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7" w:rsidRDefault="001D27C7">
      <w:pPr>
        <w:spacing w:line="460" w:lineRule="auto"/>
        <w:ind w:firstLine="567"/>
        <w:jc w:val="both"/>
        <w:rPr>
          <w:b/>
          <w:bCs/>
          <w:sz w:val="24"/>
          <w:szCs w:val="24"/>
        </w:rPr>
      </w:pPr>
    </w:p>
    <w:p w:rsidR="001D27C7" w:rsidRDefault="00120B21">
      <w:pPr>
        <w:ind w:firstLine="567"/>
        <w:jc w:val="center"/>
        <w:rPr>
          <w:b/>
          <w:bCs/>
          <w:color w:val="333399"/>
          <w:sz w:val="32"/>
          <w:szCs w:val="32"/>
        </w:rPr>
      </w:pPr>
      <w:r>
        <w:rPr>
          <w:b/>
          <w:bCs/>
          <w:color w:val="333399"/>
          <w:sz w:val="32"/>
          <w:szCs w:val="32"/>
        </w:rPr>
        <w:t>Первая русская революция. 1905—1907 гг.</w:t>
      </w:r>
    </w:p>
    <w:p w:rsidR="001D27C7" w:rsidRDefault="001D27C7">
      <w:pPr>
        <w:ind w:firstLine="567"/>
        <w:jc w:val="both"/>
        <w:rPr>
          <w:sz w:val="24"/>
          <w:szCs w:val="24"/>
        </w:rPr>
      </w:pP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Начало XX столетия для многих народов мира было ознаменовано революционными потрясениями и обострением межгосударственных противоречий, приведших в итоге к гло</w:t>
      </w:r>
      <w:r>
        <w:rPr>
          <w:sz w:val="24"/>
          <w:szCs w:val="24"/>
        </w:rPr>
        <w:softHyphen/>
        <w:t>бальному кризису — мировой войне. Россия не являлась ис</w:t>
      </w:r>
      <w:r>
        <w:rPr>
          <w:sz w:val="24"/>
          <w:szCs w:val="24"/>
        </w:rPr>
        <w:softHyphen/>
        <w:t>ключением, наоборот, она была активной участницей этого продеоса.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этих мировых .социально-политических ката</w:t>
      </w:r>
      <w:r>
        <w:rPr>
          <w:sz w:val="24"/>
          <w:szCs w:val="24"/>
        </w:rPr>
        <w:softHyphen/>
        <w:t>клизмов лежали сложные явления, которые были связаны как с противоречиями самого индустриального общества, ут</w:t>
      </w:r>
      <w:r>
        <w:rPr>
          <w:sz w:val="24"/>
          <w:szCs w:val="24"/>
        </w:rPr>
        <w:softHyphen/>
        <w:t>вердившегося в большей части Европы и Северной Америки, так и с проблемами модернизации стран, позже вступивших на эту стадию развития. (Поворот к демократическим ценно</w:t>
      </w:r>
      <w:r>
        <w:rPr>
          <w:sz w:val="24"/>
          <w:szCs w:val="24"/>
        </w:rPr>
        <w:softHyphen/>
        <w:t>стям в России уже четко обозначился в начале XX столетия.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Причины, вызвавшие революцию 1905—1907 гг., не од</w:t>
      </w:r>
      <w:r>
        <w:rPr>
          <w:sz w:val="24"/>
          <w:szCs w:val="24"/>
        </w:rPr>
        <w:softHyphen/>
        <w:t>нотипны в своей основе. Истоки их уходят в пореформенный период России. Реформы 60—70 годов вывели Россию на путь модернизации, изменили ее социальное лицо. Почему же этот 'путь привел страну к революции? Дело в том, что процесс модернизации происходил крайне противоречиво и не получал адекватных решений со стороны монарха и его бюрократии. Именно они отвергали даже осторожные меры по смягчению социальной напряженности в обществе. Само</w:t>
      </w:r>
      <w:r>
        <w:rPr>
          <w:sz w:val="24"/>
          <w:szCs w:val="24"/>
        </w:rPr>
        <w:softHyphen/>
        <w:t>держец проявил завидное упорство в нежелании понять свое время. Вместо этого ставка делалась на усиление борьбы с революционным движением, внедрение “полицейского социа</w:t>
      </w:r>
      <w:r>
        <w:rPr>
          <w:sz w:val="24"/>
          <w:szCs w:val="24"/>
        </w:rPr>
        <w:softHyphen/>
        <w:t>лизма” в рабочее движение.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Противоречия, сложившиеся в российском обществе к началу XX века, дополнившись новыми', были обострены экономическим кризисом {1900—1903 гг.), русско-японской войной (1994—1905 гг.), усилением  национального гнета. Рабочее движение стало главной силой революционного дви</w:t>
      </w:r>
      <w:r>
        <w:rPr>
          <w:sz w:val="24"/>
          <w:szCs w:val="24"/>
        </w:rPr>
        <w:softHyphen/>
        <w:t>жения. Если в 1895—1900 гг. произошло 32 крестьянских выступления, а рабочих—более 1,3 тысяч, то в 1901—1904 гг., соответственно — 640 и около тысячи. Выступления рабочих были вызваны низким жизненным уровнем, жалкими жи</w:t>
      </w:r>
      <w:r>
        <w:rPr>
          <w:sz w:val="24"/>
          <w:szCs w:val="24"/>
        </w:rPr>
        <w:softHyphen/>
        <w:t>лищными условиями, полным политическим бесправием.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Например, к противоречиям между помещиками .и крестьянством добавились противоречия, связанные с появлением сельской буржуазии, концентрацией земли а ее руках. ,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Политика правящих верхов вызывала недовольство и Либеральной буржуазии, и обуржуазившихся помещиков. Либералы предупреждали правительство, что его консерва</w:t>
      </w:r>
      <w:r>
        <w:rPr>
          <w:sz w:val="24"/>
          <w:szCs w:val="24"/>
        </w:rPr>
        <w:softHyphen/>
        <w:t>тизм провоцирует рабочих и крестьян на революционные действия. На совещании земских деятелей (ноябрь 1904 г.) Г. Е. Львов разъяснял правительству, что либералы “требу</w:t>
      </w:r>
      <w:r>
        <w:rPr>
          <w:sz w:val="24"/>
          <w:szCs w:val="24"/>
        </w:rPr>
        <w:softHyphen/>
        <w:t>ют реформ, предвидя в противном случае неизбежность ре</w:t>
      </w:r>
      <w:r>
        <w:rPr>
          <w:sz w:val="24"/>
          <w:szCs w:val="24"/>
        </w:rPr>
        <w:softHyphen/>
        <w:t>волюций”.'.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социально-экономическим и политическим проблемам добавились и национальные. Ведь население России говори</w:t>
      </w:r>
      <w:r>
        <w:rPr>
          <w:sz w:val="24"/>
          <w:szCs w:val="24"/>
        </w:rPr>
        <w:softHyphen/>
        <w:t>ло на 146 языках! Поляки и финны выступали за автономию, остро стоял еврейский вопрос. Не случайно из почти одного миллиона человек, эмигрировавших из России в 1906— 1.910 гг. 95% составляли .представители национальных мень</w:t>
      </w:r>
      <w:r>
        <w:rPr>
          <w:sz w:val="24"/>
          <w:szCs w:val="24"/>
        </w:rPr>
        <w:softHyphen/>
        <w:t>шинств.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  I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 связи с неудачами в войне против Японии началось брожение и в армии. В 45 пунктах страны произошли волне</w:t>
      </w:r>
      <w:r>
        <w:rPr>
          <w:sz w:val="24"/>
          <w:szCs w:val="24"/>
        </w:rPr>
        <w:softHyphen/>
        <w:t>ния среди новобранцев. Все это говорило о том, что в стране назревали революционные потрясения.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января 1905 года свыше 140 тысяч рабочих Петербур</w:t>
      </w:r>
      <w:r>
        <w:rPr>
          <w:sz w:val="24"/>
          <w:szCs w:val="24"/>
        </w:rPr>
        <w:softHyphen/>
        <w:t>га-вместе со своими семьями направились к царю, чтобы вру</w:t>
      </w:r>
      <w:r>
        <w:rPr>
          <w:sz w:val="24"/>
          <w:szCs w:val="24"/>
        </w:rPr>
        <w:softHyphen/>
        <w:t>чить ему петицию с изложением своих требований. Отметим важнейшие из них: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—г— провести выборы в Учредительное собрание на осно</w:t>
      </w:r>
      <w:r>
        <w:rPr>
          <w:sz w:val="24"/>
          <w:szCs w:val="24"/>
        </w:rPr>
        <w:softHyphen/>
        <w:t>ве “всеобщей, тайной и равной подачи голосов”;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—обеспечить гражданам демократические права и свободы: неприкосновенность личности, свободу слова, печа</w:t>
      </w:r>
      <w:r>
        <w:rPr>
          <w:sz w:val="24"/>
          <w:szCs w:val="24"/>
        </w:rPr>
        <w:softHyphen/>
        <w:t>ти, собраний, совести в деле религии;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отменить выкупные платежи, предоставить крестья</w:t>
      </w:r>
      <w:r>
        <w:rPr>
          <w:sz w:val="24"/>
          <w:szCs w:val="24"/>
        </w:rPr>
        <w:softHyphen/>
        <w:t>нам дешевый кредит и обеспечить постепенный переход земли народу;</w:t>
      </w:r>
    </w:p>
    <w:p w:rsidR="001D27C7" w:rsidRDefault="00120B21">
      <w:pPr>
        <w:spacing w:line="32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Цит. по кн.: Вехи российской истории. Под ред.</w:t>
      </w:r>
      <w:r>
        <w:rPr>
          <w:sz w:val="24"/>
          <w:szCs w:val="24"/>
        </w:rPr>
        <w:tab/>
        <w:t xml:space="preserve">Привалова В. В. С. — ТОО ТК “Петрополис”, 1994, с. 7,7.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же. С. 89.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67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— ограничить рабочий день 8-ю часами, (свобода проф</w:t>
      </w:r>
      <w:r>
        <w:rPr>
          <w:sz w:val="24"/>
          <w:szCs w:val="24"/>
        </w:rPr>
        <w:softHyphen/>
        <w:t>союзов, нормальная зарплата и др.').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из содержания петиции видно, что ра</w:t>
      </w:r>
      <w:r>
        <w:rPr>
          <w:sz w:val="24"/>
          <w:szCs w:val="24"/>
        </w:rPr>
        <w:softHyphen/>
        <w:t>бочие не выступали против монархии, они лишь просили создать “народное представительство, ...чтобы сам народ по</w:t>
      </w:r>
      <w:r>
        <w:rPr>
          <w:sz w:val="24"/>
          <w:szCs w:val="24"/>
        </w:rPr>
        <w:softHyphen/>
        <w:t>могал себе и управлял собой”.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Однако мирное шествие бы</w:t>
      </w:r>
      <w:r>
        <w:rPr>
          <w:sz w:val="24"/>
          <w:szCs w:val="24"/>
        </w:rPr>
        <w:softHyphen/>
        <w:t>ло расстреляно. Было убито и ранено около .пяти тысяч чело</w:t>
      </w:r>
      <w:r>
        <w:rPr>
          <w:sz w:val="24"/>
          <w:szCs w:val="24"/>
        </w:rPr>
        <w:softHyphen/>
        <w:t>век. Жестокая акция самодержавия и вызвала взрыв народ</w:t>
      </w:r>
      <w:r>
        <w:rPr>
          <w:sz w:val="24"/>
          <w:szCs w:val="24"/>
        </w:rPr>
        <w:softHyphen/>
        <w:t>ного возмущения. В России началась революция.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революции 1905—1907 гг. можно выделить два пери</w:t>
      </w:r>
      <w:r>
        <w:rPr>
          <w:sz w:val="24"/>
          <w:szCs w:val="24"/>
        </w:rPr>
        <w:softHyphen/>
        <w:t>ода. Первый период охватывает события от 9 января до де</w:t>
      </w:r>
      <w:r>
        <w:rPr>
          <w:sz w:val="24"/>
          <w:szCs w:val="24"/>
        </w:rPr>
        <w:softHyphen/>
        <w:t>кабрьского вооруженного восстания в Москве. События, по</w:t>
      </w:r>
      <w:r>
        <w:rPr>
          <w:sz w:val="24"/>
          <w:szCs w:val="24"/>
        </w:rPr>
        <w:softHyphen/>
        <w:t>следовавшие за поражением московского восстания рабочих и до роспуска II Государственной Думы (3 июня 1907 г.), охватывают второй период революции, ее спад и поражение.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было характерно для первого периода революции? Прежде всего, это огромный размах и накал стачечной бо</w:t>
      </w:r>
      <w:r>
        <w:rPr>
          <w:sz w:val="24"/>
          <w:szCs w:val="24"/>
        </w:rPr>
        <w:softHyphen/>
        <w:t>рьбы, переросшей в октябре 1905 г. во всеобщую политичес</w:t>
      </w:r>
      <w:r>
        <w:rPr>
          <w:sz w:val="24"/>
          <w:szCs w:val="24"/>
        </w:rPr>
        <w:softHyphen/>
        <w:t>кую стачку, а затем и в вооруженное восстание в Москве.'. Революция действительно носила народный характер. Имен</w:t>
      </w:r>
      <w:r>
        <w:rPr>
          <w:sz w:val="24"/>
          <w:szCs w:val="24"/>
        </w:rPr>
        <w:softHyphen/>
        <w:t>но революционный напор масс вырвал у самодержавия “Вы</w:t>
      </w:r>
      <w:r>
        <w:rPr>
          <w:sz w:val="24"/>
          <w:szCs w:val="24"/>
        </w:rPr>
        <w:softHyphen/>
        <w:t>сочайший манифест от 17 октября”, даровавший народу по</w:t>
      </w:r>
      <w:r>
        <w:rPr>
          <w:sz w:val="24"/>
          <w:szCs w:val="24"/>
        </w:rPr>
        <w:softHyphen/>
        <w:t>литические свободы.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Размах революционной борьбы вызвал к жизни новые формы классовой организации пролетариата по защите сво</w:t>
      </w:r>
      <w:r>
        <w:rPr>
          <w:sz w:val="24"/>
          <w:szCs w:val="24"/>
        </w:rPr>
        <w:softHyphen/>
        <w:t>их интересов. Летом 1905 года стали возникать полулегаль</w:t>
      </w:r>
      <w:r>
        <w:rPr>
          <w:sz w:val="24"/>
          <w:szCs w:val="24"/>
        </w:rPr>
        <w:softHyphen/>
        <w:t>ные профсоюзы в Петербурге, Москве и других городах. В 1907 году они действовали в 350 населенных пунктах стра</w:t>
      </w:r>
      <w:r>
        <w:rPr>
          <w:sz w:val="24"/>
          <w:szCs w:val="24"/>
        </w:rPr>
        <w:softHyphen/>
        <w:t>ны.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Наибольшую известность получили в этот период Сове</w:t>
      </w:r>
      <w:r>
        <w:rPr>
          <w:sz w:val="24"/>
          <w:szCs w:val="24"/>
        </w:rPr>
        <w:softHyphen/>
        <w:t>ты рабочих депутатов. Они вырастали из стачечных комите</w:t>
      </w:r>
      <w:r>
        <w:rPr>
          <w:sz w:val="24"/>
          <w:szCs w:val="24"/>
        </w:rPr>
        <w:softHyphen/>
        <w:t>тов и не были придуманы какой-либ0| партией. Более зрелую форму имел первый Совет в Иваново-Вознесенске. Он дей</w:t>
      </w:r>
      <w:r>
        <w:rPr>
          <w:sz w:val="24"/>
          <w:szCs w:val="24"/>
        </w:rPr>
        <w:softHyphen/>
        <w:t>ствовал как орган революционной народной власти и выпол</w:t>
      </w:r>
      <w:r>
        <w:rPr>
          <w:sz w:val="24"/>
          <w:szCs w:val="24"/>
        </w:rPr>
        <w:softHyphen/>
        <w:t>нял широкие функции. Председателем Совета был беспар</w:t>
      </w:r>
      <w:r>
        <w:rPr>
          <w:sz w:val="24"/>
          <w:szCs w:val="24"/>
        </w:rPr>
        <w:softHyphen/>
        <w:t>тийный рабочий-гравер А. Е. Ноздрин — личность яркая: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Первый штурм. (Сост. К Ф. Шацилло). — М.: Мол. гвардия, 1990, с. 452—454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же, с. 453.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писал стихи, прекрасный оратор. В конце 30-х годов он пал жертвой сталинских репрессий. Самым крупным среди Сове</w:t>
      </w:r>
      <w:r>
        <w:rPr>
          <w:sz w:val="24"/>
          <w:szCs w:val="24"/>
        </w:rPr>
        <w:softHyphen/>
        <w:t>тов рабочих депутатов был Петербургский, число депутатов которого доходило до 562 человек.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Всего в ходе революции возникло 62 Совета;.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Остротой отличались крестьянские выступления. Уже к весне 1905 года более 1/3 всех уездов было охвачено кресть</w:t>
      </w:r>
      <w:r>
        <w:rPr>
          <w:sz w:val="24"/>
          <w:szCs w:val="24"/>
        </w:rPr>
        <w:softHyphen/>
        <w:t>янским восстанием, сожжено до 2 тысяч помещичьих усадеб. Свидетельством роста политической сознательности кресть</w:t>
      </w:r>
      <w:r>
        <w:rPr>
          <w:sz w:val="24"/>
          <w:szCs w:val="24"/>
        </w:rPr>
        <w:softHyphen/>
        <w:t>янства! и его тяги к организации стало возникновение летом 1905 года Всероссийского крестьянского союза, в состав ко</w:t>
      </w:r>
      <w:r>
        <w:rPr>
          <w:sz w:val="24"/>
          <w:szCs w:val="24"/>
        </w:rPr>
        <w:softHyphen/>
        <w:t xml:space="preserve">торого вошло около 300 сельских и свыше 100 волостных организаций. </w:t>
      </w:r>
      <w:r>
        <w:rPr>
          <w:i/>
          <w:iCs/>
          <w:sz w:val="24"/>
          <w:szCs w:val="24"/>
        </w:rPr>
        <w:t>'•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Заколебалась в годы революции и опора самодержавия -— армия. Восстание матросов на броненосце “Потемкин” (июнь 1905г.) явилось началом целой серии актов неповино</w:t>
      </w:r>
      <w:r>
        <w:rPr>
          <w:sz w:val="24"/>
          <w:szCs w:val="24"/>
        </w:rPr>
        <w:softHyphen/>
        <w:t>вения матросов и.солдат: в Севастополе, на крейсере “Оча-ков” (ноябрь 1905 г.), в частях Киевского и Туркестанского военных округов, Ташкенте, Сибири, на Дальнем Востоке. Всего состоялось более 270 антиправительственных выступ</w:t>
      </w:r>
      <w:r>
        <w:rPr>
          <w:sz w:val="24"/>
          <w:szCs w:val="24"/>
        </w:rPr>
        <w:softHyphen/>
        <w:t>лений и бунтов солдат и матросов.'.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Важнейшей чертой первого периода революции было оформление основных политических сил страны. Решающую роль в этом процессе сыграл царский Манифест 17 октября, который был издан в условиях резко нараставшей революци</w:t>
      </w:r>
      <w:r>
        <w:rPr>
          <w:sz w:val="24"/>
          <w:szCs w:val="24"/>
        </w:rPr>
        <w:softHyphen/>
        <w:t>онной волнй и был призван предупредить распространение в народе республиканских идей и способствовать усилению противоречии” в, рядах непримиримых противников, самодер</w:t>
      </w:r>
      <w:r>
        <w:rPr>
          <w:sz w:val="24"/>
          <w:szCs w:val="24"/>
        </w:rPr>
        <w:softHyphen/>
        <w:t>жавия и оппозиции. Манифест провозглашал “незыблемые основы гражданской свободы” '— неприкосновенность лично</w:t>
      </w:r>
      <w:r>
        <w:rPr>
          <w:sz w:val="24"/>
          <w:szCs w:val="24"/>
        </w:rPr>
        <w:softHyphen/>
        <w:t>сти, свободу совести, слова, собраний и союзов. Было дано обещание создать Государственную Думу с законодательны</w:t>
      </w:r>
      <w:r>
        <w:rPr>
          <w:sz w:val="24"/>
          <w:szCs w:val="24"/>
        </w:rPr>
        <w:softHyphen/>
        <w:t>ми правами и не принимать законов без ее согласия.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В Всероссийской октябрьской политической стачке участвовало более 2 млн. человек, а всего за 1,905—1907 гг.. произошло более 22,6 тыс. стачек, в которых участвовало 4^6 Млн. человек.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Тютюкин С. В., Шелохаев В. В. РСДРП в первой российской ре</w:t>
      </w:r>
      <w:r>
        <w:rPr>
          <w:sz w:val="24"/>
          <w:szCs w:val="24"/>
        </w:rPr>
        <w:softHyphen/>
        <w:t>волюции. — М.: Знание, 1990, с. '58.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Так же, с. 52. Заместителем председателя Совета был Л. Троцкий.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См.: Вехи российской истории... — С. — Петербург, 1994, с. 81.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Появление Манифеста было воспринято либеральной оппозицией как победа общества над самодержавным госу</w:t>
      </w:r>
      <w:r>
        <w:rPr>
          <w:sz w:val="24"/>
          <w:szCs w:val="24"/>
        </w:rPr>
        <w:softHyphen/>
        <w:t>дарством, как начало эры конституционализма, глубокой модернизации российского общества на основе буржуазного правопорядка. Вместе с тем оживились и традиционалист-ские силы, видевшие в Манифесте подрыв идеи самодержа</w:t>
      </w:r>
      <w:r>
        <w:rPr>
          <w:sz w:val="24"/>
          <w:szCs w:val="24"/>
        </w:rPr>
        <w:softHyphen/>
        <w:t>вия. Необходимо иметь в виду то, что практической потреб</w:t>
      </w:r>
      <w:r>
        <w:rPr>
          <w:sz w:val="24"/>
          <w:szCs w:val="24"/>
        </w:rPr>
        <w:softHyphen/>
        <w:t>ности в создании политической организации, защищающей самодержавную власть, не ощущалось до конца XX века.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организация охранительного направления поя</w:t>
      </w:r>
      <w:r>
        <w:rPr>
          <w:sz w:val="24"/>
          <w:szCs w:val="24"/>
        </w:rPr>
        <w:softHyphen/>
        <w:t>вилась в Петербурге в 1900 году и называлась “Русское”. Просветительская деятельность этой организации сводилась к пропаганде известных трех принципов: “Православие, са</w:t>
      </w:r>
      <w:r>
        <w:rPr>
          <w:sz w:val="24"/>
          <w:szCs w:val="24"/>
        </w:rPr>
        <w:softHyphen/>
        <w:t>модержавие, народность”. Большинство же монархических организаций возникли уже во время революции 1905—1907 гг. В апреле 1905 г. образовались “Союз русских людей” и “Русская монархическая партия”. Эти организации пыта</w:t>
      </w:r>
      <w:r>
        <w:rPr>
          <w:sz w:val="24"/>
          <w:szCs w:val="24"/>
        </w:rPr>
        <w:softHyphen/>
        <w:t>лись направлять деятельность различных черносотенных обществ.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Термин “черная сотня” широко .вошел 'в политический обиход в начале XX века. Однако еще во времена Москов</w:t>
      </w:r>
      <w:r>
        <w:rPr>
          <w:sz w:val="24"/>
          <w:szCs w:val="24"/>
        </w:rPr>
        <w:softHyphen/>
        <w:t>ского царства “черной сотней” называли тяглое население, т. е. “низы”. Поэтому всякого рода “патриоты” называли се</w:t>
      </w:r>
      <w:r>
        <w:rPr>
          <w:sz w:val="24"/>
          <w:szCs w:val="24"/>
        </w:rPr>
        <w:softHyphen/>
        <w:t>бя “черной сотней”, т. е. истинными представителями народ</w:t>
      </w:r>
      <w:r>
        <w:rPr>
          <w:sz w:val="24"/>
          <w:szCs w:val="24"/>
        </w:rPr>
        <w:softHyphen/>
        <w:t>ных низов. Все социальные противоречия объяснялись “чер</w:t>
      </w:r>
      <w:r>
        <w:rPr>
          <w:sz w:val="24"/>
          <w:szCs w:val="24"/>
        </w:rPr>
        <w:softHyphen/>
        <w:t>носотенцами” примитивно — во .всех проблемах общества виноваты интеллигенция, бюрократия и евреи. Петр Струве в статье “Революция” еще в 1905 году подметил особенность социальной психологии этого слоя. “Народные массы, исто</w:t>
      </w:r>
      <w:r>
        <w:rPr>
          <w:sz w:val="24"/>
          <w:szCs w:val="24"/>
        </w:rPr>
        <w:softHyphen/>
        <w:t>рически привязанные к монархии, — писал он, — питают глубокое недоверие к двум исторически связанным между собой и в то же время органически друг другу враждебным силам: к бюрократии и 'к интеллигенции”.'.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' Первый штурм... с. в33.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Крупнейшей монархической партией с “демократич</w:t>
      </w:r>
      <w:r>
        <w:rPr>
          <w:sz w:val="24"/>
          <w:szCs w:val="24"/>
        </w:rPr>
        <w:softHyphen/>
        <w:t>ным” фасадом был “Союз русского народа”, созданный в ноябре 1905 года в 'Петербурге. “Союз” возглавлял А. И. Дубровин. Численность этой партии доходила до 100. тысяч человек. “Союз” провозгласил себя неклассовой, русской на</w:t>
      </w:r>
      <w:r>
        <w:rPr>
          <w:sz w:val="24"/>
          <w:szCs w:val="24"/>
        </w:rPr>
        <w:softHyphen/>
        <w:t>циональной организацией. Основную массу его членов со</w:t>
      </w:r>
      <w:r>
        <w:rPr>
          <w:sz w:val="24"/>
          <w:szCs w:val="24"/>
        </w:rPr>
        <w:softHyphen/>
        <w:t>ставляли мелкая буржуазия, лавочники, мелкие торговцы и чиновники средней руки, а также отдельные рабочие и кре</w:t>
      </w:r>
      <w:r>
        <w:rPr>
          <w:sz w:val="24"/>
          <w:szCs w:val="24"/>
        </w:rPr>
        <w:softHyphen/>
        <w:t>стьяне.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Черносотенные партии и организации были довольно многочисленными и насчитывали в своих рядах в конце 1907 г. около 410 тыс. человек. Их филиалы имелись в 66 гу</w:t>
      </w:r>
      <w:r>
        <w:rPr>
          <w:sz w:val="24"/>
          <w:szCs w:val="24"/>
        </w:rPr>
        <w:softHyphen/>
        <w:t>берниях и областях;.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активности черносотенцев можно судить хотя бы по такому факту: в течение первого месяца после провозглаше</w:t>
      </w:r>
      <w:r>
        <w:rPr>
          <w:sz w:val="24"/>
          <w:szCs w:val="24"/>
        </w:rPr>
        <w:softHyphen/>
        <w:t>ния Манифеста 17 октября 1905 г. от их рук пало более 4 тыс. человек и до 10 тыс. — искалечено.'. В национальных районах ими были организованы еврейские погромы (Укра</w:t>
      </w:r>
      <w:r>
        <w:rPr>
          <w:sz w:val="24"/>
          <w:szCs w:val="24"/>
        </w:rPr>
        <w:softHyphen/>
        <w:t>ина, Белоруссия) и армяно-татарская резня (Закавказье). Мутной волной погромы прокатились более чем по сотне го</w:t>
      </w:r>
      <w:r>
        <w:rPr>
          <w:sz w:val="24"/>
          <w:szCs w:val="24"/>
        </w:rPr>
        <w:softHyphen/>
        <w:t>родов 36 губерний России. Размах черносотенного движения наглядно показал, насколько мощными были консерватив</w:t>
      </w:r>
      <w:r>
        <w:rPr>
          <w:sz w:val="24"/>
          <w:szCs w:val="24"/>
        </w:rPr>
        <w:softHyphen/>
        <w:t>ные силы, выступающие в защиту самодержавия.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Издание Манифеста 17 октября ускорило процесс раз</w:t>
      </w:r>
      <w:r>
        <w:rPr>
          <w:sz w:val="24"/>
          <w:szCs w:val="24"/>
        </w:rPr>
        <w:softHyphen/>
        <w:t>межевания в либеральном движении. Наиболее влиятельны</w:t>
      </w:r>
      <w:r>
        <w:rPr>
          <w:sz w:val="24"/>
          <w:szCs w:val="24"/>
        </w:rPr>
        <w:softHyphen/>
        <w:t>ми были две партии: кадетов (конституционно-демократиче</w:t>
      </w:r>
      <w:r>
        <w:rPr>
          <w:sz w:val="24"/>
          <w:szCs w:val="24"/>
        </w:rPr>
        <w:softHyphen/>
        <w:t>ская партия) и октябристов (“Союз 17 октября”). Россий</w:t>
      </w:r>
      <w:r>
        <w:rPr>
          <w:sz w:val="24"/>
          <w:szCs w:val="24"/>
        </w:rPr>
        <w:softHyphen/>
        <w:t>ский либерализм включал в себя мощную политическую эли</w:t>
      </w:r>
      <w:r>
        <w:rPr>
          <w:sz w:val="24"/>
          <w:szCs w:val="24"/>
        </w:rPr>
        <w:softHyphen/>
        <w:t>ту с богатым интеллектуальным потенциалом.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левом фланге либерального движения стояла самая главная партия российской буржуазии — кадеты, которая возникла на базе “Союза освобождения” в октябре 1905 го</w:t>
      </w:r>
      <w:r>
        <w:rPr>
          <w:sz w:val="24"/>
          <w:szCs w:val="24"/>
        </w:rPr>
        <w:softHyphen/>
        <w:t>да. Первым председателем ЦК партии стал крупный земле</w:t>
      </w:r>
      <w:r>
        <w:rPr>
          <w:sz w:val="24"/>
          <w:szCs w:val="24"/>
        </w:rPr>
        <w:softHyphen/>
        <w:t>владелец князь П. Д. Долгоруков. Видную роль в руковод</w:t>
      </w:r>
      <w:r>
        <w:rPr>
          <w:sz w:val="24"/>
          <w:szCs w:val="24"/>
        </w:rPr>
        <w:softHyphen/>
        <w:t>стве партии играли П. Милюков, В. Набоков, В. Короленко, П. Струве и многие другие представители интеллектуальной элиты России. В стране действовали примерно 300 кадетских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Ионов И. Н. Российская цивилизация, IX—</w:t>
      </w:r>
      <w:r>
        <w:rPr>
          <w:b/>
          <w:bCs/>
          <w:sz w:val="24"/>
          <w:szCs w:val="24"/>
        </w:rPr>
        <w:t>нач.</w:t>
      </w:r>
      <w:r>
        <w:rPr>
          <w:sz w:val="24"/>
          <w:szCs w:val="24"/>
        </w:rPr>
        <w:t xml:space="preserve"> XX</w:t>
      </w:r>
      <w:r>
        <w:rPr>
          <w:b/>
          <w:bCs/>
          <w:sz w:val="24"/>
          <w:szCs w:val="24"/>
        </w:rPr>
        <w:t xml:space="preserve"> в.:</w:t>
      </w:r>
      <w:r>
        <w:rPr>
          <w:sz w:val="24"/>
          <w:szCs w:val="24"/>
        </w:rPr>
        <w:t xml:space="preserve"> Учеб. кн. для 10—XI кл. — М.: Просвещение, 1995, с. 287.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71</w:t>
      </w:r>
    </w:p>
    <w:p w:rsidR="001D27C7" w:rsidRDefault="001D27C7">
      <w:pPr>
        <w:ind w:firstLine="567"/>
        <w:jc w:val="both"/>
        <w:rPr>
          <w:sz w:val="24"/>
          <w:szCs w:val="24"/>
        </w:rPr>
        <w:sectPr w:rsidR="001D27C7">
          <w:pgSz w:w="11900" w:h="16820"/>
          <w:pgMar w:top="1134" w:right="1134" w:bottom="1134" w:left="1134" w:header="709" w:footer="709" w:gutter="0"/>
          <w:paperSrc w:first="7" w:other="7"/>
          <w:cols w:space="60"/>
          <w:noEndnote/>
        </w:sectPr>
      </w:pP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организаций. Преобладающая часть из них (273) была соз</w:t>
      </w:r>
      <w:r>
        <w:rPr>
          <w:sz w:val="24"/>
          <w:szCs w:val="24"/>
        </w:rPr>
        <w:softHyphen/>
        <w:t>дана в городах и только 27 — в сельской местности. Общая численность партии составляла порядка 60 тыс. членов.'.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Основу партии составляли либеральная интеллигенция, в первую очередь представители высших, элитных ее слоев: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профессора и приват—доценты, адвокаты, врачи, видные ли</w:t>
      </w:r>
      <w:r>
        <w:rPr>
          <w:sz w:val="24"/>
          <w:szCs w:val="24"/>
        </w:rPr>
        <w:softHyphen/>
        <w:t>тераторы и инженеры. Кадеты объявляли себя внеклассовой партией. Они выступали за капитализм, за западно-европей</w:t>
      </w:r>
      <w:r>
        <w:rPr>
          <w:sz w:val="24"/>
          <w:szCs w:val="24"/>
        </w:rPr>
        <w:softHyphen/>
        <w:t>ский тип общественного развития России. Идеалом кадетов, по определению В. Ленина, являлось “увековечение буржу</w:t>
      </w:r>
      <w:r>
        <w:rPr>
          <w:sz w:val="24"/>
          <w:szCs w:val="24"/>
        </w:rPr>
        <w:softHyphen/>
        <w:t>азной эксплуатации в упорядоченных, цивилизованных, пар</w:t>
      </w:r>
      <w:r>
        <w:rPr>
          <w:sz w:val="24"/>
          <w:szCs w:val="24"/>
        </w:rPr>
        <w:softHyphen/>
        <w:t>ламентских формах”.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политической области кадеты ставили задачи созда</w:t>
      </w:r>
      <w:r>
        <w:rPr>
          <w:sz w:val="24"/>
          <w:szCs w:val="24"/>
        </w:rPr>
        <w:softHyphen/>
        <w:t>ния парламентарной монархии, введения всеобщего избира</w:t>
      </w:r>
      <w:r>
        <w:rPr>
          <w:sz w:val="24"/>
          <w:szCs w:val="24"/>
        </w:rPr>
        <w:softHyphen/>
        <w:t>тельного права, свободы слова, печати, неприкосновенности личности и жилища. Предлагались также отмена цензуры и паспортной системы.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области рабочего законодательства содержались тре</w:t>
      </w:r>
      <w:r>
        <w:rPr>
          <w:sz w:val="24"/>
          <w:szCs w:val="24"/>
        </w:rPr>
        <w:softHyphen/>
        <w:t>бования 8-часового рабочего дня, отмены штрафов, охраны труда женщин и детей, /свободы рабочих союзов и собраний, государственного страхования по старости и нетрудоспособ</w:t>
      </w:r>
      <w:r>
        <w:rPr>
          <w:sz w:val="24"/>
          <w:szCs w:val="24"/>
        </w:rPr>
        <w:softHyphen/>
        <w:t>ности.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Предусматривался также ряд мер по соблюдению тру</w:t>
      </w:r>
      <w:r>
        <w:rPr>
          <w:sz w:val="24"/>
          <w:szCs w:val="24"/>
        </w:rPr>
        <w:softHyphen/>
        <w:t>дового законодательства и создания так называемых “при</w:t>
      </w:r>
      <w:r>
        <w:rPr>
          <w:sz w:val="24"/>
          <w:szCs w:val="24"/>
        </w:rPr>
        <w:softHyphen/>
        <w:t>мирительных камер” из представителей труда и капитала для разрешения конфликтов, возникающих между рабочими и предпринимателями. В случае необходимости за рабочи</w:t>
      </w:r>
      <w:r>
        <w:rPr>
          <w:sz w:val="24"/>
          <w:szCs w:val="24"/>
        </w:rPr>
        <w:softHyphen/>
        <w:t>ми оставалось и право на стачку.          ;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кадетов уделялось серьезное внимание и аграрному законодательству. Для решения аграрного вопро</w:t>
      </w:r>
      <w:r>
        <w:rPr>
          <w:sz w:val="24"/>
          <w:szCs w:val="24"/>
        </w:rPr>
        <w:softHyphen/>
        <w:t>са выдвигались следующие требования: отмена выкупных платежей и упорядочение арендных отношений; широкая ор</w:t>
      </w:r>
      <w:r>
        <w:rPr>
          <w:sz w:val="24"/>
          <w:szCs w:val="24"/>
        </w:rPr>
        <w:softHyphen/>
        <w:t>ганизация государственной помощи для 'переселения кре-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В журнале &lt;Вс”яросы</w:t>
      </w:r>
      <w:r>
        <w:rPr>
          <w:sz w:val="24"/>
          <w:szCs w:val="24"/>
        </w:rPr>
        <w:tab/>
        <w:t>истории” за 1990 г., № 2, с. 34 называются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360 кадетских организаций.</w:t>
      </w:r>
      <w:r>
        <w:rPr>
          <w:sz w:val="24"/>
          <w:szCs w:val="24"/>
        </w:rPr>
        <w:tab/>
        <w:t>Есть разночтения и в численности  этой партии.</w:t>
      </w:r>
    </w:p>
    <w:p w:rsidR="001D27C7" w:rsidRDefault="00120B2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Ленин В. И. Поли. собр. с,оч„ т. 14, с. 25. </w:t>
      </w:r>
    </w:p>
    <w:p w:rsidR="001D27C7" w:rsidRDefault="00120B2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bCs/>
          <w:sz w:val="24"/>
          <w:szCs w:val="24"/>
        </w:rPr>
        <w:t>72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сТьян и их хозяйственного обустройства на новом месте;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земельных наделов крестьян, 'за счет конфиска</w:t>
      </w:r>
      <w:r>
        <w:rPr>
          <w:sz w:val="24"/>
          <w:szCs w:val="24"/>
        </w:rPr>
        <w:softHyphen/>
        <w:t>ции государственных, удельных, кабинетских и монастырских земель, а также путем отчуждения, в потребных размерах, частно-владельческих земель с выплатой их владельцам справедливого вознаграждения.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области национальных отношений а программе про</w:t>
      </w:r>
      <w:r>
        <w:rPr>
          <w:sz w:val="24"/>
          <w:szCs w:val="24"/>
        </w:rPr>
        <w:softHyphen/>
        <w:t>возглашалось равенство всех наций перед законом, право их культурного самоопределения. Русский язык должен быть языком центральных учреждений, армии и флота, а на местном уровне предусматривалось использование национа</w:t>
      </w:r>
      <w:r>
        <w:rPr>
          <w:sz w:val="24"/>
          <w:szCs w:val="24"/>
        </w:rPr>
        <w:softHyphen/>
        <w:t>льного языка. Признавалось и право получения начального образования на родном языке. Особо учитывался статус По</w:t>
      </w:r>
      <w:r>
        <w:rPr>
          <w:sz w:val="24"/>
          <w:szCs w:val="24"/>
        </w:rPr>
        <w:softHyphen/>
        <w:t>льши и Финляндии, которым предоставлялась автономия “при условии сохранения государственного единства и учас</w:t>
      </w:r>
      <w:r>
        <w:rPr>
          <w:sz w:val="24"/>
          <w:szCs w:val="24"/>
        </w:rPr>
        <w:softHyphen/>
        <w:t>тия в центральном представительстве на одинаковых с про</w:t>
      </w:r>
      <w:r>
        <w:rPr>
          <w:sz w:val="24"/>
          <w:szCs w:val="24"/>
        </w:rPr>
        <w:softHyphen/>
        <w:t>чими частями империи основаниях”.'.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Сфера просвещения, по мнению кадетов, должна быть организована “на началах свободы, демократизации и де</w:t>
      </w:r>
      <w:r>
        <w:rPr>
          <w:sz w:val="24"/>
          <w:szCs w:val="24"/>
        </w:rPr>
        <w:softHyphen/>
        <w:t>централизации”.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Предусматривалось также введение всеоб</w:t>
      </w:r>
      <w:r>
        <w:rPr>
          <w:sz w:val="24"/>
          <w:szCs w:val="24"/>
        </w:rPr>
        <w:softHyphen/>
        <w:t>щего и бесплатного начального образования, уменьшение платы за эбучение в высших учебных заведениях, автономия университетов и свободная организация студенчества.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кадетов, бесспорно, носила прогрессивный характер. Поставленных целей они хотели добиться мирны</w:t>
      </w:r>
      <w:r>
        <w:rPr>
          <w:sz w:val="24"/>
          <w:szCs w:val="24"/>
        </w:rPr>
        <w:softHyphen/>
        <w:t>ми, парламентскими средствами. Однако социальная база российского Либерализма была узкой. Слой мелких и сред</w:t>
      </w:r>
      <w:r>
        <w:rPr>
          <w:sz w:val="24"/>
          <w:szCs w:val="24"/>
        </w:rPr>
        <w:softHyphen/>
        <w:t>них собственников в России был очень тонок и слаб. Этот объективный фактор и определил историческую судьбу ли</w:t>
      </w:r>
      <w:r>
        <w:rPr>
          <w:sz w:val="24"/>
          <w:szCs w:val="24"/>
        </w:rPr>
        <w:softHyphen/>
        <w:t>берализма в России.</w:t>
      </w:r>
    </w:p>
    <w:p w:rsidR="001D27C7" w:rsidRDefault="00120B21">
      <w:pPr>
        <w:spacing w:line="42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' Первый штурм.,, с. 4^&gt;.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Там же, С. 472.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правом фланге либералов находились октябристы. В образовании этой партии решающую роль сыграл царский Манифест 17 октября 1905 года. Отсюда и название партии — “Союз 17 октября”. Во главе этой щартии вначале нахо</w:t>
      </w:r>
      <w:r>
        <w:rPr>
          <w:sz w:val="24"/>
          <w:szCs w:val="24"/>
        </w:rPr>
        <w:softHyphen/>
        <w:t>дился крупный землевладелец, камер-юнкер императорского двора Д. Н. Шипов, а с октября 1906—директор правления Московского учетного 'банка, глава страхового общества “Россия” А. И. Гучков. В состав этой партии входили глав</w:t>
      </w:r>
      <w:r>
        <w:rPr>
          <w:sz w:val="24"/>
          <w:szCs w:val="24"/>
        </w:rPr>
        <w:softHyphen/>
        <w:t>ным образам представители крупной торгово-промышленнвй буржуазии и финансисты, а также помещики, перестроив</w:t>
      </w:r>
      <w:r>
        <w:rPr>
          <w:sz w:val="24"/>
          <w:szCs w:val="24"/>
        </w:rPr>
        <w:softHyphen/>
        <w:t>шие свое хозяйство на капиталистический лад. Филиалов партии октябристов насчитывалось к 1906 г. — 260, причем, 227 находились в столичных, губернских и уездных городах. Ориентировочно численность этой партии колебалась в пре</w:t>
      </w:r>
      <w:r>
        <w:rPr>
          <w:sz w:val="24"/>
          <w:szCs w:val="24"/>
        </w:rPr>
        <w:softHyphen/>
        <w:t>делах 50—60 тыс. членов.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своем, воззвании “Союз 17 октября” призвал к еди</w:t>
      </w:r>
      <w:r>
        <w:rPr>
          <w:sz w:val="24"/>
          <w:szCs w:val="24"/>
        </w:rPr>
        <w:softHyphen/>
        <w:t>нению всех политических сил для, реализации тех идей, кото</w:t>
      </w:r>
      <w:r>
        <w:rPr>
          <w:sz w:val="24"/>
          <w:szCs w:val="24"/>
        </w:rPr>
        <w:softHyphen/>
        <w:t>рые были изложены в царском Манифесте. Новая политиче</w:t>
      </w:r>
      <w:r>
        <w:rPr>
          <w:sz w:val="24"/>
          <w:szCs w:val="24"/>
        </w:rPr>
        <w:softHyphen/>
        <w:t>ская жизнь, считали октябристы, дает народу возможность законным 'путем влиять на судьбу 'своего отечества и отста</w:t>
      </w:r>
      <w:r>
        <w:rPr>
          <w:sz w:val="24"/>
          <w:szCs w:val="24"/>
        </w:rPr>
        <w:softHyphen/>
        <w:t>ивать свои интересы.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политической области ставилась задача создания конституционной монархии, где монарх является “верховным вождем свободного народа” и воплощением государственно</w:t>
      </w:r>
      <w:r>
        <w:rPr>
          <w:sz w:val="24"/>
          <w:szCs w:val="24"/>
        </w:rPr>
        <w:softHyphen/>
        <w:t>го единства. Таким образом, монархия рассматривалась ок</w:t>
      </w:r>
      <w:r>
        <w:rPr>
          <w:sz w:val="24"/>
          <w:szCs w:val="24"/>
        </w:rPr>
        <w:softHyphen/>
        <w:t>тябристами как надклассовая и надпартийная категория.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Октябристы выступали за сохранение исторически сло</w:t>
      </w:r>
      <w:r>
        <w:rPr>
          <w:sz w:val="24"/>
          <w:szCs w:val="24"/>
        </w:rPr>
        <w:softHyphen/>
        <w:t>жившегося унитарного характера государства, как “условия для сохранения внешней мощи России”. Все народы импе</w:t>
      </w:r>
      <w:r>
        <w:rPr>
          <w:sz w:val="24"/>
          <w:szCs w:val="24"/>
        </w:rPr>
        <w:softHyphen/>
        <w:t>рии, по их мнению, независимо от национальности и вероис</w:t>
      </w:r>
      <w:r>
        <w:rPr>
          <w:sz w:val="24"/>
          <w:szCs w:val="24"/>
        </w:rPr>
        <w:softHyphen/>
        <w:t>поведания должны участвовать в создании правительствен</w:t>
      </w:r>
      <w:r>
        <w:rPr>
          <w:sz w:val="24"/>
          <w:szCs w:val="24"/>
        </w:rPr>
        <w:softHyphen/>
        <w:t>ной власти и иметь право на удовлетворение и защиту своих культурных нужд в пределах допустимых идеей государст</w:t>
      </w:r>
      <w:r>
        <w:rPr>
          <w:sz w:val="24"/>
          <w:szCs w:val="24"/>
        </w:rPr>
        <w:softHyphen/>
        <w:t>венности. Только за Финляндией признавалось право на ав</w:t>
      </w:r>
      <w:r>
        <w:rPr>
          <w:sz w:val="24"/>
          <w:szCs w:val="24"/>
        </w:rPr>
        <w:softHyphen/>
        <w:t>тономию “при условии государственной связи с империей”.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74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Октябристы выступали против созыва Учредительного собрания, так как оно нарушит “органическую связь со всей предшествующей жизнью России” и приведет к тяжелому революционному потрясению страны. Поэтому Дума первого созыва должна взять на себя задачу разработки первооче</w:t>
      </w:r>
      <w:r>
        <w:rPr>
          <w:sz w:val="24"/>
          <w:szCs w:val="24"/>
        </w:rPr>
        <w:softHyphen/>
        <w:t>редных государственной важности реформ. К таким рефор</w:t>
      </w:r>
      <w:r>
        <w:rPr>
          <w:sz w:val="24"/>
          <w:szCs w:val="24"/>
        </w:rPr>
        <w:softHyphen/>
        <w:t>мам они относили решение крестьянского и рабочего вопро</w:t>
      </w:r>
      <w:r>
        <w:rPr>
          <w:sz w:val="24"/>
          <w:szCs w:val="24"/>
        </w:rPr>
        <w:softHyphen/>
        <w:t>сов, местного самоуправления, народного образования, судо</w:t>
      </w:r>
      <w:r>
        <w:rPr>
          <w:sz w:val="24"/>
          <w:szCs w:val="24"/>
        </w:rPr>
        <w:softHyphen/>
        <w:t>производства и др.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аграрном вопросе предлагалось предоставить кре</w:t>
      </w:r>
      <w:r>
        <w:rPr>
          <w:sz w:val="24"/>
          <w:szCs w:val="24"/>
        </w:rPr>
        <w:softHyphen/>
        <w:t>стьянам гражданские права, содействовать их переселению на свободные земли, а в “случаях государственной важности отчуждение части частновладельческих земель на справед</w:t>
      </w:r>
      <w:r>
        <w:rPr>
          <w:sz w:val="24"/>
          <w:szCs w:val="24"/>
        </w:rPr>
        <w:softHyphen/>
        <w:t>ливых условиях вознаграждения, устанавливаемых законо</w:t>
      </w:r>
      <w:r>
        <w:rPr>
          <w:sz w:val="24"/>
          <w:szCs w:val="24"/>
        </w:rPr>
        <w:softHyphen/>
        <w:t>дательной властью”.'.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рабочему вопросу, кроме 8-часового рабочего дня выдвигались требования постепенного осуществления стра</w:t>
      </w:r>
      <w:r>
        <w:rPr>
          <w:sz w:val="24"/>
          <w:szCs w:val="24"/>
        </w:rPr>
        <w:softHyphen/>
        <w:t>хования рабочих, ограничения рабочего времени для жен</w:t>
      </w:r>
      <w:r>
        <w:rPr>
          <w:sz w:val="24"/>
          <w:szCs w:val="24"/>
        </w:rPr>
        <w:softHyphen/>
        <w:t>щин и детей в особо вредных для их здоровья производст</w:t>
      </w:r>
      <w:r>
        <w:rPr>
          <w:sz w:val="24"/>
          <w:szCs w:val="24"/>
        </w:rPr>
        <w:softHyphen/>
        <w:t>вах. За рабочими признавалось право на свободу организа</w:t>
      </w:r>
      <w:r>
        <w:rPr>
          <w:sz w:val="24"/>
          <w:szCs w:val="24"/>
        </w:rPr>
        <w:softHyphen/>
        <w:t>ции профессиональных союзов и стачек. При этом подчерки</w:t>
      </w:r>
      <w:r>
        <w:rPr>
          <w:sz w:val="24"/>
          <w:szCs w:val="24"/>
        </w:rPr>
        <w:softHyphen/>
        <w:t>валась необходимость законодательного регулирования эко</w:t>
      </w:r>
      <w:r>
        <w:rPr>
          <w:sz w:val="24"/>
          <w:szCs w:val="24"/>
        </w:rPr>
        <w:softHyphen/>
        <w:t>номической борьбы, особенно для предприятий государствен</w:t>
      </w:r>
      <w:r>
        <w:rPr>
          <w:sz w:val="24"/>
          <w:szCs w:val="24"/>
        </w:rPr>
        <w:softHyphen/>
        <w:t>ной важности.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сфере местного самоуправления — создание бессо</w:t>
      </w:r>
      <w:r>
        <w:rPr>
          <w:sz w:val="24"/>
          <w:szCs w:val="24"/>
        </w:rPr>
        <w:softHyphen/>
        <w:t>словного земства и расширение их прав, участие в самоуп</w:t>
      </w:r>
      <w:r>
        <w:rPr>
          <w:sz w:val="24"/>
          <w:szCs w:val="24"/>
        </w:rPr>
        <w:softHyphen/>
        <w:t>равлении “широкого круга лиц”, что и должно быть “лучшей школой политической свободы для народа”.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:</w:t>
      </w:r>
      <w:r>
        <w:rPr>
          <w:sz w:val="24"/>
          <w:szCs w:val="24"/>
        </w:rPr>
        <w:t xml:space="preserve"> Важное место и программе октябристов занимали воп</w:t>
      </w:r>
      <w:r>
        <w:rPr>
          <w:sz w:val="24"/>
          <w:szCs w:val="24"/>
        </w:rPr>
        <w:softHyphen/>
        <w:t>росы образования. Они считали, что нужды народного про</w:t>
      </w:r>
      <w:r>
        <w:rPr>
          <w:sz w:val="24"/>
          <w:szCs w:val="24"/>
        </w:rPr>
        <w:softHyphen/>
        <w:t>свещения должны быть выдвинуты в Думе на первый план и чтобы на 'их удовлетворение “были ассигнованы самые ши</w:t>
      </w:r>
      <w:r>
        <w:rPr>
          <w:sz w:val="24"/>
          <w:szCs w:val="24"/>
        </w:rPr>
        <w:softHyphen/>
        <w:t>рокие средства”.</w:t>
      </w:r>
    </w:p>
    <w:p w:rsidR="001D27C7" w:rsidRDefault="00120B21">
      <w:pPr>
        <w:spacing w:line="42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' Первый штурм.., с. 479—487. </w:t>
      </w:r>
    </w:p>
    <w:p w:rsidR="001D27C7" w:rsidRDefault="00120B21">
      <w:pPr>
        <w:spacing w:line="42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75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поверхностном подходе к программе октябристов трудно увидеть отличие ее от программы кадетов. Но это то</w:t>
      </w:r>
      <w:r>
        <w:rPr>
          <w:sz w:val="24"/>
          <w:szCs w:val="24"/>
        </w:rPr>
        <w:softHyphen/>
        <w:t>лько на первый взгляд. Прежде всего, это партии отличались своим социальным составом. Известно, что классовую осно</w:t>
      </w:r>
      <w:r>
        <w:rPr>
          <w:sz w:val="24"/>
          <w:szCs w:val="24"/>
        </w:rPr>
        <w:softHyphen/>
        <w:t>ву октябристов составляли крупная таргово-промышленная 'и финансовая буржуазия, а также “цензовая” интеллиген</w:t>
      </w:r>
      <w:r>
        <w:rPr>
          <w:sz w:val="24"/>
          <w:szCs w:val="24"/>
        </w:rPr>
        <w:softHyphen/>
        <w:t>ция. Уже 'в силу этого социальная и политическая ориента</w:t>
      </w:r>
      <w:r>
        <w:rPr>
          <w:sz w:val="24"/>
          <w:szCs w:val="24"/>
        </w:rPr>
        <w:softHyphen/>
        <w:t>ция этой партии была более .консервативной, чем у кадетов.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Кадеты к оценке царского Манифеста подходили сдер</w:t>
      </w:r>
      <w:r>
        <w:rPr>
          <w:sz w:val="24"/>
          <w:szCs w:val="24"/>
        </w:rPr>
        <w:softHyphen/>
        <w:t>жано. Они указывали на расплывчатость, неопределенность отдельных его положений и требовали проведения выборов в Учредительное собрание “на основе всеобщего и равного избирательного права с прямым и тайным голосованием”.'. Октябристы же расценили Манифест восторженно, считая, что он представляет народу возможность влиять на приня</w:t>
      </w:r>
      <w:r>
        <w:rPr>
          <w:sz w:val="24"/>
          <w:szCs w:val="24"/>
        </w:rPr>
        <w:softHyphen/>
        <w:t>тие законов и на управление страной.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Разным было и понимание политической сущности мо</w:t>
      </w:r>
      <w:r>
        <w:rPr>
          <w:sz w:val="24"/>
          <w:szCs w:val="24"/>
        </w:rPr>
        <w:softHyphen/>
        <w:t>нархии. Кадеты на втором съезде (5—11 января 1906 г.) спе</w:t>
      </w:r>
      <w:r>
        <w:rPr>
          <w:sz w:val="24"/>
          <w:szCs w:val="24"/>
        </w:rPr>
        <w:softHyphen/>
        <w:t>циально 'подчеркнули в своем постановлении, что “Россия должна быть конституционной и парламентарной монархи</w:t>
      </w:r>
      <w:r>
        <w:rPr>
          <w:sz w:val="24"/>
          <w:szCs w:val="24"/>
        </w:rPr>
        <w:softHyphen/>
        <w:t>ей.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При этом они ориентировались на создание монархии английского типа, где представительный орган (парламент) наделен безусловной законодательной властью. А октябрис</w:t>
      </w:r>
      <w:r>
        <w:rPr>
          <w:sz w:val="24"/>
          <w:szCs w:val="24"/>
        </w:rPr>
        <w:softHyphen/>
        <w:t>ты рассматривали Государственную Думу по сути дела как законосовещательный орган, решения которого должны ут</w:t>
      </w:r>
      <w:r>
        <w:rPr>
          <w:sz w:val="24"/>
          <w:szCs w:val="24"/>
        </w:rPr>
        <w:softHyphen/>
        <w:t>верждаться монархом. Программа октябристов, в целом, бы-ла',ближе к тому направлениюв рядах государственной бю</w:t>
      </w:r>
      <w:r>
        <w:rPr>
          <w:sz w:val="24"/>
          <w:szCs w:val="24"/>
        </w:rPr>
        <w:softHyphen/>
        <w:t>рократии, которое представлял С. Витте и П. Столыпин.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Революционная борьба и давление на правительство со стороны либеральной оппозиции обусловили начало превра</w:t>
      </w:r>
      <w:r>
        <w:rPr>
          <w:sz w:val="24"/>
          <w:szCs w:val="24"/>
        </w:rPr>
        <w:softHyphen/>
        <w:t>щения самодержавия в конституционную монархию. 11 де</w:t>
      </w:r>
      <w:r>
        <w:rPr>
          <w:sz w:val="24"/>
          <w:szCs w:val="24"/>
        </w:rPr>
        <w:softHyphen/>
        <w:t>кабря 1905 года был обнародован избирательный закон. Вы</w:t>
      </w:r>
      <w:r>
        <w:rPr>
          <w:sz w:val="24"/>
          <w:szCs w:val="24"/>
        </w:rPr>
        <w:softHyphen/>
        <w:t>боры были предусмотрены не прямые, как обещалось, а мно</w:t>
      </w:r>
      <w:r>
        <w:rPr>
          <w:sz w:val="24"/>
          <w:szCs w:val="24"/>
        </w:rPr>
        <w:softHyphen/>
        <w:t>гостепенные. Сначала избирали выборщиков, а уж они вы</w:t>
      </w:r>
      <w:r>
        <w:rPr>
          <w:sz w:val="24"/>
          <w:szCs w:val="24"/>
        </w:rPr>
        <w:softHyphen/>
        <w:t>бирали депутатов. Права определялись имущественным цен-</w:t>
      </w:r>
    </w:p>
    <w:p w:rsidR="001D27C7" w:rsidRDefault="00120B2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</w:t>
      </w:r>
      <w:r>
        <w:rPr>
          <w:sz w:val="24"/>
          <w:szCs w:val="24"/>
        </w:rPr>
        <w:tab/>
        <w:t>Первый</w:t>
      </w:r>
      <w:r>
        <w:rPr>
          <w:sz w:val="24"/>
          <w:szCs w:val="24"/>
        </w:rPr>
        <w:tab/>
        <w:t>штурм..,</w:t>
      </w:r>
      <w:r>
        <w:rPr>
          <w:sz w:val="24"/>
          <w:szCs w:val="24"/>
        </w:rPr>
        <w:tab/>
        <w:t>с.</w:t>
      </w:r>
      <w:r>
        <w:rPr>
          <w:sz w:val="24"/>
          <w:szCs w:val="24"/>
        </w:rPr>
        <w:tab/>
        <w:t xml:space="preserve">474—475. .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  <w:t>Первый</w:t>
      </w:r>
      <w:r>
        <w:rPr>
          <w:sz w:val="24"/>
          <w:szCs w:val="24"/>
        </w:rPr>
        <w:tab/>
        <w:t>штурм..,</w:t>
      </w:r>
      <w:r>
        <w:rPr>
          <w:sz w:val="24"/>
          <w:szCs w:val="24"/>
        </w:rPr>
        <w:tab/>
        <w:t>с,</w:t>
      </w:r>
      <w:r>
        <w:rPr>
          <w:sz w:val="24"/>
          <w:szCs w:val="24"/>
        </w:rPr>
        <w:tab/>
        <w:t xml:space="preserve">478. </w:t>
      </w:r>
      <w:r>
        <w:rPr>
          <w:sz w:val="24"/>
          <w:szCs w:val="24"/>
        </w:rPr>
        <w:tab/>
      </w:r>
    </w:p>
    <w:p w:rsidR="001D27C7" w:rsidRDefault="00120B2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76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зом. Избиратели разбивались на четыре курии, обладавших неравным числом голосов: землевладельческую, городскую, крестьянскую и рабочую.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выборах не участвовали батраки, женщины, солда</w:t>
      </w:r>
      <w:r>
        <w:rPr>
          <w:sz w:val="24"/>
          <w:szCs w:val="24"/>
        </w:rPr>
        <w:softHyphen/>
        <w:t>ты, матросы, учащиеся, рабочие, занятые на мелких пред</w:t>
      </w:r>
      <w:r>
        <w:rPr>
          <w:sz w:val="24"/>
          <w:szCs w:val="24"/>
        </w:rPr>
        <w:softHyphen/>
        <w:t>приятиях. Возрастной ценз определялся в 25 лет. Сама Ду</w:t>
      </w:r>
      <w:r>
        <w:rPr>
          <w:sz w:val="24"/>
          <w:szCs w:val="24"/>
        </w:rPr>
        <w:softHyphen/>
        <w:t>ма избиралась на пять лет. Депутаты были неподотчетны из</w:t>
      </w:r>
      <w:r>
        <w:rPr>
          <w:sz w:val="24"/>
          <w:szCs w:val="24"/>
        </w:rPr>
        <w:softHyphen/>
        <w:t>бирателям. Их отстранение могло осуществляться Сенатом, а Дума распускаться императором.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Законодательные права Думы были урезаны еще до ее созыва. В феврале 1906 года царь преобразовал совещатель</w:t>
      </w:r>
      <w:r>
        <w:rPr>
          <w:sz w:val="24"/>
          <w:szCs w:val="24"/>
        </w:rPr>
        <w:softHyphen/>
        <w:t>ный Государственный совет в верхнюю палату Думы. Теперь любой законопроект утверждался сначала Думой, а затем Государственным советом, а потом поступал к царю.'.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совет как законосовещательный орган при царе существовал с 1810 года и члены его назначались царем. Теперь же в Государственный совет входили люди по назначению царя и выборные от населения в соотношении 50:50. Председатель и вице-председатель Госсовета избира</w:t>
      </w:r>
      <w:r>
        <w:rPr>
          <w:sz w:val="24"/>
          <w:szCs w:val="24"/>
        </w:rPr>
        <w:softHyphen/>
        <w:t>лись на девять лет, но каждые три года обновлялась одна треть состава. Царь оставлял за собой право издавать ука</w:t>
      </w:r>
      <w:r>
        <w:rPr>
          <w:sz w:val="24"/>
          <w:szCs w:val="24"/>
        </w:rPr>
        <w:softHyphen/>
        <w:t>зы и без Думы. Поэтому институт самодержавия сохранил</w:t>
      </w:r>
      <w:r>
        <w:rPr>
          <w:sz w:val="24"/>
          <w:szCs w:val="24"/>
        </w:rPr>
        <w:softHyphen/>
        <w:t>ся. 23 апреля 1906 г. были изданы “Основные государствен</w:t>
      </w:r>
      <w:r>
        <w:rPr>
          <w:sz w:val="24"/>
          <w:szCs w:val="24"/>
        </w:rPr>
        <w:softHyphen/>
        <w:t>ные законы”, где в гл. I было записано: “Императору Все</w:t>
      </w:r>
      <w:r>
        <w:rPr>
          <w:sz w:val="24"/>
          <w:szCs w:val="24"/>
        </w:rPr>
        <w:softHyphen/>
        <w:t>российскому   принадлежит   верховная   самодержавная власть”.'.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Выборы в I Государственную Думу состоялись в фев</w:t>
      </w:r>
      <w:r>
        <w:rPr>
          <w:sz w:val="24"/>
          <w:szCs w:val="24"/>
        </w:rPr>
        <w:softHyphen/>
        <w:t>рале—марте 1906 года, а первое ее заседание открылось 27 апреля 1906 года в Тронном зале Зимнего Дворца. Нача</w:t>
      </w:r>
      <w:r>
        <w:rPr>
          <w:sz w:val="24"/>
          <w:szCs w:val="24"/>
        </w:rPr>
        <w:softHyphen/>
        <w:t>ло работы Думы было обставлено торжественно. Петербург был украшен и иллюминирован, в церквах служили благо</w:t>
      </w:r>
      <w:r>
        <w:rPr>
          <w:sz w:val="24"/>
          <w:szCs w:val="24"/>
        </w:rPr>
        <w:softHyphen/>
        <w:t>дарственный молебен. Всего в Думу было выбрано 478 де</w:t>
      </w:r>
      <w:r>
        <w:rPr>
          <w:sz w:val="24"/>
          <w:szCs w:val="24"/>
        </w:rPr>
        <w:softHyphen/>
        <w:t>путатов. Состав ее оказался либеральным. Одна треть всех мест принадлежала кадетам. Председателем I Думы был избран кадет С. А. Муромцев.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См. подробнее: Исаев М. А. История государства и права Рос</w:t>
      </w:r>
      <w:r>
        <w:rPr>
          <w:sz w:val="24"/>
          <w:szCs w:val="24"/>
        </w:rPr>
        <w:softHyphen/>
        <w:t>сии. Курс лекций. — М.: изд-во БЕК, 1994, с 215.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' Цигг. по кн.: Исаев И. А. История государства и права России... с. 215.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77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Законодательная деятельность Думы ограничилась ут</w:t>
      </w:r>
      <w:r>
        <w:rPr>
          <w:sz w:val="24"/>
          <w:szCs w:val="24"/>
        </w:rPr>
        <w:softHyphen/>
        <w:t>верждением всего лишь двух законопроектов из 29 внесен</w:t>
      </w:r>
      <w:r>
        <w:rPr>
          <w:sz w:val="24"/>
          <w:szCs w:val="24"/>
        </w:rPr>
        <w:softHyphen/>
        <w:t>ных в нее — об отмене смертной казни и о продовольствен</w:t>
      </w:r>
      <w:r>
        <w:rPr>
          <w:sz w:val="24"/>
          <w:szCs w:val="24"/>
        </w:rPr>
        <w:softHyphen/>
        <w:t>ной помощи голодающим. За время существования I Думы был внесен 391 запрос к правительству и только на 62 из них был дан ответ. Она просуществовала всего лишь 72 дня. В условиях спада революции царь распустил ее, надеясь, что новый состав Думы будет более послушным.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состав II Думы, избранный в феврале 1907 го</w:t>
      </w:r>
      <w:r>
        <w:rPr>
          <w:sz w:val="24"/>
          <w:szCs w:val="24"/>
        </w:rPr>
        <w:softHyphen/>
        <w:t>да, оказался еще более радикальным, что свидетельствовало об ослаблении либерального центра и об усилении крайне правых и левых сил. Черносотенцы и октябристы получили 10% мест (54 мандата), а партии “левого блока” (социал-демократы, трудовики, эсеры) — 43% (222 мандата из 518).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II Государственной Думе аграрный вопрос по-преж</w:t>
      </w:r>
      <w:r>
        <w:rPr>
          <w:sz w:val="24"/>
          <w:szCs w:val="24"/>
        </w:rPr>
        <w:softHyphen/>
        <w:t>нему стоял в центре внимания. 6 мая 1907 года председатель Совета Министров П. Столыпин предложил депутатам ут</w:t>
      </w:r>
      <w:r>
        <w:rPr>
          <w:sz w:val="24"/>
          <w:szCs w:val="24"/>
        </w:rPr>
        <w:softHyphen/>
        <w:t>вердить аграрные указы правительства, принятые после рос</w:t>
      </w:r>
      <w:r>
        <w:rPr>
          <w:sz w:val="24"/>
          <w:szCs w:val="24"/>
        </w:rPr>
        <w:softHyphen/>
        <w:t>пуска I Думы. Эти указы предусматривали свободу выхода крестьян из общины и возможность закрепления надела в собственность, а в случае острого малоземелья — оказание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помощи их переселению в Сибирь и Среднюю Азию. Про</w:t>
      </w:r>
      <w:r>
        <w:rPr>
          <w:sz w:val="24"/>
          <w:szCs w:val="24"/>
        </w:rPr>
        <w:softHyphen/>
        <w:t>грамму правительства поддержали монархисты и октябрис</w:t>
      </w:r>
      <w:r>
        <w:rPr>
          <w:sz w:val="24"/>
          <w:szCs w:val="24"/>
        </w:rPr>
        <w:softHyphen/>
        <w:t>ты. Кадеты не решились открыто поддержать П. Столыпина, но .отказались и от его критики. Меньшевики выступали со своей программой “муниципализации” земли.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 мая 1907 года аграрная комиссия Думы под давлени</w:t>
      </w:r>
      <w:r>
        <w:rPr>
          <w:sz w:val="24"/>
          <w:szCs w:val="24"/>
        </w:rPr>
        <w:softHyphen/>
        <w:t>ем Трудовиков единогласно высказалось за необходимость принудительного отчуждения помещичьей земли. Кадеты, желая сохранить Думу, открыто встали на сторону правых. В результате 238 голосами монархистов, октябристов и каде</w:t>
      </w:r>
      <w:r>
        <w:rPr>
          <w:sz w:val="24"/>
          <w:szCs w:val="24"/>
        </w:rPr>
        <w:softHyphen/>
        <w:t>тов против 191 голоса социал-демократов, трудовиков и эсе</w:t>
      </w:r>
      <w:r>
        <w:rPr>
          <w:sz w:val="24"/>
          <w:szCs w:val="24"/>
        </w:rPr>
        <w:softHyphen/>
        <w:t>ров было принято решение закончить прения по аграрному вопросу.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78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Ясно, что такой строптивый состав II Думы опять не мог удовлетворить правительство. 3 июня 1907 года под предлогом привлечения социал-демократов к ответственнос</w:t>
      </w:r>
      <w:r>
        <w:rPr>
          <w:sz w:val="24"/>
          <w:szCs w:val="24"/>
        </w:rPr>
        <w:softHyphen/>
        <w:t>ти за организацию “военного заговора” II Дума была распу</w:t>
      </w:r>
      <w:r>
        <w:rPr>
          <w:sz w:val="24"/>
          <w:szCs w:val="24"/>
        </w:rPr>
        <w:softHyphen/>
        <w:t>щена. Началась новая страница российской истории.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Революция продолжалась два с половиной года. Она нарушила привычный уклад жизни, внесла в него острейшее политическое противоборство. 'При всех жертвах и издерж</w:t>
      </w:r>
      <w:r>
        <w:rPr>
          <w:sz w:val="24"/>
          <w:szCs w:val="24"/>
        </w:rPr>
        <w:softHyphen/>
        <w:t>ках она дала мощный толчок всему ходу общественного раз</w:t>
      </w:r>
      <w:r>
        <w:rPr>
          <w:sz w:val="24"/>
          <w:szCs w:val="24"/>
        </w:rPr>
        <w:softHyphen/>
        <w:t>вития России. 'Проявлением модернизации политического строя явилось ограничение самодержавия и устранение пол</w:t>
      </w:r>
      <w:r>
        <w:rPr>
          <w:sz w:val="24"/>
          <w:szCs w:val="24"/>
        </w:rPr>
        <w:softHyphen/>
        <w:t>ного политического бесправия народа. В короткий историче</w:t>
      </w:r>
      <w:r>
        <w:rPr>
          <w:sz w:val="24"/>
          <w:szCs w:val="24"/>
        </w:rPr>
        <w:softHyphen/>
        <w:t>ский срок возникла многопартийная система. К 1906 году в России было около 50 партий (большая часть из них дейст</w:t>
      </w:r>
      <w:r>
        <w:rPr>
          <w:sz w:val="24"/>
          <w:szCs w:val="24"/>
        </w:rPr>
        <w:softHyphen/>
        <w:t>вовала в национальных районах). В политической системе России появились элементы парламентаризма — Государст</w:t>
      </w:r>
      <w:r>
        <w:rPr>
          <w:sz w:val="24"/>
          <w:szCs w:val="24"/>
        </w:rPr>
        <w:softHyphen/>
        <w:t>венная Дума и Государственный совет, что повышало роль 'и значение политических партий в жизни страны. Стали складываться и другие массовые общественные структуры гражданского общества — профсоюзы, советы, которые ста</w:t>
      </w:r>
      <w:r>
        <w:rPr>
          <w:sz w:val="24"/>
          <w:szCs w:val="24"/>
        </w:rPr>
        <w:softHyphen/>
        <w:t>ли объектом соперничества партий.</w:t>
      </w:r>
    </w:p>
    <w:p w:rsidR="001D27C7" w:rsidRDefault="00120B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российская революция не в полной мере реали</w:t>
      </w:r>
      <w:r>
        <w:rPr>
          <w:sz w:val="24"/>
          <w:szCs w:val="24"/>
        </w:rPr>
        <w:softHyphen/>
        <w:t>зовала представившийся России исторический шанс пойти по демократическому, конституционному пути, влиться в русло европейской цивилизации. Этому помешали как отсутствие социальной базы для развития демократических процессов,</w:t>
      </w:r>
    </w:p>
    <w:p w:rsidR="001D27C7" w:rsidRDefault="00120B21">
      <w:pPr>
        <w:spacing w:line="2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ярко выраженный антогонизм между господствующим клас</w:t>
      </w:r>
      <w:r>
        <w:rPr>
          <w:sz w:val="24"/>
          <w:szCs w:val="24"/>
        </w:rPr>
        <w:softHyphen/>
        <w:t>сом и большинством люмпенизированного населения, так и историческая ограниченность самодержавия. Пророческими оказались слова, написанные П. Струве 6 декабря 1905 го</w:t>
      </w:r>
      <w:r>
        <w:rPr>
          <w:sz w:val="24"/>
          <w:szCs w:val="24"/>
        </w:rPr>
        <w:softHyphen/>
        <w:t>да: “Русская монархия, которая не заключит с революцией почетного для обеих сторон мира, а победит ее реакцией, — эта русская монархия не выдержит не только второй рево</w:t>
      </w:r>
      <w:r>
        <w:rPr>
          <w:sz w:val="24"/>
          <w:szCs w:val="24"/>
        </w:rPr>
        <w:softHyphen/>
        <w:t>люции, но и второй такой войны, какою была русско-япон</w:t>
      </w:r>
      <w:r>
        <w:rPr>
          <w:sz w:val="24"/>
          <w:szCs w:val="24"/>
        </w:rPr>
        <w:softHyphen/>
        <w:t>ская война”.' Дальнейший ход российской истории подтвер</w:t>
      </w:r>
      <w:r>
        <w:rPr>
          <w:sz w:val="24"/>
          <w:szCs w:val="24"/>
        </w:rPr>
        <w:softHyphen/>
        <w:t>дил правоту этого .вывода.</w:t>
      </w:r>
    </w:p>
    <w:p w:rsidR="001D27C7" w:rsidRDefault="00120B21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1D27C7" w:rsidRDefault="001D27C7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1D27C7">
      <w:pgSz w:w="11900" w:h="16820"/>
      <w:pgMar w:top="1134" w:right="1134" w:bottom="1134" w:left="1134" w:header="709" w:footer="709" w:gutter="0"/>
      <w:paperSrc w:first="7" w:other="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B21"/>
    <w:rsid w:val="00120B21"/>
    <w:rsid w:val="001D27C7"/>
    <w:rsid w:val="00E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42620-D970-40F8-AD44-3D8B7BB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spacing w:before="120" w:after="0" w:line="240" w:lineRule="auto"/>
      <w:ind w:left="20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3960</Words>
  <Characters>22575</Characters>
  <Application>Microsoft Office Word</Application>
  <DocSecurity>0</DocSecurity>
  <Lines>188</Lines>
  <Paragraphs>52</Paragraphs>
  <ScaleCrop>false</ScaleCrop>
  <Company>Romex</Company>
  <LinksUpToDate>false</LinksUpToDate>
  <CharactersWithSpaces>26483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русская революция</dc:title>
  <dc:subject/>
  <dc:creator>Annet</dc:creator>
  <cp:keywords/>
  <dc:description/>
  <cp:lastModifiedBy>admin</cp:lastModifiedBy>
  <cp:revision>2</cp:revision>
  <dcterms:created xsi:type="dcterms:W3CDTF">2014-04-22T19:25:00Z</dcterms:created>
  <dcterms:modified xsi:type="dcterms:W3CDTF">2014-04-22T19:25:00Z</dcterms:modified>
</cp:coreProperties>
</file>