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06" w:rsidRPr="008E404C" w:rsidRDefault="005C1506" w:rsidP="008E404C">
      <w:pPr>
        <w:pStyle w:val="a3"/>
        <w:spacing w:line="360" w:lineRule="auto"/>
        <w:ind w:left="0" w:firstLine="720"/>
      </w:pPr>
      <w:r w:rsidRPr="008E404C">
        <w:t>ПСКОВСКИЙ ГОСУДАРСТВЕННЫЙ ПОЛИТЕХНИЧЕСКИЙ ИНСТИТУТ</w:t>
      </w:r>
    </w:p>
    <w:p w:rsidR="005C1506" w:rsidRPr="008E404C" w:rsidRDefault="005C1506"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5C1506" w:rsidRPr="008E404C" w:rsidRDefault="005C1506" w:rsidP="008E404C">
      <w:pPr>
        <w:spacing w:line="360" w:lineRule="auto"/>
        <w:ind w:firstLine="720"/>
        <w:jc w:val="center"/>
        <w:rPr>
          <w:sz w:val="28"/>
          <w:szCs w:val="28"/>
        </w:rPr>
      </w:pPr>
      <w:r w:rsidRPr="008E404C">
        <w:rPr>
          <w:sz w:val="28"/>
          <w:szCs w:val="28"/>
        </w:rPr>
        <w:t>КАФЕДРА ФИЛОСОФИИ</w:t>
      </w:r>
    </w:p>
    <w:p w:rsidR="005C1506" w:rsidRPr="008E404C" w:rsidRDefault="005C1506" w:rsidP="008E404C">
      <w:pPr>
        <w:spacing w:line="360" w:lineRule="auto"/>
        <w:ind w:firstLine="720"/>
        <w:jc w:val="center"/>
        <w:rPr>
          <w:sz w:val="28"/>
          <w:szCs w:val="28"/>
        </w:rPr>
      </w:pPr>
    </w:p>
    <w:p w:rsidR="005C1506" w:rsidRPr="008E404C" w:rsidRDefault="005C1506" w:rsidP="008E404C">
      <w:pPr>
        <w:spacing w:line="360" w:lineRule="auto"/>
        <w:ind w:firstLine="720"/>
        <w:jc w:val="center"/>
        <w:rPr>
          <w:sz w:val="28"/>
          <w:szCs w:val="28"/>
        </w:rPr>
      </w:pPr>
      <w:r w:rsidRPr="008E404C">
        <w:rPr>
          <w:sz w:val="28"/>
          <w:szCs w:val="28"/>
        </w:rPr>
        <w:t>ТЕМА: «ПЕРВАЯ РУССКАЯ РЕВОЛЮЦИЯ В РОССИИ И ЕЕ ЗНАЧЕНИЕ»</w:t>
      </w:r>
    </w:p>
    <w:p w:rsidR="005C1506" w:rsidRPr="008E404C" w:rsidRDefault="005C1506"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8E404C" w:rsidRPr="008E404C" w:rsidRDefault="008E404C" w:rsidP="008E404C">
      <w:pPr>
        <w:spacing w:line="360" w:lineRule="auto"/>
        <w:ind w:firstLine="720"/>
        <w:jc w:val="center"/>
        <w:rPr>
          <w:sz w:val="28"/>
          <w:szCs w:val="28"/>
        </w:rPr>
      </w:pPr>
    </w:p>
    <w:p w:rsidR="005C1506" w:rsidRPr="008E404C" w:rsidRDefault="005C1506" w:rsidP="008E404C">
      <w:pPr>
        <w:spacing w:line="360" w:lineRule="auto"/>
        <w:ind w:firstLine="720"/>
        <w:jc w:val="center"/>
        <w:rPr>
          <w:sz w:val="28"/>
          <w:szCs w:val="28"/>
        </w:rPr>
      </w:pPr>
    </w:p>
    <w:p w:rsidR="005C1506" w:rsidRPr="008E404C" w:rsidRDefault="005C1506" w:rsidP="008E404C">
      <w:pPr>
        <w:spacing w:line="360" w:lineRule="auto"/>
        <w:ind w:firstLine="720"/>
        <w:jc w:val="center"/>
        <w:rPr>
          <w:sz w:val="28"/>
          <w:szCs w:val="28"/>
        </w:rPr>
      </w:pPr>
    </w:p>
    <w:p w:rsidR="005C1506" w:rsidRPr="008E404C" w:rsidRDefault="005C1506" w:rsidP="008E404C">
      <w:pPr>
        <w:pStyle w:val="1"/>
        <w:spacing w:line="360" w:lineRule="auto"/>
        <w:ind w:left="0" w:firstLine="4395"/>
        <w:jc w:val="left"/>
      </w:pPr>
      <w:r w:rsidRPr="008E404C">
        <w:t>Выполнил: студент группы 6410503С,</w:t>
      </w:r>
    </w:p>
    <w:p w:rsidR="005C1506" w:rsidRPr="008E404C" w:rsidRDefault="005C1506" w:rsidP="008E404C">
      <w:pPr>
        <w:spacing w:line="360" w:lineRule="auto"/>
        <w:ind w:firstLine="4395"/>
        <w:rPr>
          <w:sz w:val="28"/>
          <w:szCs w:val="28"/>
        </w:rPr>
      </w:pPr>
      <w:r w:rsidRPr="008E404C">
        <w:rPr>
          <w:sz w:val="28"/>
          <w:szCs w:val="28"/>
        </w:rPr>
        <w:t xml:space="preserve">Факультет ИС </w:t>
      </w:r>
    </w:p>
    <w:p w:rsidR="005C1506" w:rsidRPr="008E404C" w:rsidRDefault="005C1506" w:rsidP="008E404C">
      <w:pPr>
        <w:spacing w:line="360" w:lineRule="auto"/>
        <w:ind w:firstLine="4395"/>
        <w:rPr>
          <w:sz w:val="28"/>
          <w:szCs w:val="28"/>
        </w:rPr>
      </w:pPr>
      <w:r w:rsidRPr="008E404C">
        <w:rPr>
          <w:sz w:val="28"/>
          <w:szCs w:val="28"/>
        </w:rPr>
        <w:t>Васильева И. А.</w:t>
      </w:r>
    </w:p>
    <w:p w:rsidR="005C1506" w:rsidRPr="008E404C" w:rsidRDefault="005C1506" w:rsidP="008E404C">
      <w:pPr>
        <w:spacing w:line="360" w:lineRule="auto"/>
        <w:ind w:firstLine="4395"/>
        <w:rPr>
          <w:sz w:val="28"/>
          <w:szCs w:val="28"/>
        </w:rPr>
      </w:pPr>
      <w:r w:rsidRPr="008E404C">
        <w:rPr>
          <w:sz w:val="28"/>
          <w:szCs w:val="28"/>
        </w:rPr>
        <w:t>Проверил: Люлюкин В. В.</w:t>
      </w:r>
    </w:p>
    <w:p w:rsidR="008E404C" w:rsidRPr="008E404C" w:rsidRDefault="008E404C" w:rsidP="008E404C">
      <w:pPr>
        <w:spacing w:line="360" w:lineRule="auto"/>
        <w:ind w:firstLine="720"/>
        <w:rPr>
          <w:sz w:val="28"/>
          <w:szCs w:val="28"/>
        </w:rPr>
      </w:pPr>
    </w:p>
    <w:p w:rsidR="008E404C" w:rsidRPr="008E404C" w:rsidRDefault="008E404C" w:rsidP="008E404C">
      <w:pPr>
        <w:spacing w:line="360" w:lineRule="auto"/>
        <w:ind w:firstLine="720"/>
        <w:rPr>
          <w:sz w:val="28"/>
          <w:szCs w:val="28"/>
        </w:rPr>
      </w:pPr>
    </w:p>
    <w:p w:rsidR="008E404C" w:rsidRPr="008E404C" w:rsidRDefault="008E404C" w:rsidP="008E404C">
      <w:pPr>
        <w:spacing w:line="360" w:lineRule="auto"/>
        <w:ind w:firstLine="720"/>
        <w:rPr>
          <w:sz w:val="28"/>
          <w:szCs w:val="28"/>
        </w:rPr>
      </w:pPr>
    </w:p>
    <w:p w:rsidR="008E404C" w:rsidRPr="008E404C" w:rsidRDefault="008E404C" w:rsidP="008E404C">
      <w:pPr>
        <w:spacing w:line="360" w:lineRule="auto"/>
        <w:ind w:firstLine="720"/>
        <w:rPr>
          <w:sz w:val="28"/>
          <w:szCs w:val="28"/>
        </w:rPr>
      </w:pPr>
    </w:p>
    <w:p w:rsidR="008E404C" w:rsidRPr="008E404C" w:rsidRDefault="008E404C" w:rsidP="008E404C">
      <w:pPr>
        <w:spacing w:line="360" w:lineRule="auto"/>
        <w:ind w:firstLine="720"/>
        <w:rPr>
          <w:sz w:val="28"/>
          <w:szCs w:val="28"/>
        </w:rPr>
      </w:pPr>
    </w:p>
    <w:p w:rsidR="005C1506" w:rsidRPr="008E404C" w:rsidRDefault="005C1506" w:rsidP="008E404C">
      <w:pPr>
        <w:spacing w:line="360" w:lineRule="auto"/>
        <w:ind w:firstLine="720"/>
        <w:jc w:val="center"/>
        <w:rPr>
          <w:sz w:val="28"/>
          <w:szCs w:val="28"/>
        </w:rPr>
      </w:pPr>
      <w:r w:rsidRPr="008E404C">
        <w:rPr>
          <w:sz w:val="28"/>
          <w:szCs w:val="28"/>
        </w:rPr>
        <w:t>Псков</w:t>
      </w:r>
    </w:p>
    <w:p w:rsidR="005C1506" w:rsidRPr="008E404C" w:rsidRDefault="005C1506" w:rsidP="008E404C">
      <w:pPr>
        <w:spacing w:line="360" w:lineRule="auto"/>
        <w:ind w:firstLine="720"/>
        <w:jc w:val="center"/>
        <w:rPr>
          <w:sz w:val="28"/>
          <w:szCs w:val="28"/>
        </w:rPr>
      </w:pPr>
      <w:r w:rsidRPr="008E404C">
        <w:rPr>
          <w:sz w:val="28"/>
          <w:szCs w:val="28"/>
        </w:rPr>
        <w:t>2007</w:t>
      </w:r>
    </w:p>
    <w:p w:rsidR="005C1506" w:rsidRPr="008E404C" w:rsidRDefault="008E404C" w:rsidP="008E404C">
      <w:pPr>
        <w:spacing w:line="360" w:lineRule="auto"/>
        <w:ind w:firstLine="720"/>
        <w:jc w:val="center"/>
        <w:rPr>
          <w:b/>
          <w:bCs/>
          <w:sz w:val="28"/>
          <w:szCs w:val="28"/>
        </w:rPr>
      </w:pPr>
      <w:r w:rsidRPr="008E404C">
        <w:rPr>
          <w:b/>
          <w:bCs/>
          <w:sz w:val="28"/>
          <w:szCs w:val="28"/>
        </w:rPr>
        <w:br w:type="page"/>
      </w:r>
      <w:r w:rsidR="005C1506" w:rsidRPr="008E404C">
        <w:rPr>
          <w:b/>
          <w:bCs/>
          <w:sz w:val="28"/>
          <w:szCs w:val="28"/>
        </w:rPr>
        <w:t>ПЛАН.</w:t>
      </w:r>
    </w:p>
    <w:p w:rsidR="005C1506" w:rsidRPr="008E404C" w:rsidRDefault="005C1506" w:rsidP="008E404C">
      <w:pPr>
        <w:spacing w:line="360" w:lineRule="auto"/>
        <w:ind w:firstLine="720"/>
        <w:jc w:val="both"/>
        <w:rPr>
          <w:sz w:val="28"/>
          <w:szCs w:val="28"/>
        </w:rPr>
      </w:pPr>
    </w:p>
    <w:p w:rsidR="005C1506" w:rsidRPr="008E404C" w:rsidRDefault="005C1506" w:rsidP="008E404C">
      <w:pPr>
        <w:spacing w:line="360" w:lineRule="auto"/>
        <w:jc w:val="both"/>
        <w:rPr>
          <w:sz w:val="28"/>
          <w:szCs w:val="28"/>
        </w:rPr>
      </w:pPr>
      <w:r w:rsidRPr="008E404C">
        <w:rPr>
          <w:sz w:val="28"/>
          <w:szCs w:val="28"/>
        </w:rPr>
        <w:t>1. Причины, задачи, движущие силы, характер, начало.</w:t>
      </w:r>
    </w:p>
    <w:p w:rsidR="005C1506" w:rsidRPr="008E404C" w:rsidRDefault="005C1506" w:rsidP="008E404C">
      <w:pPr>
        <w:pStyle w:val="a9"/>
        <w:spacing w:line="360" w:lineRule="auto"/>
        <w:ind w:left="0" w:firstLine="0"/>
      </w:pPr>
      <w:r w:rsidRPr="008E404C">
        <w:t>2. Классы и партии в годы революции.</w:t>
      </w:r>
    </w:p>
    <w:p w:rsidR="005C1506" w:rsidRPr="008E404C" w:rsidRDefault="005C1506" w:rsidP="008E404C">
      <w:pPr>
        <w:spacing w:line="360" w:lineRule="auto"/>
        <w:jc w:val="both"/>
        <w:rPr>
          <w:sz w:val="28"/>
          <w:szCs w:val="28"/>
        </w:rPr>
      </w:pPr>
      <w:r w:rsidRPr="008E404C">
        <w:rPr>
          <w:sz w:val="28"/>
          <w:szCs w:val="28"/>
        </w:rPr>
        <w:t>3. Основные этапы, важнейшие события и итоги революции.</w:t>
      </w:r>
    </w:p>
    <w:p w:rsidR="005C1506" w:rsidRPr="008E404C" w:rsidRDefault="005C1506" w:rsidP="008E404C">
      <w:pPr>
        <w:spacing w:line="360" w:lineRule="auto"/>
        <w:jc w:val="both"/>
        <w:rPr>
          <w:sz w:val="28"/>
          <w:szCs w:val="28"/>
        </w:rPr>
      </w:pPr>
      <w:r w:rsidRPr="008E404C">
        <w:rPr>
          <w:sz w:val="28"/>
          <w:szCs w:val="28"/>
        </w:rPr>
        <w:t xml:space="preserve">4. Влияние первой русской революции на процесс модернизации России. </w:t>
      </w:r>
    </w:p>
    <w:p w:rsidR="005C1506" w:rsidRPr="008E404C" w:rsidRDefault="008E404C" w:rsidP="008E404C">
      <w:pPr>
        <w:spacing w:line="360" w:lineRule="auto"/>
        <w:ind w:firstLine="720"/>
        <w:jc w:val="center"/>
        <w:rPr>
          <w:b/>
          <w:bCs/>
          <w:sz w:val="28"/>
          <w:szCs w:val="28"/>
        </w:rPr>
      </w:pPr>
      <w:r w:rsidRPr="008E404C">
        <w:rPr>
          <w:b/>
          <w:bCs/>
          <w:sz w:val="28"/>
          <w:szCs w:val="28"/>
        </w:rPr>
        <w:br w:type="page"/>
      </w:r>
      <w:r w:rsidR="005C1506" w:rsidRPr="008E404C">
        <w:rPr>
          <w:b/>
          <w:bCs/>
          <w:sz w:val="28"/>
          <w:szCs w:val="28"/>
        </w:rPr>
        <w:t>Причины, задачи, движущие силы, характер, начало.</w:t>
      </w:r>
    </w:p>
    <w:p w:rsidR="008E404C" w:rsidRPr="008E404C" w:rsidRDefault="008E404C" w:rsidP="008E404C">
      <w:pPr>
        <w:pStyle w:val="a9"/>
        <w:spacing w:line="360" w:lineRule="auto"/>
        <w:ind w:left="0" w:firstLine="720"/>
      </w:pPr>
    </w:p>
    <w:p w:rsidR="005C1506" w:rsidRPr="008E404C" w:rsidRDefault="005C1506" w:rsidP="008E404C">
      <w:pPr>
        <w:pStyle w:val="a9"/>
        <w:spacing w:line="360" w:lineRule="auto"/>
        <w:ind w:left="0" w:firstLine="720"/>
      </w:pPr>
      <w:r w:rsidRPr="008E404C">
        <w:t>Причины революции коренились в экономическом и социально-политическом строе России. Нерешенность аграрно-крестьянского вопроса, сохранение помещичьего землевладения и крестьянского малоземелья, высокая степень эксплуатации трудящихся всех наций, полное политическое бесправие и отсутствие демократических свобод, полицейско-чиновничий произвол и накопившийся социальный протест – все это не могло не породить революционный взрыв. Катализатором, ускорившим развитие революции, стало ухудшение материального положения трудящихся из-за кризиса 1900 – 1903 гг. и русско-японской войны 1904 – 1905 гг.</w:t>
      </w:r>
    </w:p>
    <w:p w:rsidR="005C1506" w:rsidRPr="008E404C" w:rsidRDefault="005C1506" w:rsidP="008E404C">
      <w:pPr>
        <w:pStyle w:val="a9"/>
        <w:spacing w:line="360" w:lineRule="auto"/>
        <w:ind w:left="0" w:firstLine="720"/>
      </w:pPr>
      <w:r w:rsidRPr="008E404C">
        <w:t xml:space="preserve"> Задачи революции – свержение самодержавия и установление демократической республики; ликвидация сословного неравноправия; введение свободы слова, собраний, партий и объединений; уничтожение помещичьего землевладения и наделение крестьян землей; сокращение продолжительности рабочего дня до 8 часов, признание права рабочих на стачки и создание профессиональных союзов; установление равенства народов России.</w:t>
      </w:r>
    </w:p>
    <w:p w:rsidR="005C1506" w:rsidRPr="008E404C" w:rsidRDefault="005C1506" w:rsidP="008E404C">
      <w:pPr>
        <w:pStyle w:val="a9"/>
        <w:spacing w:line="360" w:lineRule="auto"/>
        <w:ind w:left="0" w:firstLine="720"/>
      </w:pPr>
      <w:r w:rsidRPr="008E404C">
        <w:t>Движущие силы. В осуществлении этих задач были заинтересованы широкие слои населения. В революции участвовали: большая часть средней и мелкой буржуазии, интеллигенция, рабочие, крестьяне, солдаты, матросы, служащие. Поэтому она была общенародной, по целям и составу участников имела буржуазно-демократический характер.</w:t>
      </w:r>
    </w:p>
    <w:p w:rsidR="00307632" w:rsidRPr="008E404C" w:rsidRDefault="005C1506" w:rsidP="008E404C">
      <w:pPr>
        <w:pStyle w:val="a9"/>
        <w:spacing w:line="360" w:lineRule="auto"/>
        <w:ind w:left="0" w:firstLine="720"/>
      </w:pPr>
      <w:r w:rsidRPr="008E404C">
        <w:t>Начало</w:t>
      </w:r>
      <w:r w:rsidR="007B2F37" w:rsidRPr="008E404C">
        <w:t xml:space="preserve"> </w:t>
      </w:r>
      <w:r w:rsidRPr="008E404C">
        <w:t>революции</w:t>
      </w:r>
      <w:r w:rsidR="00CD72D5" w:rsidRPr="008E404C">
        <w:t xml:space="preserve">. 3 января 1905г. началась давно готовившаяся стачка на Путиловском заводе в Петербурге. Рабочие требовали повышения заработной платы, отмены обязательных сверхурочных работ и установления 8-часового рабочего дня. их поддержали другие заводы и фабрики Петербурга, и 8 января стачка охватила уже 111 тыс. рабочих столицы, принимая всеобщий характер. В это время в организации Георгия Гапона созрел план устроить мирное шествие к царю для подачи петиции о нуждах рабочих. </w:t>
      </w:r>
      <w:r w:rsidRPr="008E404C">
        <w:t>Содержание петиции в первой части отражало бедственное и бесправное положение рабочих. В ней говорилось о том, что рабочие, их жены, дети и беспомощные старцы родители пришли к государю «искать правды и защиты», так как положение их невыносимое</w:t>
      </w:r>
      <w:r w:rsidR="00307632" w:rsidRPr="008E404C">
        <w:t>. По настоянию социал-демократов в петицию помимо экономических требований были включены и политические: амнистия политическим заключенным, неприкосновенность личности, свобода слова, печати, собраний, равенство всех перед законом, разрешение на создание профессиональных рабочих союзов, отмена выкупных платежей крестьян за землю и передача ее во всенародное достояние, отделение церкви от государства и созыв Учредительного собрания.</w:t>
      </w:r>
    </w:p>
    <w:p w:rsidR="002B6EE5" w:rsidRPr="008E404C" w:rsidRDefault="002B6EE5" w:rsidP="008E404C">
      <w:pPr>
        <w:pStyle w:val="a9"/>
        <w:spacing w:line="360" w:lineRule="auto"/>
        <w:ind w:left="0" w:firstLine="720"/>
      </w:pPr>
      <w:r w:rsidRPr="008E404C">
        <w:t>Власти заранее были осведомлены о готовившемся шествии и приняли необходимые меры для предотвращения «беспорядков». Город был поделен на 8 военных участков, а его гарнизон был усилен войсками, вызванными из Петергофа, Ревеля и Пскова. Войска заняли подступы к Зимнему Дворцу и другим правительственным зданиям.</w:t>
      </w:r>
    </w:p>
    <w:p w:rsidR="00F914F5" w:rsidRPr="008E404C" w:rsidRDefault="002B6EE5" w:rsidP="008E404C">
      <w:pPr>
        <w:pStyle w:val="a9"/>
        <w:spacing w:line="360" w:lineRule="auto"/>
        <w:ind w:left="0" w:firstLine="720"/>
      </w:pPr>
      <w:r w:rsidRPr="008E404C">
        <w:t>Николай второй в это время находился в Царском Селе. 8 января делегация демократической интеллигенции во главе с Максимом Горьким явилась на прием к министру внутренних дел князю П. Д.</w:t>
      </w:r>
      <w:r w:rsidR="00F914F5" w:rsidRPr="008E404C">
        <w:t xml:space="preserve"> Святополк-Мирскому с ходатайством о предотвращении возможного кровопролития, но министр не принял ее. Вскоре весь состав делегации был арестован и заключен в Петропавловскую крепость.</w:t>
      </w:r>
    </w:p>
    <w:p w:rsidR="00307632" w:rsidRPr="008E404C" w:rsidRDefault="00F914F5" w:rsidP="008E404C">
      <w:pPr>
        <w:pStyle w:val="a9"/>
        <w:spacing w:line="360" w:lineRule="auto"/>
        <w:ind w:left="0" w:firstLine="720"/>
      </w:pPr>
      <w:r w:rsidRPr="008E404C">
        <w:t>Утром 9 января 140-тысячная толпа мужчин, женщин, стариков и детей, возглавляемая Гапоном, с хоругвями, иконами, портретами царя и пением молитв двинулась к Зимнему Дворцу. На дворцовой пло</w:t>
      </w:r>
      <w:r w:rsidR="0034092D" w:rsidRPr="008E404C">
        <w:t>щади им перекрыла путь заградительная цепь солдат. Раздалась команда открыть огонь по толпе. Попадали убитые и раненые. Расстрелы, конные атаки казаков на мирные шествия к Зимнему Дворцу происходили и в других правительственных зданиях.</w:t>
      </w:r>
      <w:r w:rsidR="002B6EE5" w:rsidRPr="008E404C">
        <w:t xml:space="preserve"> </w:t>
      </w:r>
    </w:p>
    <w:p w:rsidR="008A1D8C" w:rsidRPr="008E404C" w:rsidRDefault="0034092D" w:rsidP="008E404C">
      <w:pPr>
        <w:pStyle w:val="a9"/>
        <w:spacing w:line="360" w:lineRule="auto"/>
        <w:ind w:left="0" w:firstLine="720"/>
      </w:pPr>
      <w:r w:rsidRPr="008E404C">
        <w:t>Весть о расстреле мирной демонстрации в Петербурге вызвала взрыв возмущения во всей стране. Вечером 9 января в Петербурге появились баррикады</w:t>
      </w:r>
      <w:r w:rsidR="008A1D8C" w:rsidRPr="008E404C">
        <w:t>.</w:t>
      </w:r>
    </w:p>
    <w:p w:rsidR="005C1506" w:rsidRPr="008E404C" w:rsidRDefault="0034092D" w:rsidP="008E404C">
      <w:pPr>
        <w:pStyle w:val="a9"/>
        <w:spacing w:line="360" w:lineRule="auto"/>
        <w:ind w:left="0" w:firstLine="720"/>
      </w:pPr>
      <w:r w:rsidRPr="008E404C">
        <w:t xml:space="preserve"> </w:t>
      </w:r>
      <w:r w:rsidR="005C1506" w:rsidRPr="008E404C">
        <w:t>События 9 января произвели ошеломляющее впечатление в России и за границей. Во многих городах были распространены листовки социал-демократических и эсеровских комитетов с призывом к революционной борьбе с самодержавием. В январе бастовало 440 тыс. рабочих, в феврале около 300 тыс., что превышало число стачечников за предыдущие четыре года. Гапон остался жив. Он уехал за границу</w:t>
      </w:r>
      <w:r w:rsidR="008A1D8C" w:rsidRPr="008E404C">
        <w:t xml:space="preserve"> и</w:t>
      </w:r>
      <w:r w:rsidR="005C1506" w:rsidRPr="008E404C">
        <w:t xml:space="preserve"> </w:t>
      </w:r>
      <w:r w:rsidR="008A1D8C" w:rsidRPr="008E404C">
        <w:t xml:space="preserve"> </w:t>
      </w:r>
      <w:r w:rsidR="005C1506" w:rsidRPr="008E404C">
        <w:t>основал там фонд, призывал рабочих к вооруженному восстанию против царизма. В Россию он вернулся после амнистии в октябре 1905 г. и возобновил связи с полицией. В марте 1906 г. Гапон</w:t>
      </w:r>
      <w:r w:rsidR="008A1D8C" w:rsidRPr="008E404C">
        <w:t xml:space="preserve"> был казнен</w:t>
      </w:r>
      <w:r w:rsidR="005C1506" w:rsidRPr="008E404C">
        <w:t xml:space="preserve">. </w:t>
      </w:r>
    </w:p>
    <w:p w:rsidR="005C1506" w:rsidRPr="008E404C" w:rsidRDefault="008E404C" w:rsidP="008E404C">
      <w:pPr>
        <w:pStyle w:val="a9"/>
        <w:spacing w:line="360" w:lineRule="auto"/>
        <w:ind w:left="0" w:firstLine="720"/>
        <w:jc w:val="center"/>
        <w:rPr>
          <w:b/>
          <w:bCs/>
        </w:rPr>
      </w:pPr>
      <w:r>
        <w:rPr>
          <w:b/>
          <w:bCs/>
        </w:rPr>
        <w:br w:type="page"/>
      </w:r>
      <w:r w:rsidR="005C1506" w:rsidRPr="008E404C">
        <w:rPr>
          <w:b/>
          <w:bCs/>
        </w:rPr>
        <w:t>Классы и партии в годы революции.</w:t>
      </w:r>
    </w:p>
    <w:p w:rsidR="008E404C" w:rsidRDefault="008E404C" w:rsidP="008E404C">
      <w:pPr>
        <w:pStyle w:val="a9"/>
        <w:spacing w:line="360" w:lineRule="auto"/>
        <w:ind w:left="0" w:firstLine="720"/>
      </w:pPr>
    </w:p>
    <w:p w:rsidR="008A1D8C" w:rsidRPr="008E404C" w:rsidRDefault="008A1D8C" w:rsidP="008E404C">
      <w:pPr>
        <w:pStyle w:val="a9"/>
        <w:spacing w:line="360" w:lineRule="auto"/>
        <w:ind w:left="0" w:firstLine="720"/>
      </w:pPr>
      <w:r w:rsidRPr="008E404C">
        <w:t>Революция 1905 – 1907гг. создала благоприятные условия для образования множества политических партий, как русских, так и национальных. Все они в те годы действовали</w:t>
      </w:r>
      <w:r w:rsidR="00080F90" w:rsidRPr="008E404C">
        <w:t xml:space="preserve"> вполне легально. Число их вместе с ранее возникшими нелегально партиями к исходу</w:t>
      </w:r>
      <w:r w:rsidR="00432C84" w:rsidRPr="008E404C">
        <w:t xml:space="preserve"> революции было более ста. Эти партии являлись выразителями различных социальных, национальных и даже религиозных интересов, что было отражено в их программах. Все политические партии можно свести к трем основным классификационным группам: 1) революционно-демократические партии (социал-демократические и неонароднические), 2) либерально-оппозиционные (в основном партии русской и национальной либеральной буржуазии, а также либеральной интеллигенции) и 3) консервативно-охранительные (правые буржуазно-помещичьи и клерикально</w:t>
      </w:r>
      <w:r w:rsidR="001F710F" w:rsidRPr="008E404C">
        <w:t>-монархические, черносотенные).</w:t>
      </w:r>
    </w:p>
    <w:p w:rsidR="001F710F" w:rsidRPr="008E404C" w:rsidRDefault="001F710F" w:rsidP="008E404C">
      <w:pPr>
        <w:pStyle w:val="a9"/>
        <w:spacing w:line="360" w:lineRule="auto"/>
        <w:ind w:left="0" w:firstLine="720"/>
      </w:pPr>
      <w:r w:rsidRPr="008E404C">
        <w:t xml:space="preserve">Среди партий первой группы ведущую роль играли возникшие на рубеже </w:t>
      </w:r>
      <w:r w:rsidRPr="008E404C">
        <w:rPr>
          <w:lang w:val="en-US"/>
        </w:rPr>
        <w:t>XIX</w:t>
      </w:r>
      <w:r w:rsidRPr="008E404C">
        <w:t xml:space="preserve"> – </w:t>
      </w:r>
      <w:r w:rsidRPr="008E404C">
        <w:rPr>
          <w:lang w:val="en-US"/>
        </w:rPr>
        <w:t>XX</w:t>
      </w:r>
      <w:r w:rsidRPr="008E404C">
        <w:t xml:space="preserve"> вв. Российская социал-демократическая рабочая партия (РСДРП) и Партия социалистов-революционеров (эсеры).</w:t>
      </w:r>
    </w:p>
    <w:p w:rsidR="001F710F" w:rsidRPr="008E404C" w:rsidRDefault="001F710F" w:rsidP="008E404C">
      <w:pPr>
        <w:pStyle w:val="a9"/>
        <w:spacing w:line="360" w:lineRule="auto"/>
        <w:ind w:left="0" w:firstLine="720"/>
      </w:pPr>
      <w:r w:rsidRPr="008E404C">
        <w:t xml:space="preserve">Как было указано выше, РСДРП организационно оформилась на </w:t>
      </w:r>
      <w:r w:rsidRPr="008E404C">
        <w:rPr>
          <w:lang w:val="en-US"/>
        </w:rPr>
        <w:t>II</w:t>
      </w:r>
      <w:r w:rsidR="00165CEA" w:rsidRPr="008E404C">
        <w:t xml:space="preserve"> съезде (1903) и тогда же произошел ее раскол на большевиков и меньшевиков. Однако формально (вплоть до марта 1917 г.) и те и другие продолжали считаться членами одной партии.</w:t>
      </w:r>
    </w:p>
    <w:p w:rsidR="00165CEA" w:rsidRPr="008E404C" w:rsidRDefault="00165CEA" w:rsidP="008E404C">
      <w:pPr>
        <w:pStyle w:val="a9"/>
        <w:spacing w:line="360" w:lineRule="auto"/>
        <w:ind w:left="0" w:firstLine="720"/>
      </w:pPr>
      <w:r w:rsidRPr="008E404C">
        <w:t xml:space="preserve">На </w:t>
      </w:r>
      <w:r w:rsidRPr="008E404C">
        <w:rPr>
          <w:lang w:val="en-US"/>
        </w:rPr>
        <w:t>II</w:t>
      </w:r>
      <w:r w:rsidRPr="008E404C">
        <w:t xml:space="preserve"> съезде РСДРП была принята единая (для большевиков и меньшевиков) программа, состоящая из двух частей. Первая часть («программа-минимум») предусматривала решение задач буржуазно-демократической революции: свержение самодержавия, введение демократической республики и широкого местного самоуправления, предоставления права самоопределения всем нациям, входящим в состав России, установления 8-часового рабочего дня</w:t>
      </w:r>
      <w:r w:rsidR="00D901C3" w:rsidRPr="008E404C">
        <w:t xml:space="preserve"> для лиц наемного труда; в аграрном вопросе – возвращение крестьянам земель, «отрезанных» от их наделов во время проведения реформы 1861 г., отмена выкупных и оброчных платежей за землю, а также возвращение крестьянам ранее выплаченных ими выкупных и оброчных сумм. В 1906 г. аграрная программа была пересмотрена. Теперь уже выдвигалось требование полной конфискации всех помещичь</w:t>
      </w:r>
      <w:r w:rsidR="00415123" w:rsidRPr="008E404C">
        <w:t>их, государственных, удельных, церковных, монастырских земель. Это требование, как уже сказано</w:t>
      </w:r>
      <w:r w:rsidR="00C92CA4" w:rsidRPr="008E404C">
        <w:t xml:space="preserve">, было заявлено самими крестьянами на двух Всероссийских съездах Крестьянского союза и, естественно, заставило изменить аграрную программу РСДРП на </w:t>
      </w:r>
      <w:r w:rsidR="00C92CA4" w:rsidRPr="008E404C">
        <w:rPr>
          <w:lang w:val="en-US"/>
        </w:rPr>
        <w:t>IV</w:t>
      </w:r>
      <w:r w:rsidR="00C92CA4" w:rsidRPr="008E404C">
        <w:t xml:space="preserve"> ее съезде в апреле 1906 г. Однако если крестьяне рассматривали всю землю, в том числе и свою надельную, как общенародное достояние, то аграрной программой РСДРП предусматривалась национализация всех земель. Различие, на первый взгляд терминологическое, имело принципиальное значение. В первом случае хозяином земли становился сам народ</w:t>
      </w:r>
      <w:r w:rsidR="008A66FC" w:rsidRPr="008E404C">
        <w:t>, точнее, те, кто ее обрабатывает, при этом распределением земельных участков ведала сама крестьянская община. Во втором – полным собственником земли становилось государство, которое превращалось, таким образом, в крупнейшего помещика-монополиста со всеми вытекающими отсюда последствиями.</w:t>
      </w:r>
    </w:p>
    <w:p w:rsidR="008A66FC" w:rsidRPr="008E404C" w:rsidRDefault="008A66FC" w:rsidP="008E404C">
      <w:pPr>
        <w:pStyle w:val="a9"/>
        <w:spacing w:line="360" w:lineRule="auto"/>
        <w:ind w:left="0" w:firstLine="720"/>
      </w:pPr>
      <w:r w:rsidRPr="008E404C">
        <w:t xml:space="preserve">Аграрная программа меньшевиков была предложена крупным экономистом-аграрником П. П. Масловым. Его поддержал Г. В. Плеханов. Это была программа муниципализации земли. Суть ее заключалась в том, что конфискованные помещичьи, удельные, монастырские и церковные земли предоставлялись в распоряжение органов местного самоуправления (муниципалитетов), которые потом распределяли ее между крестьянами. Предусматривалось сохранение собственности крестьян на их надельную </w:t>
      </w:r>
    </w:p>
    <w:p w:rsidR="008A66FC" w:rsidRPr="008E404C" w:rsidRDefault="00F020D6" w:rsidP="008E404C">
      <w:pPr>
        <w:pStyle w:val="a9"/>
        <w:spacing w:line="360" w:lineRule="auto"/>
        <w:ind w:left="0" w:firstLine="720"/>
      </w:pPr>
      <w:r w:rsidRPr="008E404C">
        <w:t>землю. Допускался и переход части земли в руки государства для создания переселенческого фонда. Программа меньшевиков была нацелена против властного вмешательства государства в аграрные отношения. Кроме того, меньшевики указывали, что национализация земли «непомерно усилит государство, превратив его в единого земельного собственника, усилится и правящая бюрократия».</w:t>
      </w:r>
    </w:p>
    <w:p w:rsidR="00F020D6" w:rsidRPr="008E404C" w:rsidRDefault="00F020D6" w:rsidP="008E404C">
      <w:pPr>
        <w:pStyle w:val="a9"/>
        <w:spacing w:line="360" w:lineRule="auto"/>
        <w:ind w:left="0" w:firstLine="720"/>
      </w:pPr>
      <w:r w:rsidRPr="008E404C">
        <w:t xml:space="preserve">Вторая часть программы РСДРП («программа-максимум») предусматривала социалистическое переустройство общества после победы пролетарской революции. Однако реализацию этой программы большевики и меньшевики представляли себе по разному. Большевики ориентировались на немедленное построение социализма после победы </w:t>
      </w:r>
      <w:r w:rsidR="00EA1952" w:rsidRPr="008E404C">
        <w:t>пролетарской революции, даже предусматривали возможность непосредственного «перерастания буржуазно-демократической революции в социалистическую», без какого бы то ни было переходного периода. Меньшевики считали утопией насаждение социализма в экономически и культурно отсталой стране. Они полагали, что после буржуазно-демократической революции должен пройти определенный период развития капитализма, который превратит Россию из отсталой в развитую капиталистическую страну с демократическими свободами и учреждениями.</w:t>
      </w:r>
    </w:p>
    <w:p w:rsidR="00EA1952" w:rsidRPr="008E404C" w:rsidRDefault="00EA1952" w:rsidP="008E404C">
      <w:pPr>
        <w:pStyle w:val="a9"/>
        <w:spacing w:line="360" w:lineRule="auto"/>
        <w:ind w:left="0" w:firstLine="720"/>
      </w:pPr>
      <w:r w:rsidRPr="008E404C">
        <w:t>В период революции 1905 – 1907 гг. численность РСДРП значительно выросла. Если перед революцией в рядах РСДРП состояло 2,5 тыс. членов (по другим данным 8,6 тыс.), то к концу революции – уже 70 тыс</w:t>
      </w:r>
      <w:r w:rsidR="007E42C8" w:rsidRPr="008E404C">
        <w:t>. При этом меньшевики составляли большинство (45 тыс.). В большевистском крыле РСДРП русские составляли 89%, в меньшевистском – русские – 37%, грузины – 29%, евреи – 23%, украинцы – 6% и прочие – 5%. Кроме того, в России числилось 74 тыс. членов национальных социал-демократических партий: 33 тыс. – еврейского Бунда, 28 тыс. – Польской социалистической партии и 13 тыс. латышских социал-демократов.</w:t>
      </w:r>
    </w:p>
    <w:p w:rsidR="007E42C8" w:rsidRPr="008E404C" w:rsidRDefault="007E42C8" w:rsidP="008E404C">
      <w:pPr>
        <w:pStyle w:val="a9"/>
        <w:spacing w:line="360" w:lineRule="auto"/>
        <w:ind w:left="0" w:firstLine="720"/>
      </w:pPr>
      <w:r w:rsidRPr="008E404C">
        <w:t>Партия эсеров, хотя формально и заявила о своем образовании в 1902 г., но организационно</w:t>
      </w:r>
      <w:r w:rsidR="00A7029C" w:rsidRPr="008E404C">
        <w:t xml:space="preserve"> оформилась на учредительном съезде, состоявшемся 29 декабря 1905 г. – 4 января 1906 г. в Финляндии, на котором были приняты ее программа и устав. Программа эсеров предусматривала: свержение самодержавия и установление демократической республики, автономию областей и общин на федеративных началах, широкое применение федеративных отношений между отдельными нациями, признание за ними безусловного права на самоопределение</w:t>
      </w:r>
      <w:r w:rsidR="00F85C29" w:rsidRPr="008E404C">
        <w:t xml:space="preserve">, введение родного языка во всех местных общественных и государственных учреждениях, всеобщее избирательное право без различия пола, религии и национальности, бесплатное образование, отделение церкви от государства и свободу вероисповедания, свободу слова, </w:t>
      </w:r>
      <w:r w:rsidR="00EC0501" w:rsidRPr="008E404C">
        <w:t>печати, собраний, стачек, неприкосновенность личности и жилища, уничтожение постоянной армии и замена ее «народной милицией», введение 8-часового рабочего дня, отмену всех налогов, «падающих на труд», но установление прогрессивного налога на доходы предпринимателей.</w:t>
      </w:r>
      <w:r w:rsidRPr="008E404C">
        <w:t xml:space="preserve"> </w:t>
      </w:r>
    </w:p>
    <w:p w:rsidR="004F5778" w:rsidRPr="008E404C" w:rsidRDefault="004F5778" w:rsidP="008E404C">
      <w:pPr>
        <w:pStyle w:val="a9"/>
        <w:spacing w:line="360" w:lineRule="auto"/>
        <w:ind w:left="0" w:firstLine="720"/>
      </w:pPr>
      <w:r w:rsidRPr="008E404C">
        <w:t>Центральное место в эсеровской программе занимал аграрный вопрос. Эсеры требовали изъять землю вообще из частной собственности. Но они выступали не за национализацию ее, а за «социализацию», т. е. передачу земли не государству, а в общенародное достояние. Землей, считали эсеры, должны распоряжаться общины, которые будут распределять ее в пользование по «трудовой» норме среди всех граждан республики, для которых самостоятельный труд на земле является основным источником существования. В перспективе предусматривалось обобществление земледельческого производства путем использования различных форм кооперирования земледельцев. Организация трудовых ассоциаций</w:t>
      </w:r>
      <w:r w:rsidR="000C7446" w:rsidRPr="008E404C">
        <w:t xml:space="preserve"> предусматривалась не только в сфере земледелия. В этом эсеры видели создание социалистической формы</w:t>
      </w:r>
    </w:p>
    <w:p w:rsidR="000C7446" w:rsidRPr="008E404C" w:rsidRDefault="000C7446" w:rsidP="008E404C">
      <w:pPr>
        <w:pStyle w:val="a9"/>
        <w:spacing w:line="360" w:lineRule="auto"/>
        <w:ind w:left="0" w:firstLine="720"/>
      </w:pPr>
      <w:r w:rsidRPr="008E404C">
        <w:t>хозяйства. Они выступали за сохранение крестьянской общины как основы формирования социалистического характера общественных отношений в деревне.</w:t>
      </w:r>
    </w:p>
    <w:p w:rsidR="000C7446" w:rsidRPr="008E404C" w:rsidRDefault="000C7446" w:rsidP="008E404C">
      <w:pPr>
        <w:pStyle w:val="a9"/>
        <w:spacing w:line="360" w:lineRule="auto"/>
        <w:ind w:left="0" w:firstLine="720"/>
      </w:pPr>
      <w:r w:rsidRPr="008E404C">
        <w:t xml:space="preserve">Тактика эсеров предусматривала пропаганду и агитацию, организацию стачек, бойкота и вооруженных акций – вплоть до организации вооруженных восстаний и применение индивидуального политического террора. Впрочем, террор они рассматривали как </w:t>
      </w:r>
      <w:r w:rsidR="004D1582" w:rsidRPr="008E404C">
        <w:t>«</w:t>
      </w:r>
      <w:r w:rsidRPr="008E404C">
        <w:t>крайнее</w:t>
      </w:r>
      <w:r w:rsidR="004D1582" w:rsidRPr="008E404C">
        <w:t>»</w:t>
      </w:r>
      <w:r w:rsidRPr="008E404C">
        <w:t xml:space="preserve"> средство</w:t>
      </w:r>
      <w:r w:rsidR="004D1582" w:rsidRPr="008E404C">
        <w:t>. Им занималась небольшая боевая организация эсеров, которая вначале насчитывала 10 – 15, а в ходе революции 1905 – 1907 гг. 25 – 30 человек. Руководили ею Евно Азеф и Борис Савинков. Они организовали убийства ряда крупных государственных лиц – министра народного просвещения Н. П. Боголепова (1901), министров внутренних дел Д. С. Сипягина (1902) и В. К. Плеве (1904), генерал-губернатора Москвы великого князя Сергея Александровича (1905).</w:t>
      </w:r>
    </w:p>
    <w:p w:rsidR="004D1582" w:rsidRPr="008E404C" w:rsidRDefault="004D1582" w:rsidP="008E404C">
      <w:pPr>
        <w:pStyle w:val="a9"/>
        <w:spacing w:line="360" w:lineRule="auto"/>
        <w:ind w:left="0" w:firstLine="720"/>
      </w:pPr>
      <w:r w:rsidRPr="008E404C">
        <w:t>Еще в конце 1904 г. из партии социалистов-революционеров выделилась группа, стоявшая на позиции широкого применения террористической борьбы. В конце 1906 г. она оформилась в «Союз социалистов-</w:t>
      </w:r>
      <w:r w:rsidR="009974C8" w:rsidRPr="008E404C">
        <w:t>революционеров-максималистов», который представлял собой крайне левое крыло эсеровского движения и сосредоточил свою деятельность на «экспроприациях» и индивидуальном терроре. Лидером этой группы был М. И. Соколов, казненный в 1906 г. по приговору военно-полевого суда. Группа подвергалась наибольшим полицейским преследованиям и к 1907 г. была практически разгромлена.</w:t>
      </w:r>
    </w:p>
    <w:p w:rsidR="009974C8" w:rsidRPr="008E404C" w:rsidRDefault="009974C8" w:rsidP="008E404C">
      <w:pPr>
        <w:pStyle w:val="a9"/>
        <w:spacing w:line="360" w:lineRule="auto"/>
        <w:ind w:left="0" w:firstLine="720"/>
      </w:pPr>
      <w:r w:rsidRPr="008E404C">
        <w:t>Особое место занимала возникшая в 1903 г. группа анархо-коммунистов – последователей П. А. Кропоткина, однако влияние ее было невелико, несмотря на авторитет лидера.</w:t>
      </w:r>
    </w:p>
    <w:p w:rsidR="009974C8" w:rsidRPr="008E404C" w:rsidRDefault="009974C8" w:rsidP="008E404C">
      <w:pPr>
        <w:pStyle w:val="a9"/>
        <w:spacing w:line="360" w:lineRule="auto"/>
        <w:ind w:left="0" w:firstLine="720"/>
      </w:pPr>
      <w:r w:rsidRPr="008E404C">
        <w:t>В числе неонароднических социалистических партий, отвергающих насильственные методы борьбы, видное место занимала Трудовая народно-социалистическая партия (</w:t>
      </w:r>
      <w:r w:rsidR="002B250D" w:rsidRPr="008E404C">
        <w:t xml:space="preserve">народные социалисты, или энесы). Она официально заявила о себе в сентябре 1906 г., когда вышел в свет 1-й, программный, выпуск ее бюллетеня «Народно-социалистическое обозрение». Партия окончательно оформилась в ноябре 1906 г. К 1907 г. в ней числилось 56 местных организаций, в которых состояло в общей сложности не более 2 тыс. членов. В основном это городская интеллигенция, земские служащие и не значительное число крестьян. Видными идеологами энесов являлись профессора и публицисты А. В. Пешехонов, В. А. Мякотин, Н. Ф. Анненский, В. И. Семеновский, принадлежащие к «левому флангу» легального народничества. </w:t>
      </w:r>
    </w:p>
    <w:p w:rsidR="00801E41" w:rsidRPr="008E404C" w:rsidRDefault="006D4185" w:rsidP="008E404C">
      <w:pPr>
        <w:pStyle w:val="a9"/>
        <w:spacing w:line="360" w:lineRule="auto"/>
        <w:ind w:left="0" w:firstLine="720"/>
      </w:pPr>
      <w:r w:rsidRPr="008E404C">
        <w:t>Исходя из своеобразия российских условий (преобладания крестьянского населения и наличие поземельной общины), энесы выступали за особый для России путь к социализму,</w:t>
      </w:r>
      <w:r w:rsidR="00D96CE2" w:rsidRPr="008E404C">
        <w:t xml:space="preserve"> минуя капитализм, как наиболее «прямой, естественный и безболезненный», опираясь на развитие общинных начал в русской народной жизни. Их программа предусматривала ликвидацию монархии и введение «демократической республики», замену постоянной армии «народной милицией», отмену сословного строя, утверждение равенства все граждан перед законом, введение свободы слова, совести, печати, собраний, союзов, неприкосновенности личности и жилища. Высшим органом управления страной должно стать однопалатное Народное представительное собрание, избираемое всеми гражданами, достигшими 20 лет, независимо от пола, национальности и вероисповедания, путем прямого, равного и тайного голосования. Ему должна принадлежать вся полнота законодательной власти. Энесы выступали за повседневное введение земского, городского и сельского самоуправления, </w:t>
      </w:r>
      <w:r w:rsidR="00801E41" w:rsidRPr="008E404C">
        <w:t>основанного на широких демократических началах. Энесы были убежденными сторонниками права наций на самоопределение. В аграрном вопросе они в качестве первоочередной   меры   считали   конфискацию   помещичьих,   казенных,   удельных,</w:t>
      </w:r>
      <w:r w:rsidR="00554FB3" w:rsidRPr="00554FB3">
        <w:t xml:space="preserve"> </w:t>
      </w:r>
      <w:r w:rsidR="00801E41" w:rsidRPr="008E404C">
        <w:t>кабинетских, монастырских и церковных земель и передачу их в общенародную собственность. Но конфискация не должна была коснуться крестьянских надельных, а также тех частновладельческих земель, на которых «ведется трудовое хозяйство». В печати энесы активно выступали против столыпинской ломки общины.</w:t>
      </w:r>
    </w:p>
    <w:p w:rsidR="00801E41" w:rsidRPr="008E404C" w:rsidRDefault="00801E41" w:rsidP="008E404C">
      <w:pPr>
        <w:pStyle w:val="a9"/>
        <w:spacing w:line="360" w:lineRule="auto"/>
        <w:ind w:left="0" w:firstLine="720"/>
      </w:pPr>
      <w:r w:rsidRPr="008E404C">
        <w:t xml:space="preserve">Главной либеральной партией, претендовавшей на общенациональное руководство, была Конституционно-демократическая партия (кадеты), которая оформилась на своем </w:t>
      </w:r>
      <w:r w:rsidR="006461E0" w:rsidRPr="008E404C">
        <w:rPr>
          <w:lang w:val="en-US"/>
        </w:rPr>
        <w:t>I</w:t>
      </w:r>
      <w:r w:rsidR="006461E0" w:rsidRPr="008E404C">
        <w:t xml:space="preserve"> (Учредительном) съезде в Москве 12 – 18 октября 1905 г. Позднее она стала называться «партией народной свободы».</w:t>
      </w:r>
      <w:r w:rsidRPr="008E404C">
        <w:t xml:space="preserve"> </w:t>
      </w:r>
      <w:r w:rsidR="006461E0" w:rsidRPr="008E404C">
        <w:t xml:space="preserve">Она была преимущественно «интеллигентской» партией. В ней состояли главным образом преподаватели высших и средних учебных заведений, врачи, инженеры, адвокаты, писатели, деятели искусства, но также и представители либерально настроенных помещиков и буржуазии, отчасти ремесленники. В свои ряды партия кадетов привлекла  также немногих рабочих и крестьян. В кадетской партии состояла элита русской интеллигенции. Членами этой партии были видные ученые – В. И. Вернадский, С. А. Муромцев, В. М. Гессен, С. А. </w:t>
      </w:r>
      <w:r w:rsidR="008E62A6" w:rsidRPr="008E404C">
        <w:t>Котляревский, известные историки – А. А. Корнилов, А. А. Кизеветтер, М. О. Гершензон, Ю. В. Готье, экономисты и публицисты – П. Б. Струве, А. С. Изгоев, видные земские деятели Ф. И. Родичев и И.И. Петрункевич, земский врач А. И. Шингарев. Кадеты стремились стать над партиями, объединить вокруг себя или подчинить своему влиянию другие оппозиционные самодержавию партии и течения.</w:t>
      </w:r>
    </w:p>
    <w:p w:rsidR="008E62A6" w:rsidRPr="008E404C" w:rsidRDefault="008E62A6" w:rsidP="008E404C">
      <w:pPr>
        <w:pStyle w:val="a9"/>
        <w:spacing w:line="360" w:lineRule="auto"/>
        <w:ind w:left="0" w:firstLine="720"/>
      </w:pPr>
      <w:r w:rsidRPr="008E404C">
        <w:t>В январе – апреле 1906г. насчитывалось 274 кадетских комитета, к 1907 г. – свыше 300; общая численность партии колебалась в пределах 50 – 60 тыс. членов</w:t>
      </w:r>
      <w:r w:rsidR="00DA4314" w:rsidRPr="008E404C">
        <w:t xml:space="preserve"> (после поражения революции она сократилась вдвое). Лидером кадетской партии был блестящий оратор и публицист, видный историк П. Н. Милюков. В 1894 г. за участие в освободительном движении он был уволен из Московского университета и выслан в Рязань. По возвращении в 1897 г.  из  ссылки он был вынужден уехать за границу, где читал лекции по русской истории в Софийском, Бостонском и Чикагском университетах. Вернувшись в 1899 г. в Россию, Милюков вновь занялся политикой и за свои резкие выступления неоднократно подвергался арестам, так что снова был вынужден эмигрировать. В апреле 1905 г. Милюков приехал в Россию и с головой ушел в политическую борьбу.</w:t>
      </w:r>
    </w:p>
    <w:p w:rsidR="00DA4314" w:rsidRPr="008E404C" w:rsidRDefault="00DA4314" w:rsidP="008E404C">
      <w:pPr>
        <w:pStyle w:val="a9"/>
        <w:spacing w:line="360" w:lineRule="auto"/>
        <w:ind w:left="0" w:firstLine="720"/>
      </w:pPr>
      <w:r w:rsidRPr="008E404C">
        <w:t>Главной своей целью кадеты провозгласили введение в стране демократической конституции (отсюда и название</w:t>
      </w:r>
      <w:r w:rsidR="00341F8E" w:rsidRPr="008E404C">
        <w:t xml:space="preserve"> партии). Неограниченная монархия, согласно их программе, должна была быть заменена парламентным демократическим строем (кадеты обходили вопрос о том, будет ли это монархия или республика, но идеалом их была конституционная монархия английского типа). Они выступали за разделение властей – законодательной, исполнительной и судебной, за коренную реформу местного самоуправления и суда, за всеобщее избирательное право, свободу слова, печати, собраний, союзов, за строгое соблюдение «гражданских политических прав личности», за свободу преподавания и бесплатное обучение в школе. Ими предусматривалось введение 8-часового рабочего дня на предприятиях, право рабочих на стачки, на социальное страхование и охрану труда. В программе кадетов были пункты о восстановлении государственной автономии Финляндии и Польши, но в составе России, и культурной автономии </w:t>
      </w:r>
      <w:r w:rsidR="002B3A15" w:rsidRPr="008E404C">
        <w:t>других народов. В решении аграрного вопроса кадеты предусматривали частичное «отчуждение» (до 60 %) помещичьей земли в пользу крестьян, но «по справедливой оценке» (т. е. по рыночным ценам), выступали за частную собственность и были решительными противниками ее обобществления.</w:t>
      </w:r>
    </w:p>
    <w:p w:rsidR="002B3A15" w:rsidRPr="008E404C" w:rsidRDefault="0099422B" w:rsidP="008E404C">
      <w:pPr>
        <w:pStyle w:val="a9"/>
        <w:spacing w:line="360" w:lineRule="auto"/>
        <w:ind w:left="0" w:firstLine="720"/>
      </w:pPr>
      <w:r w:rsidRPr="008E404C">
        <w:t>Программа кадетов была направлена на развитие России по западному буржуазному образцу. Осуществления своих целей они добивались только мирными средствами – путем получения большинства в Государственной думе и проведения через нее намеченных  в их программе реформ.</w:t>
      </w:r>
    </w:p>
    <w:p w:rsidR="0099422B" w:rsidRPr="008E404C" w:rsidRDefault="0099422B" w:rsidP="008E404C">
      <w:pPr>
        <w:pStyle w:val="a9"/>
        <w:spacing w:line="360" w:lineRule="auto"/>
        <w:ind w:left="0" w:firstLine="720"/>
      </w:pPr>
      <w:r w:rsidRPr="008E404C">
        <w:t>Кадетская партия не была единой. Впоследствии в ее составе определились три направления: «левые» и «правые» кадеты и центр.</w:t>
      </w:r>
    </w:p>
    <w:p w:rsidR="0095437D" w:rsidRPr="008E404C" w:rsidRDefault="0099422B" w:rsidP="008E404C">
      <w:pPr>
        <w:pStyle w:val="a9"/>
        <w:spacing w:line="360" w:lineRule="auto"/>
        <w:ind w:left="0" w:firstLine="720"/>
      </w:pPr>
      <w:r w:rsidRPr="008E404C">
        <w:t xml:space="preserve">Заметную роль в политической жизни страны играл «Союз 17 октября» (октябристы), принявшие это название в честь царского Манифеста 17 октября 1905 г., который, как считали октябристы, знаменовал собой  вступление России на путь конституционной монархии. Организационное оформление партии началось в конце октября 1905 г., а завершилось на </w:t>
      </w:r>
      <w:r w:rsidRPr="008E404C">
        <w:rPr>
          <w:lang w:val="en-US"/>
        </w:rPr>
        <w:t>I</w:t>
      </w:r>
      <w:r w:rsidRPr="008E404C">
        <w:t xml:space="preserve"> ее съезде, состоявшемся 8 – 12 февраля 1906 г. в Москве. Это была праволиберальная партия</w:t>
      </w:r>
      <w:r w:rsidR="0095437D" w:rsidRPr="008E404C">
        <w:t xml:space="preserve"> крупного капитала – верхов торгово-промышленной буржуазии и помещиков-предпринимателей. Возглавил ее крупный московский домовладелец и промышленник А. И. Гучков, «прирожденный политик», высокообразованный блестящий оратор и публицист, экстравагантный, склонный к авантюризму человек.</w:t>
      </w:r>
    </w:p>
    <w:p w:rsidR="000125AE" w:rsidRPr="008E404C" w:rsidRDefault="0095437D" w:rsidP="008E404C">
      <w:pPr>
        <w:pStyle w:val="a9"/>
        <w:spacing w:line="360" w:lineRule="auto"/>
        <w:ind w:left="0" w:firstLine="720"/>
      </w:pPr>
      <w:r w:rsidRPr="008E404C">
        <w:t>Октябристы ставили своей целью «оказать содействие правительству, идущему по пути спасительных реформ». Они выступали за наследственную конституционную монархию, в которой император, как носитель верховной власти, ограничен постановлениями «Основных законов». Выступая против неограниченного самодержавия, октябристы были и против установления парламентского строя, как неприемлемого для России политически и исторически. Они стояли за сохранение конституционным монархом титула</w:t>
      </w:r>
      <w:r w:rsidR="000125AE" w:rsidRPr="008E404C">
        <w:t xml:space="preserve"> «самодержавный»; предусматривали введение двухпалатного «народного представительства» - Государственной думы и Государственного совета, формируемых на основе цензовых выборов – прямых в городах и двухстепенных в сельской местности. Гражданские права в программе октябристов включали свободу совести и вероисповедания, неприкосновенность личности и жилища, свободу слова, собраний, союзов, передвижения. В национальном вопросе октябристы исходили из принципа сохранения «единой и неделимой России», выступая против любой формы «феодализма». Исключение они делали лишь для Финляндии, при условии ее государственной связи с империей». Допускали культурную автономию для других народов России.</w:t>
      </w:r>
    </w:p>
    <w:p w:rsidR="00C11425" w:rsidRPr="008E404C" w:rsidRDefault="000125AE" w:rsidP="008E404C">
      <w:pPr>
        <w:pStyle w:val="a9"/>
        <w:spacing w:line="360" w:lineRule="auto"/>
        <w:ind w:left="0" w:firstLine="720"/>
      </w:pPr>
      <w:r w:rsidRPr="008E404C">
        <w:t>Социальная программа октябристов сводилась к следующему. Для разрешения аграрного вопроса они предусматривали</w:t>
      </w:r>
      <w:r w:rsidR="00C11425" w:rsidRPr="008E404C">
        <w:t xml:space="preserve"> передачу крестьянам через особые земельные комитеты пустующих казенных, удельных и кабинетских земель, а также содействие покупке земли крестьянам «у частных владельцев» при посредстве Крестьянского банка, требовали возвращения крестьянам отрезков, произведенных от их наделов в 1861 г. Допускали и «принудительное отчуждение» части  частновладельческих земель с обязательным вознаграждением владельцев за счет казны. Выступали за регулирование аренды, переселение малоземельных и безземельных крестьян на «свободные земли», требовали уравнения крестьян в правах с остальными сословиями, активно поддерживали столыпинскую аграрную реформу.</w:t>
      </w:r>
      <w:r w:rsidRPr="008E404C">
        <w:t xml:space="preserve"> </w:t>
      </w:r>
    </w:p>
    <w:p w:rsidR="002C2B48" w:rsidRPr="008E404C" w:rsidRDefault="00C11425" w:rsidP="008E404C">
      <w:pPr>
        <w:pStyle w:val="a9"/>
        <w:spacing w:line="360" w:lineRule="auto"/>
        <w:ind w:left="0" w:firstLine="720"/>
      </w:pPr>
      <w:r w:rsidRPr="008E404C">
        <w:t>Октябристы признавали свободу рабочих организаций, союзов, собраний и</w:t>
      </w:r>
      <w:r w:rsidR="002C2B48" w:rsidRPr="008E404C">
        <w:t xml:space="preserve"> </w:t>
      </w:r>
      <w:r w:rsidRPr="008E404C">
        <w:t>право</w:t>
      </w:r>
      <w:r w:rsidR="002C2B48" w:rsidRPr="008E404C">
        <w:t xml:space="preserve"> </w:t>
      </w:r>
      <w:r w:rsidRPr="008E404C">
        <w:t>рабо</w:t>
      </w:r>
      <w:r w:rsidR="002C2B48" w:rsidRPr="008E404C">
        <w:t>чих на стачки, но только на почве экономических, профессиональных и культурных нужд, при этом на предприятиях, «не имеющих государственного значения». Выступали за ограничение продолжительности рабочего дня, но не в ущерб промышленникам, введение страхования рабочих. Требовали сокращения налогового обложения   населения.   Были   сторонниками   расширения   народного   образования,</w:t>
      </w:r>
    </w:p>
    <w:p w:rsidR="0099422B" w:rsidRPr="008E404C" w:rsidRDefault="0095437D" w:rsidP="008E404C">
      <w:pPr>
        <w:pStyle w:val="a9"/>
        <w:spacing w:line="360" w:lineRule="auto"/>
        <w:ind w:left="0" w:firstLine="720"/>
      </w:pPr>
      <w:r w:rsidRPr="008E404C">
        <w:t xml:space="preserve"> </w:t>
      </w:r>
      <w:r w:rsidR="002C2B48" w:rsidRPr="008E404C">
        <w:t>декларировали необходимость реформы суда и административного управления.</w:t>
      </w:r>
    </w:p>
    <w:p w:rsidR="002C2B48" w:rsidRPr="008E404C" w:rsidRDefault="002C2B48" w:rsidP="008E404C">
      <w:pPr>
        <w:pStyle w:val="a9"/>
        <w:spacing w:line="360" w:lineRule="auto"/>
        <w:ind w:left="0" w:firstLine="720"/>
      </w:pPr>
      <w:r w:rsidRPr="008E404C">
        <w:t>Государственное устройство октябристы представляли как конституционную монархию с Государственной думой. Они выступали за «сильную монархическую власть», но и за необходимость проведения реформ, обеспечивавших свободу буржуазному предпринимательству. Свобода промышленности, торговли, приобретения собственности и охрана ее законом – главные программные требования октябристов.</w:t>
      </w:r>
    </w:p>
    <w:p w:rsidR="002C2B48" w:rsidRPr="008E404C" w:rsidRDefault="00823625" w:rsidP="008E404C">
      <w:pPr>
        <w:pStyle w:val="a9"/>
        <w:spacing w:line="360" w:lineRule="auto"/>
        <w:ind w:left="0" w:firstLine="720"/>
      </w:pPr>
      <w:r w:rsidRPr="008E404C">
        <w:t>В 1905 – 1907 гг. в «Союзе 17 октября» числилось до 30 тыс. членов. Его печатным органом была газета «Голос Москвы». В 1906 г. октябристы издавали до 50 газет на русском, немецком и латышском языках.</w:t>
      </w:r>
    </w:p>
    <w:p w:rsidR="00823625" w:rsidRPr="008E404C" w:rsidRDefault="00823625" w:rsidP="008E404C">
      <w:pPr>
        <w:pStyle w:val="a9"/>
        <w:spacing w:line="360" w:lineRule="auto"/>
        <w:ind w:left="0" w:firstLine="720"/>
      </w:pPr>
      <w:r w:rsidRPr="008E404C">
        <w:t xml:space="preserve">«Промежуточное» положение между кадетами и октябристами занимала «Партия мирного обновления» и ее преемница «Партия прогрессистов». Первая сформировалась в июле 1906 г. из «правых» кадетов и «левых» октябристов. Представляя собой умеренных либералов, они не принимали курс октябристов, но и «левый уклон» кадетов в некоторых программных вопросах (главным образом в решении аграрного, здесь они склонялись к требованию октябристов). Лидерами «мирнообновленцев» были видные земские деятели </w:t>
      </w:r>
      <w:r w:rsidR="00955BE9" w:rsidRPr="008E404C">
        <w:t>–</w:t>
      </w:r>
      <w:r w:rsidRPr="008E404C">
        <w:t xml:space="preserve"> </w:t>
      </w:r>
      <w:r w:rsidR="00955BE9" w:rsidRPr="008E404C">
        <w:t>один из основателей «Союза 17 октября» граф П. А. Гейден и Д. Н. Шипов, а также крупный землевладелец князь Е. Н. Трубецкой.</w:t>
      </w:r>
    </w:p>
    <w:p w:rsidR="00955BE9" w:rsidRPr="008E404C" w:rsidRDefault="00955BE9" w:rsidP="008E404C">
      <w:pPr>
        <w:pStyle w:val="a9"/>
        <w:spacing w:line="360" w:lineRule="auto"/>
        <w:ind w:left="0" w:firstLine="720"/>
      </w:pPr>
      <w:r w:rsidRPr="008E404C">
        <w:t>Партия прогрессистов оформилась в ноябре 1912 г. Как и «Партия мирного обновления», она оказалась «правее кадетов и левее октябристов». Это была самая «буржуазная» по своему составу партия. Ее костяк составляли тузы и воротилы московского капитала, а учредителями являлись крупные московские фабриканты А. И. Коновалов, братья В. П. и П. П. Рябушинские, С. Н. Третьяков. Прогрессисты выступали за конституционно-монархический строй, выборное двухпалатное представительство с большим имущественным цензом для депутатов, проведение основных буржуазных свобод. Ее рупором была газета «Утро России».</w:t>
      </w:r>
    </w:p>
    <w:p w:rsidR="00D15FC8" w:rsidRPr="008E404C" w:rsidRDefault="00955BE9" w:rsidP="008E404C">
      <w:pPr>
        <w:pStyle w:val="a9"/>
        <w:spacing w:line="360" w:lineRule="auto"/>
        <w:ind w:left="0" w:firstLine="720"/>
      </w:pPr>
      <w:r w:rsidRPr="008E404C">
        <w:t>Помещичье-монархические</w:t>
      </w:r>
      <w:r w:rsidR="006C419B" w:rsidRPr="008E404C">
        <w:t xml:space="preserve"> и клерикальные консервативные партии были представлены «Союзом русского народа» и «Русским народным союзом имени Михаила Архангела». «Союз русского народа» оформился в ноябре 1905 г. в Петербурге. Предшественником его было «Русское собрание». Оно возникло в 1900 г. и ставило своей целью защиту славянской и русской культуры. В него входили титулованная знать, высшее чиновничество и часть творческой интеллигенции. Импульс правому движению дали революционные события 1905 г. Весной 1905 г. в Москве появилась «Русская монархическая партия». Быстрый рост черносотенных организаций происходил после издания Манифеста 17 октября 1905г. За несколько месяцев в разных городах были зарегистрированы десятки черносотенных союзов и партий: «Союз законности»</w:t>
      </w:r>
      <w:r w:rsidR="00D15FC8" w:rsidRPr="008E404C">
        <w:t>, «Партия народного порядка», «Царско-народное общество», «Самодержавно-монархическая партия», патриотическое общество молодежи «Двуглавый орел» и др. В 1906 г. была предпринята попытка создать единый центр – Главную управу объединенного русского народа.</w:t>
      </w:r>
    </w:p>
    <w:p w:rsidR="008F7322" w:rsidRPr="008E404C" w:rsidRDefault="00D15FC8" w:rsidP="008E404C">
      <w:pPr>
        <w:pStyle w:val="a9"/>
        <w:spacing w:line="360" w:lineRule="auto"/>
        <w:ind w:left="0" w:firstLine="720"/>
      </w:pPr>
      <w:r w:rsidRPr="008E404C">
        <w:t xml:space="preserve">Самой крупной организацией явился «Союз русского народа», оформившийся в ноябре 1905 г. в Петербурге. К весне 1907 г. в него влилась большая часть организаций и групп. Ему содействовали правительственные лица, оказывая финансовую помощь Департамент полиции, покровительствовал ему сам Николай </w:t>
      </w:r>
      <w:r w:rsidRPr="008E404C">
        <w:rPr>
          <w:lang w:val="en-US"/>
        </w:rPr>
        <w:t>II</w:t>
      </w:r>
      <w:r w:rsidRPr="008E404C">
        <w:t xml:space="preserve">. Члены «Союза» заявляли, что их партия объединяет до 3 млн. человек; противники считали, что максимум 10 – 20 тыс., </w:t>
      </w:r>
      <w:r w:rsidR="008F7322" w:rsidRPr="008E404C">
        <w:t>в действительности – от 60 тыс. до 100 тыс. человек. К концу 1907 г. черносотенные организации действовали в 66 губерниях  и  областях.  Эта  пар-</w:t>
      </w:r>
    </w:p>
    <w:p w:rsidR="008F7322" w:rsidRPr="008E404C" w:rsidRDefault="008F7322" w:rsidP="008E404C">
      <w:pPr>
        <w:pStyle w:val="a9"/>
        <w:spacing w:line="360" w:lineRule="auto"/>
        <w:ind w:left="0" w:firstLine="720"/>
      </w:pPr>
      <w:r w:rsidRPr="008E404C">
        <w:t>тия привлекала мелких лавочников, мещан, купцов, помещиков, но также и представителей интеллигенции, численно в ней преобладали монархически настроенные крестьяне. Лидерами партии были чиновник особых поручений при Министерстве внутренних дел В. М. Пуришкевич, А. И. Дубровин – доктор медицины, публицист, издатель крайне правой газеты «Русское Знамя» (ставшей органом этой партии), и курский помещик Н. Е. Марков. Дубровин стал председателем Главного совета – руководящего органа партии.</w:t>
      </w:r>
    </w:p>
    <w:p w:rsidR="004F0A9F" w:rsidRPr="008E404C" w:rsidRDefault="008F7322" w:rsidP="008E404C">
      <w:pPr>
        <w:pStyle w:val="a9"/>
        <w:spacing w:line="360" w:lineRule="auto"/>
        <w:ind w:left="0" w:firstLine="720"/>
      </w:pPr>
      <w:r w:rsidRPr="008E404C">
        <w:t xml:space="preserve">Представители правого экстремизма возродили лозунг «православие, самодержавие, народность». </w:t>
      </w:r>
      <w:r w:rsidR="00F563DB" w:rsidRPr="008E404C">
        <w:t xml:space="preserve">Черносотенцы как последовательные защитники самодержавия пользовались особым расположением царского двора, но вместе с тем нападали на чиновничью бюрократию. «Союз» заявлял, что все народности, имеющие исконную племенную оседлость в коренной России и живущие извечно среди русского народа, «он признает равным себе, своими верными и добрыми соседями, друзьями и сородичами». Но вместе с тем он выступал с антисемитским требованием лишить евреев всех прав, изгнать их из всех учебных заведений, где учатся христианские дети, и даже запретить им заниматься промыслами. Черносотенцы носились с идеей содействовать созданию еврейского государства и выселить туда всех российских евреев, «каких бы материальных жертв такое выселение ни потребовало от русского народа». Они категорически отвергали изменение государственного строя на </w:t>
      </w:r>
      <w:r w:rsidR="004F0A9F" w:rsidRPr="008E404C">
        <w:t>конституционной или парламентской основе. В качестве первоочередной меры члены «Союза» считали необходимым созыв Земского собора из «излюбленных коренных русских людей», выступали за «единую и неделимую Россию», не допуская национального самоопределения в любой форме. Они отстаивали принцип неприкосновенности частной земельной собственности, отвергая любые варианты отчуждения частновладельческой земли даже за вознаграждение ее владельцам. Ими проповедовалась безусловная необходимость неограниченной власти царя и господствующего положения Русской православной церкви.</w:t>
      </w:r>
    </w:p>
    <w:p w:rsidR="00105C13" w:rsidRPr="008E404C" w:rsidRDefault="004F0A9F" w:rsidP="008E404C">
      <w:pPr>
        <w:pStyle w:val="a9"/>
        <w:spacing w:line="360" w:lineRule="auto"/>
        <w:ind w:left="0" w:firstLine="720"/>
      </w:pPr>
      <w:r w:rsidRPr="008E404C">
        <w:t>В Москве, Петербурге, Архангельске, Астрахани, Вологде, Гомеле, Екатеринославе, Киеве, Кишиневе, Минске, Одессе, Тифлисе, Ярославе черносотенцы создали свои «боевые дружины», в которых состояли главным образом мелкие ремесленники, лавочники, дворники и даже деклассированные элементы. С</w:t>
      </w:r>
      <w:r w:rsidR="00105C13" w:rsidRPr="008E404C">
        <w:t>воими противниками черносотенцы считали не только революционеров, но и Милюкова, Витте, Столыпина. Они стремились содействовать карательным органам самодержавия. Их «методы борьбы» - избиения демонстрантов, погромы, убийства из-за угла.</w:t>
      </w:r>
    </w:p>
    <w:p w:rsidR="00755D09" w:rsidRPr="008E404C" w:rsidRDefault="00105C13" w:rsidP="008E404C">
      <w:pPr>
        <w:pStyle w:val="a9"/>
        <w:spacing w:line="360" w:lineRule="auto"/>
        <w:ind w:left="0" w:firstLine="720"/>
      </w:pPr>
      <w:r w:rsidRPr="008E404C">
        <w:t>Вторая монархическая организация – « Русский народный союз имени Михаила Архангела» - представляла собой отколовшуюся в ноябре 1907 г. от «Союза русского народа» клерикальную ее часть. Как самостоятельная партия она оформилась с принятием ее устава в марте 1908 г. В этой партии насчитывалось около 20 тыс. членов, в основном представителей наиболее консервативной части православного духовенства. Основателем и лидером этой партии стал тот же В. М. Пушкаревич, и она преследовала те же цели</w:t>
      </w:r>
      <w:r w:rsidR="00755D09" w:rsidRPr="008E404C">
        <w:t>, что и «Союз русского народа».</w:t>
      </w:r>
    </w:p>
    <w:p w:rsidR="00955BE9" w:rsidRPr="008E404C" w:rsidRDefault="00755D09" w:rsidP="008E404C">
      <w:pPr>
        <w:pStyle w:val="a9"/>
        <w:spacing w:line="360" w:lineRule="auto"/>
        <w:ind w:left="0" w:firstLine="720"/>
      </w:pPr>
      <w:r w:rsidRPr="008E404C">
        <w:t>После революции происходило резкое сокращение численности членов всех основных партий, а многие мелкие партии и группы вообще прекратили свое существование.</w:t>
      </w:r>
      <w:r w:rsidR="006C419B" w:rsidRPr="008E404C">
        <w:t xml:space="preserve"> </w:t>
      </w:r>
    </w:p>
    <w:p w:rsidR="005C1506" w:rsidRPr="008E404C" w:rsidRDefault="008E404C" w:rsidP="008E404C">
      <w:pPr>
        <w:pStyle w:val="a9"/>
        <w:spacing w:line="360" w:lineRule="auto"/>
        <w:ind w:left="0" w:firstLine="720"/>
        <w:jc w:val="center"/>
        <w:rPr>
          <w:b/>
          <w:bCs/>
        </w:rPr>
      </w:pPr>
      <w:r>
        <w:rPr>
          <w:b/>
          <w:bCs/>
        </w:rPr>
        <w:br w:type="page"/>
      </w:r>
      <w:r w:rsidR="005C1506" w:rsidRPr="008E404C">
        <w:rPr>
          <w:b/>
          <w:bCs/>
        </w:rPr>
        <w:t>Основные этапы, важнейшие события и итоги революции.</w:t>
      </w:r>
    </w:p>
    <w:p w:rsidR="008E404C" w:rsidRDefault="008E404C" w:rsidP="008E404C">
      <w:pPr>
        <w:pStyle w:val="a9"/>
        <w:spacing w:line="360" w:lineRule="auto"/>
        <w:ind w:left="0" w:firstLine="720"/>
      </w:pPr>
    </w:p>
    <w:p w:rsidR="005C1506" w:rsidRPr="008E404C" w:rsidRDefault="005C1506" w:rsidP="008E404C">
      <w:pPr>
        <w:pStyle w:val="a9"/>
        <w:spacing w:line="360" w:lineRule="auto"/>
        <w:ind w:left="0" w:firstLine="720"/>
      </w:pPr>
      <w:r w:rsidRPr="008E404C">
        <w:t>Революция продолжалась 2,5 года (с 9 января 1905 г. до 3 июня 1907 г.) В своем развитии она прошла несколько этапов.</w:t>
      </w:r>
    </w:p>
    <w:p w:rsidR="005C1506" w:rsidRPr="008E404C" w:rsidRDefault="005C1506" w:rsidP="008E404C">
      <w:pPr>
        <w:pStyle w:val="a9"/>
        <w:spacing w:line="360" w:lineRule="auto"/>
        <w:ind w:left="0" w:firstLine="720"/>
      </w:pPr>
      <w:r w:rsidRPr="008E404C">
        <w:t>Первый этап. С 9 января до конца сентября 1905 г. – начало и развитие революции по восходящей линии, развертывание ее вглубь и вширь. В нее втягивались все новые массы населения. Она постепенно охватывала все районы России.</w:t>
      </w:r>
    </w:p>
    <w:p w:rsidR="005C1506" w:rsidRPr="008E404C" w:rsidRDefault="005C1506" w:rsidP="008E404C">
      <w:pPr>
        <w:pStyle w:val="a9"/>
        <w:spacing w:line="360" w:lineRule="auto"/>
        <w:ind w:left="0" w:firstLine="720"/>
      </w:pPr>
      <w:r w:rsidRPr="008E404C">
        <w:t xml:space="preserve">Основные события: январско-февральские стачки и демонстрации протеста в ответ на Кровавое воскресенье под лозунгом « Долой самодержавие!»; весенне-летние выступления рабочих в Москве, Одессе, Варшаве, Лодзи, Баку и Риге; создание в  Иваново-Вознесенске нового органа власти – Совета уполномоченных депутатов; восстание матросов  на броненосце «Князь Потемкин-Таврический»; движение крестьян и сельскохозяйственных рабочих в 1/5 части уездов центральной России, в Грузии и Латвии; создание Крестьянского союза, выступившего с политическими требованиями. </w:t>
      </w:r>
    </w:p>
    <w:p w:rsidR="005C1506" w:rsidRPr="008E404C" w:rsidRDefault="005C1506" w:rsidP="008E404C">
      <w:pPr>
        <w:pStyle w:val="a9"/>
        <w:spacing w:line="360" w:lineRule="auto"/>
        <w:ind w:left="0" w:firstLine="720"/>
      </w:pPr>
      <w:r w:rsidRPr="008E404C">
        <w:t>На первом этапе революции впереди шли рабочие Петербурга, Польши, Прибалтики. Волнения охватили многие города в разных регионах страны. Были созданы различные органы руководства забастовками (стачечные комитеты, собрания уполномоченных и т. п.). Основными экономическими требованиями были: сокращение рабочего дня, повышение зарплаты, улучшение условий труда. Комитеты революционных партий выдвигали политические антиправительственные лозунги: Учредительного собрания, демократических свобод, республики, но чисто политических стачек было не много. Гораздо чаще рабочие поддерживали требования трудового законодательства, введения 8-часового рабочего дня, государственного страхования, примирительных комиссий с выборными от рабочих, которые социалисты тоже считали политическими. Таких стачек было около половины.</w:t>
      </w:r>
    </w:p>
    <w:p w:rsidR="00B01DD0" w:rsidRPr="008E404C" w:rsidRDefault="00B01DD0" w:rsidP="008E404C">
      <w:pPr>
        <w:pStyle w:val="a9"/>
        <w:spacing w:line="360" w:lineRule="auto"/>
        <w:ind w:left="0" w:firstLine="720"/>
      </w:pPr>
      <w:r w:rsidRPr="008E404C">
        <w:t xml:space="preserve">Под напором этого движения правительство вынуждено было пойти на некоторые политические уступки. 18 </w:t>
      </w:r>
      <w:r w:rsidR="005D029C" w:rsidRPr="008E404C">
        <w:t>февраля рескриптом царя на имя министра внутренних дел А. Г. Булыгина было предписано приступить к разработке закона о создании выборного представительного учреждения. Был подготовлен проект создания Государственной думы. В начале мая 1905 г. он поступил на рассмотрение Совета министров, а в июле в Петергофе под председательством царя были проведены секретные совещания по данному проекту. Секретные протоколы «Петергофских совещаний» попали за границу и там были опубликованы, что произвело сенсацию в России.</w:t>
      </w:r>
    </w:p>
    <w:p w:rsidR="00410468" w:rsidRPr="008E404C" w:rsidRDefault="005D029C" w:rsidP="008E404C">
      <w:pPr>
        <w:pStyle w:val="a9"/>
        <w:spacing w:line="360" w:lineRule="auto"/>
        <w:ind w:left="0" w:firstLine="720"/>
      </w:pPr>
      <w:r w:rsidRPr="008E404C">
        <w:t xml:space="preserve">6 августа были обнародованы утвержденные царем «Учреждение Государственной думы» и «Положение о выборах в Государственную думу». Согласно этим актам учреждалась законосовещательная Государственная дума, в которую </w:t>
      </w:r>
      <w:r w:rsidR="004405EA" w:rsidRPr="008E404C">
        <w:t xml:space="preserve">предстояло избирать депутатов по типу выборов в земства – по трем куриям: землевладельческой, городской и сельской. Выборы для первых двух курий устанавливались двухстепенными, для третьей четырехстепенными. Избирательное право распространялось на лиц мужского пола не моложе 25 лет. В выборах в Думу не могли участвовать военнослужащие, рабочие, ремесленники, батраки и </w:t>
      </w:r>
      <w:r w:rsidR="00410468" w:rsidRPr="008E404C">
        <w:t>«бродячие инородцы». Эта «булыгинская дума», как ее именовали, вызвала активный бойкот со стороны рабочих, крестьян, интеллигенции, всех левых партий и объединений. Бойкот сорвал попытку правительства созвать такую Думу.</w:t>
      </w:r>
    </w:p>
    <w:p w:rsidR="00FF1D13" w:rsidRPr="008E404C" w:rsidRDefault="005C1506" w:rsidP="008E404C">
      <w:pPr>
        <w:pStyle w:val="a9"/>
        <w:spacing w:line="360" w:lineRule="auto"/>
        <w:ind w:left="0" w:firstLine="720"/>
      </w:pPr>
      <w:r w:rsidRPr="008E404C">
        <w:t xml:space="preserve">Революционное движение в 1905 г. развивалось неравномерно, нарастая волнообразно. В марте оно пошло на убыль, число стачечников (70 тыс.) было уже в 4 раза меньше, чем в феврале. Все революционные партии и группы связывали надежды с международным пролетарским праздником 1 мая и усилили агитацию среди рабочих. В большинстве городов распространялись листовки с призывом к стачкам и демонстрациям. К этому времени социалистические партии имели довольно крупные организации. Например, большевистские ячейки насчитывали в Москве 1435 человек (123 ячейки), в Минске – 600, Екатеринославе – 200, Риге – 250, Вильно – 400 человек. В результате широкой агитации революционерам удалось добиться нового подъема стачечного движения. В мае бастовало 220 тыс., в июне 155, в августе – 104 тыс. рабочих. Если </w:t>
      </w:r>
      <w:r w:rsidR="00B01DD0" w:rsidRPr="008E404C">
        <w:t xml:space="preserve">сначала </w:t>
      </w:r>
      <w:r w:rsidRPr="008E404C">
        <w:t xml:space="preserve">в стачечном движении было заметное преобладание металлистов, то </w:t>
      </w:r>
      <w:r w:rsidR="00B01DD0" w:rsidRPr="008E404C">
        <w:t>затем</w:t>
      </w:r>
      <w:r w:rsidRPr="008E404C">
        <w:t xml:space="preserve"> вперед вышли текстильщики. Наиболее крупной была стачка в Иваново-Вознесенском регионе, в которой участвовало 70 тыс. текстильщиков. Она продолжалась 72 дня.</w:t>
      </w:r>
      <w:r w:rsidR="00410468" w:rsidRPr="008E404C">
        <w:t xml:space="preserve"> Под ее влиянием поднялись рабочие ближайших текстильных городов и поселков – Шуи, Кохмы, Тейкова, Вичуги.</w:t>
      </w:r>
      <w:r w:rsidRPr="008E404C">
        <w:t xml:space="preserve"> В ходе ее был создан первый в России общего</w:t>
      </w:r>
      <w:r w:rsidR="00410468" w:rsidRPr="008E404C">
        <w:t xml:space="preserve">родской Совет рабочих депутатов, который не только руководил стачкой, но и фактически превратился в орган рабочей власти в городе. Он создал рабочую милицию для поддержания порядка в городе, </w:t>
      </w:r>
      <w:r w:rsidR="000D29C2" w:rsidRPr="008E404C">
        <w:t>закрыл все кабаки, запретил торговцам повышать цены, вел переговоры с фабрикантами и городской администрацией. По требованию Совета фабриканты на 10% увеличили заработную плату рабочим.</w:t>
      </w:r>
      <w:r w:rsidRPr="008E404C">
        <w:t xml:space="preserve"> Фабричная инспекция зарегистрировала в период (май-сентябрь) 670 тыс. стачечников. </w:t>
      </w:r>
    </w:p>
    <w:p w:rsidR="00FF1D13" w:rsidRPr="008E404C" w:rsidRDefault="00FF1D13" w:rsidP="008E404C">
      <w:pPr>
        <w:pStyle w:val="a9"/>
        <w:spacing w:line="360" w:lineRule="auto"/>
        <w:ind w:left="0" w:firstLine="720"/>
      </w:pPr>
      <w:r w:rsidRPr="008E404C">
        <w:t xml:space="preserve">Под воздействием роста стачечной борьбы рабочих пришла в движение и деревня. Уже в феврале – марте крестьянские бунты охватили 1/6 часть уездов страны – в губерниях Черноземного центра, Польши, Прибалтики и Грузии. Летом они распространились на Среднее Поволжье, Украину и Белоруссию. В мае 1905 г. образовался Всероссийский крестьянский союз, руководящую роль в котором играли правые эсеры во главе с В. М. Черновым. 31 июля – 1 августа в Москве нелегально состоялся его учредительный съезд, на который прибыло 100 делегатов от 22 губерний. Съезд высказался за отмену частной собственности на землю и экспроприацию земледельцев; выдвинул требования о передаче всей земли </w:t>
      </w:r>
      <w:r w:rsidR="00387BEB" w:rsidRPr="008E404C">
        <w:t>«в общую собственность народа», отмены сословной иерархии и налогообложения крестьян, избрания путем всеобщих выборов Учредительного собрания.</w:t>
      </w:r>
    </w:p>
    <w:p w:rsidR="00387BEB" w:rsidRPr="008E404C" w:rsidRDefault="00387BEB" w:rsidP="008E404C">
      <w:pPr>
        <w:pStyle w:val="a9"/>
        <w:spacing w:line="360" w:lineRule="auto"/>
        <w:ind w:left="0" w:firstLine="720"/>
      </w:pPr>
      <w:r w:rsidRPr="008E404C">
        <w:t>14 июня вспыхнуло восстание на броненосце «Князь Потемкин Таврический». Матросы овладели кораблем, выбрали новый командный состав и судовую комиссию – орган политического руководства восстанием. В тот же день восставший броненосец и сопровождавший его миноносец подошли к Одессе, где в это время началась всеобщая забастовка рабочих. Но судовая комиссия не решилась высадить десант в городе, ожидая присоединения к восстанию остальных кораблей Черноморской эскадры. Однако присоединился лишь один броненосец « Георгий Победоносец». После 11 дней рейда, истощив запасы топлива и продовольствия, «Потемкин» прибыл в румынский порт Констанцу и сдался местным властям. Впоследствии «Потемкин» вместе с его командой был передан российским властям.</w:t>
      </w:r>
    </w:p>
    <w:p w:rsidR="005C1506" w:rsidRPr="008E404C" w:rsidRDefault="005C1506" w:rsidP="008E404C">
      <w:pPr>
        <w:pStyle w:val="a9"/>
        <w:spacing w:line="360" w:lineRule="auto"/>
        <w:ind w:left="0" w:firstLine="720"/>
      </w:pPr>
      <w:r w:rsidRPr="008E404C">
        <w:t>Часть стачек была подавлена войсками и полицией, большинство прекращалось после отдельных уступок капиталистов или из-за недостатка средств у бастующих. Правительство тоже сделало ряд уступок рабочим. Были приняты «Временные правила» о выборных рабочих и о 9-часовом рабочем дне на железных дорогах, даны обещания о введении конфликтных комиссий и о других уступках. В августе начался спад забастовок, а в сентябре число стачечников уменьшилось еще в три раза (до 37 тыс.).</w:t>
      </w:r>
    </w:p>
    <w:p w:rsidR="005C1506" w:rsidRPr="008E404C" w:rsidRDefault="005C1506" w:rsidP="008E404C">
      <w:pPr>
        <w:pStyle w:val="a9"/>
        <w:spacing w:line="360" w:lineRule="auto"/>
        <w:ind w:left="0" w:firstLine="720"/>
      </w:pPr>
      <w:r w:rsidRPr="008E404C">
        <w:t>Второй этап. Октябрь – декабрь 1905 г. – высший подъем революции. Основные события: всеобщая Всероссийская Октябрьская политическая стачка и вырванный у правительства Манифест 17 октября «Об усовершенствовании государственного порядка», в котором царь обещал ввести некоторые политические свободы и созвать законодательную Государственную думу на основе нового избирательного закона; бунты крестьян, приведшие к отмене выкупных платежей; выступления в армии и на флоте (восстание в Севастополе под руководством лейтенанта П. П. Шмидта); декабрьские стачки и восстания в Москве, Харькове, Чите, Красноярске и других городах.</w:t>
      </w:r>
    </w:p>
    <w:p w:rsidR="005C1506" w:rsidRPr="008E404C" w:rsidRDefault="005C1506" w:rsidP="008E404C">
      <w:pPr>
        <w:pStyle w:val="a9"/>
        <w:spacing w:line="360" w:lineRule="auto"/>
        <w:ind w:left="0" w:firstLine="720"/>
      </w:pPr>
      <w:r w:rsidRPr="008E404C">
        <w:t xml:space="preserve"> Пик революционных выступлений рабочих и крестьян пришелся на осень. Ведущее место в стачечной борьбе заняли железнодорожники. Еще весной 1905 г. явочным порядком оформились профсоюзы рабочих и служащих железных дорог и состоялся их первый съезд, учредивший Всероссийский железнодорожный союз. В ночь на 7 октября Центральное бюро Всероссийского железнодорожного союза обратилось по телеграфу к рабочим и служащим всех дорог начать всеобщую забастовку.</w:t>
      </w:r>
    </w:p>
    <w:p w:rsidR="00574D58" w:rsidRPr="008E404C" w:rsidRDefault="005C1506" w:rsidP="008E404C">
      <w:pPr>
        <w:pStyle w:val="a9"/>
        <w:spacing w:line="360" w:lineRule="auto"/>
        <w:ind w:left="0" w:firstLine="720"/>
      </w:pPr>
      <w:r w:rsidRPr="008E404C">
        <w:t>7 октября забастовали Московско-Казанская и Ярославская железные дороги. На следующий день к ним присоединились еще несколько дорог. 12 октября бастовало 14 дорог, на которых работало 700 тыс. рабочих и служащих. Ведущую роль играли рабочие мастерских и депо.</w:t>
      </w:r>
      <w:r w:rsidR="00D4180A" w:rsidRPr="008E404C">
        <w:t xml:space="preserve"> 10 октября в Москве началась </w:t>
      </w:r>
      <w:r w:rsidR="00574D58" w:rsidRPr="008E404C">
        <w:t>общегородская стачка рабочих. 12 октября стачечное движение охватило и Петербург. К середине октября стачка распространилась на всю страну.</w:t>
      </w:r>
      <w:r w:rsidRPr="008E404C">
        <w:t xml:space="preserve"> В ней участвовало свыше 2 млн. человек.</w:t>
      </w:r>
      <w:r w:rsidR="00574D58" w:rsidRPr="008E404C">
        <w:t xml:space="preserve"> Остановились фабрики и заводы, не работали почта, телеграф, транспорт, закрылись коммунальные учреждения и учебные заведения. В крупнейших промышленных центрах стали создаваться Советы рабочих депутатов по примеру Ивано-Вознесенского совета. Основными требованиями, выдвинутыми бастующими рабочими, были: установление 8-часового рабочего дня, введение демократических свобод и созыв Учредительного собрания.</w:t>
      </w:r>
    </w:p>
    <w:p w:rsidR="00574D58" w:rsidRPr="008E404C" w:rsidRDefault="00574D58" w:rsidP="008E404C">
      <w:pPr>
        <w:pStyle w:val="a9"/>
        <w:spacing w:line="360" w:lineRule="auto"/>
        <w:ind w:left="0" w:firstLine="720"/>
      </w:pPr>
      <w:r w:rsidRPr="008E404C">
        <w:t>Правительство решило принять для подавления стачки крутые меры – вплоть до применения оружия</w:t>
      </w:r>
      <w:r w:rsidR="00C04CA1" w:rsidRPr="008E404C">
        <w:t>. Петербургский генерал-губернатор Д. Ф. Трепов издал приказ полиции и войскам: «Холостых залпов не давать и патронов не жалеть». Однако для подавления нараставшей революционной волны у правительства было не достаточно сил, так как основная масса войск находилась на Дальнем Востоке.</w:t>
      </w:r>
    </w:p>
    <w:p w:rsidR="00C04CA1" w:rsidRPr="008E404C" w:rsidRDefault="00C04CA1" w:rsidP="008E404C">
      <w:pPr>
        <w:pStyle w:val="a9"/>
        <w:spacing w:line="360" w:lineRule="auto"/>
        <w:ind w:left="0" w:firstLine="720"/>
      </w:pPr>
      <w:r w:rsidRPr="008E404C">
        <w:t xml:space="preserve">Под воздействием Октябрьской стачки самодержавие вынуждено было пойти на новые уступки. 17 октября Николай </w:t>
      </w:r>
      <w:r w:rsidRPr="008E404C">
        <w:rPr>
          <w:lang w:val="en-US"/>
        </w:rPr>
        <w:t>II</w:t>
      </w:r>
      <w:r w:rsidRPr="008E404C">
        <w:t xml:space="preserve"> подписал Манифест о даровании населению «незыблемых основ гражданской свободы» на началах действительной неприкосновенности личности, свободы совести, слова, собраний, союзов, о предоставлении новой Государственной думе законодательных прав, причем указывалось, что никакой закон не может получить силы без одобрения его Думой. Европейские биржи ответили на этот акт повышением курса русских ценных бумаг.</w:t>
      </w:r>
    </w:p>
    <w:p w:rsidR="00C04CA1" w:rsidRPr="008E404C" w:rsidRDefault="00C04CA1" w:rsidP="008E404C">
      <w:pPr>
        <w:pStyle w:val="a9"/>
        <w:spacing w:line="360" w:lineRule="auto"/>
        <w:ind w:left="0" w:firstLine="720"/>
      </w:pPr>
      <w:r w:rsidRPr="008E404C">
        <w:t xml:space="preserve">С целью преодоления ведомственной разобщенности и Консолидации высшей исполнительной власти, </w:t>
      </w:r>
      <w:r w:rsidR="00583936" w:rsidRPr="008E404C">
        <w:t xml:space="preserve">расширения ее прерогатив 19 октября 1905 г. был издан указ о превращении Совета министров в постоянно действующее высшее правительственное учреждение, на которое возлагалось «направление и объединение действий» всех ведомств в вопросах законодательства и управления. Устанавливался порядок, при котором законодательные предложения министров не могли быть внесены в Государственную думу без предварительного обсуждения в Совете министров. </w:t>
      </w:r>
    </w:p>
    <w:p w:rsidR="00583936" w:rsidRPr="008E404C" w:rsidRDefault="005C1506" w:rsidP="008E404C">
      <w:pPr>
        <w:pStyle w:val="a9"/>
        <w:spacing w:line="360" w:lineRule="auto"/>
        <w:ind w:left="0" w:firstLine="720"/>
      </w:pPr>
      <w:r w:rsidRPr="008E404C">
        <w:t xml:space="preserve"> </w:t>
      </w:r>
      <w:r w:rsidR="00583936" w:rsidRPr="008E404C">
        <w:t xml:space="preserve">Содержание Манифеста 17 октября 1905 г. и издание 23 апреля 1906 г. в развитие его положений акта под названием «Основные государственные законы» свидетельствуют о противоречии их характера. В них декларировалось, что </w:t>
      </w:r>
      <w:r w:rsidR="00910A8C" w:rsidRPr="008E404C">
        <w:t>ни один закон не может вступить в силу без одобрения его Государственной думой, однако реальную силу законы получают после утверждения их императором. По этим законам Государственная дума как законодательный орган нисколько не подрывала прерогатив самодержавной власти императора. Депутаты Думы присягали на верность не народу и государству, а «его величеству императору и самодержцу всероссийскому». Император, как и прежде, назначал и смещал министров, ответственных только перед ним, а не перед Думой. Ему принадлежало исключительное право заключать договоры с другими государствами. И вообще прерогативы Думы не распространялись на вопросы внешней политики.</w:t>
      </w:r>
      <w:r w:rsidR="00165A09" w:rsidRPr="008E404C">
        <w:t xml:space="preserve"> Формально царь не мог издавать новых законов без одобрения их Думой, однако 87-я статья  «Основных государственных законов» позволяла ему издавать между сессиями Думы любые указы и манифесты, имевшие силу закона, что часто и осуществлялось на практике. Хотя Думе и было предоставлено право утверждения государственного бюджета, однако многие важные его статьи были изъяты из ее ведения, так что Дума могла контролировать не более половины бюджета. В статьях 4 и 9 «Основных государственных законов» указывалось, что «императору Всероссийскому принадлежит верховная самодержавная власть», «государь </w:t>
      </w:r>
      <w:r w:rsidR="002A0371" w:rsidRPr="008E404C">
        <w:t>император утверждает законы, и без его утверждения никакой закон не может иметь своего совершения».</w:t>
      </w:r>
    </w:p>
    <w:p w:rsidR="00C63704" w:rsidRPr="008E404C" w:rsidRDefault="002A0371" w:rsidP="008E404C">
      <w:pPr>
        <w:pStyle w:val="a9"/>
        <w:spacing w:line="360" w:lineRule="auto"/>
        <w:ind w:left="0" w:firstLine="720"/>
      </w:pPr>
      <w:r w:rsidRPr="008E404C">
        <w:t>Осень 1905 г. отмечена ростом крестьянских бунтов и революционных выступлений в армии и во флоте. В ноябре – декабре крестьянское движение достигло кульминации. За это время было зарегистрировано 1590 крестьянских выступлений – примерно половина их общего числа (3230) за весь 1905 г. Они охватили половину (240) уездов европейской части России, сопровождались разгромом помещичьих усадеб и захватом помещичьих земель. Было разгромлено до 2 тыс. помещичьих усадеб (а всего за 1905 – 1907гг. – свыше 6 тыс.). Особенно широкий размах крестьянские бунты приняли в Сибирской, Саратовской</w:t>
      </w:r>
      <w:r w:rsidR="00C63704" w:rsidRPr="008E404C">
        <w:t>, Курской и Черниговской губерниях. На подавление крестьянских восстаний посылались карательные войска, в ряде мест было введено чрезвычайное положение.</w:t>
      </w:r>
    </w:p>
    <w:p w:rsidR="00C63704" w:rsidRPr="008E404C" w:rsidRDefault="00C63704" w:rsidP="008E404C">
      <w:pPr>
        <w:pStyle w:val="a9"/>
        <w:spacing w:line="360" w:lineRule="auto"/>
        <w:ind w:left="0" w:firstLine="720"/>
      </w:pPr>
      <w:r w:rsidRPr="008E404C">
        <w:t xml:space="preserve">6 – 10 ноября 1905 г. в Москве состоялся </w:t>
      </w:r>
      <w:r w:rsidRPr="008E404C">
        <w:rPr>
          <w:lang w:val="en-US"/>
        </w:rPr>
        <w:t>II</w:t>
      </w:r>
      <w:r w:rsidRPr="008E404C">
        <w:t xml:space="preserve"> Всероссийский съезд Крестьянского союза. В нем приняло участие 187 делегатов от 27 губерний европейской части России. К этому времени Всероссийский крестьянский союз насчитывал в своем составе до 200 тыс. членов, объединенных в 470 волостных и сельских организаций. Он подтвердил основные требования и решения, выказанные еще на </w:t>
      </w:r>
      <w:r w:rsidRPr="008E404C">
        <w:rPr>
          <w:lang w:val="en-US"/>
        </w:rPr>
        <w:t>I</w:t>
      </w:r>
      <w:r w:rsidRPr="008E404C">
        <w:t xml:space="preserve"> съезде летом 1905 г., добавив к ним требование введения всеобщего избирательного права и демократизации местного управления. Съезд способствовал пробуждению политического сознания крестьянства.</w:t>
      </w:r>
    </w:p>
    <w:p w:rsidR="00C9478B" w:rsidRPr="008E404C" w:rsidRDefault="00C63704" w:rsidP="008E404C">
      <w:pPr>
        <w:pStyle w:val="a9"/>
        <w:spacing w:line="360" w:lineRule="auto"/>
        <w:ind w:left="0" w:firstLine="720"/>
      </w:pPr>
      <w:r w:rsidRPr="008E404C">
        <w:t xml:space="preserve">На местах крестьяне стали создавать свои комитеты, которые выдвигали не только экономические, но и политические требования, сформированные на съезде Всероссийского </w:t>
      </w:r>
      <w:r w:rsidR="00C9478B" w:rsidRPr="008E404C">
        <w:t xml:space="preserve">крестьянского союза. В ряде селений и волостей комитеты Крестьянского союза возглавили вооруженные крестьянские восстания. Кое-где стали возникать и своеобразные «крестьянские республики». В отдельных волостях или группах волостей крестьянам удавалось отстранить местную администрацию и на короткое время захватить в свои руки власть. Примером этого могут служить «Марковская республика» в Волоколамском уезде Московской губернии, «Старо-Буянская» в Самарской губернии, «Люботинская» в Харьковской, Новинская волость в </w:t>
      </w:r>
    </w:p>
    <w:p w:rsidR="00C9478B" w:rsidRPr="008E404C" w:rsidRDefault="00C9478B" w:rsidP="008E404C">
      <w:pPr>
        <w:pStyle w:val="a9"/>
        <w:spacing w:line="360" w:lineRule="auto"/>
        <w:ind w:left="0" w:firstLine="720"/>
      </w:pPr>
      <w:r w:rsidRPr="008E404C">
        <w:t>Тверской (в октябре – ноябре 1905 г.). Однако они существовали недолго и через два-три месяца прекратили свою деятельность.</w:t>
      </w:r>
    </w:p>
    <w:p w:rsidR="00C123BA" w:rsidRPr="008E404C" w:rsidRDefault="00C123BA" w:rsidP="008E404C">
      <w:pPr>
        <w:pStyle w:val="a9"/>
        <w:spacing w:line="360" w:lineRule="auto"/>
        <w:ind w:left="0" w:firstLine="720"/>
      </w:pPr>
      <w:r w:rsidRPr="008E404C">
        <w:t>3 ноября 1905 г., под влиянием широкого крестьянского движения, был издан царский манифест, возвестивший об уменьшении выкупных платежей с крестьян за надельную землю наполовину и о полном прекращении их взимания с 1 января 1907 г.</w:t>
      </w:r>
    </w:p>
    <w:p w:rsidR="00C43501" w:rsidRPr="008E404C" w:rsidRDefault="00C123BA" w:rsidP="008E404C">
      <w:pPr>
        <w:pStyle w:val="a9"/>
        <w:spacing w:line="360" w:lineRule="auto"/>
        <w:ind w:left="0" w:firstLine="720"/>
      </w:pPr>
      <w:r w:rsidRPr="008E404C">
        <w:t>В октябре – декабре 1905 г. произошло 89 выступлений в армии и на флоте. Самым крупным из них было восстание 11 – 16 ноября матросов и солдат Черноморского флота под руководством лейтенанта П. П. Шмидта. Восстание началось на крейсере «Очаков». К нему примкнули 12 судов Черноморского флота (в их числе и броненосец «Святой Пантелеймон» - бывший «Потемкин»). Однако восставшие действовали не решительно, и восстание приняло оборонительный характер. Царское военное командование приняло к его подавлению самые энергичные меры. С помощью береговой артиллерии и верных правительству кораблей «Очаков» был подвергнут обстрелу. Б</w:t>
      </w:r>
      <w:r w:rsidR="00C43501" w:rsidRPr="008E404C">
        <w:t>ольшинство из его команды погибло. Лейтенант вместе с другими руководителями был схвачен и по приговору военного суда расстрелян. Другие участники восстания были приговорены к каторжным работам и тюремному заключению.</w:t>
      </w:r>
    </w:p>
    <w:p w:rsidR="0048576D" w:rsidRPr="008E404C" w:rsidRDefault="00C43501" w:rsidP="008E404C">
      <w:pPr>
        <w:pStyle w:val="a9"/>
        <w:spacing w:line="360" w:lineRule="auto"/>
        <w:ind w:left="0" w:firstLine="720"/>
      </w:pPr>
      <w:r w:rsidRPr="008E404C">
        <w:t>2 декабря 1905 г. в Москве восстал 2-й гренадерский Ростовский полк. Солдаты взяли командование в свои руки, избрав полковой комитет, который выдвинул требования созыва Учредительного собрания, передачи земли крестьянам, освобождения политических заключенных и обратился с воззванием ко всем войскам Московского гарнизона поддержать его требования. Оно нашло отклик в других полках. Был создан Совет солдатских депутатов из представителей Ростовского, Екатеринославского и некоторых других полков Московского гарнизона. Но командованию гарнизона удалось подавить солдатское движение в самом начале и изолировать</w:t>
      </w:r>
      <w:r w:rsidR="0048576D" w:rsidRPr="008E404C">
        <w:t xml:space="preserve"> ненадежные воинские части в казармах.</w:t>
      </w:r>
    </w:p>
    <w:p w:rsidR="00F536F2" w:rsidRPr="008E404C" w:rsidRDefault="0048576D" w:rsidP="008E404C">
      <w:pPr>
        <w:pStyle w:val="a9"/>
        <w:spacing w:line="360" w:lineRule="auto"/>
        <w:ind w:left="0" w:firstLine="720"/>
      </w:pPr>
      <w:r w:rsidRPr="008E404C">
        <w:t>4 декабря 1905 г. Московский Совет рабочих депутатов принял решение начать с 7 декабря всеобщую стачку рабочих, с тем чтобы перевести ее в вооруженное восстание. Однако никакого заранее разработанного плана восстания не было. В полдень 7 декабря заводские гудки возвестили о начале стачки. В тот же день произошли отдельные вооруженные столкновения рабочих групп с полицией, но в течение последующих трех дней стачка и мирная демонстрация оставались главными средствами борьбы.</w:t>
      </w:r>
      <w:r w:rsidR="00E45382" w:rsidRPr="008E404C">
        <w:t xml:space="preserve"> Между тем московские власти, осведомленные о готовящемся вооруженном восстании, принимали меры к его предотвращению. 8 декабря были арестованы члены Московского комитета РСДРП – потенциальные руководители готовившегося восстания. В тот же вечер войска разогнали рабочий митинг в саду «Аквариум», а 10 декабря окружили реальное училище Фидлера на Чистых прудах, где дружинники обсуждали план захвата Николаевского вокзала, городской Думы и других учреждений, и предложили им сдаться. Дружинники ответили отказом. Училище было обстреляно </w:t>
      </w:r>
      <w:r w:rsidR="00F536F2" w:rsidRPr="008E404C">
        <w:t>и взято штурмом. В тот же день произошло столкновение дружинников с войсками у типографии Сытина на Пятницкой улице.</w:t>
      </w:r>
    </w:p>
    <w:p w:rsidR="001A4DE4" w:rsidRPr="008E404C" w:rsidRDefault="00F536F2" w:rsidP="008E404C">
      <w:pPr>
        <w:pStyle w:val="a9"/>
        <w:spacing w:line="360" w:lineRule="auto"/>
        <w:ind w:left="0" w:firstLine="720"/>
      </w:pPr>
      <w:r w:rsidRPr="008E404C">
        <w:t xml:space="preserve">Эти события послужили сигналом к началу вооруженного восстания в Москве. В рабочих окраинах стали сооружаться баррикады. Группы вооруженных рабочих-дружинников стали разоружать на улицах города. В Декабрьском вооруженном восстании в Москве приняли участие до 8 тыс. человек, из них около 1 тыс. вооруженных дружинников. Восстание было плохо подготовлено, не имело единого руководящего центра, проходили разрозненно, и охватило лишь некоторые рабочие окраины </w:t>
      </w:r>
      <w:r w:rsidR="001A4DE4" w:rsidRPr="008E404C">
        <w:t xml:space="preserve"> </w:t>
      </w:r>
      <w:r w:rsidRPr="008E404C">
        <w:t xml:space="preserve">города, </w:t>
      </w:r>
      <w:r w:rsidR="001A4DE4" w:rsidRPr="008E404C">
        <w:t xml:space="preserve"> </w:t>
      </w:r>
      <w:r w:rsidRPr="008E404C">
        <w:t>не</w:t>
      </w:r>
      <w:r w:rsidR="001A4DE4" w:rsidRPr="008E404C">
        <w:t xml:space="preserve"> </w:t>
      </w:r>
      <w:r w:rsidRPr="008E404C">
        <w:t xml:space="preserve"> имевшие </w:t>
      </w:r>
      <w:r w:rsidR="001A4DE4" w:rsidRPr="008E404C">
        <w:t xml:space="preserve"> </w:t>
      </w:r>
      <w:r w:rsidRPr="008E404C">
        <w:t>между</w:t>
      </w:r>
      <w:r w:rsidR="001A4DE4" w:rsidRPr="008E404C">
        <w:t xml:space="preserve"> </w:t>
      </w:r>
      <w:r w:rsidRPr="008E404C">
        <w:t xml:space="preserve"> собой никакой связи. В таких</w:t>
      </w:r>
      <w:r w:rsidR="001A4DE4" w:rsidRPr="008E404C">
        <w:t xml:space="preserve"> условиях о каких-</w:t>
      </w:r>
    </w:p>
    <w:p w:rsidR="001A4DE4" w:rsidRPr="008E404C" w:rsidRDefault="001A4DE4" w:rsidP="008E404C">
      <w:pPr>
        <w:pStyle w:val="a9"/>
        <w:spacing w:line="360" w:lineRule="auto"/>
        <w:ind w:left="0" w:firstLine="720"/>
      </w:pPr>
      <w:r w:rsidRPr="008E404C">
        <w:t>либо активных наступательных действиях восставших не могло быть и речи: дело ограничилось постройкой баррикад и их обороной.</w:t>
      </w:r>
    </w:p>
    <w:p w:rsidR="001A4DE4" w:rsidRPr="008E404C" w:rsidRDefault="001A4DE4" w:rsidP="008E404C">
      <w:pPr>
        <w:pStyle w:val="a9"/>
        <w:spacing w:line="360" w:lineRule="auto"/>
        <w:ind w:left="0" w:firstLine="720"/>
      </w:pPr>
      <w:r w:rsidRPr="008E404C">
        <w:t>Главным опорным пунктом дружинников была Пресня – крупный рабочий район, - где им удалось продержаться около 10 дней, и то лишь благодаря тому, что московские власти не могли использовать для подавления восстания войска столичного гарнизона, которые сочувствовали восставшим, а разоруженная в начале восстания дружинниками городская полиция была деморализована.</w:t>
      </w:r>
    </w:p>
    <w:p w:rsidR="0097410E" w:rsidRPr="008E404C" w:rsidRDefault="001A4DE4" w:rsidP="008E404C">
      <w:pPr>
        <w:pStyle w:val="a9"/>
        <w:spacing w:line="360" w:lineRule="auto"/>
        <w:ind w:left="0" w:firstLine="720"/>
      </w:pPr>
      <w:r w:rsidRPr="008E404C">
        <w:t>На подавление московского восстания из Петербурга был направлен гвардейский Семеновский полк, а из Польши прибыл Ладожский полк. Сопротивление дружинников, плохо вооруженных</w:t>
      </w:r>
      <w:r w:rsidR="0097410E" w:rsidRPr="008E404C">
        <w:t xml:space="preserve"> и не имевших никакого воинского опыта, было быстро подавлено регулярными частями, применившими артиллерию. 19 декабря пал последний оплот восставших на Пресне – Прохоровская мануфактура. Участник восстания машинист А. В. Ухтомский (эсер) вывел поезд с дружинниками из Москвы, преодолев заграждение карательных отрядов. Вскоре был схвачен и расстрелян. Расстреливали на месте без суда схваченных других участников восстания. Всего при подавлении московского восстания были убиты до 1060 человек, в том числе 220 женщин и детей. Потери карателей составили 20 человек убитыми и 46 ранеными. Было проведено несколько судебных расследований по делу о московском вооруженном восстании. К ответственности за его организацию и участие в нем было привлечено до 200 человек.</w:t>
      </w:r>
    </w:p>
    <w:p w:rsidR="002D30E6" w:rsidRPr="008E404C" w:rsidRDefault="0097410E" w:rsidP="008E404C">
      <w:pPr>
        <w:pStyle w:val="a9"/>
        <w:spacing w:line="360" w:lineRule="auto"/>
        <w:ind w:left="0" w:firstLine="720"/>
      </w:pPr>
      <w:r w:rsidRPr="008E404C">
        <w:t xml:space="preserve">Вооруженные выступления проходили в декабре 1905 </w:t>
      </w:r>
      <w:r w:rsidR="002D30E6" w:rsidRPr="008E404C">
        <w:t>–</w:t>
      </w:r>
      <w:r w:rsidRPr="008E404C">
        <w:t xml:space="preserve"> начале</w:t>
      </w:r>
      <w:r w:rsidR="002D30E6" w:rsidRPr="008E404C">
        <w:t xml:space="preserve"> января 1906 г. в Нижнем Новгороде, Харькове, Ростове-на-Дону, Новороссийске, Красноярске, Чите, Владивостоке, в ряде рабочих центров Урала и Грузии. Везде власти с помощью регулярных войск легко подавляли эти плохо вооруженные и разрозненные выступления, а затем чинили жесткие расправы над их участниками.</w:t>
      </w:r>
    </w:p>
    <w:p w:rsidR="00263B33" w:rsidRPr="008E404C" w:rsidRDefault="001F6300" w:rsidP="008E404C">
      <w:pPr>
        <w:pStyle w:val="a9"/>
        <w:spacing w:line="360" w:lineRule="auto"/>
        <w:ind w:left="0" w:firstLine="720"/>
      </w:pPr>
      <w:r w:rsidRPr="008E404C">
        <w:t xml:space="preserve">Третий этап. С января 1906 г. по 3 июня 1907 г. – спад и отступление революции. Он ознаменовался новыми формами общественной борьбы. Основные события: «арьергардные бои пролетариата» (в стачках участвовало в 1906 г. 1,1 млн. рабочих, в 1907 г. – 740 тыс.);крестьянские волнения (горела половина помещичьих имений в центре России); </w:t>
      </w:r>
      <w:r w:rsidR="00263B33" w:rsidRPr="008E404C">
        <w:t>восстания моряков (Кронштадт и Свеаборг); национально-освободительное движение (Польша, Финляндия, Прибалтика, Украина). Постепенно волна народных выступлений ослабевала.</w:t>
      </w:r>
    </w:p>
    <w:p w:rsidR="00E20F1D" w:rsidRPr="008E404C" w:rsidRDefault="00263B33" w:rsidP="008E404C">
      <w:pPr>
        <w:pStyle w:val="a9"/>
        <w:spacing w:line="360" w:lineRule="auto"/>
        <w:ind w:left="0" w:firstLine="720"/>
      </w:pPr>
      <w:r w:rsidRPr="008E404C">
        <w:t>После декабрьских событий 1905 г. начинается отступление революции. В первую очередь оно выразилось в постепенном спаде стачечного движения рабочих. Если в течение 1905 г. было зарегистрировано 2,8 млн. участников стачек, то за 1906 г. – 1,1 млн., а в 1907 г. – 740 тыс. Однако накал борьбы был еще высок. Весной – летом 1906 г. поднялась новая волна аграрного крестьянского движения</w:t>
      </w:r>
      <w:r w:rsidR="00E20F1D" w:rsidRPr="008E404C">
        <w:t>. Однако, несмотря на свой размах и массовость, крестьянское движение 1906 г., как и в 1905 г., представляло собой серию разрозненных, локальных бунтов, не имевших между собой практически никакой связи. Всероссийский крестьянский союз не смог сыграть роль организующего центра движения.</w:t>
      </w:r>
    </w:p>
    <w:p w:rsidR="00E20F1D" w:rsidRPr="008E404C" w:rsidRDefault="00E20F1D" w:rsidP="008E404C">
      <w:pPr>
        <w:pStyle w:val="a9"/>
        <w:spacing w:line="360" w:lineRule="auto"/>
        <w:ind w:left="0" w:firstLine="720"/>
      </w:pPr>
      <w:r w:rsidRPr="008E404C">
        <w:t>Происходили восстания в армии и на флоте. Они приняли более угрожающий характер, чем в 1905 г. Наиболее значительными из них были восстания в июле 1906 г. моряков в Свеаборге, Кронштадте и Ревеле. Они были подготовлены и руководимы эсерами, которые разработали план окружить столицу кольцом военных восстаний и принудить правительство к капитуляции. Восстания были быстро подавлены верными правительству войсками, участники восстаний преданы военному суду, 43 из них казнены.</w:t>
      </w:r>
    </w:p>
    <w:p w:rsidR="00DA4AA0" w:rsidRPr="008E404C" w:rsidRDefault="00E20F1D" w:rsidP="008E404C">
      <w:pPr>
        <w:pStyle w:val="a9"/>
        <w:spacing w:line="360" w:lineRule="auto"/>
        <w:ind w:left="0" w:firstLine="720"/>
      </w:pPr>
      <w:r w:rsidRPr="008E404C">
        <w:t xml:space="preserve">Внушительные размеры в 1906 г. приняло национально-освободительное </w:t>
      </w:r>
      <w:r w:rsidR="00DA4AA0" w:rsidRPr="008E404C">
        <w:t>движение в Финляндии, Прибалтике, Польше, на Украине, в Закавказье под руководством местных националистических партий.</w:t>
      </w:r>
    </w:p>
    <w:p w:rsidR="00DA4AA0" w:rsidRPr="008E404C" w:rsidRDefault="00DA4AA0" w:rsidP="008E404C">
      <w:pPr>
        <w:pStyle w:val="a9"/>
        <w:spacing w:line="360" w:lineRule="auto"/>
        <w:ind w:left="0" w:firstLine="720"/>
      </w:pPr>
      <w:r w:rsidRPr="008E404C">
        <w:t>Итоги революции. Революция 1905 г. имела незавершенный характер. Она не смогла разрешить все проблемы, которые ее породили. Но, тем не менее, она заставила власти пойти на некоторые уступки.</w:t>
      </w:r>
    </w:p>
    <w:p w:rsidR="00B96F63" w:rsidRPr="008E404C" w:rsidRDefault="00DA4AA0" w:rsidP="008E404C">
      <w:pPr>
        <w:pStyle w:val="a9"/>
        <w:spacing w:line="360" w:lineRule="auto"/>
        <w:ind w:left="0" w:firstLine="720"/>
      </w:pPr>
      <w:r w:rsidRPr="008E404C">
        <w:t>Рабочему классу удалось добиться сокращения продолжительности рабочего дня до 9 – 10 часов (некоторые предприниматели</w:t>
      </w:r>
      <w:r w:rsidR="00B96F63" w:rsidRPr="008E404C">
        <w:t xml:space="preserve"> по собственному почину установили даже 8-часовой рабочий день), повышение заработной платы. Началось внедрение системы заключения коллективных договоров рабочих с предпринимателями, в которых определялись минимум зарплаты, продолжительность рабочего дня, пособие по болезни.</w:t>
      </w:r>
    </w:p>
    <w:p w:rsidR="00B96F63" w:rsidRPr="008E404C" w:rsidRDefault="00B96F63" w:rsidP="008E404C">
      <w:pPr>
        <w:pStyle w:val="a9"/>
        <w:spacing w:line="360" w:lineRule="auto"/>
        <w:ind w:left="0" w:firstLine="720"/>
      </w:pPr>
      <w:r w:rsidRPr="008E404C">
        <w:t>Для крестьян были отменены выкупные платежи, вносившиеся ими более 40 лет с 1861 г., снижена арендная плата за землю.</w:t>
      </w:r>
    </w:p>
    <w:p w:rsidR="00A14F09" w:rsidRPr="008E404C" w:rsidRDefault="00B96F63" w:rsidP="008E404C">
      <w:pPr>
        <w:pStyle w:val="a9"/>
        <w:spacing w:line="360" w:lineRule="auto"/>
        <w:ind w:left="0" w:firstLine="720"/>
      </w:pPr>
      <w:r w:rsidRPr="008E404C">
        <w:t>Был несколько смягчен политический режим. Трудящиеся получили право создавать массовые самодеятельные организации: профсоюзы, культурно-просветительские общества, кооперативные, страховые организации и т. д. Подданным Российской империи были дарованы некоторые, хотя и весьма ограниченные демократические права: неприкосновенность личности, свобода слова</w:t>
      </w:r>
      <w:r w:rsidR="00A14F09" w:rsidRPr="008E404C">
        <w:t>, совести, собраний и союзов, издания печатных органов. Был отменен циркуляр 1897 г. об уголовном наказании стачечников, легализованы, с некоторыми оговорками, экономические забастовки, ликвидировано право земских начальников налагать на крестьян административные взыскания, в том числе телесные наказания. Наконец, был решен вопрос о создании первого представительного органа власти – Государственной думы.</w:t>
      </w:r>
    </w:p>
    <w:p w:rsidR="005050BA" w:rsidRPr="008E404C" w:rsidRDefault="00A14F09" w:rsidP="008E404C">
      <w:pPr>
        <w:pStyle w:val="a9"/>
        <w:spacing w:line="360" w:lineRule="auto"/>
        <w:ind w:left="0" w:firstLine="720"/>
      </w:pPr>
      <w:r w:rsidRPr="008E404C">
        <w:t>Произошли большие изменения в духовной жизни общества. Революция втянула в активную политическую деятельность миллионы людей, заставила их задуматься над такими вопросами, которые раньше казались незыблемыми</w:t>
      </w:r>
      <w:r w:rsidR="005050BA" w:rsidRPr="008E404C">
        <w:t>: о справедливости самодержавного и сословного устройства общества, о личностных качествах монаршей особы и т. д. Демократическая интеллигенция, так долго звавшая народ к топору, увидев реальные масштабы и результаты русского бунта, начала задумываться об иных альтернативах разрешения проклятых русских политических организаций объявили первую российскую революцию «генеральной репетицией», учли ее уроки и начали подготовку к новому «штурму самодержавия».</w:t>
      </w:r>
    </w:p>
    <w:p w:rsidR="001F434D" w:rsidRPr="008E404C" w:rsidRDefault="005050BA" w:rsidP="008E404C">
      <w:pPr>
        <w:pStyle w:val="a9"/>
        <w:spacing w:line="360" w:lineRule="auto"/>
        <w:ind w:left="0" w:firstLine="720"/>
      </w:pPr>
      <w:r w:rsidRPr="008E404C">
        <w:t>И все же одним из главных итогов революции было то, что она заставила верховную власть пойти на некоторые изменения политической системы страны и вплотную заняться аграрным вопросом.</w:t>
      </w:r>
    </w:p>
    <w:p w:rsidR="008E404C" w:rsidRDefault="008E404C" w:rsidP="008E404C">
      <w:pPr>
        <w:pStyle w:val="a9"/>
        <w:spacing w:line="360" w:lineRule="auto"/>
        <w:ind w:left="0" w:firstLine="720"/>
        <w:rPr>
          <w:b/>
          <w:bCs/>
        </w:rPr>
      </w:pPr>
      <w:r>
        <w:rPr>
          <w:b/>
          <w:bCs/>
        </w:rPr>
        <w:br w:type="page"/>
      </w:r>
      <w:r w:rsidR="001F434D" w:rsidRPr="008E404C">
        <w:rPr>
          <w:b/>
          <w:bCs/>
        </w:rPr>
        <w:t xml:space="preserve">Влияние первой русской революции на процесс модернизации </w:t>
      </w:r>
    </w:p>
    <w:p w:rsidR="005C1506" w:rsidRDefault="001F434D" w:rsidP="008E404C">
      <w:pPr>
        <w:pStyle w:val="a9"/>
        <w:spacing w:line="360" w:lineRule="auto"/>
        <w:ind w:left="0" w:firstLine="720"/>
        <w:rPr>
          <w:b/>
          <w:bCs/>
        </w:rPr>
      </w:pPr>
      <w:r w:rsidRPr="008E404C">
        <w:rPr>
          <w:b/>
          <w:bCs/>
        </w:rPr>
        <w:t>России.</w:t>
      </w:r>
    </w:p>
    <w:p w:rsidR="008E404C" w:rsidRPr="008E404C" w:rsidRDefault="008E404C" w:rsidP="008E404C">
      <w:pPr>
        <w:pStyle w:val="a9"/>
        <w:spacing w:line="360" w:lineRule="auto"/>
        <w:ind w:left="0" w:firstLine="720"/>
      </w:pPr>
    </w:p>
    <w:p w:rsidR="00CD7A52" w:rsidRPr="008E404C" w:rsidRDefault="00CD7A52" w:rsidP="008E404C">
      <w:pPr>
        <w:pStyle w:val="a9"/>
        <w:spacing w:line="360" w:lineRule="auto"/>
        <w:ind w:left="0" w:firstLine="720"/>
      </w:pPr>
      <w:r w:rsidRPr="008E404C">
        <w:t xml:space="preserve">В результате экономического развития в пореформенный период окончательно сложилась система российского капитализма. Это выражалось в росте предпринимательства и капиталов, совершенствовании производства, его технологическом перевооружении, увеличении количества наемной рабочей силы во всех сферах народного хозяйства. В России происходила вторая техническая революция, совпадавшая с индустриализацией. Из отсталой аграрной страны Россия превратилась в аграрно-индустриальную державу. </w:t>
      </w:r>
    </w:p>
    <w:p w:rsidR="00690036" w:rsidRPr="008E404C" w:rsidRDefault="00CD7A52" w:rsidP="008E404C">
      <w:pPr>
        <w:pStyle w:val="a9"/>
        <w:spacing w:line="360" w:lineRule="auto"/>
        <w:ind w:left="0" w:firstLine="720"/>
      </w:pPr>
      <w:r w:rsidRPr="008E404C">
        <w:t xml:space="preserve">В России образовывались мощные производственные и финансовые объединения. </w:t>
      </w:r>
      <w:r w:rsidR="007F1070" w:rsidRPr="008E404C">
        <w:t xml:space="preserve">Образовались мощные производственные и финансовые объединения. Постепенно происходило сращивание промышленного и финансового капитала, складывалось </w:t>
      </w:r>
      <w:r w:rsidR="00690036" w:rsidRPr="008E404C">
        <w:t>промышленно-финансовые группы. Они заняли господствующее положение в экономике – регулировали объем производства и продаж, диктовали цены, делили мир на сферы влияния.</w:t>
      </w:r>
    </w:p>
    <w:p w:rsidR="001F434D" w:rsidRPr="008E404C" w:rsidRDefault="00690036" w:rsidP="008E404C">
      <w:pPr>
        <w:pStyle w:val="a9"/>
        <w:spacing w:line="360" w:lineRule="auto"/>
        <w:ind w:left="0" w:firstLine="720"/>
      </w:pPr>
      <w:r w:rsidRPr="008E404C">
        <w:t>В экономике главная – современная капиталистическая промышленность и финансово-банковская система сочетались в экономике России с отсталым аграрным сектором, сохранившим полукрепостнические формы собственности и методы хозяйствования. Капиталистическая эволюция</w:t>
      </w:r>
      <w:r w:rsidR="00CD7A52" w:rsidRPr="008E404C">
        <w:t xml:space="preserve"> </w:t>
      </w:r>
      <w:r w:rsidR="000D723D" w:rsidRPr="008E404C">
        <w:t>деревни не поспевала за быстрым темпом промышленного прогресса. Это обусловливало неравномерность развития капитализма по отраслям хозяйства.</w:t>
      </w:r>
    </w:p>
    <w:p w:rsidR="000D723D" w:rsidRPr="008E404C" w:rsidRDefault="000D723D" w:rsidP="008E404C">
      <w:pPr>
        <w:pStyle w:val="a9"/>
        <w:spacing w:line="360" w:lineRule="auto"/>
        <w:ind w:left="0" w:firstLine="720"/>
      </w:pPr>
      <w:r w:rsidRPr="008E404C">
        <w:t>В России сложилась система государственно-монополистического капитализма. Крупнейшими российскими банками руководили бывшие высшие государственные деятели, имевшие отношение к финансовым, торговым и военным ведомствам.</w:t>
      </w:r>
    </w:p>
    <w:p w:rsidR="00CF769B" w:rsidRPr="008E404C" w:rsidRDefault="000D723D" w:rsidP="008E404C">
      <w:pPr>
        <w:pStyle w:val="a9"/>
        <w:spacing w:line="360" w:lineRule="auto"/>
        <w:ind w:left="0" w:firstLine="720"/>
      </w:pPr>
      <w:r w:rsidRPr="008E404C">
        <w:t>В России</w:t>
      </w:r>
      <w:r w:rsidR="00003964" w:rsidRPr="008E404C">
        <w:t xml:space="preserve"> была сравнительно невысокая активность в вывозе капиталов за пределы страны. Наоборот, Россия была объектом широкого приложения иностранных капиталов. Это объяснялось возможностью получения сверхприбылей из-за </w:t>
      </w:r>
      <w:r w:rsidR="00CF769B" w:rsidRPr="008E404C">
        <w:t>сверхприбылей из-за дешевизны рабочей силы и огромных сырьевых ресурсов. Иностранные инвестиции проникали в Россию через отечественные банки, становясь частью российского капитала. Они вкладывались в добывающую, обрабатывающую и машиностроительную промышленность. Такое распределение финансовых средств способствовало экономическому прогрессу, ускоряло темп индустриализации и предотвращало превращение страны в сырьевой придаток Запада.</w:t>
      </w:r>
    </w:p>
    <w:p w:rsidR="00876BDC" w:rsidRPr="008E404C" w:rsidRDefault="00CF769B" w:rsidP="008E404C">
      <w:pPr>
        <w:pStyle w:val="a9"/>
        <w:spacing w:line="360" w:lineRule="auto"/>
        <w:ind w:left="0" w:firstLine="720"/>
      </w:pPr>
      <w:r w:rsidRPr="008E404C">
        <w:t xml:space="preserve">В промышленности для России была характерна неравномерность экономического развития. За промышленным подъемом 90-х годов </w:t>
      </w:r>
      <w:r w:rsidRPr="008E404C">
        <w:rPr>
          <w:lang w:val="en-US"/>
        </w:rPr>
        <w:t>XIX</w:t>
      </w:r>
      <w:r w:rsidRPr="008E404C">
        <w:t xml:space="preserve"> в. Последовал мировой кризис начала </w:t>
      </w:r>
      <w:r w:rsidRPr="008E404C">
        <w:rPr>
          <w:lang w:val="en-US"/>
        </w:rPr>
        <w:t>XX</w:t>
      </w:r>
      <w:r w:rsidRPr="008E404C">
        <w:t xml:space="preserve"> в.</w:t>
      </w:r>
      <w:r w:rsidR="00876BDC" w:rsidRPr="008E404C">
        <w:t xml:space="preserve"> В 1904 – 1908 гг. в России продолжался спад темпов роста производства. Это было вызвано двумя факторами. Застой был связан с резким ухудшением финансово-экономического состояния страны в результате огромных затрат на ведение русско-японской войны 1904 – 1905 гг. Революция 1905 – 1907 гг. вызвала широкую дезорганизацию производства, сокращение капиталовложений в промышленность, разорение сельского хозяйства.</w:t>
      </w:r>
    </w:p>
    <w:p w:rsidR="00B717FA" w:rsidRPr="008E404C" w:rsidRDefault="00876BDC" w:rsidP="008E404C">
      <w:pPr>
        <w:pStyle w:val="a9"/>
        <w:spacing w:line="360" w:lineRule="auto"/>
        <w:ind w:left="0" w:firstLine="720"/>
      </w:pPr>
      <w:r w:rsidRPr="008E404C">
        <w:t xml:space="preserve">В 1909 </w:t>
      </w:r>
      <w:r w:rsidR="00B717FA" w:rsidRPr="008E404C">
        <w:t>–</w:t>
      </w:r>
      <w:r w:rsidRPr="008E404C">
        <w:t xml:space="preserve"> 1913</w:t>
      </w:r>
      <w:r w:rsidR="00B717FA" w:rsidRPr="008E404C">
        <w:t xml:space="preserve"> Россия переживала новый промышленный подъем. Он был следствием увеличения покупательной способности населения после отмены выкупных платежей и проведения аграрной реформы, которая активизировала капиталистическую эволюцию сельского хозяйства. Рост  военных  заказов  правитель-</w:t>
      </w:r>
    </w:p>
    <w:p w:rsidR="00B717FA" w:rsidRPr="008E404C" w:rsidRDefault="00B717FA" w:rsidP="008E404C">
      <w:pPr>
        <w:pStyle w:val="a9"/>
        <w:spacing w:line="360" w:lineRule="auto"/>
        <w:ind w:left="0" w:firstLine="720"/>
      </w:pPr>
      <w:r w:rsidRPr="008E404C">
        <w:t>ства в связи с обострением международной ситуации также способствовал промышленному подъему. В эти годы углубился процесс монополизации. Создавались новые синдикаты и монополии высшего типа – тресты и концерны. Они регулировали добычу сырья, производство и сбыт готовой продукции. Дальнейшее развитие концернов было связано с возникновением крупных финансово-промышленных групп, объединявших предприятия разных отраслей на основе банковского капитала. По степени монополизации Россия не отставала от развитых стран Европы и США.</w:t>
      </w:r>
    </w:p>
    <w:p w:rsidR="007E31C8" w:rsidRPr="008E404C" w:rsidRDefault="007E31C8" w:rsidP="008E404C">
      <w:pPr>
        <w:pStyle w:val="a9"/>
        <w:spacing w:line="360" w:lineRule="auto"/>
        <w:ind w:left="0" w:firstLine="720"/>
      </w:pPr>
      <w:r w:rsidRPr="008E404C">
        <w:t xml:space="preserve">Широкое вложение финансовых средств привело к увеличению объема производства в различных отраслях промышленности к 1913 г. в 5 – 13 раз. Удельный вес отечественной продукции на мировом рынке вырос почти вдвое. По темпам роста отдельных отраслей промышленности Россия обгоняла другие страны. Она занимала 2-е место в мире по добыче нефти, 4-е – по машиностроению, 5-е – по добыче угля, железной руды и выплавке стали. </w:t>
      </w:r>
    </w:p>
    <w:p w:rsidR="001E32FA" w:rsidRPr="008E404C" w:rsidRDefault="007E31C8" w:rsidP="008E404C">
      <w:pPr>
        <w:pStyle w:val="a9"/>
        <w:spacing w:line="360" w:lineRule="auto"/>
        <w:ind w:left="0" w:firstLine="720"/>
      </w:pPr>
      <w:r w:rsidRPr="008E404C">
        <w:t xml:space="preserve">В сельском хозяйстве неурожаи начала </w:t>
      </w:r>
      <w:r w:rsidRPr="008E404C">
        <w:rPr>
          <w:lang w:val="en-US"/>
        </w:rPr>
        <w:t>XX</w:t>
      </w:r>
      <w:r w:rsidRPr="008E404C">
        <w:t xml:space="preserve"> в. привели к массовому голоду в русской деревне. Наоборот, урожайные 1909 – 1910 гг. способствовали оживлению крестьянского хозяйства и всей экономики страны. К 1916 г. крестьянство давало 53%</w:t>
      </w:r>
      <w:r w:rsidR="001E32FA" w:rsidRPr="008E404C">
        <w:t xml:space="preserve"> сельскохозяйственной продукции.</w:t>
      </w:r>
    </w:p>
    <w:p w:rsidR="001E32FA" w:rsidRPr="008E404C" w:rsidRDefault="001E32FA" w:rsidP="008E404C">
      <w:pPr>
        <w:pStyle w:val="a9"/>
        <w:spacing w:line="360" w:lineRule="auto"/>
        <w:ind w:left="0" w:firstLine="720"/>
      </w:pPr>
      <w:r w:rsidRPr="008E404C">
        <w:t>Проникновение капитализма в сельское хозяйство определяло его поступательное развитие. Особенно оно усилилось после аграрной реформы 1906 – 1910 гг. С 1900 по 1913 г. общий подъем сельскохозяйственной продукции увеличился в 3 раза. По валовому сбору хлебов Россия стояла на первом месте в мире. Возросло производство технических культур. В 2,5 раза увеличилось поголовье крупного рогатого скота. Заметные сдвиги произошли в техническом и агрокультурном перевооружении сельского хозяйства. Аграрный сектор стал доходной отраслью российской экономики.</w:t>
      </w:r>
    </w:p>
    <w:p w:rsidR="00CB0898" w:rsidRPr="008E404C" w:rsidRDefault="00CB0898" w:rsidP="008E404C">
      <w:pPr>
        <w:pStyle w:val="a9"/>
        <w:spacing w:line="360" w:lineRule="auto"/>
        <w:ind w:left="0" w:firstLine="720"/>
      </w:pPr>
      <w:r w:rsidRPr="008E404C">
        <w:t xml:space="preserve">Для экономики России характерно совпадение процессов индустриализации и монополизации. Экономическая политика правительства была нацелена на ускоренное промышленное развитие и имела протекционный характер. В начале </w:t>
      </w:r>
      <w:r w:rsidRPr="008E404C">
        <w:rPr>
          <w:lang w:val="en-US"/>
        </w:rPr>
        <w:t>XX</w:t>
      </w:r>
      <w:r w:rsidRPr="008E404C">
        <w:t xml:space="preserve"> в. было значительно сокращено отставание России от ведущих капиталистических держав, обеспечена ее экономическая независимость и возможность проведения активной внешней политики. Россия превратилась в среднеразвитую капиталистическую страну. Ее прогресс опирался на мощную динамику экономического развития, что создавало огромный потенциал для дальнейшего поступательного движения. </w:t>
      </w:r>
    </w:p>
    <w:p w:rsidR="00021E6A" w:rsidRPr="008E404C" w:rsidRDefault="001E32FA" w:rsidP="008E404C">
      <w:pPr>
        <w:pStyle w:val="a9"/>
        <w:spacing w:line="360" w:lineRule="auto"/>
        <w:ind w:left="0" w:firstLine="720"/>
      </w:pPr>
      <w:r w:rsidRPr="008E404C">
        <w:t>Российская культура получила мировое признание</w:t>
      </w:r>
      <w:r w:rsidR="00021E6A" w:rsidRPr="008E404C">
        <w:t xml:space="preserve">. Многие отечественные ученые были почетными членами европейских академий и научных учреждений. Имена русских путешественников остались на географической карте мира. В начале </w:t>
      </w:r>
      <w:r w:rsidR="00021E6A" w:rsidRPr="008E404C">
        <w:rPr>
          <w:lang w:val="en-US"/>
        </w:rPr>
        <w:t>XX</w:t>
      </w:r>
      <w:r w:rsidR="00021E6A" w:rsidRPr="008E404C">
        <w:t xml:space="preserve"> в. в отечественной литературе и изобразительном искусстве зародились новые художественные формы, которые оказали значительное влияние на развитие европейской и мировой культуры.</w:t>
      </w:r>
    </w:p>
    <w:p w:rsidR="00CB0898" w:rsidRPr="008E404C" w:rsidRDefault="008E404C" w:rsidP="008E404C">
      <w:pPr>
        <w:pStyle w:val="a9"/>
        <w:spacing w:line="360" w:lineRule="auto"/>
        <w:ind w:left="0" w:firstLine="720"/>
        <w:jc w:val="center"/>
        <w:rPr>
          <w:b/>
          <w:bCs/>
        </w:rPr>
      </w:pPr>
      <w:r>
        <w:rPr>
          <w:b/>
          <w:bCs/>
        </w:rPr>
        <w:br w:type="page"/>
      </w:r>
      <w:r w:rsidR="00342462" w:rsidRPr="008E404C">
        <w:rPr>
          <w:b/>
          <w:bCs/>
        </w:rPr>
        <w:t>СПИСОК ЛИТЕРАТУРЫ.</w:t>
      </w:r>
    </w:p>
    <w:p w:rsidR="00342462" w:rsidRPr="008E404C" w:rsidRDefault="00342462" w:rsidP="008E404C">
      <w:pPr>
        <w:pStyle w:val="a9"/>
        <w:spacing w:line="360" w:lineRule="auto"/>
        <w:ind w:left="0" w:firstLine="720"/>
      </w:pPr>
    </w:p>
    <w:p w:rsidR="00342462" w:rsidRPr="008E404C" w:rsidRDefault="00342462" w:rsidP="008E404C">
      <w:pPr>
        <w:pStyle w:val="a9"/>
        <w:numPr>
          <w:ilvl w:val="0"/>
          <w:numId w:val="2"/>
        </w:numPr>
        <w:tabs>
          <w:tab w:val="clear" w:pos="1778"/>
          <w:tab w:val="num" w:pos="426"/>
        </w:tabs>
        <w:spacing w:line="360" w:lineRule="auto"/>
        <w:ind w:left="0" w:firstLine="0"/>
      </w:pPr>
      <w:r w:rsidRPr="008E404C">
        <w:t xml:space="preserve">Дмитриев В. П. История России </w:t>
      </w:r>
      <w:r w:rsidRPr="008E404C">
        <w:rPr>
          <w:lang w:val="en-US"/>
        </w:rPr>
        <w:t>XX</w:t>
      </w:r>
      <w:r w:rsidRPr="008E404C">
        <w:t xml:space="preserve"> в. – Москва 2001.</w:t>
      </w:r>
    </w:p>
    <w:p w:rsidR="00342462" w:rsidRPr="008E404C" w:rsidRDefault="00342462" w:rsidP="008E404C">
      <w:pPr>
        <w:pStyle w:val="a9"/>
        <w:numPr>
          <w:ilvl w:val="0"/>
          <w:numId w:val="2"/>
        </w:numPr>
        <w:tabs>
          <w:tab w:val="clear" w:pos="1778"/>
          <w:tab w:val="num" w:pos="426"/>
        </w:tabs>
        <w:spacing w:line="360" w:lineRule="auto"/>
        <w:ind w:left="0" w:firstLine="0"/>
      </w:pPr>
      <w:r w:rsidRPr="008E404C">
        <w:t>Исторический опыт трех российских революций. Том 1 – Москва 1989.</w:t>
      </w:r>
    </w:p>
    <w:p w:rsidR="00342462" w:rsidRPr="008E404C" w:rsidRDefault="00342462" w:rsidP="008E404C">
      <w:pPr>
        <w:pStyle w:val="a9"/>
        <w:numPr>
          <w:ilvl w:val="0"/>
          <w:numId w:val="2"/>
        </w:numPr>
        <w:tabs>
          <w:tab w:val="clear" w:pos="1778"/>
          <w:tab w:val="num" w:pos="426"/>
        </w:tabs>
        <w:spacing w:line="360" w:lineRule="auto"/>
        <w:ind w:left="0" w:firstLine="0"/>
      </w:pPr>
      <w:r w:rsidRPr="008E404C">
        <w:t>Ленин В. И. Доклад о революции 1905 г. Полное собрание сочинений. Том 30.</w:t>
      </w:r>
    </w:p>
    <w:p w:rsidR="00342462" w:rsidRPr="008E404C" w:rsidRDefault="00342462" w:rsidP="008E404C">
      <w:pPr>
        <w:pStyle w:val="a9"/>
        <w:numPr>
          <w:ilvl w:val="0"/>
          <w:numId w:val="2"/>
        </w:numPr>
        <w:tabs>
          <w:tab w:val="clear" w:pos="1778"/>
          <w:tab w:val="num" w:pos="426"/>
        </w:tabs>
        <w:spacing w:line="360" w:lineRule="auto"/>
        <w:ind w:left="0" w:firstLine="0"/>
      </w:pPr>
      <w:r w:rsidRPr="008E404C">
        <w:t xml:space="preserve">Непролетарские партии в России в трех революциях: сборник статей – Москва 1989. </w:t>
      </w:r>
    </w:p>
    <w:p w:rsidR="00342462" w:rsidRPr="008E404C" w:rsidRDefault="00342462" w:rsidP="008E404C">
      <w:pPr>
        <w:pStyle w:val="a9"/>
        <w:numPr>
          <w:ilvl w:val="0"/>
          <w:numId w:val="2"/>
        </w:numPr>
        <w:tabs>
          <w:tab w:val="clear" w:pos="1778"/>
          <w:tab w:val="num" w:pos="426"/>
        </w:tabs>
        <w:spacing w:line="360" w:lineRule="auto"/>
        <w:ind w:left="0" w:firstLine="0"/>
      </w:pPr>
      <w:r w:rsidRPr="008E404C">
        <w:t>Новое в революции 1905 – 1907 гг. в России. – Ленинград 1989.</w:t>
      </w:r>
    </w:p>
    <w:p w:rsidR="00342462" w:rsidRPr="008E404C" w:rsidRDefault="00342462" w:rsidP="008E404C">
      <w:pPr>
        <w:pStyle w:val="a9"/>
        <w:numPr>
          <w:ilvl w:val="0"/>
          <w:numId w:val="2"/>
        </w:numPr>
        <w:tabs>
          <w:tab w:val="clear" w:pos="1778"/>
          <w:tab w:val="num" w:pos="426"/>
        </w:tabs>
        <w:spacing w:line="360" w:lineRule="auto"/>
        <w:ind w:left="0" w:firstLine="0"/>
      </w:pPr>
      <w:r w:rsidRPr="008E404C">
        <w:t xml:space="preserve">Новейшая история Отечества </w:t>
      </w:r>
      <w:r w:rsidRPr="008E404C">
        <w:rPr>
          <w:lang w:val="en-US"/>
        </w:rPr>
        <w:t>XX</w:t>
      </w:r>
      <w:r w:rsidRPr="008E404C">
        <w:t xml:space="preserve"> век – Том 1. – Москва 1998.</w:t>
      </w:r>
    </w:p>
    <w:p w:rsidR="00342462" w:rsidRPr="008E404C" w:rsidRDefault="00E64194" w:rsidP="008E404C">
      <w:pPr>
        <w:pStyle w:val="a9"/>
        <w:numPr>
          <w:ilvl w:val="0"/>
          <w:numId w:val="2"/>
        </w:numPr>
        <w:tabs>
          <w:tab w:val="clear" w:pos="1778"/>
          <w:tab w:val="num" w:pos="426"/>
        </w:tabs>
        <w:spacing w:line="360" w:lineRule="auto"/>
        <w:ind w:left="0" w:firstLine="0"/>
      </w:pPr>
      <w:r w:rsidRPr="008E404C">
        <w:t xml:space="preserve">А. С. Орлов, В. А. Георгиев. </w:t>
      </w:r>
      <w:r w:rsidR="00342462" w:rsidRPr="008E404C">
        <w:t>История России – Москва 1999</w:t>
      </w:r>
      <w:r w:rsidRPr="008E404C">
        <w:t>.</w:t>
      </w:r>
      <w:r w:rsidR="00342462" w:rsidRPr="008E404C">
        <w:t xml:space="preserve"> </w:t>
      </w:r>
      <w:bookmarkStart w:id="0" w:name="_GoBack"/>
      <w:bookmarkEnd w:id="0"/>
    </w:p>
    <w:sectPr w:rsidR="00342462" w:rsidRPr="008E404C" w:rsidSect="008E404C">
      <w:footerReference w:type="default" r:id="rId7"/>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59" w:rsidRDefault="001A5759">
      <w:r>
        <w:separator/>
      </w:r>
    </w:p>
  </w:endnote>
  <w:endnote w:type="continuationSeparator" w:id="0">
    <w:p w:rsidR="001A5759" w:rsidRDefault="001A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7D" w:rsidRDefault="00084B63">
    <w:pPr>
      <w:pStyle w:val="a7"/>
      <w:framePr w:wrap="auto" w:vAnchor="text" w:hAnchor="margin" w:xAlign="center" w:y="1"/>
      <w:rPr>
        <w:rStyle w:val="ab"/>
      </w:rPr>
    </w:pPr>
    <w:r>
      <w:rPr>
        <w:rStyle w:val="ab"/>
        <w:noProof/>
      </w:rPr>
      <w:t>1</w:t>
    </w:r>
  </w:p>
  <w:p w:rsidR="00395C7D" w:rsidRDefault="00395C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59" w:rsidRDefault="001A5759">
      <w:r>
        <w:separator/>
      </w:r>
    </w:p>
  </w:footnote>
  <w:footnote w:type="continuationSeparator" w:id="0">
    <w:p w:rsidR="001A5759" w:rsidRDefault="001A5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5FC"/>
    <w:multiLevelType w:val="hybridMultilevel"/>
    <w:tmpl w:val="5D32BE42"/>
    <w:lvl w:ilvl="0" w:tplc="54CED4F6">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1">
    <w:nsid w:val="28964D02"/>
    <w:multiLevelType w:val="singleLevel"/>
    <w:tmpl w:val="0D6E8E7E"/>
    <w:lvl w:ilvl="0">
      <w:start w:val="1"/>
      <w:numFmt w:val="decimal"/>
      <w:lvlText w:val="%1."/>
      <w:lvlJc w:val="left"/>
      <w:pPr>
        <w:tabs>
          <w:tab w:val="num" w:pos="1778"/>
        </w:tabs>
        <w:ind w:left="177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F37"/>
    <w:rsid w:val="00003964"/>
    <w:rsid w:val="000125AE"/>
    <w:rsid w:val="00021E6A"/>
    <w:rsid w:val="00080F90"/>
    <w:rsid w:val="00084B63"/>
    <w:rsid w:val="000A3924"/>
    <w:rsid w:val="000C7446"/>
    <w:rsid w:val="000D29C2"/>
    <w:rsid w:val="000D723D"/>
    <w:rsid w:val="00105C13"/>
    <w:rsid w:val="00165A09"/>
    <w:rsid w:val="00165CEA"/>
    <w:rsid w:val="001A4DE4"/>
    <w:rsid w:val="001A5759"/>
    <w:rsid w:val="001E32FA"/>
    <w:rsid w:val="001F434D"/>
    <w:rsid w:val="001F6300"/>
    <w:rsid w:val="001F710F"/>
    <w:rsid w:val="00263B33"/>
    <w:rsid w:val="002960EA"/>
    <w:rsid w:val="002A0371"/>
    <w:rsid w:val="002B250D"/>
    <w:rsid w:val="002B3A15"/>
    <w:rsid w:val="002B6EE5"/>
    <w:rsid w:val="002C2B48"/>
    <w:rsid w:val="002D30E6"/>
    <w:rsid w:val="00307632"/>
    <w:rsid w:val="0034092D"/>
    <w:rsid w:val="00341F8E"/>
    <w:rsid w:val="00342462"/>
    <w:rsid w:val="0038285C"/>
    <w:rsid w:val="00387BEB"/>
    <w:rsid w:val="00395C7D"/>
    <w:rsid w:val="00410468"/>
    <w:rsid w:val="00415123"/>
    <w:rsid w:val="00431104"/>
    <w:rsid w:val="00432C84"/>
    <w:rsid w:val="004405EA"/>
    <w:rsid w:val="0048576D"/>
    <w:rsid w:val="004D1582"/>
    <w:rsid w:val="004F0A9F"/>
    <w:rsid w:val="004F5778"/>
    <w:rsid w:val="004F5C0E"/>
    <w:rsid w:val="005050BA"/>
    <w:rsid w:val="00554FB3"/>
    <w:rsid w:val="005564DB"/>
    <w:rsid w:val="00574D58"/>
    <w:rsid w:val="00583936"/>
    <w:rsid w:val="005C1506"/>
    <w:rsid w:val="005D029C"/>
    <w:rsid w:val="0064309D"/>
    <w:rsid w:val="006461E0"/>
    <w:rsid w:val="00690036"/>
    <w:rsid w:val="006C419B"/>
    <w:rsid w:val="006D4185"/>
    <w:rsid w:val="00755D09"/>
    <w:rsid w:val="007B2F37"/>
    <w:rsid w:val="007E31C8"/>
    <w:rsid w:val="007E42C8"/>
    <w:rsid w:val="007F1070"/>
    <w:rsid w:val="00801E41"/>
    <w:rsid w:val="00823625"/>
    <w:rsid w:val="00876BDC"/>
    <w:rsid w:val="008A1D8C"/>
    <w:rsid w:val="008A66FC"/>
    <w:rsid w:val="008B7EBE"/>
    <w:rsid w:val="008E404C"/>
    <w:rsid w:val="008E62A6"/>
    <w:rsid w:val="008F7322"/>
    <w:rsid w:val="00910A8C"/>
    <w:rsid w:val="0095437D"/>
    <w:rsid w:val="00955BE9"/>
    <w:rsid w:val="00956A8C"/>
    <w:rsid w:val="0097410E"/>
    <w:rsid w:val="0099183D"/>
    <w:rsid w:val="0099422B"/>
    <w:rsid w:val="009974C8"/>
    <w:rsid w:val="009D1D1E"/>
    <w:rsid w:val="00A14F09"/>
    <w:rsid w:val="00A178DE"/>
    <w:rsid w:val="00A7029C"/>
    <w:rsid w:val="00B01DD0"/>
    <w:rsid w:val="00B717FA"/>
    <w:rsid w:val="00B96F63"/>
    <w:rsid w:val="00C04CA1"/>
    <w:rsid w:val="00C11425"/>
    <w:rsid w:val="00C123BA"/>
    <w:rsid w:val="00C43501"/>
    <w:rsid w:val="00C63704"/>
    <w:rsid w:val="00C92CA4"/>
    <w:rsid w:val="00C9478B"/>
    <w:rsid w:val="00CB0898"/>
    <w:rsid w:val="00CD72D5"/>
    <w:rsid w:val="00CD7A52"/>
    <w:rsid w:val="00CF769B"/>
    <w:rsid w:val="00D15FC8"/>
    <w:rsid w:val="00D2710B"/>
    <w:rsid w:val="00D4180A"/>
    <w:rsid w:val="00D901C3"/>
    <w:rsid w:val="00D96CE2"/>
    <w:rsid w:val="00DA4314"/>
    <w:rsid w:val="00DA4AA0"/>
    <w:rsid w:val="00E20F1D"/>
    <w:rsid w:val="00E45382"/>
    <w:rsid w:val="00E64194"/>
    <w:rsid w:val="00EA1952"/>
    <w:rsid w:val="00EC0501"/>
    <w:rsid w:val="00F01CC4"/>
    <w:rsid w:val="00F020D6"/>
    <w:rsid w:val="00F536F2"/>
    <w:rsid w:val="00F563DB"/>
    <w:rsid w:val="00F85C29"/>
    <w:rsid w:val="00F914F5"/>
    <w:rsid w:val="00FF1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F2CEE3-00A8-411F-9608-A5404DBE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ja-JP"/>
    </w:rPr>
  </w:style>
  <w:style w:type="paragraph" w:styleId="1">
    <w:name w:val="heading 1"/>
    <w:basedOn w:val="a"/>
    <w:next w:val="a"/>
    <w:link w:val="10"/>
    <w:uiPriority w:val="99"/>
    <w:qFormat/>
    <w:pPr>
      <w:keepNext/>
      <w:ind w:left="1134" w:firstLine="284"/>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paragraph" w:styleId="a3">
    <w:name w:val="Title"/>
    <w:basedOn w:val="a"/>
    <w:link w:val="a4"/>
    <w:uiPriority w:val="99"/>
    <w:qFormat/>
    <w:pPr>
      <w:ind w:left="1134" w:firstLine="284"/>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lang w:eastAsia="ja-JP"/>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lang w:eastAsia="ja-JP"/>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lang w:eastAsia="ja-JP"/>
    </w:rPr>
  </w:style>
  <w:style w:type="paragraph" w:styleId="a9">
    <w:name w:val="Body Text Indent"/>
    <w:basedOn w:val="a"/>
    <w:link w:val="aa"/>
    <w:uiPriority w:val="99"/>
    <w:pPr>
      <w:ind w:left="1134" w:firstLine="284"/>
      <w:jc w:val="both"/>
    </w:pPr>
    <w:rPr>
      <w:sz w:val="28"/>
      <w:szCs w:val="28"/>
    </w:rPr>
  </w:style>
  <w:style w:type="character" w:customStyle="1" w:styleId="aa">
    <w:name w:val="Основной текст с отступом Знак"/>
    <w:link w:val="a9"/>
    <w:uiPriority w:val="99"/>
    <w:semiHidden/>
    <w:rPr>
      <w:sz w:val="20"/>
      <w:szCs w:val="20"/>
      <w:lang w:eastAsia="ja-JP"/>
    </w:rPr>
  </w:style>
  <w:style w:type="character" w:styleId="ab">
    <w:name w:val="page number"/>
    <w:uiPriority w:val="99"/>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lang w:eastAsia="ja-JP"/>
    </w:rPr>
  </w:style>
  <w:style w:type="character" w:styleId="ae">
    <w:name w:val="annotation reference"/>
    <w:uiPriority w:val="99"/>
    <w:semiHidden/>
    <w:rPr>
      <w:sz w:val="16"/>
      <w:szCs w:val="16"/>
    </w:rPr>
  </w:style>
  <w:style w:type="paragraph" w:styleId="af">
    <w:name w:val="annotation text"/>
    <w:basedOn w:val="a"/>
    <w:link w:val="af0"/>
    <w:uiPriority w:val="99"/>
    <w:semiHidden/>
  </w:style>
  <w:style w:type="character" w:customStyle="1" w:styleId="af0">
    <w:name w:val="Текст примечания Знак"/>
    <w:link w:val="af"/>
    <w:uiPriority w:val="99"/>
    <w:semiHidden/>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8749</Words>
  <Characters>49870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ПСКОВСКИЙ ГОСУДАРСТВЕННЫЙ ПОЛИТЕХНИЧЕСКИЙ ИНСТИТУТ</vt:lpstr>
    </vt:vector>
  </TitlesOfParts>
  <Company> </Company>
  <LinksUpToDate>false</LinksUpToDate>
  <CharactersWithSpaces>58502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ПСКОВСКИЙ ГОСУДАРСТВЕННЫЙ ПОЛИТЕХНИЧЕСКИЙ ИНСТИТУТ</dc:title>
  <dc:subject/>
  <dc:creator>IRINA</dc:creator>
  <cp:keywords/>
  <dc:description/>
  <cp:lastModifiedBy>admin</cp:lastModifiedBy>
  <cp:revision>2</cp:revision>
  <dcterms:created xsi:type="dcterms:W3CDTF">2014-03-09T02:18:00Z</dcterms:created>
  <dcterms:modified xsi:type="dcterms:W3CDTF">2014-03-09T02:18:00Z</dcterms:modified>
</cp:coreProperties>
</file>