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A04" w:rsidRPr="00445ACF" w:rsidRDefault="00CD2A04" w:rsidP="003D751E">
      <w:pPr>
        <w:pStyle w:val="af5"/>
        <w:jc w:val="center"/>
      </w:pPr>
      <w:r w:rsidRPr="00445ACF">
        <w:t>ИНСТИТУТ ЭКОНОМИКИ И УПРАВЛЕНИЯ</w:t>
      </w:r>
    </w:p>
    <w:p w:rsidR="00CD2A04" w:rsidRPr="00445ACF" w:rsidRDefault="00CD2A04" w:rsidP="003D751E">
      <w:pPr>
        <w:pStyle w:val="af5"/>
        <w:jc w:val="center"/>
      </w:pPr>
      <w:r w:rsidRPr="00445ACF">
        <w:t>Кафедра общих дисциплин</w:t>
      </w:r>
    </w:p>
    <w:p w:rsidR="00CD2A04" w:rsidRPr="00445ACF" w:rsidRDefault="00CD2A04" w:rsidP="003D751E">
      <w:pPr>
        <w:pStyle w:val="af5"/>
        <w:jc w:val="center"/>
      </w:pPr>
      <w:bookmarkStart w:id="0" w:name="_Toc533568776"/>
    </w:p>
    <w:p w:rsidR="00CD2A04" w:rsidRDefault="00CD2A04" w:rsidP="003D751E">
      <w:pPr>
        <w:pStyle w:val="af5"/>
        <w:jc w:val="center"/>
      </w:pPr>
    </w:p>
    <w:p w:rsidR="003D751E" w:rsidRDefault="003D751E" w:rsidP="003D751E">
      <w:pPr>
        <w:pStyle w:val="af5"/>
        <w:jc w:val="center"/>
      </w:pPr>
    </w:p>
    <w:p w:rsidR="003D751E" w:rsidRDefault="003D751E" w:rsidP="003D751E">
      <w:pPr>
        <w:pStyle w:val="af5"/>
        <w:jc w:val="center"/>
      </w:pPr>
    </w:p>
    <w:p w:rsidR="003D751E" w:rsidRDefault="003D751E" w:rsidP="003D751E">
      <w:pPr>
        <w:pStyle w:val="af5"/>
        <w:jc w:val="center"/>
      </w:pPr>
    </w:p>
    <w:p w:rsidR="003D751E" w:rsidRDefault="003D751E" w:rsidP="003D751E">
      <w:pPr>
        <w:pStyle w:val="af5"/>
        <w:jc w:val="center"/>
      </w:pPr>
    </w:p>
    <w:p w:rsidR="003D751E" w:rsidRDefault="003D751E" w:rsidP="003D751E">
      <w:pPr>
        <w:pStyle w:val="af5"/>
        <w:jc w:val="center"/>
      </w:pPr>
    </w:p>
    <w:p w:rsidR="003D751E" w:rsidRDefault="003D751E" w:rsidP="003D751E">
      <w:pPr>
        <w:pStyle w:val="af5"/>
        <w:jc w:val="center"/>
      </w:pPr>
    </w:p>
    <w:p w:rsidR="003D751E" w:rsidRPr="00445ACF" w:rsidRDefault="003D751E" w:rsidP="003D751E">
      <w:pPr>
        <w:pStyle w:val="af5"/>
        <w:jc w:val="center"/>
      </w:pPr>
    </w:p>
    <w:bookmarkEnd w:id="0"/>
    <w:p w:rsidR="00CD2A04" w:rsidRPr="00445ACF" w:rsidRDefault="00CD2A04" w:rsidP="003D751E">
      <w:pPr>
        <w:pStyle w:val="af5"/>
        <w:jc w:val="center"/>
      </w:pPr>
    </w:p>
    <w:p w:rsidR="00445ACF" w:rsidRPr="00445ACF" w:rsidRDefault="00445ACF" w:rsidP="003D751E">
      <w:pPr>
        <w:pStyle w:val="af5"/>
        <w:jc w:val="center"/>
      </w:pPr>
      <w:r w:rsidRPr="00445ACF">
        <w:t>Реферат</w:t>
      </w:r>
    </w:p>
    <w:p w:rsidR="00445ACF" w:rsidRPr="00445ACF" w:rsidRDefault="00445ACF" w:rsidP="003D751E">
      <w:pPr>
        <w:pStyle w:val="af5"/>
        <w:jc w:val="center"/>
      </w:pPr>
      <w:r w:rsidRPr="00445ACF">
        <w:t>Учебная дисциплина: «Основы научной деятельности»</w:t>
      </w:r>
    </w:p>
    <w:p w:rsidR="00CD2A04" w:rsidRPr="00445ACF" w:rsidRDefault="00CD2A04" w:rsidP="003D751E">
      <w:pPr>
        <w:pStyle w:val="af5"/>
        <w:jc w:val="center"/>
      </w:pPr>
      <w:r w:rsidRPr="00445ACF">
        <w:t>ПЕРВЫЕ ПЕЧАТНЫЕ КНИГИ И ИХ НАЗНАЧЕНИЕ</w:t>
      </w:r>
    </w:p>
    <w:p w:rsidR="00CD2A04" w:rsidRPr="00445ACF" w:rsidRDefault="00CD2A04" w:rsidP="003D751E">
      <w:pPr>
        <w:pStyle w:val="af5"/>
        <w:jc w:val="center"/>
      </w:pPr>
    </w:p>
    <w:p w:rsidR="00CD2A04" w:rsidRPr="00445ACF" w:rsidRDefault="00CD2A04" w:rsidP="003D751E">
      <w:pPr>
        <w:pStyle w:val="af5"/>
        <w:jc w:val="center"/>
      </w:pPr>
    </w:p>
    <w:p w:rsidR="00CD2A04" w:rsidRPr="00445ACF" w:rsidRDefault="003D751E" w:rsidP="00445ACF">
      <w:pPr>
        <w:pStyle w:val="af5"/>
      </w:pPr>
      <w:r>
        <w:t>Выполнила</w:t>
      </w:r>
    </w:p>
    <w:p w:rsidR="00445ACF" w:rsidRPr="00445ACF" w:rsidRDefault="00445ACF" w:rsidP="00445ACF">
      <w:pPr>
        <w:pStyle w:val="af5"/>
      </w:pPr>
      <w:r w:rsidRPr="00445ACF">
        <w:t>Елена Мегерян</w:t>
      </w:r>
    </w:p>
    <w:p w:rsidR="00445ACF" w:rsidRPr="00445ACF" w:rsidRDefault="00445ACF" w:rsidP="00445ACF">
      <w:pPr>
        <w:pStyle w:val="af5"/>
      </w:pPr>
      <w:r w:rsidRPr="00445ACF">
        <w:t>Группа 120</w:t>
      </w:r>
    </w:p>
    <w:p w:rsidR="003D751E" w:rsidRDefault="00CD2A04" w:rsidP="00445ACF">
      <w:pPr>
        <w:pStyle w:val="af5"/>
      </w:pPr>
      <w:r w:rsidRPr="00445ACF">
        <w:t>Руководитель:</w:t>
      </w:r>
    </w:p>
    <w:p w:rsidR="00CD2A04" w:rsidRPr="00445ACF" w:rsidRDefault="00CD2A04" w:rsidP="00445ACF">
      <w:pPr>
        <w:pStyle w:val="af5"/>
      </w:pPr>
      <w:r w:rsidRPr="00445ACF">
        <w:t>Наталья Валентиновна Морохова, преподаватель</w:t>
      </w:r>
    </w:p>
    <w:p w:rsidR="003D751E" w:rsidRDefault="00CD2A04" w:rsidP="00445ACF">
      <w:pPr>
        <w:pStyle w:val="af5"/>
      </w:pPr>
      <w:r w:rsidRPr="00445ACF">
        <w:t>Консультант:</w:t>
      </w:r>
    </w:p>
    <w:p w:rsidR="00CD2A04" w:rsidRPr="00445ACF" w:rsidRDefault="00CD2A04" w:rsidP="00445ACF">
      <w:pPr>
        <w:pStyle w:val="af5"/>
      </w:pPr>
      <w:r w:rsidRPr="00445ACF">
        <w:t>Алла Владимировна Тимофеева, преподаватель</w:t>
      </w:r>
    </w:p>
    <w:p w:rsidR="00CD2A04" w:rsidRPr="00445ACF" w:rsidRDefault="00CD2A04" w:rsidP="003D751E">
      <w:pPr>
        <w:pStyle w:val="af5"/>
        <w:jc w:val="center"/>
      </w:pPr>
    </w:p>
    <w:p w:rsidR="00CD2A04" w:rsidRDefault="00CD2A04" w:rsidP="003D751E">
      <w:pPr>
        <w:pStyle w:val="af5"/>
        <w:jc w:val="center"/>
      </w:pPr>
    </w:p>
    <w:p w:rsidR="003D751E" w:rsidRPr="00445ACF" w:rsidRDefault="003D751E" w:rsidP="003D751E">
      <w:pPr>
        <w:pStyle w:val="af5"/>
        <w:jc w:val="center"/>
      </w:pPr>
    </w:p>
    <w:p w:rsidR="00445ACF" w:rsidRPr="00445ACF" w:rsidRDefault="00CD2A04" w:rsidP="003D751E">
      <w:pPr>
        <w:pStyle w:val="af5"/>
        <w:jc w:val="center"/>
      </w:pPr>
      <w:r w:rsidRPr="00445ACF">
        <w:t>Нарва</w:t>
      </w:r>
    </w:p>
    <w:p w:rsidR="003D751E" w:rsidRDefault="00CD2A04" w:rsidP="003D751E">
      <w:pPr>
        <w:pStyle w:val="af5"/>
        <w:jc w:val="center"/>
      </w:pPr>
      <w:r w:rsidRPr="00445ACF">
        <w:t>2009 г.</w:t>
      </w:r>
    </w:p>
    <w:p w:rsidR="006510B9" w:rsidRPr="00445ACF" w:rsidRDefault="003D751E" w:rsidP="00445ACF">
      <w:pPr>
        <w:pStyle w:val="af5"/>
      </w:pPr>
      <w:r>
        <w:br w:type="page"/>
      </w:r>
      <w:r w:rsidR="007C29A3" w:rsidRPr="00445ACF">
        <w:t>Содержание</w:t>
      </w:r>
    </w:p>
    <w:p w:rsidR="003D751E" w:rsidRDefault="003D751E" w:rsidP="00445ACF">
      <w:pPr>
        <w:pStyle w:val="af5"/>
      </w:pPr>
    </w:p>
    <w:p w:rsidR="006510B9" w:rsidRPr="00445ACF" w:rsidRDefault="006510B9" w:rsidP="007C29A3">
      <w:pPr>
        <w:pStyle w:val="af5"/>
        <w:tabs>
          <w:tab w:val="left" w:leader="dot" w:pos="9214"/>
        </w:tabs>
        <w:ind w:firstLine="0"/>
        <w:jc w:val="left"/>
        <w:rPr>
          <w:noProof/>
        </w:rPr>
      </w:pPr>
      <w:r w:rsidRPr="00476D40">
        <w:rPr>
          <w:noProof/>
        </w:rPr>
        <w:t>Введение</w:t>
      </w:r>
      <w:r w:rsidR="003D751E" w:rsidRPr="00476D40">
        <w:rPr>
          <w:noProof/>
        </w:rPr>
        <w:tab/>
      </w:r>
      <w:r w:rsidR="007C29A3" w:rsidRPr="00476D40">
        <w:rPr>
          <w:noProof/>
          <w:webHidden/>
        </w:rPr>
        <w:t>3</w:t>
      </w:r>
    </w:p>
    <w:p w:rsidR="006510B9" w:rsidRPr="00445ACF" w:rsidRDefault="006510B9" w:rsidP="007C29A3">
      <w:pPr>
        <w:pStyle w:val="af5"/>
        <w:tabs>
          <w:tab w:val="left" w:leader="dot" w:pos="9214"/>
        </w:tabs>
        <w:ind w:firstLine="0"/>
        <w:jc w:val="left"/>
        <w:rPr>
          <w:noProof/>
        </w:rPr>
      </w:pPr>
      <w:r w:rsidRPr="00476D40">
        <w:rPr>
          <w:noProof/>
        </w:rPr>
        <w:t xml:space="preserve">Глава 1. </w:t>
      </w:r>
      <w:r w:rsidR="003D751E" w:rsidRPr="00476D40">
        <w:rPr>
          <w:noProof/>
        </w:rPr>
        <w:t>Книга как предмет исторического изучения</w:t>
      </w:r>
      <w:r w:rsidR="003D751E" w:rsidRPr="00476D40">
        <w:rPr>
          <w:noProof/>
        </w:rPr>
        <w:tab/>
      </w:r>
      <w:r w:rsidR="007C29A3" w:rsidRPr="00476D40">
        <w:rPr>
          <w:noProof/>
          <w:webHidden/>
        </w:rPr>
        <w:t>4</w:t>
      </w:r>
    </w:p>
    <w:p w:rsidR="006510B9" w:rsidRPr="00445ACF" w:rsidRDefault="006510B9" w:rsidP="007C29A3">
      <w:pPr>
        <w:pStyle w:val="af5"/>
        <w:tabs>
          <w:tab w:val="left" w:leader="dot" w:pos="9214"/>
        </w:tabs>
        <w:ind w:firstLine="0"/>
        <w:jc w:val="left"/>
        <w:rPr>
          <w:noProof/>
        </w:rPr>
      </w:pPr>
      <w:r w:rsidRPr="00476D40">
        <w:rPr>
          <w:noProof/>
        </w:rPr>
        <w:t>1.1</w:t>
      </w:r>
      <w:r w:rsidR="00445ACF" w:rsidRPr="00476D40">
        <w:rPr>
          <w:noProof/>
        </w:rPr>
        <w:t xml:space="preserve"> </w:t>
      </w:r>
      <w:r w:rsidRPr="00476D40">
        <w:rPr>
          <w:noProof/>
        </w:rPr>
        <w:t>Происхождение слова «книга»</w:t>
      </w:r>
      <w:r w:rsidR="003D751E" w:rsidRPr="00476D40">
        <w:rPr>
          <w:noProof/>
        </w:rPr>
        <w:tab/>
      </w:r>
      <w:r w:rsidR="007C29A3" w:rsidRPr="00476D40">
        <w:rPr>
          <w:noProof/>
          <w:webHidden/>
        </w:rPr>
        <w:t>4</w:t>
      </w:r>
    </w:p>
    <w:p w:rsidR="006510B9" w:rsidRPr="00445ACF" w:rsidRDefault="006510B9" w:rsidP="007C29A3">
      <w:pPr>
        <w:pStyle w:val="af5"/>
        <w:tabs>
          <w:tab w:val="left" w:leader="dot" w:pos="9214"/>
        </w:tabs>
        <w:ind w:firstLine="0"/>
        <w:jc w:val="left"/>
        <w:rPr>
          <w:noProof/>
        </w:rPr>
      </w:pPr>
      <w:r w:rsidRPr="00476D40">
        <w:rPr>
          <w:noProof/>
        </w:rPr>
        <w:t>1.2 Предпосылки книгопечатания</w:t>
      </w:r>
      <w:r w:rsidR="003D751E" w:rsidRPr="00476D40">
        <w:rPr>
          <w:noProof/>
        </w:rPr>
        <w:tab/>
      </w:r>
      <w:r w:rsidR="007C29A3" w:rsidRPr="00476D40">
        <w:rPr>
          <w:noProof/>
          <w:webHidden/>
        </w:rPr>
        <w:t>5</w:t>
      </w:r>
    </w:p>
    <w:p w:rsidR="006510B9" w:rsidRPr="00445ACF" w:rsidRDefault="006510B9" w:rsidP="007C29A3">
      <w:pPr>
        <w:pStyle w:val="af5"/>
        <w:tabs>
          <w:tab w:val="left" w:leader="dot" w:pos="9214"/>
        </w:tabs>
        <w:ind w:firstLine="0"/>
        <w:jc w:val="left"/>
        <w:rPr>
          <w:noProof/>
        </w:rPr>
      </w:pPr>
      <w:r w:rsidRPr="00476D40">
        <w:rPr>
          <w:noProof/>
        </w:rPr>
        <w:t>1.2.1 Древнейший способ оттискивания с помощью штампов</w:t>
      </w:r>
      <w:r w:rsidR="003D751E" w:rsidRPr="00476D40">
        <w:rPr>
          <w:noProof/>
        </w:rPr>
        <w:tab/>
      </w:r>
      <w:r w:rsidR="007C29A3" w:rsidRPr="00476D40">
        <w:rPr>
          <w:noProof/>
          <w:webHidden/>
        </w:rPr>
        <w:t>5</w:t>
      </w:r>
    </w:p>
    <w:p w:rsidR="006510B9" w:rsidRPr="00445ACF" w:rsidRDefault="006510B9" w:rsidP="007C29A3">
      <w:pPr>
        <w:pStyle w:val="af5"/>
        <w:tabs>
          <w:tab w:val="left" w:leader="dot" w:pos="9214"/>
        </w:tabs>
        <w:ind w:firstLine="0"/>
        <w:jc w:val="left"/>
        <w:rPr>
          <w:noProof/>
        </w:rPr>
      </w:pPr>
      <w:r w:rsidRPr="00476D40">
        <w:rPr>
          <w:noProof/>
        </w:rPr>
        <w:t>1.2.2 Набойка тканей</w:t>
      </w:r>
      <w:r w:rsidR="003D751E" w:rsidRPr="00476D40">
        <w:rPr>
          <w:noProof/>
        </w:rPr>
        <w:tab/>
      </w:r>
      <w:r w:rsidR="007C29A3" w:rsidRPr="00476D40">
        <w:rPr>
          <w:noProof/>
          <w:webHidden/>
        </w:rPr>
        <w:t>6</w:t>
      </w:r>
    </w:p>
    <w:p w:rsidR="006510B9" w:rsidRPr="00445ACF" w:rsidRDefault="006510B9" w:rsidP="007C29A3">
      <w:pPr>
        <w:pStyle w:val="af5"/>
        <w:tabs>
          <w:tab w:val="left" w:leader="dot" w:pos="9214"/>
        </w:tabs>
        <w:ind w:firstLine="0"/>
        <w:jc w:val="left"/>
        <w:rPr>
          <w:noProof/>
        </w:rPr>
      </w:pPr>
      <w:r w:rsidRPr="00476D40">
        <w:rPr>
          <w:noProof/>
        </w:rPr>
        <w:t>1.2.3 Ксилография</w:t>
      </w:r>
      <w:r w:rsidR="003D751E" w:rsidRPr="00476D40">
        <w:rPr>
          <w:noProof/>
        </w:rPr>
        <w:tab/>
      </w:r>
      <w:r w:rsidR="007C29A3" w:rsidRPr="00476D40">
        <w:rPr>
          <w:noProof/>
          <w:webHidden/>
        </w:rPr>
        <w:t>6</w:t>
      </w:r>
    </w:p>
    <w:p w:rsidR="006510B9" w:rsidRPr="00445ACF" w:rsidRDefault="006510B9" w:rsidP="007C29A3">
      <w:pPr>
        <w:pStyle w:val="af5"/>
        <w:tabs>
          <w:tab w:val="left" w:leader="dot" w:pos="9214"/>
        </w:tabs>
        <w:ind w:firstLine="0"/>
        <w:jc w:val="left"/>
        <w:rPr>
          <w:noProof/>
        </w:rPr>
      </w:pPr>
      <w:r w:rsidRPr="00476D40">
        <w:rPr>
          <w:noProof/>
        </w:rPr>
        <w:t>1.2.4 Формы, составленные из подвижных литер</w:t>
      </w:r>
      <w:r w:rsidR="003D751E" w:rsidRPr="00476D40">
        <w:rPr>
          <w:noProof/>
        </w:rPr>
        <w:tab/>
      </w:r>
      <w:r w:rsidR="007C29A3" w:rsidRPr="00476D40">
        <w:rPr>
          <w:noProof/>
          <w:webHidden/>
        </w:rPr>
        <w:t>7</w:t>
      </w:r>
    </w:p>
    <w:p w:rsidR="006510B9" w:rsidRPr="00445ACF" w:rsidRDefault="006510B9" w:rsidP="007C29A3">
      <w:pPr>
        <w:pStyle w:val="af5"/>
        <w:tabs>
          <w:tab w:val="left" w:leader="dot" w:pos="9214"/>
        </w:tabs>
        <w:ind w:firstLine="0"/>
        <w:jc w:val="left"/>
        <w:rPr>
          <w:noProof/>
        </w:rPr>
      </w:pPr>
      <w:r w:rsidRPr="00476D40">
        <w:rPr>
          <w:noProof/>
        </w:rPr>
        <w:t>1.2.5 Отдельные буквенные штампы</w:t>
      </w:r>
      <w:r w:rsidR="003D751E" w:rsidRPr="00476D40">
        <w:rPr>
          <w:noProof/>
        </w:rPr>
        <w:tab/>
      </w:r>
      <w:r w:rsidR="007C29A3" w:rsidRPr="00476D40">
        <w:rPr>
          <w:noProof/>
          <w:webHidden/>
        </w:rPr>
        <w:t>8</w:t>
      </w:r>
    </w:p>
    <w:p w:rsidR="006510B9" w:rsidRPr="00445ACF" w:rsidRDefault="006510B9" w:rsidP="007C29A3">
      <w:pPr>
        <w:pStyle w:val="af5"/>
        <w:tabs>
          <w:tab w:val="left" w:leader="dot" w:pos="9214"/>
        </w:tabs>
        <w:ind w:firstLine="0"/>
        <w:jc w:val="left"/>
        <w:rPr>
          <w:noProof/>
        </w:rPr>
      </w:pPr>
      <w:r w:rsidRPr="00476D40">
        <w:rPr>
          <w:noProof/>
        </w:rPr>
        <w:t>1.3 Иллюстрации печатной книги</w:t>
      </w:r>
      <w:r w:rsidR="003D751E" w:rsidRPr="00476D40">
        <w:rPr>
          <w:noProof/>
        </w:rPr>
        <w:tab/>
      </w:r>
      <w:r w:rsidR="007C29A3" w:rsidRPr="00476D40">
        <w:rPr>
          <w:noProof/>
          <w:webHidden/>
        </w:rPr>
        <w:t>9</w:t>
      </w:r>
    </w:p>
    <w:p w:rsidR="006510B9" w:rsidRPr="00445ACF" w:rsidRDefault="006510B9" w:rsidP="007C29A3">
      <w:pPr>
        <w:pStyle w:val="af5"/>
        <w:tabs>
          <w:tab w:val="left" w:leader="dot" w:pos="9214"/>
        </w:tabs>
        <w:ind w:firstLine="0"/>
        <w:jc w:val="left"/>
        <w:rPr>
          <w:noProof/>
        </w:rPr>
      </w:pPr>
      <w:r w:rsidRPr="00476D40">
        <w:rPr>
          <w:noProof/>
        </w:rPr>
        <w:t>1.3.1 Гравюра на дереве</w:t>
      </w:r>
      <w:r w:rsidR="003D751E" w:rsidRPr="00476D40">
        <w:rPr>
          <w:noProof/>
        </w:rPr>
        <w:tab/>
      </w:r>
      <w:r w:rsidR="007C29A3" w:rsidRPr="00476D40">
        <w:rPr>
          <w:noProof/>
          <w:webHidden/>
        </w:rPr>
        <w:t>9</w:t>
      </w:r>
    </w:p>
    <w:p w:rsidR="006510B9" w:rsidRPr="00445ACF" w:rsidRDefault="006510B9" w:rsidP="003D751E">
      <w:pPr>
        <w:pStyle w:val="af5"/>
        <w:tabs>
          <w:tab w:val="left" w:leader="dot" w:pos="9072"/>
        </w:tabs>
        <w:ind w:firstLine="0"/>
        <w:jc w:val="left"/>
        <w:rPr>
          <w:noProof/>
        </w:rPr>
      </w:pPr>
      <w:r w:rsidRPr="00476D40">
        <w:rPr>
          <w:noProof/>
        </w:rPr>
        <w:t>1.3.2 Гравюра на меди</w:t>
      </w:r>
      <w:r w:rsidR="003D751E" w:rsidRPr="00476D40">
        <w:rPr>
          <w:noProof/>
        </w:rPr>
        <w:tab/>
      </w:r>
      <w:r w:rsidR="007C29A3" w:rsidRPr="00476D40">
        <w:rPr>
          <w:noProof/>
          <w:webHidden/>
        </w:rPr>
        <w:t>10</w:t>
      </w:r>
    </w:p>
    <w:p w:rsidR="006510B9" w:rsidRPr="00445ACF" w:rsidRDefault="00E82B37" w:rsidP="003D751E">
      <w:pPr>
        <w:pStyle w:val="af5"/>
        <w:tabs>
          <w:tab w:val="left" w:leader="dot" w:pos="9072"/>
        </w:tabs>
        <w:ind w:firstLine="0"/>
        <w:jc w:val="left"/>
        <w:rPr>
          <w:noProof/>
        </w:rPr>
      </w:pPr>
      <w:r w:rsidRPr="00476D40">
        <w:rPr>
          <w:noProof/>
        </w:rPr>
        <w:t>Г</w:t>
      </w:r>
      <w:r w:rsidR="006510B9" w:rsidRPr="00476D40">
        <w:rPr>
          <w:noProof/>
        </w:rPr>
        <w:t>лава 2. Распространение книгопечатания</w:t>
      </w:r>
      <w:r w:rsidR="003D751E" w:rsidRPr="00476D40">
        <w:rPr>
          <w:noProof/>
        </w:rPr>
        <w:tab/>
      </w:r>
      <w:r w:rsidR="007C29A3" w:rsidRPr="00476D40">
        <w:rPr>
          <w:noProof/>
          <w:webHidden/>
        </w:rPr>
        <w:t>12</w:t>
      </w:r>
    </w:p>
    <w:p w:rsidR="006510B9" w:rsidRPr="00445ACF" w:rsidRDefault="006510B9" w:rsidP="003D751E">
      <w:pPr>
        <w:pStyle w:val="af5"/>
        <w:tabs>
          <w:tab w:val="left" w:leader="dot" w:pos="9072"/>
        </w:tabs>
        <w:ind w:firstLine="0"/>
        <w:jc w:val="left"/>
        <w:rPr>
          <w:noProof/>
        </w:rPr>
      </w:pPr>
      <w:r w:rsidRPr="00476D40">
        <w:rPr>
          <w:noProof/>
        </w:rPr>
        <w:t>2.1 В Европе</w:t>
      </w:r>
      <w:r w:rsidR="003D751E" w:rsidRPr="00476D40">
        <w:rPr>
          <w:noProof/>
        </w:rPr>
        <w:tab/>
      </w:r>
      <w:r w:rsidR="007C29A3" w:rsidRPr="00476D40">
        <w:rPr>
          <w:noProof/>
          <w:webHidden/>
        </w:rPr>
        <w:t>12</w:t>
      </w:r>
    </w:p>
    <w:p w:rsidR="006510B9" w:rsidRPr="00445ACF" w:rsidRDefault="006510B9" w:rsidP="003D751E">
      <w:pPr>
        <w:pStyle w:val="af5"/>
        <w:tabs>
          <w:tab w:val="left" w:leader="dot" w:pos="9072"/>
        </w:tabs>
        <w:ind w:firstLine="0"/>
        <w:jc w:val="left"/>
        <w:rPr>
          <w:noProof/>
        </w:rPr>
      </w:pPr>
      <w:r w:rsidRPr="00476D40">
        <w:rPr>
          <w:noProof/>
        </w:rPr>
        <w:t>2.2 В России</w:t>
      </w:r>
      <w:r w:rsidR="003D751E" w:rsidRPr="00476D40">
        <w:rPr>
          <w:noProof/>
        </w:rPr>
        <w:tab/>
      </w:r>
      <w:r w:rsidR="007C29A3" w:rsidRPr="00476D40">
        <w:rPr>
          <w:noProof/>
          <w:webHidden/>
        </w:rPr>
        <w:t>14</w:t>
      </w:r>
    </w:p>
    <w:p w:rsidR="006510B9" w:rsidRPr="00445ACF" w:rsidRDefault="006510B9" w:rsidP="003D751E">
      <w:pPr>
        <w:pStyle w:val="af5"/>
        <w:tabs>
          <w:tab w:val="left" w:leader="dot" w:pos="9072"/>
        </w:tabs>
        <w:ind w:firstLine="0"/>
        <w:jc w:val="left"/>
        <w:rPr>
          <w:noProof/>
        </w:rPr>
      </w:pPr>
      <w:r w:rsidRPr="00476D40">
        <w:rPr>
          <w:noProof/>
        </w:rPr>
        <w:t>2.3 В Эстонии</w:t>
      </w:r>
      <w:r w:rsidR="003D751E" w:rsidRPr="00476D40">
        <w:rPr>
          <w:noProof/>
        </w:rPr>
        <w:tab/>
      </w:r>
      <w:r w:rsidR="007C29A3" w:rsidRPr="00476D40">
        <w:rPr>
          <w:noProof/>
          <w:webHidden/>
        </w:rPr>
        <w:t>17</w:t>
      </w:r>
    </w:p>
    <w:p w:rsidR="006510B9" w:rsidRPr="00445ACF" w:rsidRDefault="006510B9" w:rsidP="003D751E">
      <w:pPr>
        <w:pStyle w:val="af5"/>
        <w:tabs>
          <w:tab w:val="left" w:leader="dot" w:pos="9072"/>
        </w:tabs>
        <w:ind w:firstLine="0"/>
        <w:jc w:val="left"/>
        <w:rPr>
          <w:noProof/>
        </w:rPr>
      </w:pPr>
      <w:r w:rsidRPr="00476D40">
        <w:rPr>
          <w:noProof/>
        </w:rPr>
        <w:t>Заключение</w:t>
      </w:r>
      <w:r w:rsidR="003D751E" w:rsidRPr="00476D40">
        <w:rPr>
          <w:noProof/>
        </w:rPr>
        <w:tab/>
      </w:r>
      <w:r w:rsidR="007C29A3" w:rsidRPr="00476D40">
        <w:rPr>
          <w:noProof/>
          <w:webHidden/>
        </w:rPr>
        <w:t>19</w:t>
      </w:r>
    </w:p>
    <w:p w:rsidR="006510B9" w:rsidRDefault="006510B9" w:rsidP="003D751E">
      <w:pPr>
        <w:pStyle w:val="af5"/>
        <w:tabs>
          <w:tab w:val="left" w:leader="dot" w:pos="9072"/>
        </w:tabs>
        <w:ind w:firstLine="0"/>
        <w:jc w:val="left"/>
        <w:rPr>
          <w:noProof/>
        </w:rPr>
      </w:pPr>
      <w:r w:rsidRPr="00476D40">
        <w:rPr>
          <w:noProof/>
        </w:rPr>
        <w:t>Список литературы</w:t>
      </w:r>
      <w:r w:rsidR="003D751E" w:rsidRPr="00476D40">
        <w:rPr>
          <w:noProof/>
        </w:rPr>
        <w:tab/>
      </w:r>
      <w:r w:rsidR="007C29A3" w:rsidRPr="00476D40">
        <w:rPr>
          <w:noProof/>
          <w:webHidden/>
        </w:rPr>
        <w:t>20</w:t>
      </w:r>
    </w:p>
    <w:p w:rsidR="003D751E" w:rsidRDefault="003D751E" w:rsidP="003D751E">
      <w:pPr>
        <w:pStyle w:val="af5"/>
      </w:pPr>
      <w:bookmarkStart w:id="1" w:name="_Toc247373774"/>
    </w:p>
    <w:p w:rsidR="00445ACF" w:rsidRPr="00445ACF" w:rsidRDefault="003D751E" w:rsidP="003D751E">
      <w:pPr>
        <w:pStyle w:val="af5"/>
      </w:pPr>
      <w:r>
        <w:br w:type="page"/>
      </w:r>
      <w:r w:rsidR="00B2457C" w:rsidRPr="003D751E">
        <w:t>Введение</w:t>
      </w:r>
      <w:bookmarkEnd w:id="1"/>
    </w:p>
    <w:p w:rsidR="00993591" w:rsidRPr="00445ACF" w:rsidRDefault="00993591" w:rsidP="00445ACF">
      <w:pPr>
        <w:pStyle w:val="af5"/>
      </w:pPr>
    </w:p>
    <w:p w:rsidR="00B2457C" w:rsidRPr="00445ACF" w:rsidRDefault="00B2457C" w:rsidP="00445ACF">
      <w:pPr>
        <w:pStyle w:val="af5"/>
      </w:pPr>
      <w:r w:rsidRPr="00445ACF">
        <w:t xml:space="preserve">Книга развивалась одновременно с развитием общества, воплощая в себе его основные достижения и отвечая требованиям той или иной исторической эпохи. Книга, как продукт, созданный в сфере материального производства, имеет вещественную форму, отличающуюся своеобразием и индивидуальностью элементов, характерных для каждого исторического отрезка времени. Вместе с тем она оказывает воздействие на самую тонкую сферу человеческой личности – на его духовный мир. Под влиянием книги у каждого индивида возникают различные идеи, образы, мысли, которые в процессе бытования формируют совокупное знание, дающее толчок новому витку в развитии общественного сознания. </w:t>
      </w:r>
      <w:r w:rsidR="00993591" w:rsidRPr="00445ACF">
        <w:t>Несмотря на дуализм, заложенный в природе книги, она является единым целостным организмом, имеющим своеобразную, характерную для каждой эпохи эстетику, воплощенную в художественно-графических формах.</w:t>
      </w:r>
    </w:p>
    <w:p w:rsidR="00993591" w:rsidRDefault="00993591" w:rsidP="00445ACF">
      <w:pPr>
        <w:pStyle w:val="af5"/>
      </w:pPr>
      <w:r w:rsidRPr="00445ACF">
        <w:t xml:space="preserve">Исторические закономерности развития книги с точки зрения ее производства, обращения и бытования, основные этапы эволюции ее форм, содержания, особенности формирования тематики и типов, факторы культурно-исторического воздействия книги являются важными аспектами истории книги. </w:t>
      </w:r>
      <w:r w:rsidR="00EA5E4E" w:rsidRPr="00445ACF">
        <w:t>(</w:t>
      </w:r>
      <w:r w:rsidR="00A75D5F" w:rsidRPr="00445ACF">
        <w:t>2</w:t>
      </w:r>
      <w:r w:rsidR="00EA5E4E" w:rsidRPr="00445ACF">
        <w:t>)</w:t>
      </w:r>
    </w:p>
    <w:p w:rsidR="003D751E" w:rsidRPr="00445ACF" w:rsidRDefault="003D751E" w:rsidP="00445ACF">
      <w:pPr>
        <w:pStyle w:val="af5"/>
      </w:pPr>
    </w:p>
    <w:p w:rsidR="009E5BD0" w:rsidRPr="00445ACF" w:rsidRDefault="00993591" w:rsidP="00445ACF">
      <w:pPr>
        <w:pStyle w:val="af5"/>
      </w:pPr>
      <w:r w:rsidRPr="00445ACF">
        <w:br w:type="page"/>
      </w:r>
      <w:bookmarkStart w:id="2" w:name="_Toc247373775"/>
      <w:r w:rsidR="00BB0002" w:rsidRPr="00445ACF">
        <w:t xml:space="preserve">Глава </w:t>
      </w:r>
      <w:r w:rsidR="009E5BD0" w:rsidRPr="00445ACF">
        <w:t xml:space="preserve">1. </w:t>
      </w:r>
      <w:r w:rsidR="003D751E" w:rsidRPr="00445ACF">
        <w:t>Книга как предмет исторического изучения</w:t>
      </w:r>
      <w:bookmarkEnd w:id="2"/>
    </w:p>
    <w:p w:rsidR="009E5BD0" w:rsidRPr="00445ACF" w:rsidRDefault="009E5BD0" w:rsidP="00445ACF">
      <w:pPr>
        <w:pStyle w:val="af5"/>
      </w:pPr>
    </w:p>
    <w:p w:rsidR="00696D04" w:rsidRPr="00445ACF" w:rsidRDefault="00613F4A" w:rsidP="00445ACF">
      <w:pPr>
        <w:pStyle w:val="af5"/>
      </w:pPr>
      <w:bookmarkStart w:id="3" w:name="_Toc247373776"/>
      <w:r w:rsidRPr="00445ACF">
        <w:t>1</w:t>
      </w:r>
      <w:r w:rsidR="00696D04" w:rsidRPr="00445ACF">
        <w:t>.1</w:t>
      </w:r>
      <w:r w:rsidR="00445ACF" w:rsidRPr="00445ACF">
        <w:t xml:space="preserve"> </w:t>
      </w:r>
      <w:r w:rsidR="00696D04" w:rsidRPr="00445ACF">
        <w:t>Происхождение слова «книга»</w:t>
      </w:r>
      <w:bookmarkEnd w:id="3"/>
    </w:p>
    <w:p w:rsidR="003D751E" w:rsidRDefault="003D751E" w:rsidP="00445ACF">
      <w:pPr>
        <w:pStyle w:val="af5"/>
      </w:pPr>
    </w:p>
    <w:p w:rsidR="00EF308E" w:rsidRPr="00445ACF" w:rsidRDefault="009E5BD0" w:rsidP="00445ACF">
      <w:pPr>
        <w:pStyle w:val="af5"/>
      </w:pPr>
      <w:r w:rsidRPr="00445ACF">
        <w:t>В од</w:t>
      </w:r>
      <w:r w:rsidR="00EF308E" w:rsidRPr="00445ACF">
        <w:t>ном из самых знаменитых словарей русского языка слову «книга» придается три значения. Первое – «сшитые в один переплет листы бумаги или пергамента» (то есть формальный образ книги как материального предмета), второе – «писание, все, что в книге содержится» (то есть, выражаясь современным языком, смысловая сторона понятия). И, наконец, третье – «раздел, отдел в обширном письменном сочинении».</w:t>
      </w:r>
    </w:p>
    <w:p w:rsidR="00EF308E" w:rsidRPr="00445ACF" w:rsidRDefault="00EF308E" w:rsidP="00445ACF">
      <w:pPr>
        <w:pStyle w:val="af5"/>
      </w:pPr>
      <w:r w:rsidRPr="00445ACF">
        <w:t>Исторически сложилось так, что в европейских и переднеазиатских языках содержание термина (его понятие, смысл) одинаково. Греческое «библио», латинское «либер», семитическое «сефер», арабское «китаб», подобно славяно-балтийскому трактуются одинаково: 1) предмет, 2) произведение, 3) часть сочинения. Раз появившись, как бы давно это ни было, термин этот сохраняет свою корневую неприкосновенность и до наших дней.</w:t>
      </w:r>
    </w:p>
    <w:p w:rsidR="00445ACF" w:rsidRPr="00445ACF" w:rsidRDefault="00190DAA" w:rsidP="00445ACF">
      <w:pPr>
        <w:pStyle w:val="af5"/>
      </w:pPr>
      <w:r w:rsidRPr="00445ACF">
        <w:t xml:space="preserve">В русской письменности слово "книги" встречается впервые </w:t>
      </w:r>
      <w:r w:rsidR="00BB0002" w:rsidRPr="00445ACF">
        <w:t>в Остромировом Евангелии</w:t>
      </w:r>
      <w:r w:rsidRPr="00445ACF">
        <w:t>, самом раннем из датированных рукописных памятников, и употребляется во множественном числе, что позволяет давать ему расширительное толкование - скорее знание вообще, чем просто книга. Употребление слова "книга" в единственном числе зафиксировано у нас значительно позже, в 1263 г., у одного из монастырских писцов.</w:t>
      </w:r>
    </w:p>
    <w:p w:rsidR="00190DAA" w:rsidRPr="00445ACF" w:rsidRDefault="00190DAA" w:rsidP="00445ACF">
      <w:pPr>
        <w:pStyle w:val="af5"/>
      </w:pPr>
      <w:r w:rsidRPr="00445ACF">
        <w:t xml:space="preserve">Бытует, однако, и мнение о неславянском, даже вообще неевропейском происхождении слова "книга". Термин выводили из древнекитайского, </w:t>
      </w:r>
      <w:r w:rsidR="00696D04" w:rsidRPr="00445ACF">
        <w:t>угро-финского</w:t>
      </w:r>
      <w:r w:rsidRPr="00445ACF">
        <w:t>, ассирийского, тюркского языков, не затрудняясь доказательствами.</w:t>
      </w:r>
    </w:p>
    <w:p w:rsidR="00445ACF" w:rsidRPr="00445ACF" w:rsidRDefault="00190DAA" w:rsidP="00445ACF">
      <w:pPr>
        <w:pStyle w:val="af5"/>
      </w:pPr>
      <w:r w:rsidRPr="00445ACF">
        <w:t>Нам представляется, что не позже 863 г. (времени знаменитого путешествия св. Кирилла в Корсунь, после чего он взялся за изобретение алфавита), в языках славян и прибалтов уже имелся древнейший, устойчивый и совершенно определенный термин "книга". Удивляет здесь только то, что наши отдаленные предки не использовали с этой целью лексику ближайших культурных народов, которая им, конечно, была знакома: "библио", "либер", "манускрипт", "хартия", "грамота", а предпочли словообразование от праславянского "кнети", то есть "знать". Впрочем, упомянутые термины активно применялись и применяются в качестве синонимов.</w:t>
      </w:r>
    </w:p>
    <w:p w:rsidR="00445ACF" w:rsidRPr="00445ACF" w:rsidRDefault="00190DAA" w:rsidP="00445ACF">
      <w:pPr>
        <w:pStyle w:val="af5"/>
      </w:pPr>
      <w:r w:rsidRPr="00445ACF">
        <w:t>История изучает, каким образом в определенной, веками выработанной последовательности взаимодействуют составляющие процессы: наука, литература, искусство - формы творчества, как воплощаются они в книге, как возникают и трансформируются физико-технические и химико-технологические способы изготовления книги, как рождаются и вырастают столь специфические действия, как, допустим, иллюстрирование, переплет, библиографическое описание, реклама, наконец, потребление, собирание, хранение и т. д. В итоге перед нами сквозь толщу веков возникает образ книги, этого действительно чудеснейшего из достижений человека.</w:t>
      </w:r>
      <w:r w:rsidR="00EA5E4E" w:rsidRPr="00445ACF">
        <w:t xml:space="preserve"> (</w:t>
      </w:r>
      <w:r w:rsidR="00A75D5F" w:rsidRPr="00445ACF">
        <w:t>2</w:t>
      </w:r>
      <w:r w:rsidR="00EA5E4E" w:rsidRPr="00445ACF">
        <w:t>)</w:t>
      </w:r>
    </w:p>
    <w:p w:rsidR="00696D04" w:rsidRPr="00445ACF" w:rsidRDefault="00696D04" w:rsidP="00445ACF">
      <w:pPr>
        <w:pStyle w:val="af5"/>
      </w:pPr>
    </w:p>
    <w:p w:rsidR="00696D04" w:rsidRPr="00445ACF" w:rsidRDefault="00BB0002" w:rsidP="00445ACF">
      <w:pPr>
        <w:pStyle w:val="af5"/>
      </w:pPr>
      <w:bookmarkStart w:id="4" w:name="_Toc247373777"/>
      <w:r w:rsidRPr="00445ACF">
        <w:t xml:space="preserve">1.2 </w:t>
      </w:r>
      <w:r w:rsidR="00696D04" w:rsidRPr="00445ACF">
        <w:t>Предпосылки книгопечатания</w:t>
      </w:r>
      <w:bookmarkEnd w:id="4"/>
    </w:p>
    <w:p w:rsidR="003D751E" w:rsidRDefault="003D751E" w:rsidP="00445ACF">
      <w:pPr>
        <w:pStyle w:val="af5"/>
      </w:pPr>
      <w:bookmarkStart w:id="5" w:name="_Toc247373778"/>
    </w:p>
    <w:p w:rsidR="00696D04" w:rsidRPr="00445ACF" w:rsidRDefault="007D100B" w:rsidP="00445ACF">
      <w:pPr>
        <w:pStyle w:val="af5"/>
      </w:pPr>
      <w:r w:rsidRPr="00445ACF">
        <w:t xml:space="preserve">1.2.1 </w:t>
      </w:r>
      <w:r w:rsidR="00696D04" w:rsidRPr="00445ACF">
        <w:t>Древнейший способ</w:t>
      </w:r>
      <w:r w:rsidR="00BB0002" w:rsidRPr="00445ACF">
        <w:t xml:space="preserve"> оттискивания с помощью штампов</w:t>
      </w:r>
      <w:bookmarkEnd w:id="5"/>
    </w:p>
    <w:p w:rsidR="00696D04" w:rsidRPr="00445ACF" w:rsidRDefault="00696D04" w:rsidP="00445ACF">
      <w:pPr>
        <w:pStyle w:val="af5"/>
      </w:pPr>
      <w:r w:rsidRPr="00445ACF">
        <w:t>Еще в ранний период развития месопотамской и египетской культур был известен древнейший способ оттискивания рельефных изображений текстов с помощью штампов. В Месопотамии уже в шумеро-аккадский период (начало третьего тысячелетия до н. э.) использовались гравированные штампы-ролики, оттиски которых, например, удостоверяли личность владельца. Использовались также штампы для маркировки кирпичей. На их передней стороне находилось рельефное изображение, к задней была прикреплена рукоятка. В Египте наряду со штампами-роликами из камня применялись печатки в виде скарабеев (скарабей – навозный жук, считавшийся в Египте священным), на нижней плоскости которых гравировались надписи. Штампы и печатки, известные с древнейших времен, употребляются для различных целей вплоть до настоящего времени.</w:t>
      </w:r>
      <w:r w:rsidR="00EA5E4E" w:rsidRPr="00445ACF">
        <w:t>(</w:t>
      </w:r>
      <w:r w:rsidR="00A75D5F" w:rsidRPr="00445ACF">
        <w:t>3</w:t>
      </w:r>
      <w:r w:rsidR="00EA5E4E" w:rsidRPr="00445ACF">
        <w:t>)</w:t>
      </w:r>
    </w:p>
    <w:p w:rsidR="00BB0002" w:rsidRPr="00445ACF" w:rsidRDefault="00BB0002" w:rsidP="00445ACF">
      <w:pPr>
        <w:pStyle w:val="af5"/>
      </w:pPr>
    </w:p>
    <w:p w:rsidR="00696D04" w:rsidRPr="00445ACF" w:rsidRDefault="007D100B" w:rsidP="00445ACF">
      <w:pPr>
        <w:pStyle w:val="af5"/>
      </w:pPr>
      <w:bookmarkStart w:id="6" w:name="_Toc247373779"/>
      <w:r w:rsidRPr="00445ACF">
        <w:t>1.2.2 Набойка тканей</w:t>
      </w:r>
      <w:bookmarkEnd w:id="6"/>
    </w:p>
    <w:p w:rsidR="00696D04" w:rsidRPr="00445ACF" w:rsidRDefault="00696D04" w:rsidP="00445ACF">
      <w:pPr>
        <w:pStyle w:val="af5"/>
      </w:pPr>
      <w:r w:rsidRPr="00445ACF">
        <w:t>Это ремесло также родилось на древнем Востоке. В Европу набойка тканей была завезена во времена крестовых походов. Способ предназначен для отделки тканей. Узор вырезается на деревянной доске, которую затем покрывают слоем краски. Форму с нанесенной на нее краской прижимают к туго натянутой материи. Набойка тканей используется и в настоящее время.</w:t>
      </w:r>
      <w:r w:rsidR="00A75D5F" w:rsidRPr="00445ACF">
        <w:t>(3</w:t>
      </w:r>
      <w:r w:rsidR="00EA5E4E" w:rsidRPr="00445ACF">
        <w:t>)</w:t>
      </w:r>
    </w:p>
    <w:p w:rsidR="00BB0002" w:rsidRPr="00445ACF" w:rsidRDefault="00BB0002" w:rsidP="00445ACF">
      <w:pPr>
        <w:pStyle w:val="af5"/>
      </w:pPr>
    </w:p>
    <w:p w:rsidR="00696D04" w:rsidRPr="00445ACF" w:rsidRDefault="007D100B" w:rsidP="00445ACF">
      <w:pPr>
        <w:pStyle w:val="af5"/>
      </w:pPr>
      <w:bookmarkStart w:id="7" w:name="_Toc247373780"/>
      <w:r w:rsidRPr="00445ACF">
        <w:t xml:space="preserve">1.2.3 </w:t>
      </w:r>
      <w:r w:rsidR="00696D04" w:rsidRPr="00445ACF">
        <w:t>Ксил</w:t>
      </w:r>
      <w:r w:rsidR="00BB0002" w:rsidRPr="00445ACF">
        <w:t>ография</w:t>
      </w:r>
      <w:bookmarkEnd w:id="7"/>
    </w:p>
    <w:p w:rsidR="00445ACF" w:rsidRPr="00445ACF" w:rsidRDefault="00696D04" w:rsidP="00445ACF">
      <w:pPr>
        <w:pStyle w:val="af5"/>
      </w:pPr>
      <w:r w:rsidRPr="00445ACF">
        <w:t>В основе печатания с гравированных деревянных досок, или ксилографии, лежит тот же принцип, что и в основе способа набойки тканей. С помощью ксилографии размножаются рисунки и тексты, зеркальное рельефное изображение которых гравируется на деревянной доске. Полученная таким образом форма покрывается слоем краски, на нее накладывается лист увлажненной бумаги, который рукой или с помощью подушки из кожи или ткани, набитой конским волосом, с силой притирается с доске. Оттиски изготавливались так вплоть до XV века, когда появились печатные станки. Печатать с деревянных досок первыми стали в VII веке китайцы, которые размножали этим способом рисунки и тексты.</w:t>
      </w:r>
    </w:p>
    <w:p w:rsidR="00696D04" w:rsidRPr="00445ACF" w:rsidRDefault="00696D04" w:rsidP="00445ACF">
      <w:pPr>
        <w:pStyle w:val="af5"/>
      </w:pPr>
      <w:r w:rsidRPr="00445ACF">
        <w:t>В Европе печатание с деревянных досок началось примерно в XIV веке. Способ применялся в основном для размножения рисунков религиозного содержания; печатались этим способом также игральные карты. Самыми старыми из сохранившихся ксилографий считают «Брюссельскую Мадонну» (1418 г.) и «Святого Христофора» (1423 г.); последняя гравюра уже снабжена подписью с датой. Вскоре этот способ стал применяться для изготовления так называемых ксилографических книг. Такая книга содержала только рисунки с краткими сопроводительными текстами (т. н. хироксилографические книги). В процессе притирания листа тампоном отпечатки продавливались так сильно, что их уже нельзя было запечатывать с оборота (т. н. анопистографические отпечатки). Чтобы получить книгу, страницы которой были запечатаны с двух сторон, отпечатки склеивали попарно оборотными сторонами. При печатании на станке можно было уже использовать как лицевую, так и оборотную сторону страницы (т. н. опистографические отпечатки). Такой способ изготовления книг просуществовал недолго. Самые старые из сохранившихся ксилографических книг были изготовлены приблизительно в 1460 году, некоторые исследователи датируют их 1430 года. Ксилографическая печать применялась, пожалуй, еще до того, как появилось книгопечатание, однако она не могла долго конкурировать с ним, так как была технически несовершенной. Деревянные формы слишком быстро изнашивались. Способом ксилографии вплоть до 1530 года печаталась предназначенная для</w:t>
      </w:r>
      <w:r w:rsidR="00445ACF" w:rsidRPr="00445ACF">
        <w:t xml:space="preserve"> </w:t>
      </w:r>
      <w:r w:rsidRPr="00445ACF">
        <w:t>распространения в народе религиозная, нравоучительная и поучительная литература, например, «Искусство умирать», «Зерцало спасения человеческого», «Библия бедных» и другие. Изобразительная часть играла в них главную роль, однако встречались и чисто текстовые ксилографические книги.</w:t>
      </w:r>
    </w:p>
    <w:p w:rsidR="00BB0002" w:rsidRPr="00445ACF" w:rsidRDefault="00BB0002" w:rsidP="00445ACF">
      <w:pPr>
        <w:pStyle w:val="af5"/>
      </w:pPr>
    </w:p>
    <w:p w:rsidR="00696D04" w:rsidRPr="00445ACF" w:rsidRDefault="007D100B" w:rsidP="00445ACF">
      <w:pPr>
        <w:pStyle w:val="af5"/>
      </w:pPr>
      <w:bookmarkStart w:id="8" w:name="_Toc247373781"/>
      <w:r w:rsidRPr="00445ACF">
        <w:t xml:space="preserve">1.2.4 </w:t>
      </w:r>
      <w:r w:rsidR="00696D04" w:rsidRPr="00445ACF">
        <w:t>Формы, составленные из п</w:t>
      </w:r>
      <w:r w:rsidR="00BB0002" w:rsidRPr="00445ACF">
        <w:t>одвижных литер</w:t>
      </w:r>
      <w:bookmarkEnd w:id="8"/>
    </w:p>
    <w:p w:rsidR="00696D04" w:rsidRPr="00445ACF" w:rsidRDefault="00696D04" w:rsidP="00445ACF">
      <w:pPr>
        <w:pStyle w:val="af5"/>
      </w:pPr>
      <w:r w:rsidRPr="00445ACF">
        <w:t>Ксилографическое печатание обеспечивало возможность воспроизведения текстов, вырезанных на поверхности деревянной доски и прочно связанных с ней. Впервые попытка печатать отдельными подвижными штампами была предпринята уже во втором тысячелетии до н. э. на Крите. На изготовленном около 1600 года до н. э. в Фесте глиняном диске нанесена расположенная по спирали идеографическая надпись, которая выдавлена отдельными штампами. В 1040-1048 годах до н. э. китайский кузней Пи Шеен использовал своеобразный наборный процесс. Он вырезал иероглифы на брусочках глины, обжигал их, составлял их них текст на металлической пластине, прикрепляя их к этой пластине смолой. Однако глиняные литеры быстро изнашивались и не давали четкого отпечатка. Этот способ не нашел распространения, ибо китайское письмо характеризуется сложностью и многочисленностью иероглифов. В 1392 году корейцы достигли больших успехов, применив для размножения текстов медные литеры. В 1403 году император Тай Тзунг в целях улучшения народного образования приказал печатать корейские книги с помощью таких литер. Возможности печатного дела того времени характеризуют следующие цифры: в 1434 году было отлито 200</w:t>
      </w:r>
      <w:r w:rsidR="00445ACF" w:rsidRPr="00445ACF">
        <w:t xml:space="preserve"> </w:t>
      </w:r>
      <w:r w:rsidRPr="00445ACF">
        <w:t>000 знаков, с помощью которых печатали по 40 страниц в день. Но и этот корейский способ печати отдельными литерами не получил широкого распространения.</w:t>
      </w:r>
      <w:r w:rsidR="00A75D5F" w:rsidRPr="00445ACF">
        <w:t>(3</w:t>
      </w:r>
      <w:r w:rsidR="00EA5E4E" w:rsidRPr="00445ACF">
        <w:t>)</w:t>
      </w:r>
    </w:p>
    <w:p w:rsidR="00696D04" w:rsidRPr="00445ACF" w:rsidRDefault="00696D04" w:rsidP="00445ACF">
      <w:pPr>
        <w:pStyle w:val="af5"/>
      </w:pPr>
    </w:p>
    <w:p w:rsidR="00696D04" w:rsidRPr="00445ACF" w:rsidRDefault="007D100B" w:rsidP="00445ACF">
      <w:pPr>
        <w:pStyle w:val="af5"/>
      </w:pPr>
      <w:bookmarkStart w:id="9" w:name="_Toc247373782"/>
      <w:r w:rsidRPr="00445ACF">
        <w:t xml:space="preserve">1.2.5 </w:t>
      </w:r>
      <w:r w:rsidR="00BB0002" w:rsidRPr="00445ACF">
        <w:t>Отдельные буквенные штампы</w:t>
      </w:r>
      <w:bookmarkEnd w:id="9"/>
    </w:p>
    <w:p w:rsidR="00D737B6" w:rsidRPr="00445ACF" w:rsidRDefault="00696D04" w:rsidP="00445ACF">
      <w:pPr>
        <w:pStyle w:val="af5"/>
      </w:pPr>
      <w:r w:rsidRPr="00445ACF">
        <w:t>Подвижные литеры, из которых можно произвольно составлять слова, а затем разбирать их, в гораздо большей степени пригодны для алфавитных систем письма, использующих ограниченное количество буквенных знаков, чем для иероглифических систем, в которых каждому знаку соответствует слово. Уже в античные времена отдельные литеры применяли для учебных целей. В Германии пытались применить буквенные штампы. В 1119 году в монастыре Прюфенинг близ Регенсбурга этим способом была выдавлена углубленная надпись в глиняной дощечке. Гравированием штампов и штампованием текстов отдельными литерами занимались особенно широко чеканщики монет и золотых дел мастера. С XV века отдельные металлические штампы, на которых буквы были вырезаны рельефно или углубленно, стали использовать для отделки переплетов. Так с 1433 года работал нюрнбергский переплетчик Конрад Форстер. Известны и другие примеры, относящиеся к XV веку. В те времена мастер использовал вырезанный им же самим штамп. Способ тиражирования таких штампов путем отливки изобрел Иоганн Гуттенберг. Этим он создал важнейшие предпосылки для развития книгопечатания.</w:t>
      </w:r>
      <w:r w:rsidR="00A75D5F" w:rsidRPr="00445ACF">
        <w:t>(3</w:t>
      </w:r>
      <w:r w:rsidR="00EA5E4E" w:rsidRPr="00445ACF">
        <w:t>)</w:t>
      </w:r>
    </w:p>
    <w:p w:rsidR="00E61780" w:rsidRPr="00445ACF" w:rsidRDefault="003D751E" w:rsidP="00445ACF">
      <w:pPr>
        <w:pStyle w:val="af5"/>
      </w:pPr>
      <w:bookmarkStart w:id="10" w:name="_Toc247373783"/>
      <w:r>
        <w:br w:type="page"/>
      </w:r>
      <w:r w:rsidR="00E61780" w:rsidRPr="00445ACF">
        <w:t>1.3 Иллюстрации печатной книги</w:t>
      </w:r>
      <w:bookmarkEnd w:id="10"/>
    </w:p>
    <w:p w:rsidR="003D751E" w:rsidRDefault="003D751E" w:rsidP="00445ACF">
      <w:pPr>
        <w:pStyle w:val="af5"/>
      </w:pPr>
      <w:bookmarkStart w:id="11" w:name="_Toc247373784"/>
    </w:p>
    <w:p w:rsidR="00E61780" w:rsidRPr="00445ACF" w:rsidRDefault="00E61780" w:rsidP="00445ACF">
      <w:pPr>
        <w:pStyle w:val="af5"/>
      </w:pPr>
      <w:r w:rsidRPr="00445ACF">
        <w:t>1.3.1 Гравюра на дереве</w:t>
      </w:r>
      <w:bookmarkEnd w:id="11"/>
    </w:p>
    <w:p w:rsidR="00387301" w:rsidRDefault="00E61780" w:rsidP="00445ACF">
      <w:pPr>
        <w:pStyle w:val="af5"/>
      </w:pPr>
      <w:r w:rsidRPr="00445ACF">
        <w:t>Гравюра на дереве – старейший графический способ иллюстрирования печатных изданий. Одновременно это и старейшая техника иллюстрационной печати, начавшая развиваться в Германии ориентировочно в конце XIV столетия.</w:t>
      </w:r>
    </w:p>
    <w:p w:rsidR="00387301" w:rsidRDefault="00E61780" w:rsidP="00445ACF">
      <w:pPr>
        <w:pStyle w:val="af5"/>
      </w:pPr>
      <w:r w:rsidRPr="00445ACF">
        <w:t>Гравюра на дереве была известна издревле. Ее использование для размножения изображений связано с одним из атрибутов буржуазной культуры конца средневековья – дешевой картинкой-обетом, который каждый стремился иметь у себя в доме. Первоначально изготовлялись однолистки (гравюры, напечатанные на отдельных листах) с изображениями святых и сцен распятия. Они продавались на ярмарках, во время паломничества и церковных праздников.</w:t>
      </w:r>
    </w:p>
    <w:p w:rsidR="00387301" w:rsidRDefault="00E61780" w:rsidP="00445ACF">
      <w:pPr>
        <w:pStyle w:val="af5"/>
      </w:pPr>
      <w:r w:rsidRPr="00445ACF">
        <w:t>Этот обычай нашел особенно широкое распространение после того, как вместо дорогого и редкого пергамента стала применяться более дешевая и доступная бумага.</w:t>
      </w:r>
    </w:p>
    <w:p w:rsidR="00445ACF" w:rsidRPr="00445ACF" w:rsidRDefault="00E61780" w:rsidP="00445ACF">
      <w:pPr>
        <w:pStyle w:val="af5"/>
      </w:pPr>
      <w:r w:rsidRPr="00445ACF">
        <w:t xml:space="preserve">Гравюры на дереве изготавливали следующим образом: рисунок с оригинала переносили на доску, распиленную вдоль волокон дерева (лубочная доска) или рисовали прямо на ней. Гравер обрезал линии этого рисунка, вынимал дерево между ними так, что печатающие участки изображения образовывали на доске рельеф. </w:t>
      </w:r>
      <w:r w:rsidR="00B569E6" w:rsidRPr="00445ACF">
        <w:t>На доску накатывали краску и тампоном притирали к ней бумагу. В результате получили оттиск, который раскрашивался от руки иллюминатором.</w:t>
      </w:r>
    </w:p>
    <w:p w:rsidR="00B569E6" w:rsidRPr="00445ACF" w:rsidRDefault="00B569E6" w:rsidP="00445ACF">
      <w:pPr>
        <w:pStyle w:val="af5"/>
      </w:pPr>
      <w:r w:rsidRPr="00445ACF">
        <w:t>Так как в гравюре на дереве печатающими элементами</w:t>
      </w:r>
      <w:r w:rsidR="00445ACF" w:rsidRPr="00445ACF">
        <w:t xml:space="preserve"> </w:t>
      </w:r>
      <w:r w:rsidRPr="00445ACF">
        <w:t>являются возвышенные части рельефа, то она, как и печать с набора, является высоким способом печати. Поэтому напрашивалась мысль использовать ее для иллюстрирования печатных изданий, так как в этом случае возможно печатать совместно изображения и текст.</w:t>
      </w:r>
      <w:r w:rsidR="00A75D5F" w:rsidRPr="00445ACF">
        <w:t>(3</w:t>
      </w:r>
      <w:r w:rsidR="00EA5E4E" w:rsidRPr="00445ACF">
        <w:t>)</w:t>
      </w:r>
    </w:p>
    <w:p w:rsidR="00B569E6" w:rsidRPr="00445ACF" w:rsidRDefault="00B569E6" w:rsidP="00445ACF">
      <w:pPr>
        <w:pStyle w:val="af5"/>
      </w:pPr>
    </w:p>
    <w:p w:rsidR="00B569E6" w:rsidRPr="00445ACF" w:rsidRDefault="00B569E6" w:rsidP="00445ACF">
      <w:pPr>
        <w:pStyle w:val="af5"/>
      </w:pPr>
      <w:bookmarkStart w:id="12" w:name="_Toc247373785"/>
      <w:r w:rsidRPr="00445ACF">
        <w:t>1.3.2 Гравюра на меди</w:t>
      </w:r>
      <w:bookmarkEnd w:id="12"/>
    </w:p>
    <w:p w:rsidR="00445ACF" w:rsidRPr="00445ACF" w:rsidRDefault="00B569E6" w:rsidP="00445ACF">
      <w:pPr>
        <w:pStyle w:val="af5"/>
      </w:pPr>
      <w:r w:rsidRPr="00445ACF">
        <w:t>Несмотря на то, что техника гравюры на меди была разработана ненамного позже, чем техника ксилографии, она стала достаточно широко применяться для книжной иллюстрационной печати лишь со второй половины XVI века. Объясняется это тем, что гравюра на меди – один из способов глубокой печати; ее нельзя использовать одновременно с печатанием текста, воспроизводимым методом высокой печати.</w:t>
      </w:r>
    </w:p>
    <w:p w:rsidR="00BA5EE9" w:rsidRPr="00445ACF" w:rsidRDefault="00164FF4" w:rsidP="00445ACF">
      <w:pPr>
        <w:pStyle w:val="af5"/>
      </w:pPr>
      <w:r w:rsidRPr="00445ACF">
        <w:t>Для гравюры на меди используют отполированную медную пластинку (а в настоящее время и другие металлы) и вырезают на ней рисунок грабштихелем. Этот инструмент представляет собой стальную пластинку, один конец которой скошен и заточен, а другой вправлен в деревянную рукоятку. Можно использовать также офортную иглу, называемую иначе «сухой иглой». Она легка и работают ею в основном, как карандашом. Заусенцы, образующиеся при процарапывании металла, чаще всего не удаляют. Они дают при печати определенный эффект. После того как рисунок перенесен на</w:t>
      </w:r>
      <w:r w:rsidR="00445ACF" w:rsidRPr="00445ACF">
        <w:t xml:space="preserve"> </w:t>
      </w:r>
      <w:r w:rsidRPr="00445ACF">
        <w:t>медную пластину, она накатывается краской. При этом ее нагревают, чтобы краска распределилась более равномерно. Затем поверхность пластины очищают таким образом, что краска</w:t>
      </w:r>
      <w:r w:rsidR="002E65D9" w:rsidRPr="00445ACF">
        <w:t xml:space="preserve"> остается только в углубленных местах. Печатают гравюры на станке, в котором свободно лежащая доска протягивается между валами, она давят на нее в такой силой, что краска, находящаяся в углубленных участках пластины, переносится на бумагу. На листе оттискиваются края пластины и поэтому оттиск гравюры на меди легко узнается по «рамке», выдавленной краями.</w:t>
      </w:r>
    </w:p>
    <w:p w:rsidR="00387301" w:rsidRDefault="00BA5EE9" w:rsidP="00445ACF">
      <w:pPr>
        <w:pStyle w:val="af5"/>
      </w:pPr>
      <w:r w:rsidRPr="00445ACF">
        <w:t>С течением времени изобретались разные технические варианты способа гравирования на меди, каждый из которых позволял получить определенный эффект. В XVI веке появилась пунктирная, или пунсорная, манера. В этом случае изображение или части его образуются мелкими точками. В начале XVI</w:t>
      </w:r>
      <w:r w:rsidR="00445ACF" w:rsidRPr="00445ACF">
        <w:t xml:space="preserve"> </w:t>
      </w:r>
      <w:r w:rsidRPr="00445ACF">
        <w:t>века появился новый способ гравюры на меди – офорт. В этом случае печатная форма изготавливается травлением. Пластину покрывают кислотоупорным слоем. Офортной иглой в слое процарапывают изображение до металла. Травление применялось первоначально и оружейниками для украшения кольчуг и оружия. Самый ранний датированный офорт изготовлен Урсом Графом в 1513 году. Этот способ первоначально использовался в станковой графике и стал широко применяться в книжной иллюстрации только в XVIII</w:t>
      </w:r>
      <w:r w:rsidR="00E37D5D" w:rsidRPr="00445ACF">
        <w:t xml:space="preserve"> </w:t>
      </w:r>
      <w:r w:rsidRPr="00445ACF">
        <w:t>веке.</w:t>
      </w:r>
      <w:r w:rsidR="00A75D5F" w:rsidRPr="00445ACF">
        <w:t>(3</w:t>
      </w:r>
      <w:r w:rsidR="00EA5E4E" w:rsidRPr="00445ACF">
        <w:t>)</w:t>
      </w:r>
    </w:p>
    <w:p w:rsidR="00387301" w:rsidRDefault="00387301" w:rsidP="00445ACF">
      <w:pPr>
        <w:pStyle w:val="af5"/>
      </w:pPr>
    </w:p>
    <w:p w:rsidR="00EF308E" w:rsidRPr="00445ACF" w:rsidRDefault="00387301" w:rsidP="00445ACF">
      <w:pPr>
        <w:pStyle w:val="af5"/>
      </w:pPr>
      <w:bookmarkStart w:id="13" w:name="_Toc247373786"/>
      <w:r>
        <w:br w:type="page"/>
        <w:t>Г</w:t>
      </w:r>
      <w:r w:rsidR="006510B9" w:rsidRPr="00445ACF">
        <w:t>лава 2</w:t>
      </w:r>
      <w:r w:rsidR="00A511E8" w:rsidRPr="00445ACF">
        <w:t>. Распространение книгопечатания</w:t>
      </w:r>
      <w:bookmarkEnd w:id="13"/>
    </w:p>
    <w:p w:rsidR="00387301" w:rsidRDefault="00387301" w:rsidP="00445ACF">
      <w:pPr>
        <w:pStyle w:val="af5"/>
      </w:pPr>
      <w:bookmarkStart w:id="14" w:name="_Toc247373787"/>
    </w:p>
    <w:p w:rsidR="00445ACF" w:rsidRPr="00445ACF" w:rsidRDefault="006510B9" w:rsidP="00445ACF">
      <w:pPr>
        <w:pStyle w:val="af5"/>
      </w:pPr>
      <w:r w:rsidRPr="00445ACF">
        <w:t>2</w:t>
      </w:r>
      <w:r w:rsidR="0019742C" w:rsidRPr="00445ACF">
        <w:t>.1</w:t>
      </w:r>
      <w:r w:rsidR="00E37D5D" w:rsidRPr="00445ACF">
        <w:t xml:space="preserve"> В</w:t>
      </w:r>
      <w:r w:rsidR="0019742C" w:rsidRPr="00445ACF">
        <w:t xml:space="preserve"> Европе</w:t>
      </w:r>
      <w:bookmarkEnd w:id="14"/>
    </w:p>
    <w:p w:rsidR="00387301" w:rsidRDefault="00387301" w:rsidP="00445ACF">
      <w:pPr>
        <w:pStyle w:val="af5"/>
      </w:pPr>
    </w:p>
    <w:p w:rsidR="00445ACF" w:rsidRPr="00445ACF" w:rsidRDefault="0019742C" w:rsidP="00445ACF">
      <w:pPr>
        <w:pStyle w:val="af5"/>
      </w:pPr>
      <w:r w:rsidRPr="00445ACF">
        <w:t>Первое, что содействовало возникновению книгопечатания, была бумага, изобретенная в Китае и попавшая в Европу. В XII-XIII веках первые "бумажные мельницы" появляются в Испании. К началу европейского книгопечатания не менее двух третей рукописных книг изготовлялось уже на бумаге, которая была разного сорта, различного качества.</w:t>
      </w:r>
    </w:p>
    <w:p w:rsidR="00445ACF" w:rsidRPr="00445ACF" w:rsidRDefault="0019742C" w:rsidP="00445ACF">
      <w:pPr>
        <w:pStyle w:val="af5"/>
      </w:pPr>
      <w:r w:rsidRPr="00445ACF">
        <w:t>С появлением бумаги связано и введение такого понятия, как филигрань, то есть "водяной знак". Это стандартное, видимое на просвет изображение, которое наносилось на лист бумаги. Первая европейская книга с филигранью появилась в 1282 г. в Болонье (Италия).</w:t>
      </w:r>
    </w:p>
    <w:p w:rsidR="0019742C" w:rsidRPr="00445ACF" w:rsidRDefault="0019742C" w:rsidP="00445ACF">
      <w:pPr>
        <w:pStyle w:val="af5"/>
      </w:pPr>
      <w:r w:rsidRPr="00445ACF">
        <w:t xml:space="preserve">Самые ранние сведения о технических элементах книгопечатания содержит Фестский диск, найденный археологами на о. Крит (Греция). Он датируется II тысячелетием до н. э. Диск был изготовлен из глины, на нем помещены неизвестные нам знаки (литеры), оттиснутые или проштемпелеванные. </w:t>
      </w:r>
      <w:r w:rsidR="00A75D5F" w:rsidRPr="00445ACF">
        <w:t>(2</w:t>
      </w:r>
      <w:r w:rsidR="00EA5E4E" w:rsidRPr="00445ACF">
        <w:t>)</w:t>
      </w:r>
    </w:p>
    <w:p w:rsidR="00105B06" w:rsidRDefault="00105B06" w:rsidP="00445ACF">
      <w:pPr>
        <w:pStyle w:val="af5"/>
      </w:pPr>
      <w:r w:rsidRPr="00445ACF">
        <w:t xml:space="preserve">Ученые сходятся во мнении, что заслуга изобретения книгопечатания в Европе должна быть закреплена за Иоганном Гутенбергом. Гениальное изобретение Гутенберга состояло в том, что он изготовлял из металла подвижные выпуклые буквы, вырезанные в обратном виде, набирал из них строки и с помощью пресса оттискивал на бумаге. Однако у него недоставало средств для эксплуатации своего изобретения. </w:t>
      </w:r>
      <w:r w:rsidR="003D14AA" w:rsidRPr="00445ACF">
        <w:t>Но и при</w:t>
      </w:r>
      <w:r w:rsidRPr="00445ACF">
        <w:t xml:space="preserve"> ограниченных средствах, не имея ни опытных рабочих, ни усовершенствованных инструментов Гутенберг, тем не менее, достиг замечательных успехов. До 1456 года он отлил не менее пяти различных шрифтов, напечатал латинскую грамматику Элия Доната (несколько листов ее дошли до нас и хранятся в Национальной библиотеке в </w:t>
      </w:r>
      <w:r w:rsidR="00E37D5D" w:rsidRPr="00445ACF">
        <w:t>Париж</w:t>
      </w:r>
      <w:r w:rsidRPr="00445ACF">
        <w:t>е), несколько папских индульгенций и, наконец, две Библии, 36-строчную и 42-строчную</w:t>
      </w:r>
      <w:r w:rsidR="000A33B1" w:rsidRPr="00445ACF">
        <w:t xml:space="preserve"> (Рис.1)</w:t>
      </w:r>
      <w:r w:rsidRPr="00445ACF">
        <w:t>; последняя, известная под названием Библии Мазарини, напечатана в 1453—1465</w:t>
      </w:r>
      <w:r w:rsidR="00445ACF" w:rsidRPr="00445ACF">
        <w:t xml:space="preserve"> </w:t>
      </w:r>
      <w:r w:rsidRPr="00445ACF">
        <w:t>гг. с высоким качеством.</w:t>
      </w:r>
      <w:r w:rsidR="00A75D5F" w:rsidRPr="00445ACF">
        <w:t>(1</w:t>
      </w:r>
      <w:r w:rsidR="00EA5E4E" w:rsidRPr="00445ACF">
        <w:t>)</w:t>
      </w:r>
    </w:p>
    <w:p w:rsidR="00445ACF" w:rsidRPr="00445ACF" w:rsidRDefault="003D14AA" w:rsidP="00445ACF">
      <w:pPr>
        <w:pStyle w:val="af5"/>
      </w:pPr>
      <w:r w:rsidRPr="00445ACF">
        <w:t>Вторая половина XV века была временем триумфального шествия книгопечатания по Европе - Италия (1465), Швейцария (1468), Франция, Венгрия, Польша (1470), Англия, Чехословакия (1476), Австрия, Дания и т.д. Книги, изданные по 31 декабря 1500 г., принято называть инкунабулы, по-латыни - "в колыбели", то есть в колыбели книгопечатания. Европейские книги, напечатанные с 1501 по 1550 г. включительно, обычно именуются палеотипы, то есть старинные издания.</w:t>
      </w:r>
    </w:p>
    <w:p w:rsidR="00445ACF" w:rsidRPr="00445ACF" w:rsidRDefault="003D14AA" w:rsidP="00445ACF">
      <w:pPr>
        <w:pStyle w:val="af5"/>
      </w:pPr>
      <w:r w:rsidRPr="00445ACF">
        <w:t>К 1500 г. в Европе было издано более десяти миллионов экземпляров книг, в том числе и на славянском языке.</w:t>
      </w:r>
    </w:p>
    <w:p w:rsidR="003D14AA" w:rsidRPr="00445ACF" w:rsidRDefault="003D14AA" w:rsidP="00445ACF">
      <w:pPr>
        <w:pStyle w:val="af5"/>
      </w:pPr>
      <w:r w:rsidRPr="00445ACF">
        <w:t>Эпоха инкунабул и палеотипов - это время совершенствования печатного мастерства. В книге появились печатные иллюстрации. Стали применять ксилографию - гравюру на дереве. Одна из первых иллюстрированных книг - С. Бранта "Корабль дураков" (Базель, 1494) - была украшена гравюрами Альбрехта Дюрера. В Италии была изобретена гравюра на меди, которая стала родоначальницей глубокой печати. Гравюру различной техники стали применять для печатания заставок, инициалов, иллюстраций и прочих украшений книги.</w:t>
      </w:r>
    </w:p>
    <w:p w:rsidR="003D14AA" w:rsidRPr="00445ACF" w:rsidRDefault="003D14AA" w:rsidP="00445ACF">
      <w:pPr>
        <w:pStyle w:val="af5"/>
      </w:pPr>
      <w:r w:rsidRPr="00445ACF">
        <w:t>Владелец типографии в Венеции Альд Мануций (1450-1515), знатный и богатый человек, наладил выпуск книг, которые называют альдины. Он поставил дело подготовки книг на научную основу. Тридцать виднейших ученых собирались и обсуждали издаваемые книги, а также редактировали их. Этот кружок получил название "Новой академии", а его издания прославились тщательной подготовкой и оформлением.</w:t>
      </w:r>
    </w:p>
    <w:p w:rsidR="003D14AA" w:rsidRPr="00445ACF" w:rsidRDefault="003D14AA" w:rsidP="00445ACF">
      <w:pPr>
        <w:pStyle w:val="af5"/>
      </w:pPr>
      <w:r w:rsidRPr="00445ACF">
        <w:t>Шрифт инкунабул по рисунку напоминал почерк рукописных книг (текстура, готический минускул). В типографии Альда Мануция художники, подражая античным образцам, использовали простой и красивый шрифт антиква. Начал применяться наклонный и беглый шрифт курсив, предназначенный для выделения той или иной мысли в тексте.</w:t>
      </w:r>
    </w:p>
    <w:p w:rsidR="003D14AA" w:rsidRPr="00445ACF" w:rsidRDefault="003D14AA" w:rsidP="00445ACF">
      <w:pPr>
        <w:pStyle w:val="af5"/>
      </w:pPr>
      <w:r w:rsidRPr="00445ACF">
        <w:t xml:space="preserve">Инкунабулы были сравнительно недорогими. Один епископ в письме папе сообщает, что печатные книги раз в пять дешевле рукописных. Первые инкунабулы, напечатанные кириллицей для православных славян, появились в Кракове в конце XV века. Их печатником был Швайпольт Фиолъ (? - 1525), родом из немецкой земли Франконии. Уже в инкунабульный период первопечатники стремились к усовершенствованию книги, техники ее набора, украшения. Мастерство типографов проявилось в первых печатных миниатюрных книгах. Молитвенник, отпечатанный в Антверпене в 1487 г. Герардом Леу, был размером 70х48 мм. Миниатюрный Молитвенник Петерса Ос ван Бреда, выпущенный в 1488 г. в г. Цволле (Нидерланды), имел формат 98х65 мм. Украшением книги занимались переплетчики. Наиболее известными были мастерские Христофора Бирка (Лейпциг), Якова Краузе (Германия), Иерга Бернгарда из Герлица. </w:t>
      </w:r>
      <w:r w:rsidR="00A75D5F" w:rsidRPr="00445ACF">
        <w:t>(2</w:t>
      </w:r>
      <w:r w:rsidR="00EA5E4E" w:rsidRPr="00445ACF">
        <w:t>)</w:t>
      </w:r>
    </w:p>
    <w:p w:rsidR="00E37D5D" w:rsidRPr="00445ACF" w:rsidRDefault="00E37D5D" w:rsidP="00445ACF">
      <w:pPr>
        <w:pStyle w:val="af5"/>
      </w:pPr>
    </w:p>
    <w:p w:rsidR="007D100B" w:rsidRPr="00445ACF" w:rsidRDefault="006510B9" w:rsidP="00445ACF">
      <w:pPr>
        <w:pStyle w:val="af5"/>
      </w:pPr>
      <w:bookmarkStart w:id="15" w:name="_Toc247373788"/>
      <w:r w:rsidRPr="00445ACF">
        <w:t>2</w:t>
      </w:r>
      <w:r w:rsidR="00105B06" w:rsidRPr="00445ACF">
        <w:t>.2 В России</w:t>
      </w:r>
      <w:bookmarkEnd w:id="15"/>
    </w:p>
    <w:p w:rsidR="00387301" w:rsidRDefault="00387301" w:rsidP="00445ACF">
      <w:pPr>
        <w:pStyle w:val="af5"/>
      </w:pPr>
      <w:bookmarkStart w:id="16" w:name="_Toc247373789"/>
    </w:p>
    <w:p w:rsidR="00445ACF" w:rsidRPr="00445ACF" w:rsidRDefault="00B30CB8" w:rsidP="00445ACF">
      <w:pPr>
        <w:pStyle w:val="af5"/>
      </w:pPr>
      <w:r w:rsidRPr="00445ACF">
        <w:t>Возникновение книгопечатания в Московском государстве совпало с эпохой Ивана Грозного. Это было время упрочения государственности и окончательного утверждения монархического централизованного государства.</w:t>
      </w:r>
      <w:bookmarkEnd w:id="16"/>
    </w:p>
    <w:p w:rsidR="00B30CB8" w:rsidRPr="00445ACF" w:rsidRDefault="00B30CB8" w:rsidP="00445ACF">
      <w:pPr>
        <w:pStyle w:val="af5"/>
      </w:pPr>
      <w:r w:rsidRPr="00445ACF">
        <w:t xml:space="preserve">Прежде </w:t>
      </w:r>
      <w:r w:rsidR="00E37D5D" w:rsidRPr="00445ACF">
        <w:t>всего,</w:t>
      </w:r>
      <w:r w:rsidRPr="00445ACF">
        <w:t xml:space="preserve"> Грозный решал политические проблемы Руси на Востоке. В 1552 г. он покорил Казанское царство, чуть позже Астраханское. Огромные просторы, населенные неправославными народами, оказались под властью Московского царя. Органическое включение их в государство требовало христианского просвещения, и вскоре появилась Казанская епархия, которой требовались богослужебные книги. Казалось бы, проблема могла быть решена традиционным рукописным производством, но в Европе уже был изобретен печатный станок. </w:t>
      </w:r>
      <w:r w:rsidR="00A75D5F" w:rsidRPr="00445ACF">
        <w:t>(2)</w:t>
      </w:r>
    </w:p>
    <w:p w:rsidR="000074DA" w:rsidRPr="00445ACF" w:rsidRDefault="00B30CB8" w:rsidP="00445ACF">
      <w:pPr>
        <w:pStyle w:val="af5"/>
      </w:pPr>
      <w:r w:rsidRPr="00445ACF">
        <w:t>Первая московская типография, известная в литературе под наименованием «Анонимной», возникла около 1553 года. Ее появление связано с деятельностью так называемой «Избранной рады» - правительственного кружка при молодом царе Иване IV Васильевиче. Анонимная типография</w:t>
      </w:r>
      <w:r w:rsidR="00FE058E" w:rsidRPr="00445ACF">
        <w:t xml:space="preserve"> XVI века выпустила по крайней мере 7 книг, первой из которых было узкошрифтное Четвероевангелие (около 1553 года). В начале 1563 года в Москве возникает первая государственная типография, в которой Иван Федоров и Петр Тимофеев Мстиславцев напечатали Апостол, вышедший в свет 1 марта 1564 года. </w:t>
      </w:r>
      <w:r w:rsidR="000074DA" w:rsidRPr="00445ACF">
        <w:t>Это – первая точно датированная московская печатная книга. В 1565 году те же мастера выпустили двумя изданиями Часовник, а затем вынуждены были прекратить</w:t>
      </w:r>
      <w:r w:rsidR="00445ACF" w:rsidRPr="00445ACF">
        <w:t xml:space="preserve"> </w:t>
      </w:r>
      <w:r w:rsidR="000074DA" w:rsidRPr="00445ACF">
        <w:t>свою деятельность вследствие преследований со стороны высших церковных кругов. Они уезжают в Великое Княжество Литовское и здесь, в имении гетмана Г. А. Ходкевича Заблудове, печатают Учительное Евангелие 1569 года. В дальнейшем Петр Мстиславец уезжает в Вильну, где на средства купцов Мамоничей основывает новую типографию. Иван Федоров в 1570 году печатает в Заблудове Псалтырь с Часословцем, а затем переезжает во Львов, где создает первую типографию на украинской этнической территории. Здесь были нап</w:t>
      </w:r>
      <w:r w:rsidR="000A33B1" w:rsidRPr="00445ACF">
        <w:t>ечатаны Апостол 1574 года (Рис.2</w:t>
      </w:r>
      <w:r w:rsidR="000074DA" w:rsidRPr="00445ACF">
        <w:t>) и первый восточнославянский учебник «Азбука» 1574 года. По приглашению крупного украинского магната К. К. Острожского Иван Федоров переносит свою типографию в Острог и там выпускает в 1578 году «Азбуку», в 1580 году – Псалтырь и Новый завет, а также указатель к этому изданию – «Книжка собрание вещей нужнейших». В 1581 году здесь выходит в свет первая полная славянская Библия – замечательный памятник культуры восточно-славянских народов.</w:t>
      </w:r>
    </w:p>
    <w:p w:rsidR="00387301" w:rsidRPr="00445ACF" w:rsidRDefault="00387301" w:rsidP="00387301">
      <w:pPr>
        <w:pStyle w:val="af5"/>
      </w:pPr>
      <w:r w:rsidRPr="00445ACF">
        <w:t>После отъезда первопечатников из Москвы книгопечатание здесь было возобновлено их учениками Никифором Тарасиевым и Андроником Тимофеевым Невежей, которые в 1568 году в Москве и в 1577 году в Александровой слободе выпустили Псалтырь. Трудами Андроника Невежи, его сына Ивана Андроникова Невежина, а затем и других мастреров была создана крупная государственная типография – Московский печатный двор. Невежины работали здесь до 1611 года и выпустили 17 изданий.</w:t>
      </w:r>
    </w:p>
    <w:p w:rsidR="000074DA" w:rsidRPr="00445ACF" w:rsidRDefault="000074DA" w:rsidP="00445ACF">
      <w:pPr>
        <w:pStyle w:val="af5"/>
      </w:pPr>
    </w:p>
    <w:p w:rsidR="000074DA" w:rsidRPr="00445ACF" w:rsidRDefault="00395BF9" w:rsidP="00445ACF">
      <w:pPr>
        <w:pStyle w:val="af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11pt">
            <v:imagedata r:id="rId7" o:title=""/>
          </v:shape>
        </w:pict>
      </w:r>
    </w:p>
    <w:p w:rsidR="00445ACF" w:rsidRPr="00445ACF" w:rsidRDefault="000A33B1" w:rsidP="00445ACF">
      <w:pPr>
        <w:pStyle w:val="af5"/>
      </w:pPr>
      <w:r w:rsidRPr="00445ACF">
        <w:t>Рис. 2</w:t>
      </w:r>
      <w:r w:rsidR="000074DA" w:rsidRPr="00445ACF">
        <w:t xml:space="preserve">. </w:t>
      </w:r>
      <w:r w:rsidR="00EA5E4E" w:rsidRPr="00445ACF">
        <w:t>Первая страница Книги «Апостол»</w:t>
      </w:r>
      <w:r w:rsidR="00445ACF" w:rsidRPr="00445ACF">
        <w:t xml:space="preserve"> </w:t>
      </w:r>
      <w:r w:rsidR="00EA5E4E" w:rsidRPr="00445ACF">
        <w:t>первопечатника Ивана Федорова изданная во Львове в 1574 году. Книга рукописная, а заставки её отпечатаны типографским способом.</w:t>
      </w:r>
    </w:p>
    <w:p w:rsidR="000074DA" w:rsidRPr="00445ACF" w:rsidRDefault="000074DA" w:rsidP="00445ACF">
      <w:pPr>
        <w:pStyle w:val="af5"/>
      </w:pPr>
    </w:p>
    <w:p w:rsidR="00E84567" w:rsidRPr="00445ACF" w:rsidRDefault="00E84567" w:rsidP="00445ACF">
      <w:pPr>
        <w:pStyle w:val="af5"/>
      </w:pPr>
      <w:r w:rsidRPr="00445ACF">
        <w:t>В первой четверти XVII века ремесленная типографская мастерская сменяется в России предприятием мануфактурного типа, основанным на разделении труда. На смену мастерам-универсалам приходят сравнительно узкие специалисты – словолитчики, знаменщики, наборщики, печатники-тередорщики и батыйщики, переплетчики и другие. На протяжении всего</w:t>
      </w:r>
      <w:r w:rsidR="00445ACF" w:rsidRPr="00445ACF">
        <w:t xml:space="preserve"> </w:t>
      </w:r>
      <w:r w:rsidRPr="00445ACF">
        <w:t>XVII века Московский печатный двор является государственным предприятием, использующим принудительный труд.</w:t>
      </w:r>
    </w:p>
    <w:p w:rsidR="00E84567" w:rsidRPr="00445ACF" w:rsidRDefault="00E84567" w:rsidP="00445ACF">
      <w:pPr>
        <w:pStyle w:val="af5"/>
      </w:pPr>
      <w:r w:rsidRPr="00445ACF">
        <w:t>Основным методом иллюстрирования и орнаментации печатной книги</w:t>
      </w:r>
      <w:r w:rsidR="004931CC" w:rsidRPr="00445ACF">
        <w:t xml:space="preserve"> в XVI-XVII веках была ксилография. В 1647 году выходит первая русская книга, иллюстрированная 35 гравюрами на меди, переводной труд Иоганна фон Вальхаузена «Учение и хитрость ратного строения пехотных людей». В 1649 году тремя изданиями выпущен свод законов – «Уложение» царя Алексея Михайловича, в 1663 году – первая московская Библия с гравированным на дереве фронтисписом, на котором изображены герб России и план Москвы.</w:t>
      </w:r>
    </w:p>
    <w:p w:rsidR="004931CC" w:rsidRPr="00445ACF" w:rsidRDefault="004931CC" w:rsidP="00445ACF">
      <w:pPr>
        <w:pStyle w:val="af5"/>
      </w:pPr>
      <w:r w:rsidRPr="00445ACF">
        <w:t>В 1679 году писатель и учитель царских детей С. Е. Петровский-Ситнианович (Симеон Полоцкий) (1629-1680) основал в царских покоях Московского Кремля так называемую Верхнюю типографию, где в 1679-1683</w:t>
      </w:r>
      <w:r w:rsidR="00445ACF" w:rsidRPr="00445ACF">
        <w:t xml:space="preserve"> </w:t>
      </w:r>
      <w:r w:rsidRPr="00445ACF">
        <w:t>годах было напечатано 6 книг. Четыре из них иллюстрированы гравюрами на меди, исполненными Симоном Ушаковым и Афанасием Трухменским.</w:t>
      </w:r>
    </w:p>
    <w:p w:rsidR="004931CC" w:rsidRPr="00445ACF" w:rsidRDefault="00FF23AB" w:rsidP="00445ACF">
      <w:pPr>
        <w:pStyle w:val="af5"/>
      </w:pPr>
      <w:r w:rsidRPr="00445ACF">
        <w:t>В конце XVII – начале XVIII веков в Москве выходит в свет ряд изданий, целиком гравированных на меди. Наиболее известен из них «Букварь» 1694 года, составленный Карионом Истоминым и гравированный</w:t>
      </w:r>
      <w:r w:rsidR="00445ACF" w:rsidRPr="00445ACF">
        <w:t xml:space="preserve"> </w:t>
      </w:r>
      <w:r w:rsidRPr="00445ACF">
        <w:t>Леонтием Буниным.</w:t>
      </w:r>
      <w:r w:rsidR="00A75D5F" w:rsidRPr="00445ACF">
        <w:t>(3)</w:t>
      </w:r>
    </w:p>
    <w:p w:rsidR="00387301" w:rsidRDefault="00387301" w:rsidP="00445ACF">
      <w:pPr>
        <w:pStyle w:val="af5"/>
      </w:pPr>
      <w:bookmarkStart w:id="17" w:name="_Toc247373790"/>
    </w:p>
    <w:p w:rsidR="001D66A2" w:rsidRPr="00445ACF" w:rsidRDefault="006510B9" w:rsidP="00445ACF">
      <w:pPr>
        <w:pStyle w:val="af5"/>
      </w:pPr>
      <w:r w:rsidRPr="00445ACF">
        <w:t>2</w:t>
      </w:r>
      <w:r w:rsidR="00FF23AB" w:rsidRPr="00445ACF">
        <w:t>.3 В Эстонии</w:t>
      </w:r>
      <w:bookmarkEnd w:id="17"/>
    </w:p>
    <w:p w:rsidR="00387301" w:rsidRDefault="00387301" w:rsidP="00445ACF">
      <w:pPr>
        <w:pStyle w:val="af5"/>
      </w:pPr>
    </w:p>
    <w:p w:rsidR="00445ACF" w:rsidRPr="00445ACF" w:rsidRDefault="001D66A2" w:rsidP="00445ACF">
      <w:pPr>
        <w:pStyle w:val="af5"/>
      </w:pPr>
      <w:r w:rsidRPr="00445ACF">
        <w:t>Первые рукописные записи об Эстонии относятся к</w:t>
      </w:r>
      <w:r w:rsidR="00445ACF" w:rsidRPr="00445ACF">
        <w:t xml:space="preserve"> </w:t>
      </w:r>
      <w:r w:rsidRPr="00445ACF">
        <w:t>XIII - XVI векам. Написаны они были на латинском и немецком языках. Это были официальные языки знати. Самый ранний сохранившийся документ - это договор островитян с предводителем ордена в Ливонии от 1241 года и художественно написанный кодекс города Таллинна от второй половины</w:t>
      </w:r>
      <w:r w:rsidR="00445ACF" w:rsidRPr="00445ACF">
        <w:t xml:space="preserve"> </w:t>
      </w:r>
      <w:r w:rsidRPr="00445ACF">
        <w:t>XIII века. Первые эстонские слова, названия местностей и фамилии встречаются в "Хронике Ливонии", записанной Генрихом Латвийским в XIII веке. В Таллине в Доминиканском монастыре книги переписывали вручную, как и</w:t>
      </w:r>
      <w:r w:rsidR="00445ACF" w:rsidRPr="00445ACF">
        <w:t xml:space="preserve"> </w:t>
      </w:r>
      <w:r w:rsidRPr="00445ACF">
        <w:t>в других местах Европы. Тексты писали сначала на пергаменте, а потом на бумаге. Первые печатные книги на эстонском языке увидели свет в XVI веке. В 1535 году Симон Ванрадт и Йоханн Коэлль составили лютеранский катехизис, который стал первой школьной книгой на эстонском языке. 11 листов из этой книги в 1929 году было найдены в обложке другой книги. Таким образом в 2000 году эстонская книга отмечала свое 465-летие. Первая типография в Эстонии была основана в 1631 году при Тартуском Университете. С этого времени эстонцы писали, печатали и читали книги. В XVIII веке после окончания Северной войны любимым чтением среди крестьян были календари, в которых писали о многих вещах и явлениях - о природе, истории, печатали стихотворения и рассказы, но важнее всего были практические советы, как содержать в порядке дом, когда пахать и сеять, как выращивать животных, как лечиться. На важном месте стояли также и книги с поучениями, как жить богобоязненной жизнью, как быть покорным и послушным. На важном месте было издание учебной литературы. Уметь читать и писать должны были все.</w:t>
      </w:r>
    </w:p>
    <w:p w:rsidR="001D66A2" w:rsidRPr="00445ACF" w:rsidRDefault="001D66A2" w:rsidP="00445ACF">
      <w:pPr>
        <w:pStyle w:val="af5"/>
      </w:pPr>
      <w:r w:rsidRPr="00445ACF">
        <w:t>В современной Эстонии более 300 типографий, которые издают очень разные книги. Некоторые из них занимаются изданием дестких книг и серий. (5)</w:t>
      </w:r>
    </w:p>
    <w:p w:rsidR="00445ACF" w:rsidRPr="00445ACF" w:rsidRDefault="001D66A2" w:rsidP="00445ACF">
      <w:pPr>
        <w:pStyle w:val="af5"/>
      </w:pPr>
      <w:bookmarkStart w:id="18" w:name="_Toc247373792"/>
      <w:r w:rsidRPr="00445ACF">
        <w:br w:type="page"/>
      </w:r>
      <w:r w:rsidR="00CC2A87" w:rsidRPr="00445ACF">
        <w:t>Заключение</w:t>
      </w:r>
      <w:bookmarkEnd w:id="18"/>
    </w:p>
    <w:p w:rsidR="00387301" w:rsidRDefault="00387301" w:rsidP="00445ACF">
      <w:pPr>
        <w:pStyle w:val="af5"/>
      </w:pPr>
    </w:p>
    <w:p w:rsidR="00A76E76" w:rsidRPr="00445ACF" w:rsidRDefault="009A3337" w:rsidP="00445ACF">
      <w:pPr>
        <w:pStyle w:val="af5"/>
      </w:pPr>
      <w:r w:rsidRPr="00445ACF">
        <w:t xml:space="preserve">Изобретение </w:t>
      </w:r>
      <w:r w:rsidR="00613F4A" w:rsidRPr="00445ACF">
        <w:t>к</w:t>
      </w:r>
      <w:r w:rsidRPr="00445ACF">
        <w:t>нигопечатани</w:t>
      </w:r>
      <w:r w:rsidR="00613F4A" w:rsidRPr="00445ACF">
        <w:t>я</w:t>
      </w:r>
      <w:r w:rsidRPr="00445ACF">
        <w:t xml:space="preserve"> сыграло огромную роль в социально-политической и историко-культурной жизни человечества. Маркс считал </w:t>
      </w:r>
      <w:r w:rsidR="00613F4A" w:rsidRPr="00445ACF">
        <w:t>к</w:t>
      </w:r>
      <w:r w:rsidRPr="00445ACF">
        <w:t>нигопечатание одной из необходимых предпосылок буржуазного развития. Ф. Энгельс, перечисляя факторы, обусловив</w:t>
      </w:r>
      <w:r w:rsidR="00613F4A" w:rsidRPr="00445ACF">
        <w:t>шие возрождение науки в XV-XVI века</w:t>
      </w:r>
      <w:r w:rsidRPr="00445ACF">
        <w:t xml:space="preserve"> «после темной ночи средневековья», называет среди них и изобретение печатного станка. По словам Энгельса, духовенство «в результате изобретения книгопечатания и роста потребностей все</w:t>
      </w:r>
      <w:r w:rsidR="00613F4A" w:rsidRPr="00445ACF">
        <w:t xml:space="preserve"> более расширяющейся торговли</w:t>
      </w:r>
      <w:r w:rsidRPr="00445ACF">
        <w:t xml:space="preserve"> лишилось монополии не только на чтение и письмо, но и на более высокие ступени образования». Возникновение </w:t>
      </w:r>
      <w:r w:rsidR="00613F4A" w:rsidRPr="00445ACF">
        <w:t>к</w:t>
      </w:r>
      <w:r w:rsidRPr="00445ACF">
        <w:t>нигопечатани</w:t>
      </w:r>
      <w:r w:rsidR="00613F4A" w:rsidRPr="00445ACF">
        <w:t>я</w:t>
      </w:r>
      <w:r w:rsidRPr="00445ACF">
        <w:t xml:space="preserve"> содействовало становлению и дальнейшему развитию литератур на национальных языках, унификации орфографии и графических форм письма, что, в свою очередь, способствовало развитию образования. С появлением </w:t>
      </w:r>
      <w:r w:rsidR="00613F4A" w:rsidRPr="00445ACF">
        <w:t>к</w:t>
      </w:r>
      <w:r w:rsidRPr="00445ACF">
        <w:t>нигопечатани</w:t>
      </w:r>
      <w:r w:rsidR="00613F4A" w:rsidRPr="00445ACF">
        <w:t>я</w:t>
      </w:r>
      <w:r w:rsidRPr="00445ACF">
        <w:t xml:space="preserve"> печать стала мощнейшим средством распространения и сохранения идей и знаний, безгранично сильным оружием социальной и идеологической борьбы, научного исследования и развития культуры.</w:t>
      </w:r>
      <w:r w:rsidR="001D66A2" w:rsidRPr="00445ACF">
        <w:t>(4</w:t>
      </w:r>
      <w:r w:rsidR="00A75D5F" w:rsidRPr="00445ACF">
        <w:t>)</w:t>
      </w:r>
    </w:p>
    <w:p w:rsidR="00387301" w:rsidRDefault="00387301" w:rsidP="00445ACF">
      <w:pPr>
        <w:pStyle w:val="af5"/>
      </w:pPr>
    </w:p>
    <w:p w:rsidR="00461A5E" w:rsidRPr="00445ACF" w:rsidRDefault="00A76E76" w:rsidP="00445ACF">
      <w:pPr>
        <w:pStyle w:val="af5"/>
      </w:pPr>
      <w:r w:rsidRPr="00445ACF">
        <w:br w:type="page"/>
      </w:r>
      <w:bookmarkStart w:id="19" w:name="_Toc247373793"/>
      <w:r w:rsidRPr="00445ACF">
        <w:t>Список литературы</w:t>
      </w:r>
      <w:bookmarkEnd w:id="19"/>
    </w:p>
    <w:p w:rsidR="00387301" w:rsidRDefault="00387301" w:rsidP="00445ACF">
      <w:pPr>
        <w:pStyle w:val="af5"/>
      </w:pPr>
    </w:p>
    <w:p w:rsidR="00445ACF" w:rsidRPr="00387301" w:rsidRDefault="00A75D5F" w:rsidP="00387301">
      <w:pPr>
        <w:pStyle w:val="af5"/>
        <w:ind w:firstLine="0"/>
        <w:jc w:val="left"/>
      </w:pPr>
      <w:r w:rsidRPr="00387301">
        <w:t>1</w:t>
      </w:r>
      <w:r w:rsidR="00841BCA" w:rsidRPr="00387301">
        <w:t xml:space="preserve">. </w:t>
      </w:r>
      <w:r w:rsidR="00461A5E" w:rsidRPr="00387301">
        <w:t>Варбанец Н. В.</w:t>
      </w:r>
      <w:r w:rsidR="00445ACF" w:rsidRPr="00387301">
        <w:t xml:space="preserve"> </w:t>
      </w:r>
      <w:r w:rsidR="00461A5E" w:rsidRPr="00387301">
        <w:t>«Йохан Гуттенберг и начало книгопечатания в Европе». Москва: Книга, 1980</w:t>
      </w:r>
    </w:p>
    <w:p w:rsidR="00841BCA" w:rsidRPr="00387301" w:rsidRDefault="00A75D5F" w:rsidP="00387301">
      <w:pPr>
        <w:pStyle w:val="af5"/>
        <w:ind w:firstLine="0"/>
        <w:jc w:val="left"/>
      </w:pPr>
      <w:r w:rsidRPr="00387301">
        <w:t>2</w:t>
      </w:r>
      <w:r w:rsidR="00841BCA" w:rsidRPr="00387301">
        <w:t>. История книги / под редакцией Говорова А. А. и Куприяновой Т. Г. Москва: Издательство «Светотон», 2001</w:t>
      </w:r>
    </w:p>
    <w:p w:rsidR="00841BCA" w:rsidRPr="00387301" w:rsidRDefault="00A75D5F" w:rsidP="00387301">
      <w:pPr>
        <w:pStyle w:val="af5"/>
        <w:ind w:firstLine="0"/>
        <w:jc w:val="left"/>
      </w:pPr>
      <w:r w:rsidRPr="00387301">
        <w:t>3</w:t>
      </w:r>
      <w:r w:rsidR="00841BCA" w:rsidRPr="00387301">
        <w:t>. Функе Фриц Книговедение / под редакцией Немировского Е.Л.</w:t>
      </w:r>
      <w:r w:rsidR="00445ACF" w:rsidRPr="00387301">
        <w:t xml:space="preserve"> </w:t>
      </w:r>
      <w:r w:rsidR="00841BCA" w:rsidRPr="00387301">
        <w:t>Москва: Высшая школа, 1982</w:t>
      </w:r>
    </w:p>
    <w:p w:rsidR="00841BCA" w:rsidRPr="00387301" w:rsidRDefault="00A75D5F" w:rsidP="00387301">
      <w:pPr>
        <w:pStyle w:val="af5"/>
        <w:ind w:firstLine="0"/>
        <w:jc w:val="left"/>
      </w:pPr>
      <w:r w:rsidRPr="00387301">
        <w:t>4</w:t>
      </w:r>
      <w:r w:rsidR="00841BCA" w:rsidRPr="00387301">
        <w:t xml:space="preserve">. </w:t>
      </w:r>
      <w:r w:rsidR="00841BCA" w:rsidRPr="00476D40">
        <w:t>http://bse.sci-lib.com/article062142.html</w:t>
      </w:r>
    </w:p>
    <w:p w:rsidR="00461A5E" w:rsidRPr="00387301" w:rsidRDefault="00A75D5F" w:rsidP="00387301">
      <w:pPr>
        <w:pStyle w:val="af5"/>
        <w:ind w:firstLine="0"/>
        <w:jc w:val="left"/>
      </w:pPr>
      <w:r w:rsidRPr="00387301">
        <w:t>5</w:t>
      </w:r>
      <w:r w:rsidR="00841BCA" w:rsidRPr="00387301">
        <w:t xml:space="preserve">. </w:t>
      </w:r>
      <w:r w:rsidR="001D66A2" w:rsidRPr="00476D40">
        <w:t>http://miksike.net/documents/main/5klass/6kniga/5-6-9-1.htm</w:t>
      </w:r>
    </w:p>
    <w:p w:rsidR="001D66A2" w:rsidRPr="00445ACF" w:rsidRDefault="001D66A2" w:rsidP="00387301">
      <w:pPr>
        <w:pStyle w:val="af5"/>
        <w:ind w:firstLine="0"/>
        <w:jc w:val="left"/>
      </w:pPr>
      <w:bookmarkStart w:id="20" w:name="_GoBack"/>
      <w:bookmarkEnd w:id="20"/>
    </w:p>
    <w:sectPr w:rsidR="001D66A2" w:rsidRPr="00445ACF" w:rsidSect="00445ACF">
      <w:headerReference w:type="even" r:id="rId8"/>
      <w:foot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5D" w:rsidRDefault="00F1355D">
      <w:r>
        <w:separator/>
      </w:r>
    </w:p>
  </w:endnote>
  <w:endnote w:type="continuationSeparator" w:id="0">
    <w:p w:rsidR="00F1355D" w:rsidRDefault="00F1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1E" w:rsidRDefault="00476D40" w:rsidP="003D751E">
    <w:pPr>
      <w:pStyle w:val="ab"/>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5D" w:rsidRDefault="00F1355D">
      <w:r>
        <w:separator/>
      </w:r>
    </w:p>
  </w:footnote>
  <w:footnote w:type="continuationSeparator" w:id="0">
    <w:p w:rsidR="00F1355D" w:rsidRDefault="00F1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5F" w:rsidRDefault="00A75D5F" w:rsidP="00A75D5F">
    <w:pPr>
      <w:pStyle w:val="a7"/>
      <w:framePr w:wrap="around" w:vAnchor="text" w:hAnchor="margin" w:xAlign="right" w:y="1"/>
      <w:rPr>
        <w:rStyle w:val="a9"/>
      </w:rPr>
    </w:pPr>
  </w:p>
  <w:p w:rsidR="00A75D5F" w:rsidRDefault="00A75D5F" w:rsidP="00A75D5F">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67DB"/>
    <w:multiLevelType w:val="multilevel"/>
    <w:tmpl w:val="158E31A6"/>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33C23A9"/>
    <w:multiLevelType w:val="multilevel"/>
    <w:tmpl w:val="D354E1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9A9235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CCD281D"/>
    <w:multiLevelType w:val="multilevel"/>
    <w:tmpl w:val="145A0B0E"/>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C67F18"/>
    <w:multiLevelType w:val="multilevel"/>
    <w:tmpl w:val="23E807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6A959C4"/>
    <w:multiLevelType w:val="hybridMultilevel"/>
    <w:tmpl w:val="E64C95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782DC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363B227D"/>
    <w:multiLevelType w:val="hybridMultilevel"/>
    <w:tmpl w:val="DD7EAC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202E5B"/>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5C177F"/>
    <w:multiLevelType w:val="multilevel"/>
    <w:tmpl w:val="7E84FFC2"/>
    <w:lvl w:ilvl="0">
      <w:start w:val="1"/>
      <w:numFmt w:val="decimal"/>
      <w:lvlText w:val="%1."/>
      <w:lvlJc w:val="left"/>
      <w:pPr>
        <w:tabs>
          <w:tab w:val="num" w:pos="360"/>
        </w:tabs>
        <w:ind w:left="360" w:hanging="360"/>
      </w:pPr>
      <w:rPr>
        <w:rFonts w:cs="Times New Roman"/>
      </w:rPr>
    </w:lvl>
    <w:lvl w:ilvl="1">
      <w:start w:val="1"/>
      <w:numFmt w:val="decimal"/>
      <w:pStyle w:val="2TimesNewRoman1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8791051"/>
    <w:multiLevelType w:val="hybridMultilevel"/>
    <w:tmpl w:val="FC167E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791734"/>
    <w:multiLevelType w:val="multilevel"/>
    <w:tmpl w:val="D08407FE"/>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2320BF1"/>
    <w:multiLevelType w:val="hybridMultilevel"/>
    <w:tmpl w:val="BF48E4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4B3C4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645737C7"/>
    <w:multiLevelType w:val="hybridMultilevel"/>
    <w:tmpl w:val="D354E1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531AE8"/>
    <w:multiLevelType w:val="multilevel"/>
    <w:tmpl w:val="C9F2068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3334A2A"/>
    <w:multiLevelType w:val="multilevel"/>
    <w:tmpl w:val="FF482F72"/>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7C64515"/>
    <w:multiLevelType w:val="multilevel"/>
    <w:tmpl w:val="C9F2068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4"/>
  </w:num>
  <w:num w:numId="3">
    <w:abstractNumId w:val="14"/>
  </w:num>
  <w:num w:numId="4">
    <w:abstractNumId w:val="1"/>
  </w:num>
  <w:num w:numId="5">
    <w:abstractNumId w:val="13"/>
  </w:num>
  <w:num w:numId="6">
    <w:abstractNumId w:val="8"/>
  </w:num>
  <w:num w:numId="7">
    <w:abstractNumId w:val="2"/>
  </w:num>
  <w:num w:numId="8">
    <w:abstractNumId w:val="17"/>
  </w:num>
  <w:num w:numId="9">
    <w:abstractNumId w:val="7"/>
  </w:num>
  <w:num w:numId="10">
    <w:abstractNumId w:val="12"/>
  </w:num>
  <w:num w:numId="11">
    <w:abstractNumId w:val="10"/>
  </w:num>
  <w:num w:numId="12">
    <w:abstractNumId w:val="5"/>
  </w:num>
  <w:num w:numId="13">
    <w:abstractNumId w:val="9"/>
  </w:num>
  <w:num w:numId="14">
    <w:abstractNumId w:val="15"/>
  </w:num>
  <w:num w:numId="15">
    <w:abstractNumId w:val="16"/>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32E"/>
    <w:rsid w:val="000074DA"/>
    <w:rsid w:val="000641BD"/>
    <w:rsid w:val="000A33B1"/>
    <w:rsid w:val="00105B06"/>
    <w:rsid w:val="00163776"/>
    <w:rsid w:val="00164FF4"/>
    <w:rsid w:val="00183274"/>
    <w:rsid w:val="00190DAA"/>
    <w:rsid w:val="0019742C"/>
    <w:rsid w:val="001B707A"/>
    <w:rsid w:val="001C2595"/>
    <w:rsid w:val="001D66A2"/>
    <w:rsid w:val="00274F6E"/>
    <w:rsid w:val="002E65D9"/>
    <w:rsid w:val="00314B0A"/>
    <w:rsid w:val="00387301"/>
    <w:rsid w:val="00395BF9"/>
    <w:rsid w:val="003D14AA"/>
    <w:rsid w:val="003D751E"/>
    <w:rsid w:val="003E2D91"/>
    <w:rsid w:val="00402D86"/>
    <w:rsid w:val="00445ACF"/>
    <w:rsid w:val="00461A5E"/>
    <w:rsid w:val="00476D40"/>
    <w:rsid w:val="004931CC"/>
    <w:rsid w:val="0051234E"/>
    <w:rsid w:val="005208AB"/>
    <w:rsid w:val="00553552"/>
    <w:rsid w:val="00586385"/>
    <w:rsid w:val="006123F4"/>
    <w:rsid w:val="00613F4A"/>
    <w:rsid w:val="006510B9"/>
    <w:rsid w:val="00680A1F"/>
    <w:rsid w:val="00696D04"/>
    <w:rsid w:val="006A4DE0"/>
    <w:rsid w:val="006B56DE"/>
    <w:rsid w:val="006D560C"/>
    <w:rsid w:val="006D6E6B"/>
    <w:rsid w:val="0072655A"/>
    <w:rsid w:val="0077632E"/>
    <w:rsid w:val="007C29A3"/>
    <w:rsid w:val="007D100B"/>
    <w:rsid w:val="007F1CC9"/>
    <w:rsid w:val="008214B5"/>
    <w:rsid w:val="00841BCA"/>
    <w:rsid w:val="008A52BE"/>
    <w:rsid w:val="008F07F9"/>
    <w:rsid w:val="00993591"/>
    <w:rsid w:val="009A3337"/>
    <w:rsid w:val="009E5BD0"/>
    <w:rsid w:val="00A06990"/>
    <w:rsid w:val="00A511E8"/>
    <w:rsid w:val="00A75D5F"/>
    <w:rsid w:val="00A76E76"/>
    <w:rsid w:val="00B020BF"/>
    <w:rsid w:val="00B2457C"/>
    <w:rsid w:val="00B30CB8"/>
    <w:rsid w:val="00B569E6"/>
    <w:rsid w:val="00B63A1C"/>
    <w:rsid w:val="00BA5EE9"/>
    <w:rsid w:val="00BB0002"/>
    <w:rsid w:val="00CC2A87"/>
    <w:rsid w:val="00CD2A04"/>
    <w:rsid w:val="00CE09CF"/>
    <w:rsid w:val="00D24A5F"/>
    <w:rsid w:val="00D531A0"/>
    <w:rsid w:val="00D66484"/>
    <w:rsid w:val="00D737B6"/>
    <w:rsid w:val="00DD3FAE"/>
    <w:rsid w:val="00E37D5D"/>
    <w:rsid w:val="00E51CED"/>
    <w:rsid w:val="00E61780"/>
    <w:rsid w:val="00E82B37"/>
    <w:rsid w:val="00E84567"/>
    <w:rsid w:val="00EA5E4E"/>
    <w:rsid w:val="00EF308E"/>
    <w:rsid w:val="00F1355D"/>
    <w:rsid w:val="00F95FF9"/>
    <w:rsid w:val="00FD2F18"/>
    <w:rsid w:val="00FD6717"/>
    <w:rsid w:val="00FE058E"/>
    <w:rsid w:val="00FF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676EBAC-9B32-48D6-ABBE-BEE250E9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CD2A04"/>
    <w:pPr>
      <w:keepNext/>
      <w:outlineLvl w:val="0"/>
    </w:pPr>
    <w:rPr>
      <w:caps/>
      <w:lang w:eastAsia="en-US"/>
    </w:rPr>
  </w:style>
  <w:style w:type="paragraph" w:styleId="2">
    <w:name w:val="heading 2"/>
    <w:basedOn w:val="a"/>
    <w:next w:val="a"/>
    <w:link w:val="20"/>
    <w:uiPriority w:val="9"/>
    <w:qFormat/>
    <w:rsid w:val="00A76E7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510B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F23A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613F4A"/>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МОЙ Стиль Заголовок"/>
    <w:link w:val="a4"/>
    <w:rsid w:val="00613F4A"/>
    <w:pPr>
      <w:spacing w:line="360" w:lineRule="auto"/>
      <w:jc w:val="both"/>
    </w:pPr>
    <w:rPr>
      <w:rFonts w:cs="Arial"/>
      <w:bCs/>
      <w:iCs/>
      <w:caps/>
      <w:sz w:val="24"/>
      <w:szCs w:val="24"/>
    </w:rPr>
  </w:style>
  <w:style w:type="paragraph" w:customStyle="1" w:styleId="a5">
    <w:name w:val="Мой Стиль Текст"/>
    <w:basedOn w:val="a"/>
    <w:rsid w:val="00613F4A"/>
  </w:style>
  <w:style w:type="character" w:styleId="a6">
    <w:name w:val="Hyperlink"/>
    <w:uiPriority w:val="99"/>
    <w:rsid w:val="00CD2A04"/>
    <w:rPr>
      <w:rFonts w:cs="Times New Roman"/>
      <w:color w:val="0000FF"/>
      <w:u w:val="single"/>
    </w:rPr>
  </w:style>
  <w:style w:type="paragraph" w:styleId="31">
    <w:name w:val="toc 3"/>
    <w:basedOn w:val="a"/>
    <w:next w:val="a"/>
    <w:autoRedefine/>
    <w:uiPriority w:val="39"/>
    <w:semiHidden/>
    <w:rsid w:val="00CD2A04"/>
    <w:pPr>
      <w:tabs>
        <w:tab w:val="left" w:pos="9617"/>
      </w:tabs>
      <w:ind w:right="47"/>
      <w:jc w:val="center"/>
    </w:pPr>
    <w:rPr>
      <w:lang w:eastAsia="en-US"/>
    </w:rPr>
  </w:style>
  <w:style w:type="paragraph" w:styleId="a7">
    <w:name w:val="header"/>
    <w:basedOn w:val="a"/>
    <w:link w:val="a8"/>
    <w:uiPriority w:val="99"/>
    <w:rsid w:val="00CD2A0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CD2A04"/>
    <w:rPr>
      <w:rFonts w:cs="Times New Roman"/>
    </w:rPr>
  </w:style>
  <w:style w:type="paragraph" w:styleId="aa">
    <w:name w:val="Normal (Web)"/>
    <w:basedOn w:val="a"/>
    <w:uiPriority w:val="99"/>
    <w:rsid w:val="00190DAA"/>
    <w:pPr>
      <w:spacing w:before="100" w:beforeAutospacing="1" w:after="100" w:afterAutospacing="1"/>
    </w:pPr>
  </w:style>
  <w:style w:type="paragraph" w:styleId="ab">
    <w:name w:val="footer"/>
    <w:basedOn w:val="a"/>
    <w:link w:val="ac"/>
    <w:uiPriority w:val="99"/>
    <w:rsid w:val="00FE058E"/>
    <w:pPr>
      <w:tabs>
        <w:tab w:val="center" w:pos="4677"/>
        <w:tab w:val="right" w:pos="9355"/>
      </w:tabs>
    </w:pPr>
  </w:style>
  <w:style w:type="character" w:customStyle="1" w:styleId="ac">
    <w:name w:val="Нижний колонтитул Знак"/>
    <w:link w:val="ab"/>
    <w:uiPriority w:val="99"/>
    <w:locked/>
    <w:rsid w:val="003D751E"/>
    <w:rPr>
      <w:rFonts w:cs="Times New Roman"/>
      <w:sz w:val="24"/>
      <w:szCs w:val="24"/>
    </w:rPr>
  </w:style>
  <w:style w:type="character" w:styleId="ad">
    <w:name w:val="annotation reference"/>
    <w:uiPriority w:val="99"/>
    <w:semiHidden/>
    <w:rsid w:val="00FF23AB"/>
    <w:rPr>
      <w:rFonts w:cs="Times New Roman"/>
      <w:sz w:val="16"/>
      <w:szCs w:val="16"/>
    </w:rPr>
  </w:style>
  <w:style w:type="paragraph" w:styleId="ae">
    <w:name w:val="annotation text"/>
    <w:basedOn w:val="a"/>
    <w:link w:val="af"/>
    <w:uiPriority w:val="99"/>
    <w:semiHidden/>
    <w:rsid w:val="00FF23AB"/>
    <w:rPr>
      <w:sz w:val="20"/>
      <w:szCs w:val="20"/>
    </w:rPr>
  </w:style>
  <w:style w:type="character" w:customStyle="1" w:styleId="af">
    <w:name w:val="Текст примечания Знак"/>
    <w:link w:val="ae"/>
    <w:uiPriority w:val="99"/>
    <w:semiHidden/>
    <w:locked/>
    <w:rPr>
      <w:rFonts w:cs="Times New Roman"/>
    </w:rPr>
  </w:style>
  <w:style w:type="paragraph" w:styleId="af0">
    <w:name w:val="annotation subject"/>
    <w:basedOn w:val="ae"/>
    <w:next w:val="ae"/>
    <w:link w:val="af1"/>
    <w:uiPriority w:val="99"/>
    <w:semiHidden/>
    <w:rsid w:val="00FF23AB"/>
    <w:rPr>
      <w:b/>
      <w:bCs/>
    </w:rPr>
  </w:style>
  <w:style w:type="character" w:customStyle="1" w:styleId="af1">
    <w:name w:val="Тема примечания Знак"/>
    <w:link w:val="af0"/>
    <w:uiPriority w:val="99"/>
    <w:semiHidden/>
    <w:locked/>
    <w:rPr>
      <w:rFonts w:cs="Times New Roman"/>
      <w:b/>
      <w:bCs/>
    </w:rPr>
  </w:style>
  <w:style w:type="paragraph" w:styleId="af2">
    <w:name w:val="Balloon Text"/>
    <w:basedOn w:val="a"/>
    <w:link w:val="af3"/>
    <w:uiPriority w:val="99"/>
    <w:semiHidden/>
    <w:rsid w:val="00FF23AB"/>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customStyle="1" w:styleId="text10k">
    <w:name w:val="text10k"/>
    <w:basedOn w:val="a"/>
    <w:rsid w:val="00B63A1C"/>
    <w:pPr>
      <w:spacing w:before="100" w:beforeAutospacing="1" w:after="100" w:afterAutospacing="1"/>
    </w:pPr>
  </w:style>
  <w:style w:type="paragraph" w:customStyle="1" w:styleId="normal-nyj">
    <w:name w:val="normal-nyj"/>
    <w:basedOn w:val="a"/>
    <w:rsid w:val="00B63A1C"/>
    <w:pPr>
      <w:spacing w:before="100" w:beforeAutospacing="1" w:after="100" w:afterAutospacing="1"/>
    </w:pPr>
  </w:style>
  <w:style w:type="character" w:customStyle="1" w:styleId="page">
    <w:name w:val="page"/>
    <w:rsid w:val="00B63A1C"/>
    <w:rPr>
      <w:rFonts w:cs="Times New Roman"/>
    </w:rPr>
  </w:style>
  <w:style w:type="paragraph" w:customStyle="1" w:styleId="text10">
    <w:name w:val="text10"/>
    <w:basedOn w:val="a"/>
    <w:rsid w:val="00B63A1C"/>
    <w:pPr>
      <w:spacing w:before="100" w:beforeAutospacing="1" w:after="100" w:afterAutospacing="1"/>
    </w:pPr>
  </w:style>
  <w:style w:type="character" w:styleId="af4">
    <w:name w:val="Strong"/>
    <w:uiPriority w:val="22"/>
    <w:qFormat/>
    <w:rsid w:val="009A3337"/>
    <w:rPr>
      <w:rFonts w:cs="Times New Roman"/>
      <w:b/>
      <w:bCs/>
    </w:rPr>
  </w:style>
  <w:style w:type="paragraph" w:customStyle="1" w:styleId="2TimesNewRoman12">
    <w:name w:val="Стиль Заголовок 2 + Times New Roman 12 пт не полужирный не курсив"/>
    <w:basedOn w:val="2"/>
    <w:link w:val="2TimesNewRoman120"/>
    <w:rsid w:val="00613F4A"/>
    <w:pPr>
      <w:numPr>
        <w:ilvl w:val="1"/>
        <w:numId w:val="13"/>
      </w:numPr>
      <w:ind w:left="788" w:hanging="431"/>
    </w:pPr>
    <w:rPr>
      <w:rFonts w:ascii="Times New Roman" w:hAnsi="Times New Roman"/>
      <w:b w:val="0"/>
      <w:bCs w:val="0"/>
      <w:i w:val="0"/>
      <w:iCs w:val="0"/>
      <w:sz w:val="24"/>
    </w:rPr>
  </w:style>
  <w:style w:type="character" w:customStyle="1" w:styleId="2TimesNewRoman120">
    <w:name w:val="Стиль Заголовок 2 + Times New Roman 12 пт не полужирный не курсив Знак"/>
    <w:link w:val="2TimesNewRoman12"/>
    <w:locked/>
    <w:rsid w:val="00613F4A"/>
  </w:style>
  <w:style w:type="character" w:customStyle="1" w:styleId="a4">
    <w:name w:val="МОЙ Стиль Заголовок Знак"/>
    <w:link w:val="a3"/>
    <w:locked/>
    <w:rsid w:val="007D100B"/>
    <w:rPr>
      <w:rFonts w:cs="Arial"/>
      <w:bCs/>
      <w:iCs/>
      <w:caps/>
      <w:sz w:val="24"/>
      <w:szCs w:val="24"/>
      <w:lang w:val="ru-RU" w:eastAsia="ru-RU" w:bidi="ar-SA"/>
    </w:rPr>
  </w:style>
  <w:style w:type="paragraph" w:styleId="21">
    <w:name w:val="toc 2"/>
    <w:basedOn w:val="a"/>
    <w:next w:val="a"/>
    <w:autoRedefine/>
    <w:uiPriority w:val="39"/>
    <w:semiHidden/>
    <w:rsid w:val="007D100B"/>
    <w:pPr>
      <w:ind w:left="240"/>
    </w:pPr>
  </w:style>
  <w:style w:type="paragraph" w:styleId="11">
    <w:name w:val="toc 1"/>
    <w:basedOn w:val="a"/>
    <w:next w:val="a"/>
    <w:autoRedefine/>
    <w:uiPriority w:val="39"/>
    <w:semiHidden/>
    <w:rsid w:val="006510B9"/>
    <w:pPr>
      <w:tabs>
        <w:tab w:val="right" w:leader="dot" w:pos="9345"/>
      </w:tabs>
    </w:pPr>
    <w:rPr>
      <w:caps/>
      <w:noProof/>
    </w:rPr>
  </w:style>
  <w:style w:type="paragraph" w:customStyle="1" w:styleId="af5">
    <w:name w:val="Аа"/>
    <w:basedOn w:val="a"/>
    <w:qFormat/>
    <w:rsid w:val="00445ACF"/>
    <w:pPr>
      <w:suppressAutoHyphens/>
      <w:ind w:firstLine="709"/>
      <w:contextualSpacing/>
      <w:jc w:val="both"/>
    </w:pPr>
    <w:rPr>
      <w:sz w:val="28"/>
      <w:szCs w:val="22"/>
      <w:lang w:eastAsia="en-US"/>
    </w:rPr>
  </w:style>
  <w:style w:type="paragraph" w:customStyle="1" w:styleId="af6">
    <w:name w:val="Бб"/>
    <w:basedOn w:val="af5"/>
    <w:qFormat/>
    <w:rsid w:val="00445AC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08649">
      <w:marLeft w:val="0"/>
      <w:marRight w:val="0"/>
      <w:marTop w:val="0"/>
      <w:marBottom w:val="0"/>
      <w:divBdr>
        <w:top w:val="none" w:sz="0" w:space="0" w:color="auto"/>
        <w:left w:val="none" w:sz="0" w:space="0" w:color="auto"/>
        <w:bottom w:val="none" w:sz="0" w:space="0" w:color="auto"/>
        <w:right w:val="none" w:sz="0" w:space="0" w:color="auto"/>
      </w:divBdr>
    </w:div>
    <w:div w:id="1997608650">
      <w:marLeft w:val="0"/>
      <w:marRight w:val="0"/>
      <w:marTop w:val="0"/>
      <w:marBottom w:val="0"/>
      <w:divBdr>
        <w:top w:val="none" w:sz="0" w:space="0" w:color="auto"/>
        <w:left w:val="none" w:sz="0" w:space="0" w:color="auto"/>
        <w:bottom w:val="none" w:sz="0" w:space="0" w:color="auto"/>
        <w:right w:val="none" w:sz="0" w:space="0" w:color="auto"/>
      </w:divBdr>
    </w:div>
    <w:div w:id="1997608651">
      <w:marLeft w:val="0"/>
      <w:marRight w:val="0"/>
      <w:marTop w:val="0"/>
      <w:marBottom w:val="0"/>
      <w:divBdr>
        <w:top w:val="none" w:sz="0" w:space="0" w:color="auto"/>
        <w:left w:val="none" w:sz="0" w:space="0" w:color="auto"/>
        <w:bottom w:val="none" w:sz="0" w:space="0" w:color="auto"/>
        <w:right w:val="none" w:sz="0" w:space="0" w:color="auto"/>
      </w:divBdr>
    </w:div>
    <w:div w:id="1997608652">
      <w:marLeft w:val="0"/>
      <w:marRight w:val="0"/>
      <w:marTop w:val="0"/>
      <w:marBottom w:val="0"/>
      <w:divBdr>
        <w:top w:val="none" w:sz="0" w:space="0" w:color="auto"/>
        <w:left w:val="none" w:sz="0" w:space="0" w:color="auto"/>
        <w:bottom w:val="none" w:sz="0" w:space="0" w:color="auto"/>
        <w:right w:val="none" w:sz="0" w:space="0" w:color="auto"/>
      </w:divBdr>
    </w:div>
    <w:div w:id="1997608653">
      <w:marLeft w:val="0"/>
      <w:marRight w:val="0"/>
      <w:marTop w:val="0"/>
      <w:marBottom w:val="0"/>
      <w:divBdr>
        <w:top w:val="none" w:sz="0" w:space="0" w:color="auto"/>
        <w:left w:val="none" w:sz="0" w:space="0" w:color="auto"/>
        <w:bottom w:val="none" w:sz="0" w:space="0" w:color="auto"/>
        <w:right w:val="none" w:sz="0" w:space="0" w:color="auto"/>
      </w:divBdr>
    </w:div>
    <w:div w:id="1997608654">
      <w:marLeft w:val="0"/>
      <w:marRight w:val="0"/>
      <w:marTop w:val="0"/>
      <w:marBottom w:val="0"/>
      <w:divBdr>
        <w:top w:val="none" w:sz="0" w:space="0" w:color="auto"/>
        <w:left w:val="none" w:sz="0" w:space="0" w:color="auto"/>
        <w:bottom w:val="none" w:sz="0" w:space="0" w:color="auto"/>
        <w:right w:val="none" w:sz="0" w:space="0" w:color="auto"/>
      </w:divBdr>
    </w:div>
    <w:div w:id="1997608655">
      <w:marLeft w:val="0"/>
      <w:marRight w:val="0"/>
      <w:marTop w:val="0"/>
      <w:marBottom w:val="0"/>
      <w:divBdr>
        <w:top w:val="none" w:sz="0" w:space="0" w:color="auto"/>
        <w:left w:val="none" w:sz="0" w:space="0" w:color="auto"/>
        <w:bottom w:val="none" w:sz="0" w:space="0" w:color="auto"/>
        <w:right w:val="none" w:sz="0" w:space="0" w:color="auto"/>
      </w:divBdr>
    </w:div>
    <w:div w:id="1997608656">
      <w:marLeft w:val="0"/>
      <w:marRight w:val="0"/>
      <w:marTop w:val="0"/>
      <w:marBottom w:val="0"/>
      <w:divBdr>
        <w:top w:val="none" w:sz="0" w:space="0" w:color="auto"/>
        <w:left w:val="none" w:sz="0" w:space="0" w:color="auto"/>
        <w:bottom w:val="none" w:sz="0" w:space="0" w:color="auto"/>
        <w:right w:val="none" w:sz="0" w:space="0" w:color="auto"/>
      </w:divBdr>
    </w:div>
    <w:div w:id="1997608657">
      <w:marLeft w:val="0"/>
      <w:marRight w:val="0"/>
      <w:marTop w:val="0"/>
      <w:marBottom w:val="0"/>
      <w:divBdr>
        <w:top w:val="none" w:sz="0" w:space="0" w:color="auto"/>
        <w:left w:val="none" w:sz="0" w:space="0" w:color="auto"/>
        <w:bottom w:val="none" w:sz="0" w:space="0" w:color="auto"/>
        <w:right w:val="none" w:sz="0" w:space="0" w:color="auto"/>
      </w:divBdr>
    </w:div>
    <w:div w:id="1997608658">
      <w:marLeft w:val="0"/>
      <w:marRight w:val="0"/>
      <w:marTop w:val="0"/>
      <w:marBottom w:val="0"/>
      <w:divBdr>
        <w:top w:val="none" w:sz="0" w:space="0" w:color="auto"/>
        <w:left w:val="none" w:sz="0" w:space="0" w:color="auto"/>
        <w:bottom w:val="none" w:sz="0" w:space="0" w:color="auto"/>
        <w:right w:val="none" w:sz="0" w:space="0" w:color="auto"/>
      </w:divBdr>
    </w:div>
    <w:div w:id="1997608659">
      <w:marLeft w:val="0"/>
      <w:marRight w:val="0"/>
      <w:marTop w:val="0"/>
      <w:marBottom w:val="0"/>
      <w:divBdr>
        <w:top w:val="none" w:sz="0" w:space="0" w:color="auto"/>
        <w:left w:val="none" w:sz="0" w:space="0" w:color="auto"/>
        <w:bottom w:val="none" w:sz="0" w:space="0" w:color="auto"/>
        <w:right w:val="none" w:sz="0" w:space="0" w:color="auto"/>
      </w:divBdr>
    </w:div>
    <w:div w:id="1997608660">
      <w:marLeft w:val="0"/>
      <w:marRight w:val="0"/>
      <w:marTop w:val="0"/>
      <w:marBottom w:val="0"/>
      <w:divBdr>
        <w:top w:val="none" w:sz="0" w:space="0" w:color="auto"/>
        <w:left w:val="none" w:sz="0" w:space="0" w:color="auto"/>
        <w:bottom w:val="none" w:sz="0" w:space="0" w:color="auto"/>
        <w:right w:val="none" w:sz="0" w:space="0" w:color="auto"/>
      </w:divBdr>
    </w:div>
    <w:div w:id="1997608661">
      <w:marLeft w:val="0"/>
      <w:marRight w:val="0"/>
      <w:marTop w:val="0"/>
      <w:marBottom w:val="0"/>
      <w:divBdr>
        <w:top w:val="none" w:sz="0" w:space="0" w:color="auto"/>
        <w:left w:val="none" w:sz="0" w:space="0" w:color="auto"/>
        <w:bottom w:val="none" w:sz="0" w:space="0" w:color="auto"/>
        <w:right w:val="none" w:sz="0" w:space="0" w:color="auto"/>
      </w:divBdr>
    </w:div>
    <w:div w:id="1997608662">
      <w:marLeft w:val="0"/>
      <w:marRight w:val="0"/>
      <w:marTop w:val="0"/>
      <w:marBottom w:val="0"/>
      <w:divBdr>
        <w:top w:val="none" w:sz="0" w:space="0" w:color="auto"/>
        <w:left w:val="none" w:sz="0" w:space="0" w:color="auto"/>
        <w:bottom w:val="none" w:sz="0" w:space="0" w:color="auto"/>
        <w:right w:val="none" w:sz="0" w:space="0" w:color="auto"/>
      </w:divBdr>
    </w:div>
    <w:div w:id="1997608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c:creator>
  <cp:keywords/>
  <dc:description/>
  <cp:lastModifiedBy>admin</cp:lastModifiedBy>
  <cp:revision>2</cp:revision>
  <dcterms:created xsi:type="dcterms:W3CDTF">2014-03-09T02:22:00Z</dcterms:created>
  <dcterms:modified xsi:type="dcterms:W3CDTF">2014-03-09T02:22:00Z</dcterms:modified>
</cp:coreProperties>
</file>