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4A1" w:rsidRPr="00816A21" w:rsidRDefault="00A914A1" w:rsidP="00816A21">
      <w:pPr>
        <w:pStyle w:val="2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0" w:name="_Toc188689825"/>
      <w:bookmarkStart w:id="1" w:name="_Toc195424239"/>
      <w:r w:rsidRPr="00816A21">
        <w:rPr>
          <w:rFonts w:ascii="Times New Roman" w:hAnsi="Times New Roman" w:cs="Times New Roman"/>
        </w:rPr>
        <w:t>1.</w:t>
      </w:r>
      <w:bookmarkEnd w:id="0"/>
      <w:r w:rsidR="005A6EC4" w:rsidRPr="00816A21">
        <w:rPr>
          <w:rFonts w:ascii="Times New Roman" w:hAnsi="Times New Roman" w:cs="Times New Roman"/>
        </w:rPr>
        <w:t xml:space="preserve"> Анализ </w:t>
      </w:r>
      <w:r w:rsidR="00F545B8" w:rsidRPr="00816A21">
        <w:rPr>
          <w:rFonts w:ascii="Times New Roman" w:hAnsi="Times New Roman" w:cs="Times New Roman"/>
        </w:rPr>
        <w:t>экономической эффективности торгового предприятия</w:t>
      </w:r>
      <w:bookmarkEnd w:id="1"/>
    </w:p>
    <w:p w:rsidR="00A914A1" w:rsidRPr="00816A21" w:rsidRDefault="00A914A1" w:rsidP="00816A21">
      <w:pPr>
        <w:spacing w:line="360" w:lineRule="auto"/>
        <w:ind w:firstLine="709"/>
        <w:jc w:val="both"/>
        <w:rPr>
          <w:sz w:val="28"/>
          <w:szCs w:val="28"/>
        </w:rPr>
      </w:pPr>
    </w:p>
    <w:p w:rsidR="00F41E61" w:rsidRPr="00816A21" w:rsidRDefault="00F41E6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Я работаю в столовой «Катрин», она работает с 9</w:t>
      </w:r>
      <w:r w:rsidRPr="00816A21">
        <w:rPr>
          <w:sz w:val="28"/>
          <w:szCs w:val="28"/>
          <w:vertAlign w:val="superscript"/>
        </w:rPr>
        <w:t>00</w:t>
      </w:r>
      <w:r w:rsidRPr="00816A21">
        <w:rPr>
          <w:sz w:val="28"/>
          <w:szCs w:val="28"/>
        </w:rPr>
        <w:t xml:space="preserve"> до 23</w:t>
      </w:r>
      <w:r w:rsidRPr="00816A21">
        <w:rPr>
          <w:sz w:val="28"/>
          <w:szCs w:val="28"/>
          <w:vertAlign w:val="superscript"/>
        </w:rPr>
        <w:t>00</w:t>
      </w:r>
      <w:r w:rsidRPr="00816A21">
        <w:rPr>
          <w:sz w:val="28"/>
          <w:szCs w:val="28"/>
        </w:rPr>
        <w:t xml:space="preserve"> </w:t>
      </w:r>
      <w:r w:rsidR="00B62B28" w:rsidRPr="00816A21">
        <w:rPr>
          <w:sz w:val="28"/>
          <w:szCs w:val="28"/>
        </w:rPr>
        <w:t>без перерыва и выходных. Здесь представлен широкий ассортимент пивной продукцией.</w:t>
      </w:r>
    </w:p>
    <w:p w:rsidR="00F41E61" w:rsidRPr="00816A21" w:rsidRDefault="00F41E6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Общество с ограниченной ответственностью «Катрин» учреждено на основании Гражданского кодекса Российской Федерации, Федерального закона РФ от 08 февраля 1998 года № 14-ФЗ «Об обществах с ограниченной ответственностью», решением № 1 единственного Участника Зайцева Андрея Валерьевича от 03 февраля 2005 года.</w:t>
      </w:r>
    </w:p>
    <w:p w:rsidR="00F41E61" w:rsidRPr="00816A21" w:rsidRDefault="00F41E6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Место нахождения предприятия: Россия, г. Брянск, ул. Дуки, 80. По данному адресу находится единоличный исполнительный орган - Генеральный директор. </w:t>
      </w:r>
    </w:p>
    <w:p w:rsidR="008472F7" w:rsidRPr="00816A21" w:rsidRDefault="008472F7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Уставный капитал Общества на момент государственной регистрации оплачен Участником денежными средствами наполовину (50%) в сумме 5.000 рублей. Оставшаяся неоплаченная часть Уставного капитала подлежит оплате Участником в течение одного года с момента государственной регистрации Общества.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Показатели, характеризующие размер изучаемого предприятия представим в виде таблицы.</w:t>
      </w:r>
    </w:p>
    <w:p w:rsidR="00816A21" w:rsidRDefault="000A0B24" w:rsidP="00816A21">
      <w:pPr>
        <w:spacing w:line="360" w:lineRule="auto"/>
        <w:ind w:firstLine="709"/>
        <w:jc w:val="center"/>
        <w:rPr>
          <w:sz w:val="28"/>
          <w:szCs w:val="28"/>
        </w:rPr>
      </w:pPr>
      <w:r w:rsidRPr="00816A21">
        <w:rPr>
          <w:sz w:val="28"/>
          <w:szCs w:val="28"/>
        </w:rPr>
        <w:t>Таблица 1 - Показатели, характеризующие размер изучаемого</w:t>
      </w:r>
    </w:p>
    <w:p w:rsidR="000A0B24" w:rsidRPr="00816A21" w:rsidRDefault="000A0B24" w:rsidP="00816A21">
      <w:pPr>
        <w:spacing w:line="360" w:lineRule="auto"/>
        <w:ind w:firstLine="709"/>
        <w:jc w:val="center"/>
        <w:rPr>
          <w:sz w:val="28"/>
          <w:szCs w:val="28"/>
        </w:rPr>
      </w:pPr>
      <w:r w:rsidRPr="00816A21">
        <w:rPr>
          <w:sz w:val="28"/>
          <w:szCs w:val="28"/>
        </w:rPr>
        <w:t xml:space="preserve"> предприятия</w:t>
      </w:r>
    </w:p>
    <w:p w:rsidR="000A0B24" w:rsidRPr="00816A21" w:rsidRDefault="000A0B24" w:rsidP="00816A21">
      <w:pPr>
        <w:spacing w:line="360" w:lineRule="auto"/>
        <w:ind w:firstLine="709"/>
        <w:rPr>
          <w:sz w:val="28"/>
          <w:szCs w:val="28"/>
        </w:rPr>
      </w:pPr>
    </w:p>
    <w:tbl>
      <w:tblPr>
        <w:tblW w:w="9236" w:type="dxa"/>
        <w:jc w:val="center"/>
        <w:tblLook w:val="0000" w:firstRow="0" w:lastRow="0" w:firstColumn="0" w:lastColumn="0" w:noHBand="0" w:noVBand="0"/>
      </w:tblPr>
      <w:tblGrid>
        <w:gridCol w:w="3101"/>
        <w:gridCol w:w="1047"/>
        <w:gridCol w:w="1047"/>
        <w:gridCol w:w="1047"/>
        <w:gridCol w:w="1497"/>
        <w:gridCol w:w="1497"/>
      </w:tblGrid>
      <w:tr w:rsidR="000A0B24" w:rsidRPr="00816A21">
        <w:trPr>
          <w:trHeight w:val="28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Показатели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816A21">
                <w:rPr>
                  <w:sz w:val="20"/>
                  <w:szCs w:val="20"/>
                </w:rPr>
                <w:t>2005 г</w:t>
              </w:r>
            </w:smartTag>
            <w:r w:rsidRPr="00816A21"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816A21">
                <w:rPr>
                  <w:sz w:val="20"/>
                  <w:szCs w:val="20"/>
                </w:rPr>
                <w:t>2006 г</w:t>
              </w:r>
            </w:smartTag>
            <w:r w:rsidRPr="00816A21">
              <w:rPr>
                <w:sz w:val="20"/>
                <w:szCs w:val="20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816A21">
                <w:rPr>
                  <w:sz w:val="20"/>
                  <w:szCs w:val="20"/>
                </w:rPr>
                <w:t>2007 г</w:t>
              </w:r>
            </w:smartTag>
            <w:r w:rsidRPr="00816A21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 xml:space="preserve">Абсолютное отклонение 2006 к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816A21">
                <w:rPr>
                  <w:sz w:val="20"/>
                  <w:szCs w:val="20"/>
                </w:rPr>
                <w:t>2005 г</w:t>
              </w:r>
            </w:smartTag>
            <w:r w:rsidRPr="00816A21">
              <w:rPr>
                <w:sz w:val="20"/>
                <w:szCs w:val="20"/>
              </w:rPr>
              <w:t>.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 xml:space="preserve">Абсолютное отклонение 2007 к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816A21">
                <w:rPr>
                  <w:sz w:val="20"/>
                  <w:szCs w:val="20"/>
                </w:rPr>
                <w:t>2006 г</w:t>
              </w:r>
            </w:smartTag>
            <w:r w:rsidRPr="00816A21">
              <w:rPr>
                <w:sz w:val="20"/>
                <w:szCs w:val="20"/>
              </w:rPr>
              <w:t>.</w:t>
            </w:r>
          </w:p>
        </w:tc>
      </w:tr>
      <w:tr w:rsidR="000A0B24" w:rsidRPr="00816A21">
        <w:trPr>
          <w:trHeight w:val="281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Товарооборот, тыс. руб.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13491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14593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24664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1102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10071</w:t>
            </w:r>
          </w:p>
        </w:tc>
      </w:tr>
      <w:tr w:rsidR="000A0B24" w:rsidRPr="00816A21">
        <w:trPr>
          <w:trHeight w:val="281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Валовая прибыль, тыс. руб.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739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103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528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-636</w:t>
            </w:r>
          </w:p>
        </w:tc>
      </w:tr>
      <w:tr w:rsidR="000A0B24" w:rsidRPr="00816A21">
        <w:trPr>
          <w:trHeight w:val="561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Среднегодовая стоимость основных средств, тыс.руб.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8</w:t>
            </w:r>
          </w:p>
        </w:tc>
      </w:tr>
      <w:tr w:rsidR="000A0B24" w:rsidRPr="00816A21">
        <w:trPr>
          <w:trHeight w:val="281"/>
          <w:jc w:val="center"/>
        </w:trPr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0</w:t>
            </w:r>
          </w:p>
        </w:tc>
      </w:tr>
    </w:tbl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Товарооборот увеличивался на протяжении трех лет. Наиболее значительное увеличение произошло в </w:t>
      </w:r>
      <w:smartTag w:uri="urn:schemas-microsoft-com:office:smarttags" w:element="metricconverter">
        <w:smartTagPr>
          <w:attr w:name="ProductID" w:val="2007 г"/>
        </w:smartTagPr>
        <w:r w:rsidRPr="00816A21">
          <w:rPr>
            <w:sz w:val="28"/>
            <w:szCs w:val="28"/>
          </w:rPr>
          <w:t>2007 г</w:t>
        </w:r>
      </w:smartTag>
      <w:r w:rsidRPr="00816A21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6 г"/>
        </w:smartTagPr>
        <w:r w:rsidRPr="00816A21">
          <w:rPr>
            <w:sz w:val="28"/>
            <w:szCs w:val="28"/>
          </w:rPr>
          <w:t>2006 г</w:t>
        </w:r>
      </w:smartTag>
      <w:r w:rsidRPr="00816A21">
        <w:rPr>
          <w:sz w:val="28"/>
          <w:szCs w:val="28"/>
        </w:rPr>
        <w:t>. товарооборот увеличился на 10071 тыс. руб.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Валовая прибыль за рассматриваемый период была непостоянной.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Среднегодовая стоимость основных средств с 2005 по </w:t>
      </w:r>
      <w:smartTag w:uri="urn:schemas-microsoft-com:office:smarttags" w:element="metricconverter">
        <w:smartTagPr>
          <w:attr w:name="ProductID" w:val="2007 г"/>
        </w:smartTagPr>
        <w:r w:rsidRPr="00816A21">
          <w:rPr>
            <w:sz w:val="28"/>
            <w:szCs w:val="28"/>
          </w:rPr>
          <w:t>2007 г</w:t>
        </w:r>
      </w:smartTag>
      <w:r w:rsidRPr="00816A21">
        <w:rPr>
          <w:sz w:val="28"/>
          <w:szCs w:val="28"/>
        </w:rPr>
        <w:t>. постоянно увеличивалась.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Среднесписочная численность работников в </w:t>
      </w:r>
      <w:smartTag w:uri="urn:schemas-microsoft-com:office:smarttags" w:element="metricconverter">
        <w:smartTagPr>
          <w:attr w:name="ProductID" w:val="2006 г"/>
        </w:smartTagPr>
        <w:r w:rsidRPr="00816A21">
          <w:rPr>
            <w:sz w:val="28"/>
            <w:szCs w:val="28"/>
          </w:rPr>
          <w:t>2006 г</w:t>
        </w:r>
      </w:smartTag>
      <w:r w:rsidRPr="00816A21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5 г"/>
        </w:smartTagPr>
        <w:r w:rsidRPr="00816A21">
          <w:rPr>
            <w:sz w:val="28"/>
            <w:szCs w:val="28"/>
          </w:rPr>
          <w:t>2005 г</w:t>
        </w:r>
      </w:smartTag>
      <w:r w:rsidRPr="00816A21">
        <w:rPr>
          <w:sz w:val="28"/>
          <w:szCs w:val="28"/>
        </w:rPr>
        <w:t>. увеличилась на 2 человека и на протяжении двух лет не менялась.</w:t>
      </w:r>
    </w:p>
    <w:p w:rsidR="00816A21" w:rsidRDefault="00816A21" w:rsidP="00816A21">
      <w:pPr>
        <w:spacing w:line="360" w:lineRule="auto"/>
        <w:ind w:firstLine="709"/>
        <w:jc w:val="center"/>
        <w:rPr>
          <w:sz w:val="28"/>
          <w:szCs w:val="28"/>
        </w:rPr>
      </w:pPr>
    </w:p>
    <w:p w:rsidR="000A0B24" w:rsidRPr="00816A21" w:rsidRDefault="000A0B24" w:rsidP="00816A21">
      <w:pPr>
        <w:spacing w:line="360" w:lineRule="auto"/>
        <w:ind w:firstLine="709"/>
        <w:jc w:val="center"/>
        <w:rPr>
          <w:sz w:val="28"/>
          <w:szCs w:val="28"/>
        </w:rPr>
      </w:pPr>
      <w:r w:rsidRPr="00816A21">
        <w:rPr>
          <w:sz w:val="28"/>
          <w:szCs w:val="28"/>
        </w:rPr>
        <w:t xml:space="preserve">Таблица 2 - Товарооборот за четвертый квартал </w:t>
      </w:r>
      <w:smartTag w:uri="urn:schemas-microsoft-com:office:smarttags" w:element="metricconverter">
        <w:smartTagPr>
          <w:attr w:name="ProductID" w:val="2007 г"/>
        </w:smartTagPr>
        <w:r w:rsidRPr="00816A21">
          <w:rPr>
            <w:sz w:val="28"/>
            <w:szCs w:val="28"/>
          </w:rPr>
          <w:t>2007 г</w:t>
        </w:r>
      </w:smartTag>
      <w:r w:rsidRPr="00816A21">
        <w:rPr>
          <w:sz w:val="28"/>
          <w:szCs w:val="28"/>
        </w:rPr>
        <w:t>., тыс. руб.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2"/>
        <w:gridCol w:w="3198"/>
        <w:gridCol w:w="3182"/>
      </w:tblGrid>
      <w:tr w:rsidR="000A0B24" w:rsidRPr="00B40902" w:rsidTr="00B40902">
        <w:tc>
          <w:tcPr>
            <w:tcW w:w="2977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Период</w:t>
            </w:r>
          </w:p>
        </w:tc>
        <w:tc>
          <w:tcPr>
            <w:tcW w:w="3266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Товарооборот</w:t>
            </w:r>
          </w:p>
        </w:tc>
        <w:tc>
          <w:tcPr>
            <w:tcW w:w="3266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Прибыль</w:t>
            </w:r>
          </w:p>
        </w:tc>
      </w:tr>
      <w:tr w:rsidR="000A0B24" w:rsidRPr="00B40902" w:rsidTr="00B40902">
        <w:tc>
          <w:tcPr>
            <w:tcW w:w="2977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Октябрь</w:t>
            </w:r>
          </w:p>
        </w:tc>
        <w:tc>
          <w:tcPr>
            <w:tcW w:w="3266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2721</w:t>
            </w:r>
          </w:p>
        </w:tc>
        <w:tc>
          <w:tcPr>
            <w:tcW w:w="3266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31</w:t>
            </w:r>
          </w:p>
        </w:tc>
      </w:tr>
      <w:tr w:rsidR="000A0B24" w:rsidRPr="00B40902" w:rsidTr="00B40902">
        <w:tc>
          <w:tcPr>
            <w:tcW w:w="2977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Ноябрь</w:t>
            </w:r>
          </w:p>
        </w:tc>
        <w:tc>
          <w:tcPr>
            <w:tcW w:w="3266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2788</w:t>
            </w:r>
          </w:p>
        </w:tc>
        <w:tc>
          <w:tcPr>
            <w:tcW w:w="3266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37</w:t>
            </w:r>
          </w:p>
        </w:tc>
      </w:tr>
      <w:tr w:rsidR="000A0B24" w:rsidRPr="00B40902" w:rsidTr="00B40902">
        <w:tc>
          <w:tcPr>
            <w:tcW w:w="2977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Декабрь</w:t>
            </w:r>
          </w:p>
        </w:tc>
        <w:tc>
          <w:tcPr>
            <w:tcW w:w="3266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3005</w:t>
            </w:r>
          </w:p>
        </w:tc>
        <w:tc>
          <w:tcPr>
            <w:tcW w:w="3266" w:type="dxa"/>
            <w:shd w:val="clear" w:color="auto" w:fill="auto"/>
          </w:tcPr>
          <w:p w:rsidR="000A0B24" w:rsidRPr="00B40902" w:rsidRDefault="000A0B24" w:rsidP="00B40902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B40902">
              <w:rPr>
                <w:sz w:val="20"/>
                <w:szCs w:val="20"/>
              </w:rPr>
              <w:t>41</w:t>
            </w:r>
          </w:p>
        </w:tc>
      </w:tr>
    </w:tbl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Таблица по товарообороту свидетельствует о том, что прибыль увеличивается к концу 4 квартала.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Состав и должностные оклады работников изучаемой организации представим в виде таблицы.</w:t>
      </w:r>
    </w:p>
    <w:p w:rsidR="00A87A03" w:rsidRPr="00816A21" w:rsidRDefault="00A87A03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У нас очень дружный и хороший коллектив. Благодаря этому предприятие не стоит на месте, а двигается вперед. Персонал работает, за счет этого магазин получает прибыль. Наш персонал состоит из:</w:t>
      </w:r>
    </w:p>
    <w:p w:rsidR="000A0B24" w:rsidRPr="00816A21" w:rsidRDefault="000A0B24" w:rsidP="00816A21">
      <w:pPr>
        <w:spacing w:line="360" w:lineRule="auto"/>
        <w:ind w:firstLine="709"/>
        <w:jc w:val="center"/>
        <w:rPr>
          <w:sz w:val="28"/>
          <w:szCs w:val="28"/>
        </w:rPr>
      </w:pPr>
      <w:r w:rsidRPr="00816A21">
        <w:rPr>
          <w:sz w:val="28"/>
          <w:szCs w:val="28"/>
        </w:rPr>
        <w:t>Таблица 3 - Состав и должностные оклады работников ООО «Катрин»</w:t>
      </w:r>
    </w:p>
    <w:p w:rsidR="000A0B24" w:rsidRPr="00816A21" w:rsidRDefault="000A0B24" w:rsidP="00816A21">
      <w:pPr>
        <w:spacing w:line="360" w:lineRule="auto"/>
        <w:ind w:firstLine="709"/>
        <w:rPr>
          <w:sz w:val="28"/>
          <w:szCs w:val="28"/>
        </w:rPr>
      </w:pPr>
    </w:p>
    <w:tbl>
      <w:tblPr>
        <w:tblW w:w="9354" w:type="dxa"/>
        <w:jc w:val="center"/>
        <w:tblLook w:val="0000" w:firstRow="0" w:lastRow="0" w:firstColumn="0" w:lastColumn="0" w:noHBand="0" w:noVBand="0"/>
      </w:tblPr>
      <w:tblGrid>
        <w:gridCol w:w="3617"/>
        <w:gridCol w:w="2312"/>
        <w:gridCol w:w="3425"/>
      </w:tblGrid>
      <w:tr w:rsidR="000A0B24" w:rsidRPr="00816A21" w:rsidTr="00816A21">
        <w:trPr>
          <w:trHeight w:val="401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Профессия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Количество</w:t>
            </w:r>
          </w:p>
        </w:tc>
        <w:tc>
          <w:tcPr>
            <w:tcW w:w="3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Должностной оклад, тыс. руб.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Директор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10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A87A03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Бармен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A87A03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A87A03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5</w:t>
            </w:r>
            <w:r w:rsidR="009A2A8C" w:rsidRPr="00816A21">
              <w:rPr>
                <w:sz w:val="20"/>
                <w:szCs w:val="20"/>
              </w:rPr>
              <w:t>+%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7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A87A03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Посудомойщица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A87A03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3,5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A87A03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Официанты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4</w:t>
            </w:r>
            <w:r w:rsidR="009A2A8C" w:rsidRPr="00816A21">
              <w:rPr>
                <w:sz w:val="20"/>
                <w:szCs w:val="20"/>
              </w:rPr>
              <w:t>+%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Менеджер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5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2+%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Кассир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2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1,5+%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0A0B24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Грузчик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1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3,5</w:t>
            </w:r>
          </w:p>
        </w:tc>
      </w:tr>
      <w:tr w:rsidR="000A0B24" w:rsidRPr="00816A21">
        <w:trPr>
          <w:trHeight w:val="245"/>
          <w:jc w:val="center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0B24" w:rsidRPr="00816A21" w:rsidRDefault="00BF14AB" w:rsidP="00816A21">
            <w:pPr>
              <w:spacing w:line="360" w:lineRule="auto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Повара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BF14AB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4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0B24" w:rsidRPr="00816A21" w:rsidRDefault="000A0B24" w:rsidP="00816A2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16A21">
              <w:rPr>
                <w:sz w:val="20"/>
                <w:szCs w:val="20"/>
              </w:rPr>
              <w:t>3,1</w:t>
            </w:r>
          </w:p>
        </w:tc>
      </w:tr>
    </w:tbl>
    <w:p w:rsidR="000A0B24" w:rsidRPr="00816A21" w:rsidRDefault="000A0B24" w:rsidP="00816A21">
      <w:pPr>
        <w:spacing w:line="360" w:lineRule="auto"/>
        <w:jc w:val="both"/>
        <w:rPr>
          <w:sz w:val="20"/>
          <w:szCs w:val="20"/>
        </w:rPr>
      </w:pP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Заработная плата рук</w:t>
      </w:r>
      <w:r w:rsidR="00A87A03" w:rsidRPr="00816A21">
        <w:rPr>
          <w:sz w:val="28"/>
          <w:szCs w:val="28"/>
        </w:rPr>
        <w:t>оводителей на предприятии ООО «Катрин</w:t>
      </w:r>
      <w:r w:rsidRPr="00816A21">
        <w:rPr>
          <w:sz w:val="28"/>
          <w:szCs w:val="28"/>
        </w:rPr>
        <w:t>» складывается из оклада и премии. В зависимости от должности существует почасовая оплата труда. Сумма оклада складывается из совокупности отработанных часов. Премия зависит от товарооборота предприятия. Затем общая премия для руководителей делится в соответствии с занимаемой должностью.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Заработную плату бухгалтера составляет оклад.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Заработная плата менеджера складывается из оклада и процента от сделок.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В состав заработной платы кассира также входит оклад и проценты от проданного объема продукции.</w:t>
      </w:r>
    </w:p>
    <w:p w:rsidR="000A0B24" w:rsidRPr="00816A21" w:rsidRDefault="000A0B24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Оплата труда у грузчика и охранника состоит из оклада.</w:t>
      </w:r>
    </w:p>
    <w:p w:rsidR="00FB3E8D" w:rsidRPr="00816A21" w:rsidRDefault="00FB3E8D" w:rsidP="00816A21">
      <w:pPr>
        <w:spacing w:line="360" w:lineRule="auto"/>
        <w:ind w:firstLine="709"/>
        <w:jc w:val="both"/>
        <w:rPr>
          <w:sz w:val="28"/>
          <w:szCs w:val="28"/>
        </w:rPr>
      </w:pPr>
    </w:p>
    <w:p w:rsidR="00A914A1" w:rsidRPr="00816A21" w:rsidRDefault="00A914A1" w:rsidP="00816A21">
      <w:pPr>
        <w:pStyle w:val="2"/>
        <w:suppressAutoHyphens/>
        <w:spacing w:before="0" w:after="0" w:line="360" w:lineRule="auto"/>
        <w:rPr>
          <w:rFonts w:ascii="Times New Roman" w:hAnsi="Times New Roman" w:cs="Times New Roman"/>
        </w:rPr>
      </w:pPr>
      <w:bookmarkStart w:id="2" w:name="_Toc188689826"/>
      <w:bookmarkStart w:id="3" w:name="_Toc195424240"/>
      <w:r w:rsidRPr="00816A21">
        <w:rPr>
          <w:rFonts w:ascii="Times New Roman" w:hAnsi="Times New Roman" w:cs="Times New Roman"/>
        </w:rPr>
        <w:t>2.</w:t>
      </w:r>
      <w:bookmarkEnd w:id="2"/>
      <w:r w:rsidR="00F545B8" w:rsidRPr="00816A21">
        <w:rPr>
          <w:rFonts w:ascii="Times New Roman" w:hAnsi="Times New Roman" w:cs="Times New Roman"/>
        </w:rPr>
        <w:t xml:space="preserve"> Организация приемки </w:t>
      </w:r>
      <w:r w:rsidR="004438DE" w:rsidRPr="00816A21">
        <w:rPr>
          <w:rFonts w:ascii="Times New Roman" w:hAnsi="Times New Roman" w:cs="Times New Roman"/>
        </w:rPr>
        <w:t>пивной</w:t>
      </w:r>
      <w:r w:rsidR="00571249" w:rsidRPr="00816A21">
        <w:rPr>
          <w:rFonts w:ascii="Times New Roman" w:hAnsi="Times New Roman" w:cs="Times New Roman"/>
        </w:rPr>
        <w:t xml:space="preserve"> продукции </w:t>
      </w:r>
      <w:r w:rsidR="00F545B8" w:rsidRPr="00816A21">
        <w:rPr>
          <w:rFonts w:ascii="Times New Roman" w:hAnsi="Times New Roman" w:cs="Times New Roman"/>
        </w:rPr>
        <w:t>по количеству и качеству</w:t>
      </w:r>
      <w:bookmarkEnd w:id="3"/>
    </w:p>
    <w:p w:rsidR="00A914A1" w:rsidRPr="00816A21" w:rsidRDefault="00A914A1" w:rsidP="00816A21">
      <w:pPr>
        <w:spacing w:line="360" w:lineRule="auto"/>
        <w:ind w:firstLine="709"/>
        <w:jc w:val="both"/>
        <w:rPr>
          <w:sz w:val="28"/>
          <w:szCs w:val="28"/>
        </w:rPr>
      </w:pPr>
    </w:p>
    <w:p w:rsidR="007317F5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Приемка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пи</w:t>
      </w:r>
      <w:r w:rsidR="00DD0AE3" w:rsidRPr="00816A21">
        <w:rPr>
          <w:sz w:val="28"/>
          <w:szCs w:val="28"/>
        </w:rPr>
        <w:t xml:space="preserve">ва </w:t>
      </w:r>
      <w:r w:rsidRPr="00816A21">
        <w:rPr>
          <w:sz w:val="28"/>
          <w:szCs w:val="28"/>
        </w:rPr>
        <w:t>по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количеству и качеству производится в соответствии с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Инструкциями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о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порядке приемки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продукции производственно-технического назначения 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товаров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народного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потребления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по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количеству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качеству</w:t>
      </w:r>
      <w:r w:rsidR="00DD0AE3" w:rsidRPr="00816A21">
        <w:rPr>
          <w:sz w:val="28"/>
          <w:szCs w:val="28"/>
        </w:rPr>
        <w:t xml:space="preserve">. </w:t>
      </w:r>
      <w:r w:rsidRPr="00816A21">
        <w:rPr>
          <w:sz w:val="28"/>
          <w:szCs w:val="28"/>
        </w:rPr>
        <w:t>Осо</w:t>
      </w:r>
      <w:r w:rsidR="00DD0AE3" w:rsidRPr="00816A21">
        <w:rPr>
          <w:sz w:val="28"/>
          <w:szCs w:val="28"/>
        </w:rPr>
        <w:t>быми условиями поставки, пива</w:t>
      </w:r>
      <w:r w:rsidRPr="00816A21">
        <w:rPr>
          <w:sz w:val="28"/>
          <w:szCs w:val="28"/>
        </w:rPr>
        <w:t>, а также договорами.</w:t>
      </w:r>
    </w:p>
    <w:p w:rsidR="007317F5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Доставка</w:t>
      </w:r>
      <w:r w:rsidR="00DD0AE3" w:rsidRPr="00816A21">
        <w:rPr>
          <w:sz w:val="28"/>
          <w:szCs w:val="28"/>
        </w:rPr>
        <w:t xml:space="preserve"> пива </w:t>
      </w:r>
      <w:r w:rsidRPr="00816A21">
        <w:rPr>
          <w:sz w:val="28"/>
          <w:szCs w:val="28"/>
        </w:rPr>
        <w:t>на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торговые предприятия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производится в закрытых автомашинах или авторефрижераторах.</w:t>
      </w:r>
    </w:p>
    <w:p w:rsidR="007317F5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Допускается транспортирование ящиков с бутылками, а также бочек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с пивом в открытых автомашинах, укрытых в летнее время брезентом или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другой плотной тканью,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а в зимнее - автопледом.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Доставка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пива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на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торговые предприятия,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оборудованные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стационарными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изотермическими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емкостями, производится в изотермических автоцистернах.</w:t>
      </w:r>
    </w:p>
    <w:p w:rsidR="007317F5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Бутылки с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напитками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должны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иметь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этикетки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утвержденного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образца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(кроме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бутылок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с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металлическими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кроненпробками,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где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обозначены название напитка, наименование завода-изготовителя и дата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изготовления), содержащие данные:</w:t>
      </w:r>
    </w:p>
    <w:p w:rsidR="007317F5" w:rsidRPr="00816A21" w:rsidRDefault="007317F5" w:rsidP="00816A21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наименование напитка;</w:t>
      </w:r>
    </w:p>
    <w:p w:rsidR="007317F5" w:rsidRPr="00816A21" w:rsidRDefault="007317F5" w:rsidP="00816A21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товарный знак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или наименование предприятия-изготовителя,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базы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(в случае розлива на базе);</w:t>
      </w:r>
    </w:p>
    <w:p w:rsidR="007317F5" w:rsidRPr="00816A21" w:rsidRDefault="007317F5" w:rsidP="00816A21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емкость бутылки;</w:t>
      </w:r>
    </w:p>
    <w:p w:rsidR="007317F5" w:rsidRPr="00816A21" w:rsidRDefault="007317F5" w:rsidP="00816A21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стандарт;</w:t>
      </w:r>
    </w:p>
    <w:p w:rsidR="007317F5" w:rsidRPr="00816A21" w:rsidRDefault="007317F5" w:rsidP="00816A21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дату розлива;</w:t>
      </w:r>
    </w:p>
    <w:p w:rsidR="007317F5" w:rsidRPr="00816A21" w:rsidRDefault="007317F5" w:rsidP="00816A21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розничную цену.</w:t>
      </w:r>
    </w:p>
    <w:p w:rsidR="007317F5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Пастеризованное пиво должно иметь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на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этикетке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дополнительную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надпись "Пастеризованное".</w:t>
      </w:r>
    </w:p>
    <w:p w:rsidR="007317F5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Деревянные бочки должны иметь выжженные на дне:</w:t>
      </w:r>
    </w:p>
    <w:p w:rsidR="007317F5" w:rsidRPr="00816A21" w:rsidRDefault="007317F5" w:rsidP="00816A2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товарный знак или наименование предприятия-изготовителя;</w:t>
      </w:r>
    </w:p>
    <w:p w:rsidR="007317F5" w:rsidRPr="00816A21" w:rsidRDefault="007317F5" w:rsidP="00816A2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емкость в литрах;</w:t>
      </w:r>
    </w:p>
    <w:p w:rsidR="007317F5" w:rsidRPr="00816A21" w:rsidRDefault="007317F5" w:rsidP="00816A21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номер бочки.</w:t>
      </w:r>
    </w:p>
    <w:p w:rsidR="007317F5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Такие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же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обозначения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должны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иметь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алюминиевые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бочки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изотермические цистерны.</w:t>
      </w:r>
    </w:p>
    <w:p w:rsidR="007317F5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Кроме того, на бочках и цистернах должны быть наклеены этикетки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с указанием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наименования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напитка,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предприятия-изготовителя,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даты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розлива и соответствующего стандарта.</w:t>
      </w:r>
    </w:p>
    <w:p w:rsidR="00957FF1" w:rsidRPr="00816A21" w:rsidRDefault="007317F5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Приемка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не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соответствующих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стандартам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или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техническим</w:t>
      </w:r>
      <w:r w:rsidR="00DD0AE3" w:rsidRPr="00816A21">
        <w:rPr>
          <w:sz w:val="28"/>
          <w:szCs w:val="28"/>
        </w:rPr>
        <w:t xml:space="preserve"> </w:t>
      </w:r>
      <w:r w:rsidRPr="00816A21">
        <w:rPr>
          <w:sz w:val="28"/>
          <w:szCs w:val="28"/>
        </w:rPr>
        <w:t>условиям безалкогольных и слабоалкогольных напитков запрещается.</w:t>
      </w:r>
    </w:p>
    <w:p w:rsidR="00957FF1" w:rsidRPr="00816A21" w:rsidRDefault="00957FF1" w:rsidP="00816A21">
      <w:pPr>
        <w:spacing w:line="360" w:lineRule="auto"/>
        <w:ind w:firstLine="709"/>
        <w:jc w:val="both"/>
        <w:rPr>
          <w:sz w:val="28"/>
          <w:szCs w:val="28"/>
        </w:rPr>
      </w:pPr>
    </w:p>
    <w:p w:rsidR="00A914A1" w:rsidRPr="00816A21" w:rsidRDefault="00A914A1" w:rsidP="00816A21">
      <w:pPr>
        <w:pStyle w:val="2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4" w:name="_Toc188689827"/>
      <w:bookmarkStart w:id="5" w:name="_Toc195424241"/>
      <w:r w:rsidRPr="00816A21">
        <w:rPr>
          <w:rFonts w:ascii="Times New Roman" w:hAnsi="Times New Roman" w:cs="Times New Roman"/>
        </w:rPr>
        <w:t>3.</w:t>
      </w:r>
      <w:bookmarkEnd w:id="4"/>
      <w:r w:rsidR="00F545B8" w:rsidRPr="00816A21">
        <w:rPr>
          <w:rFonts w:ascii="Times New Roman" w:hAnsi="Times New Roman" w:cs="Times New Roman"/>
        </w:rPr>
        <w:t xml:space="preserve"> Информация о товарах для потребителей</w:t>
      </w:r>
      <w:bookmarkEnd w:id="5"/>
    </w:p>
    <w:p w:rsidR="00A914A1" w:rsidRPr="00816A21" w:rsidRDefault="00A914A1" w:rsidP="00816A21">
      <w:pPr>
        <w:spacing w:line="360" w:lineRule="auto"/>
        <w:ind w:firstLine="709"/>
        <w:jc w:val="both"/>
        <w:rPr>
          <w:sz w:val="28"/>
          <w:szCs w:val="28"/>
        </w:rPr>
      </w:pPr>
    </w:p>
    <w:p w:rsidR="00957FF1" w:rsidRPr="00816A21" w:rsidRDefault="00957FF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Как известно, пиво бывает светлое и темное (нерусские надписи Light и Dark давно не смущают русский пытливый ум). Первое производится из светлого или слегка поджаренного солода (в зависимости от сорта пива возможно добавление кукурузы, риса, пшеницы и т. д.). Темное же пиво варят из солода хорошо прожаренного (карамельного) или копченого, иногда с добавлением пережженного сахара. </w:t>
      </w:r>
    </w:p>
    <w:p w:rsidR="00957FF1" w:rsidRPr="00816A21" w:rsidRDefault="00957FF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Крепость пива, или объемный процент содержания алкоголя (на американском пиве указан весовой процент, который переводится в объемный умножением на 1,26). Этот показатель редко остается без внимания. Заметим только, что при крепости 5% полулитровая бутылка пива содержит 25 мл чистого спирта, что соответствует 60 мл водки. Вполне достойная рюмашка. Однако варение пива - это искусство, и предсказать результат с большой точностью невозможно. "Градусы" можно измерить, когда пиво уже готово. </w:t>
      </w:r>
    </w:p>
    <w:p w:rsidR="00957FF1" w:rsidRPr="00816A21" w:rsidRDefault="00957FF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Поэтому многие производители корректно пишут на своих этикетках: "Содержание алкоголя - не менее...". Наиболее же честные пивовары вместе с датой производства указывают на упаковке точное содержание алкоголя именно в этой, свежесваренной партии пива. Например, у баночки "Ranch Pilsner Beer" лазерная надпись на донышке: 4,6 vol. </w:t>
      </w:r>
    </w:p>
    <w:p w:rsidR="00957FF1" w:rsidRPr="00816A21" w:rsidRDefault="00957FF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Безалкогольное пиво, на удивление, в нашей стране дешевле, чем алкогольное. По технологии изготовления (если варить так, как когда-то впервые его стал варить г-н Гиннесс) оно должно быть дороже. Возможно, как безалкогольный напиток, оно освобождено хотя бы от части налогов... Так или иначе, больше всего этого пива пьют в Москве (2,16%) - город деловой, всегда "за рулем". В Казани его потребляют 1%, а провинция этого пива не пьет - один перевод денег.</w:t>
      </w:r>
    </w:p>
    <w:p w:rsidR="00957FF1" w:rsidRPr="00816A21" w:rsidRDefault="00957FF1" w:rsidP="00816A21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816A21">
        <w:rPr>
          <w:rFonts w:ascii="Times New Roman" w:hAnsi="Times New Roman" w:cs="Times New Roman"/>
        </w:rPr>
        <w:t>Как читать пивную этикетку</w:t>
      </w:r>
    </w:p>
    <w:p w:rsidR="00816A21" w:rsidRDefault="00957FF1" w:rsidP="00816A21">
      <w:pPr>
        <w:spacing w:line="360" w:lineRule="auto"/>
        <w:ind w:firstLine="709"/>
        <w:rPr>
          <w:sz w:val="28"/>
          <w:szCs w:val="28"/>
        </w:rPr>
      </w:pPr>
      <w:r w:rsidRPr="00816A21">
        <w:rPr>
          <w:b/>
          <w:bCs/>
          <w:sz w:val="28"/>
          <w:szCs w:val="28"/>
        </w:rPr>
        <w:t>1</w:t>
      </w:r>
      <w:r w:rsidRPr="00816A21">
        <w:rPr>
          <w:sz w:val="28"/>
          <w:szCs w:val="28"/>
        </w:rPr>
        <w:t xml:space="preserve"> </w:t>
      </w:r>
      <w:r w:rsidR="00816A21">
        <w:rPr>
          <w:sz w:val="28"/>
          <w:szCs w:val="28"/>
        </w:rPr>
        <w:t>–</w:t>
      </w:r>
      <w:r w:rsidRPr="00816A21">
        <w:rPr>
          <w:sz w:val="28"/>
          <w:szCs w:val="28"/>
        </w:rPr>
        <w:t xml:space="preserve"> Название</w:t>
      </w:r>
    </w:p>
    <w:p w:rsidR="00816A21" w:rsidRDefault="00957FF1" w:rsidP="00816A21">
      <w:pPr>
        <w:spacing w:line="360" w:lineRule="auto"/>
        <w:ind w:firstLine="709"/>
        <w:rPr>
          <w:sz w:val="28"/>
          <w:szCs w:val="28"/>
        </w:rPr>
      </w:pPr>
      <w:r w:rsidRPr="00816A21">
        <w:rPr>
          <w:b/>
          <w:bCs/>
          <w:sz w:val="28"/>
          <w:szCs w:val="28"/>
        </w:rPr>
        <w:t>2</w:t>
      </w:r>
      <w:r w:rsidRPr="00816A21">
        <w:rPr>
          <w:sz w:val="28"/>
          <w:szCs w:val="28"/>
        </w:rPr>
        <w:t xml:space="preserve"> - Тип пива</w:t>
      </w:r>
    </w:p>
    <w:p w:rsidR="00816A21" w:rsidRDefault="00957FF1" w:rsidP="00816A21">
      <w:pPr>
        <w:spacing w:line="360" w:lineRule="auto"/>
        <w:ind w:firstLine="709"/>
        <w:rPr>
          <w:sz w:val="28"/>
          <w:szCs w:val="28"/>
        </w:rPr>
      </w:pPr>
      <w:r w:rsidRPr="00816A21">
        <w:rPr>
          <w:b/>
          <w:bCs/>
          <w:sz w:val="28"/>
          <w:szCs w:val="28"/>
        </w:rPr>
        <w:t>3</w:t>
      </w:r>
      <w:r w:rsidRPr="00816A21">
        <w:rPr>
          <w:sz w:val="28"/>
          <w:szCs w:val="28"/>
        </w:rPr>
        <w:t xml:space="preserve"> - Плотность (концентрация сухих веществ в сусле)</w:t>
      </w:r>
    </w:p>
    <w:p w:rsidR="00816A21" w:rsidRDefault="00957FF1" w:rsidP="00816A21">
      <w:pPr>
        <w:spacing w:line="360" w:lineRule="auto"/>
        <w:ind w:firstLine="709"/>
        <w:rPr>
          <w:sz w:val="28"/>
          <w:szCs w:val="28"/>
        </w:rPr>
      </w:pPr>
      <w:r w:rsidRPr="00816A21">
        <w:rPr>
          <w:b/>
          <w:bCs/>
          <w:sz w:val="28"/>
          <w:szCs w:val="28"/>
        </w:rPr>
        <w:t>4</w:t>
      </w:r>
      <w:r w:rsidRPr="00816A21">
        <w:rPr>
          <w:sz w:val="28"/>
          <w:szCs w:val="28"/>
        </w:rPr>
        <w:t xml:space="preserve"> - Крепость пива или процентное содержание алкоголя</w:t>
      </w:r>
    </w:p>
    <w:p w:rsidR="00816A21" w:rsidRDefault="00957FF1" w:rsidP="00816A21">
      <w:pPr>
        <w:spacing w:line="360" w:lineRule="auto"/>
        <w:ind w:firstLine="709"/>
        <w:rPr>
          <w:sz w:val="28"/>
          <w:szCs w:val="28"/>
        </w:rPr>
      </w:pPr>
      <w:r w:rsidRPr="00816A21">
        <w:rPr>
          <w:b/>
          <w:bCs/>
          <w:sz w:val="28"/>
          <w:szCs w:val="28"/>
        </w:rPr>
        <w:t>5</w:t>
      </w:r>
      <w:r w:rsidRPr="00816A21">
        <w:rPr>
          <w:sz w:val="28"/>
          <w:szCs w:val="28"/>
        </w:rPr>
        <w:t xml:space="preserve"> - Калорийность (энергетическая ценность)</w:t>
      </w:r>
    </w:p>
    <w:p w:rsidR="00816A21" w:rsidRDefault="00957FF1" w:rsidP="00816A21">
      <w:pPr>
        <w:spacing w:line="360" w:lineRule="auto"/>
        <w:ind w:firstLine="709"/>
        <w:rPr>
          <w:sz w:val="28"/>
          <w:szCs w:val="28"/>
        </w:rPr>
      </w:pPr>
      <w:r w:rsidRPr="00816A21">
        <w:rPr>
          <w:b/>
          <w:bCs/>
          <w:sz w:val="28"/>
          <w:szCs w:val="28"/>
        </w:rPr>
        <w:t>6</w:t>
      </w:r>
      <w:r w:rsidRPr="00816A21">
        <w:rPr>
          <w:sz w:val="28"/>
          <w:szCs w:val="28"/>
        </w:rPr>
        <w:t xml:space="preserve"> - Страна </w:t>
      </w:r>
      <w:r w:rsidR="00816A21">
        <w:rPr>
          <w:sz w:val="28"/>
          <w:szCs w:val="28"/>
        </w:rPr>
        <w:t>–</w:t>
      </w:r>
      <w:r w:rsidRPr="00816A21">
        <w:rPr>
          <w:sz w:val="28"/>
          <w:szCs w:val="28"/>
        </w:rPr>
        <w:t xml:space="preserve"> производитель</w:t>
      </w:r>
    </w:p>
    <w:p w:rsidR="00816A21" w:rsidRDefault="00957FF1" w:rsidP="00816A21">
      <w:pPr>
        <w:spacing w:line="360" w:lineRule="auto"/>
        <w:ind w:firstLine="709"/>
        <w:rPr>
          <w:sz w:val="28"/>
          <w:szCs w:val="28"/>
        </w:rPr>
      </w:pPr>
      <w:r w:rsidRPr="00816A21">
        <w:rPr>
          <w:b/>
          <w:bCs/>
          <w:sz w:val="28"/>
          <w:szCs w:val="28"/>
        </w:rPr>
        <w:t>7</w:t>
      </w:r>
      <w:r w:rsidRPr="00816A21">
        <w:rPr>
          <w:sz w:val="28"/>
          <w:szCs w:val="28"/>
        </w:rPr>
        <w:t xml:space="preserve"> - Гост или ТУ</w:t>
      </w:r>
    </w:p>
    <w:p w:rsidR="00957FF1" w:rsidRPr="00816A21" w:rsidRDefault="00957FF1" w:rsidP="00816A21">
      <w:pPr>
        <w:spacing w:line="360" w:lineRule="auto"/>
        <w:ind w:firstLine="709"/>
        <w:rPr>
          <w:sz w:val="28"/>
          <w:szCs w:val="28"/>
        </w:rPr>
      </w:pPr>
      <w:r w:rsidRPr="00816A21">
        <w:rPr>
          <w:b/>
          <w:bCs/>
          <w:sz w:val="28"/>
          <w:szCs w:val="28"/>
        </w:rPr>
        <w:t>8</w:t>
      </w:r>
      <w:r w:rsidRPr="00816A21">
        <w:rPr>
          <w:sz w:val="28"/>
          <w:szCs w:val="28"/>
        </w:rPr>
        <w:t xml:space="preserve"> – Литраж</w:t>
      </w:r>
    </w:p>
    <w:p w:rsidR="00F43CD7" w:rsidRPr="00816A21" w:rsidRDefault="00F43CD7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Бутылки и бочки с пивом маркируют по ГОСТ Р 51074.</w:t>
      </w:r>
    </w:p>
    <w:p w:rsidR="00F43CD7" w:rsidRPr="00816A21" w:rsidRDefault="00F43CD7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Допускается нанесение информации рекламного характера.</w:t>
      </w:r>
    </w:p>
    <w:p w:rsidR="00F43CD7" w:rsidRPr="00816A21" w:rsidRDefault="00F43CD7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На бутылках и банках с пастеризованным пивом дополнительно указывают: «Пастеризованное»</w:t>
      </w:r>
    </w:p>
    <w:p w:rsidR="00F43CD7" w:rsidRPr="00816A21" w:rsidRDefault="00F43CD7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Бутылки с пивом упаковывают в ящики из гофрированного картона по ГОСТ 13516, из полимерных материалов по ОСТ 1016, в металлические ящики, а также в тару-оборудование по ГОСТ 24831.</w:t>
      </w:r>
    </w:p>
    <w:p w:rsidR="00F43CD7" w:rsidRPr="00816A21" w:rsidRDefault="00F43CD7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На каждую бочку наклеивают ярлык с информацией по ГОСТ 51074 и дополнительно указывают массу брутто (кроме перевозок автомобильным транспортом).</w:t>
      </w:r>
    </w:p>
    <w:p w:rsidR="00F545B8" w:rsidRPr="00816A21" w:rsidRDefault="00F43CD7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Транспортная маркировка тары должна соответствовать ГОСТ 14192.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Изготовитель (продавец) обязан своевременно предоставлять потребителю необходимую и достоверную информацию о пищевых продуктах, обеспечивающую возможность их правильного выбора.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Информация для потребителя должна быть представлена непосредственно с пищевым продуктом текстом и/или маркировкой на упаковке (потребительской таре), этикетке, контрэтикетке, ярлыке, листе-вкладыше способом, принятым для отдельных видов пищевых продуктов.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Текст на упаковке (потребительской таре), этикетке, контрэтикетке, ярлыке, листе-вкладыше и надписи в маркировке наносят на русском языке, а дополнительно по требованию заказчика на государственных языках субъектов Российской Федерации и родных языках народов Российской Федерации. Текст и надписи могут быть продублированы на иностранных языках.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Информация, приводимая в тексте на упаковке (потребительской таре), этикетке, контрэтикетке, ярлыке или листе-вкладыше должна быть однозначно понимаемой, полной и достоверной, чтобы потребитель не мог быть обманут или введен в заблуждение относительно состава, свойств, пищевой ценности, природы, происхождения, способа изготовления и употребления, а также других сведений, характеризующих прямо или косвенно качество и безопасность пищевого продукта, и не мог ошибочно принять данный продукт за другой, близкий к нему по внешнему виду или органолептическим показателям.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Информация о пищевых продуктах должна содержать следующие данные: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- Наименование продукта.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Наименование должно конкретно и достоверно характеризовать продукт, позволять отличать данный продукт от других. Наименование должно состоять, как правило, из нескольких слов и включать названия группы, подгруппы, вида продукта, приведенных в любой последовательности, соответствовать нормам русского или иного языка, на котором дается информация о продукте. При необходимости должны быть указаны отличительные качества продукта ("концентрированный", "восстановленный", "сублимированный", "пастеризованный", "стерилизованный", "охлажденный", "замороженный" и другие), которые должны быть включены в основное наименование или расположены на этикетке в непосредственной близости от наименования. Наименования пищевых продуктов должны соответствовать применяемым в государственных стандартах Российской Федерации, межгосударственных стандартах, а также включенным в приложения А и Б.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Информация об этом должна содержаться в контрактах. С учетом используемого сырья, технологии их изготовления, состава, включая применяемые пищевые добавки, особенностей органолептических характеристик они могут относиться изготовителем к определенной группе пищевых продуктов и сопровождаться соответствующей информацией для потребителя.</w:t>
      </w:r>
    </w:p>
    <w:p w:rsidR="005272EC" w:rsidRPr="00816A21" w:rsidRDefault="005272EC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В остальных случаях рекомендуется использовать наименования, понятные потребителю.</w:t>
      </w:r>
    </w:p>
    <w:p w:rsidR="000F79FF" w:rsidRPr="00816A21" w:rsidRDefault="000F79FF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В штрих-коде, состоящем, по европейскому стандарту, из 13 цифр, первые две цифры обозначают страну; следующие пять - код предприятия; в следующих пяти цифрах зашифрованы потребительские свойства (первая - имя товара, вторая - потребительские особенности, третья - масса, четвертая - состав, пятая - цвет). </w:t>
      </w:r>
    </w:p>
    <w:p w:rsidR="00EA535E" w:rsidRPr="00816A21" w:rsidRDefault="000F79FF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Последняя цифра штрих-кода - контрольная, служит для определения подлинности кода. Если проделать несложные арифметические вычисления с цифрами штрих-кода, есть шанс доподлинно узнать о том, настоящий продукт перед вами или банальная подделка. Вот эта формула: Сложите цифры, стоящие на четных местах. Полученную сумму умножьте на три. Сложите цифры, стоящие на нечетных местах, кроме последней. Сложите два предыдущих результата. А теперь от этой суммы отбросьте первую цифру. Из десяти вычтите последний получившийся результат. И радуйтесь - вычисления можно закончить. Если у вас получилась цифра, равная последней, контрольной, значит перед вами оригинальный продукт. Если цифры не совпадают, перед вами, скорее всего, подделка.</w:t>
      </w:r>
    </w:p>
    <w:p w:rsidR="00816A21" w:rsidRDefault="00816A21" w:rsidP="00816A21">
      <w:pPr>
        <w:pStyle w:val="2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bookmarkStart w:id="6" w:name="_Toc195424242"/>
    </w:p>
    <w:p w:rsidR="00F545B8" w:rsidRPr="00816A21" w:rsidRDefault="00F545B8" w:rsidP="00816A21">
      <w:pPr>
        <w:pStyle w:val="2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816A21">
        <w:rPr>
          <w:rFonts w:ascii="Times New Roman" w:hAnsi="Times New Roman" w:cs="Times New Roman"/>
        </w:rPr>
        <w:t>4. Организация продажи товаров и обслуживание покупателей</w:t>
      </w:r>
      <w:bookmarkEnd w:id="6"/>
    </w:p>
    <w:p w:rsidR="00650ADE" w:rsidRPr="00816A21" w:rsidRDefault="00650ADE" w:rsidP="00816A21">
      <w:pPr>
        <w:spacing w:line="360" w:lineRule="auto"/>
        <w:ind w:firstLine="709"/>
        <w:jc w:val="both"/>
        <w:rPr>
          <w:sz w:val="28"/>
          <w:szCs w:val="28"/>
        </w:rPr>
      </w:pP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Предприятие обязано иметь правила торговли и общественного питания, санитарные правила и другую необходимую нормативно - техническую документацию и соблюдать установленные в них требования.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Продаже пиво, соответствующие по качеству обязательным требованиям стандартов и технических условий, при этом должен быть оригинал сертификата соответствия или копия настоящего сертификата, заверенная подписью и печатью органа, выдавшего сертификат.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Указанная информация должна быть предоставлена покупателю по его требованию.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Часы торговли алкогольными напитками в предприятиях устанавливаются их собственниками по согласованию с местными администрациями.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Разрешается продажа следующих видов сертифицированной в установленном порядке алкогольной продукции - пива.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Продажа иных видов алкоголь содержащей продукции (спирт питьевой, в том числе импортный, винный спирт, алкоголь содержащая продукция по фармакопейным статьям, спирт этиловый сырец, спирт этиловый ретификат из непищевого сырья (гидролизный синтетический), плодовоягодные спиртованные виноматериалы) в розничной сети не разрешается.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Не допускается продажа алкогольных напитков и пива: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- без четкой маркировки, позволяющей установить предприятие - изготовитель;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- с просроченным сроком годности;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- полученных от изготовителя или оптового продавца, не имеющего сертификата соответствия, с указанием даты и номера гигиенического заключения;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- лицам, не достигшим 18 лет;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- лицам, находящимся в состоянии опьянения;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- с лотков и автомашин, в торговых предприятиях,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 xml:space="preserve">расположенных вблизи (не менее </w:t>
      </w:r>
      <w:smartTag w:uri="urn:schemas-microsoft-com:office:smarttags" w:element="metricconverter">
        <w:smartTagPr>
          <w:attr w:name="ProductID" w:val="500 м"/>
        </w:smartTagPr>
        <w:r w:rsidRPr="00816A21">
          <w:rPr>
            <w:sz w:val="28"/>
            <w:szCs w:val="28"/>
          </w:rPr>
          <w:t>500 м</w:t>
        </w:r>
      </w:smartTag>
      <w:r w:rsidRPr="00816A21">
        <w:rPr>
          <w:sz w:val="28"/>
          <w:szCs w:val="28"/>
        </w:rPr>
        <w:t>) учебных заведений, детских учреждений, а также непосредственно на территории лечебно - профилактических учреждений, в столовых учебных заведений и производственных предприятий во время учебного и производственного процесса;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- на предприятиях общественного питания - немаркированных штампом предприятия.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Предприятие, осуществляющее продажу алкогольных напитков и пива, обязано обеспечить покупателей (лиц, приобретающих или имеющих намерение приобрести товар) в наглядной и доступной форме информацией о настоящих Правилах, часах торговли алкогольными напитками и пивом, их ассортименте, потребительских свойствах, предприятиях - изготовителях и сроках годности продукции.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Пиво должны храниться в соответствии с установленными требованиями (соблюдение температурного режима и других параметров, товарного соседства и других условий хранения), не допускающими потери качества при хранении.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Образцы товаров должны быть снабжены ценниками с указанием наименования, емкости посуды и цены. При продаже в разлив спиртных напитков указывается цена за 50 мл. напитка и выше (за литр и 0,1 литра - в отношении вина и пива).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На предприятиях общественного питания в меню на пиво должны быть указаны: наименование напитков, емкость бутылок, цена за всю емкость бутылки, а также за 100 или 50 мл. напитка.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Перед отпуском покупателю продавец обязан проверить качество товаров по внешним признакам.</w:t>
      </w:r>
    </w:p>
    <w:p w:rsidR="00FE1081" w:rsidRPr="00816A21" w:rsidRDefault="00FE1081" w:rsidP="00816A21">
      <w:pPr>
        <w:spacing w:line="360" w:lineRule="auto"/>
        <w:ind w:firstLine="709"/>
        <w:jc w:val="both"/>
        <w:rPr>
          <w:sz w:val="28"/>
          <w:szCs w:val="28"/>
        </w:rPr>
      </w:pPr>
      <w:r w:rsidRPr="00816A21">
        <w:rPr>
          <w:sz w:val="28"/>
          <w:szCs w:val="28"/>
        </w:rPr>
        <w:t>Работники предприятий, осуществляющих торговлю алкогольными напитками и пивом, проходят медицинское освидетельствование и курс гигиенической подготовки со сдачей зачета и обязаны при себе иметь санитарную книжку в соответствии с установленным порядком.</w:t>
      </w:r>
    </w:p>
    <w:p w:rsidR="0052582A" w:rsidRPr="00816A21" w:rsidRDefault="0052582A" w:rsidP="00816A21">
      <w:pPr>
        <w:spacing w:line="360" w:lineRule="auto"/>
        <w:ind w:firstLine="709"/>
        <w:jc w:val="both"/>
        <w:rPr>
          <w:sz w:val="28"/>
          <w:szCs w:val="28"/>
        </w:rPr>
      </w:pPr>
      <w:bookmarkStart w:id="7" w:name="_GoBack"/>
      <w:bookmarkEnd w:id="7"/>
    </w:p>
    <w:sectPr w:rsidR="0052582A" w:rsidRPr="00816A21" w:rsidSect="00816A21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902" w:rsidRDefault="00B40902">
      <w:r>
        <w:separator/>
      </w:r>
    </w:p>
  </w:endnote>
  <w:endnote w:type="continuationSeparator" w:id="0">
    <w:p w:rsidR="00B40902" w:rsidRDefault="00B4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902" w:rsidRDefault="00B40902">
      <w:r>
        <w:separator/>
      </w:r>
    </w:p>
  </w:footnote>
  <w:footnote w:type="continuationSeparator" w:id="0">
    <w:p w:rsidR="00B40902" w:rsidRDefault="00B40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6A6" w:rsidRDefault="00E006A6" w:rsidP="002D1378">
    <w:pPr>
      <w:pStyle w:val="a4"/>
      <w:framePr w:wrap="around" w:vAnchor="text" w:hAnchor="margin" w:xAlign="center" w:y="1"/>
      <w:rPr>
        <w:rStyle w:val="a6"/>
      </w:rPr>
    </w:pPr>
  </w:p>
  <w:p w:rsidR="00E006A6" w:rsidRDefault="00E006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AC5"/>
    <w:multiLevelType w:val="hybridMultilevel"/>
    <w:tmpl w:val="C834EA4C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31D3D"/>
    <w:multiLevelType w:val="hybridMultilevel"/>
    <w:tmpl w:val="B28C43BA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74548B"/>
    <w:multiLevelType w:val="hybridMultilevel"/>
    <w:tmpl w:val="5BB4719E"/>
    <w:lvl w:ilvl="0" w:tplc="80F823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0AF2"/>
    <w:multiLevelType w:val="hybridMultilevel"/>
    <w:tmpl w:val="4DE818B6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405AC"/>
    <w:multiLevelType w:val="multilevel"/>
    <w:tmpl w:val="5BB47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33232F"/>
    <w:multiLevelType w:val="hybridMultilevel"/>
    <w:tmpl w:val="F47249EA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054B9"/>
    <w:multiLevelType w:val="hybridMultilevel"/>
    <w:tmpl w:val="1BE6A5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7D5FDF"/>
    <w:multiLevelType w:val="hybridMultilevel"/>
    <w:tmpl w:val="C93481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34F37A4"/>
    <w:multiLevelType w:val="hybridMultilevel"/>
    <w:tmpl w:val="A560F518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C16CA6"/>
    <w:multiLevelType w:val="hybridMultilevel"/>
    <w:tmpl w:val="E6E6C6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5A2E87"/>
    <w:multiLevelType w:val="hybridMultilevel"/>
    <w:tmpl w:val="3C2E3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425149"/>
    <w:multiLevelType w:val="hybridMultilevel"/>
    <w:tmpl w:val="061CDEB6"/>
    <w:lvl w:ilvl="0" w:tplc="1B6C759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D3162F2"/>
    <w:multiLevelType w:val="hybridMultilevel"/>
    <w:tmpl w:val="4F5AB67E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147AD"/>
    <w:multiLevelType w:val="hybridMultilevel"/>
    <w:tmpl w:val="0FA826B2"/>
    <w:lvl w:ilvl="0" w:tplc="3BFC83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89019E4"/>
    <w:multiLevelType w:val="hybridMultilevel"/>
    <w:tmpl w:val="CB8AE498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E23B48"/>
    <w:multiLevelType w:val="hybridMultilevel"/>
    <w:tmpl w:val="D1903E02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74240C"/>
    <w:multiLevelType w:val="hybridMultilevel"/>
    <w:tmpl w:val="486483F4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02A57"/>
    <w:multiLevelType w:val="hybridMultilevel"/>
    <w:tmpl w:val="ECFE7510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C29D2"/>
    <w:multiLevelType w:val="hybridMultilevel"/>
    <w:tmpl w:val="27C05188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6E63FC"/>
    <w:multiLevelType w:val="hybridMultilevel"/>
    <w:tmpl w:val="0BB6A648"/>
    <w:lvl w:ilvl="0" w:tplc="7A2EA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087834"/>
    <w:multiLevelType w:val="hybridMultilevel"/>
    <w:tmpl w:val="CCBCFCA2"/>
    <w:lvl w:ilvl="0" w:tplc="3BFC83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7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0"/>
  </w:num>
  <w:num w:numId="9">
    <w:abstractNumId w:val="1"/>
  </w:num>
  <w:num w:numId="10">
    <w:abstractNumId w:val="15"/>
  </w:num>
  <w:num w:numId="11">
    <w:abstractNumId w:val="19"/>
  </w:num>
  <w:num w:numId="12">
    <w:abstractNumId w:val="12"/>
  </w:num>
  <w:num w:numId="13">
    <w:abstractNumId w:val="10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294"/>
    <w:rsid w:val="00000858"/>
    <w:rsid w:val="00036476"/>
    <w:rsid w:val="00071AEC"/>
    <w:rsid w:val="000849C4"/>
    <w:rsid w:val="00087B04"/>
    <w:rsid w:val="000905CA"/>
    <w:rsid w:val="000A0B24"/>
    <w:rsid w:val="000B1294"/>
    <w:rsid w:val="000F79FF"/>
    <w:rsid w:val="001055AB"/>
    <w:rsid w:val="00115E31"/>
    <w:rsid w:val="00147E42"/>
    <w:rsid w:val="00185E70"/>
    <w:rsid w:val="00193F09"/>
    <w:rsid w:val="001A1402"/>
    <w:rsid w:val="001C7288"/>
    <w:rsid w:val="00217889"/>
    <w:rsid w:val="002407F3"/>
    <w:rsid w:val="002A0630"/>
    <w:rsid w:val="002C459C"/>
    <w:rsid w:val="002D1378"/>
    <w:rsid w:val="002D58A2"/>
    <w:rsid w:val="00336926"/>
    <w:rsid w:val="00340443"/>
    <w:rsid w:val="00377E7A"/>
    <w:rsid w:val="003F24B8"/>
    <w:rsid w:val="0040260E"/>
    <w:rsid w:val="00402BD0"/>
    <w:rsid w:val="00442145"/>
    <w:rsid w:val="004438DE"/>
    <w:rsid w:val="00495A4F"/>
    <w:rsid w:val="00495FAB"/>
    <w:rsid w:val="004F16B2"/>
    <w:rsid w:val="0052582A"/>
    <w:rsid w:val="00525C9F"/>
    <w:rsid w:val="005272EC"/>
    <w:rsid w:val="00571249"/>
    <w:rsid w:val="00573362"/>
    <w:rsid w:val="005A6EC4"/>
    <w:rsid w:val="005E21CA"/>
    <w:rsid w:val="00605238"/>
    <w:rsid w:val="00650ADE"/>
    <w:rsid w:val="006957AF"/>
    <w:rsid w:val="006A7779"/>
    <w:rsid w:val="006F0A47"/>
    <w:rsid w:val="007317F5"/>
    <w:rsid w:val="00762BDE"/>
    <w:rsid w:val="00784F97"/>
    <w:rsid w:val="00785D1B"/>
    <w:rsid w:val="00797FDB"/>
    <w:rsid w:val="007F03A5"/>
    <w:rsid w:val="007F5D9B"/>
    <w:rsid w:val="007F6E5B"/>
    <w:rsid w:val="00805BC8"/>
    <w:rsid w:val="0081528E"/>
    <w:rsid w:val="00816A21"/>
    <w:rsid w:val="008472F7"/>
    <w:rsid w:val="00857EAD"/>
    <w:rsid w:val="00872221"/>
    <w:rsid w:val="008866D6"/>
    <w:rsid w:val="008935B1"/>
    <w:rsid w:val="009216B7"/>
    <w:rsid w:val="00923E4E"/>
    <w:rsid w:val="0092776D"/>
    <w:rsid w:val="009301F5"/>
    <w:rsid w:val="00957FF1"/>
    <w:rsid w:val="009A2A8C"/>
    <w:rsid w:val="009A5E8A"/>
    <w:rsid w:val="009F1BA6"/>
    <w:rsid w:val="00A0790B"/>
    <w:rsid w:val="00A130E1"/>
    <w:rsid w:val="00A33A9D"/>
    <w:rsid w:val="00A33C23"/>
    <w:rsid w:val="00A649E1"/>
    <w:rsid w:val="00A87A03"/>
    <w:rsid w:val="00A914A1"/>
    <w:rsid w:val="00AD32D8"/>
    <w:rsid w:val="00B072A7"/>
    <w:rsid w:val="00B15549"/>
    <w:rsid w:val="00B40902"/>
    <w:rsid w:val="00B62B28"/>
    <w:rsid w:val="00BE3415"/>
    <w:rsid w:val="00BE5363"/>
    <w:rsid w:val="00BF14AB"/>
    <w:rsid w:val="00C16DFE"/>
    <w:rsid w:val="00C23780"/>
    <w:rsid w:val="00C47AFF"/>
    <w:rsid w:val="00C62AFE"/>
    <w:rsid w:val="00C73483"/>
    <w:rsid w:val="00C90AD9"/>
    <w:rsid w:val="00CB0E12"/>
    <w:rsid w:val="00CC05E3"/>
    <w:rsid w:val="00CC2A91"/>
    <w:rsid w:val="00CD0DF4"/>
    <w:rsid w:val="00CE2277"/>
    <w:rsid w:val="00CF3DFD"/>
    <w:rsid w:val="00D33B8C"/>
    <w:rsid w:val="00D45DAF"/>
    <w:rsid w:val="00D91D76"/>
    <w:rsid w:val="00DB30C4"/>
    <w:rsid w:val="00DD0AE3"/>
    <w:rsid w:val="00DD0EF5"/>
    <w:rsid w:val="00E006A6"/>
    <w:rsid w:val="00E12065"/>
    <w:rsid w:val="00E26AB4"/>
    <w:rsid w:val="00E501B6"/>
    <w:rsid w:val="00E65FA3"/>
    <w:rsid w:val="00EA535E"/>
    <w:rsid w:val="00F022B8"/>
    <w:rsid w:val="00F02747"/>
    <w:rsid w:val="00F41E61"/>
    <w:rsid w:val="00F43CD7"/>
    <w:rsid w:val="00F52A29"/>
    <w:rsid w:val="00F53799"/>
    <w:rsid w:val="00F545B8"/>
    <w:rsid w:val="00FB3E8D"/>
    <w:rsid w:val="00FC6149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5C7B0F-BB8F-4CEC-8032-43BA30F5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50A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50A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rsid w:val="00147E42"/>
  </w:style>
  <w:style w:type="paragraph" w:styleId="21">
    <w:name w:val="toc 2"/>
    <w:basedOn w:val="a"/>
    <w:next w:val="a"/>
    <w:autoRedefine/>
    <w:uiPriority w:val="39"/>
    <w:semiHidden/>
    <w:rsid w:val="00147E42"/>
    <w:pPr>
      <w:ind w:left="240"/>
    </w:pPr>
  </w:style>
  <w:style w:type="character" w:styleId="a3">
    <w:name w:val="Hyperlink"/>
    <w:uiPriority w:val="99"/>
    <w:rsid w:val="00147E4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CD0D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D0DF4"/>
    <w:rPr>
      <w:rFonts w:cs="Times New Roman"/>
    </w:rPr>
  </w:style>
  <w:style w:type="table" w:styleId="a7">
    <w:name w:val="Table Grid"/>
    <w:basedOn w:val="a1"/>
    <w:uiPriority w:val="59"/>
    <w:rsid w:val="009A5E8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0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BE536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rsid w:val="00105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1055A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ad">
    <w:name w:val="Body Text Indent"/>
    <w:basedOn w:val="a"/>
    <w:link w:val="ae"/>
    <w:uiPriority w:val="99"/>
    <w:rsid w:val="007F6E5B"/>
    <w:pPr>
      <w:ind w:firstLine="720"/>
      <w:jc w:val="both"/>
    </w:pPr>
    <w:rPr>
      <w:sz w:val="26"/>
    </w:r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8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8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08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FLASHER</dc:creator>
  <cp:keywords/>
  <dc:description/>
  <cp:lastModifiedBy>admin</cp:lastModifiedBy>
  <cp:revision>2</cp:revision>
  <cp:lastPrinted>2008-04-06T11:58:00Z</cp:lastPrinted>
  <dcterms:created xsi:type="dcterms:W3CDTF">2014-02-24T08:02:00Z</dcterms:created>
  <dcterms:modified xsi:type="dcterms:W3CDTF">2014-02-24T08:02:00Z</dcterms:modified>
</cp:coreProperties>
</file>