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9D5" w:rsidRPr="00AF0C28" w:rsidRDefault="004B79D5" w:rsidP="004B79D5">
      <w:pPr>
        <w:spacing w:before="120"/>
        <w:jc w:val="center"/>
        <w:rPr>
          <w:b/>
          <w:bCs/>
          <w:sz w:val="32"/>
          <w:szCs w:val="32"/>
        </w:rPr>
      </w:pPr>
      <w:r w:rsidRPr="00AF0C28">
        <w:rPr>
          <w:b/>
          <w:bCs/>
          <w:sz w:val="32"/>
          <w:szCs w:val="32"/>
        </w:rPr>
        <w:t>Планирование и финансирование мероприятий по охране труда</w:t>
      </w:r>
    </w:p>
    <w:p w:rsidR="004B79D5" w:rsidRPr="007653FD" w:rsidRDefault="004B79D5" w:rsidP="004B79D5">
      <w:pPr>
        <w:spacing w:before="120"/>
        <w:ind w:firstLine="567"/>
        <w:jc w:val="both"/>
      </w:pPr>
      <w:r w:rsidRPr="007653FD">
        <w:t>В соответствии с законодательством, работодатель обязан создать безопасные условия труда, отвечающим санитарно-гигиеническим требованиям.</w:t>
      </w:r>
    </w:p>
    <w:p w:rsidR="004B79D5" w:rsidRPr="007653FD" w:rsidRDefault="004B79D5" w:rsidP="004B79D5">
      <w:pPr>
        <w:spacing w:before="120"/>
        <w:ind w:firstLine="567"/>
        <w:jc w:val="both"/>
      </w:pPr>
      <w:r w:rsidRPr="007653FD">
        <w:t>На основе “Рекомендаций по организации мероприятий по охране труда”, утверждённых постановлением Минтруда России</w:t>
      </w:r>
      <w:r>
        <w:t xml:space="preserve"> </w:t>
      </w:r>
      <w:r w:rsidRPr="007653FD">
        <w:t>от 27 февраля 1995 года</w:t>
      </w:r>
      <w:r>
        <w:t xml:space="preserve"> </w:t>
      </w:r>
      <w:r w:rsidRPr="007653FD">
        <w:t xml:space="preserve">№ 11, разрабатываются планы мероприятий по охране труда. Мероприятия по охране труда оформляются отдельным разделом в коллективном договоре или соглашением по охране труда после обсуждения в коллективе и согласования с работодателем. </w:t>
      </w:r>
    </w:p>
    <w:p w:rsidR="004B79D5" w:rsidRPr="007653FD" w:rsidRDefault="004B79D5" w:rsidP="004B79D5">
      <w:pPr>
        <w:spacing w:before="120"/>
        <w:ind w:firstLine="567"/>
        <w:jc w:val="both"/>
      </w:pPr>
      <w:r w:rsidRPr="007653FD">
        <w:t xml:space="preserve">Планирование мероприятий по охране труда классифицируется на перспективное (возможно на 2-3 года), годовое и оперативное. Перспективное планирование включает в себя разработку комплексного плана улучшения условий и охраны труда. Разработке этого плана предшествует анализ состояния условий и охраны труда и результатов аттестации рабочих мест. </w:t>
      </w:r>
    </w:p>
    <w:p w:rsidR="004B79D5" w:rsidRPr="007653FD" w:rsidRDefault="004B79D5" w:rsidP="004B79D5">
      <w:pPr>
        <w:spacing w:before="120"/>
        <w:ind w:firstLine="567"/>
        <w:jc w:val="both"/>
      </w:pPr>
      <w:r w:rsidRPr="007653FD">
        <w:t xml:space="preserve">Годовое планирование базируется на перспективном комплексном плане, а оперативное планирование осуществляется для решения вновь возникающих задач. </w:t>
      </w:r>
    </w:p>
    <w:p w:rsidR="004B79D5" w:rsidRPr="007653FD" w:rsidRDefault="004B79D5" w:rsidP="004B79D5">
      <w:pPr>
        <w:spacing w:before="120"/>
        <w:ind w:firstLine="567"/>
        <w:jc w:val="both"/>
      </w:pPr>
      <w:r w:rsidRPr="007653FD">
        <w:t>Целесообразно в перспективное и годовое планирование включать мероприятия раздела коллективного договора</w:t>
      </w:r>
      <w:r>
        <w:t xml:space="preserve"> </w:t>
      </w:r>
      <w:r w:rsidRPr="007653FD">
        <w:t xml:space="preserve">по охране труда или отдельного соглашение по охране труда. </w:t>
      </w:r>
    </w:p>
    <w:p w:rsidR="004B79D5" w:rsidRPr="007653FD" w:rsidRDefault="004B79D5" w:rsidP="004B79D5">
      <w:pPr>
        <w:spacing w:before="120"/>
        <w:ind w:firstLine="567"/>
        <w:jc w:val="both"/>
      </w:pPr>
      <w:r w:rsidRPr="007653FD">
        <w:t xml:space="preserve">В составлении плана мероприятий по охране труда участвуют все отделы и службы предприятия. Рекомендуется предварительно рассмотреть проект плана и на заседании совместного комитета (комиссии) по охране труда. </w:t>
      </w:r>
    </w:p>
    <w:p w:rsidR="004B79D5" w:rsidRPr="007653FD" w:rsidRDefault="004B79D5" w:rsidP="004B79D5">
      <w:pPr>
        <w:spacing w:before="120"/>
        <w:ind w:firstLine="567"/>
        <w:jc w:val="both"/>
      </w:pPr>
      <w:r w:rsidRPr="007653FD">
        <w:t xml:space="preserve">Программы улучшения условий труда формируются в соответствии с “Рекомендациями по разработке программ улучшения условий и охраны труда в организациях”, изложенными в письме Минтруда России № 3-13 от 5 января 1996 года. </w:t>
      </w:r>
    </w:p>
    <w:p w:rsidR="004B79D5" w:rsidRPr="007653FD" w:rsidRDefault="004B79D5" w:rsidP="004B79D5">
      <w:pPr>
        <w:spacing w:before="120"/>
        <w:ind w:firstLine="567"/>
        <w:jc w:val="both"/>
      </w:pPr>
      <w:r w:rsidRPr="007653FD">
        <w:t>Программы рекомендуется разрабатывать на срок до трёх лет с предварительным обсуждением в коллективе. Для разработки программы и её реализации приказом работодателя назначается её руководитель. Целью программы является сокращение производственного травматизма, снижение профессиональной заболеваемости, создание здоровых и безопасных условий труда работников.</w:t>
      </w:r>
    </w:p>
    <w:p w:rsidR="004B79D5" w:rsidRPr="007653FD" w:rsidRDefault="004B79D5" w:rsidP="004B79D5">
      <w:pPr>
        <w:spacing w:before="120"/>
        <w:ind w:firstLine="567"/>
        <w:jc w:val="both"/>
      </w:pPr>
      <w:r w:rsidRPr="007653FD">
        <w:t xml:space="preserve">Финансирование мероприятий по охране труда осуществляется в соответствии с Трудовым кодексом РФ. В частности: </w:t>
      </w:r>
    </w:p>
    <w:p w:rsidR="004B79D5" w:rsidRPr="007653FD" w:rsidRDefault="004B79D5" w:rsidP="004B79D5">
      <w:pPr>
        <w:spacing w:before="120"/>
        <w:ind w:firstLine="567"/>
        <w:jc w:val="both"/>
      </w:pPr>
      <w:r w:rsidRPr="007653FD">
        <w:t>1. Финансирование осуществляется в рамках соответствующих целевых программ за счёт средств федерального бюджета, бюджетов субъектов Российской Федерации и местных бюджетов (в настоящее время завершилась «Областная целевая программа улучшения условий и охраны труда в Новосибирской области на 2004-2005 годы». На 2006-08 годы запланированы отдельные мероприятия.);</w:t>
      </w:r>
    </w:p>
    <w:p w:rsidR="004B79D5" w:rsidRPr="007653FD" w:rsidRDefault="004B79D5" w:rsidP="004B79D5">
      <w:pPr>
        <w:spacing w:before="120"/>
        <w:ind w:firstLine="567"/>
        <w:jc w:val="both"/>
      </w:pPr>
      <w:r w:rsidRPr="007653FD">
        <w:t>2. Финансирование мероприятий по улучшению условий и охраны труда работодателями (за исключением государственных унитарных предприятий и федеральных учреждений) осуществляется в размере не менее 0,2% от суммы затрат на производство продукции (работ, услуг).</w:t>
      </w:r>
    </w:p>
    <w:p w:rsidR="004B79D5" w:rsidRPr="007653FD" w:rsidRDefault="004B79D5" w:rsidP="004B79D5">
      <w:pPr>
        <w:spacing w:before="120"/>
        <w:ind w:firstLine="567"/>
        <w:jc w:val="both"/>
      </w:pPr>
      <w:r w:rsidRPr="007653FD">
        <w:t>В отраслях экономики, субъектах Российской Федерации и в организациях могут создаваться фонды охраны труда.</w:t>
      </w:r>
    </w:p>
    <w:p w:rsidR="004B79D5" w:rsidRDefault="004B79D5" w:rsidP="004B79D5">
      <w:pPr>
        <w:spacing w:before="120"/>
        <w:ind w:firstLine="567"/>
        <w:jc w:val="both"/>
      </w:pPr>
      <w:r w:rsidRPr="007653FD">
        <w:t>Постановлениями Правительства РФ ежегодно, начиная с 2002 года, определялся</w:t>
      </w:r>
      <w:r>
        <w:t xml:space="preserve"> </w:t>
      </w:r>
      <w:r w:rsidRPr="007653FD">
        <w:t>порядок и условия частичного финансирования предупредительных мер по сокращению травматизма и профессиональных заболеваний работников за счёт страховых взносов по обязательному социальному страхованию от несчастных случаев на производстве и профессиональных заболеваний. Вероятнее всего подобная практика будет продолжена.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79D5"/>
    <w:rsid w:val="00051FB8"/>
    <w:rsid w:val="00095BA6"/>
    <w:rsid w:val="00210DB3"/>
    <w:rsid w:val="0031418A"/>
    <w:rsid w:val="00350B15"/>
    <w:rsid w:val="00377A3D"/>
    <w:rsid w:val="003B0BC7"/>
    <w:rsid w:val="004B79D5"/>
    <w:rsid w:val="0052086C"/>
    <w:rsid w:val="005A2562"/>
    <w:rsid w:val="00755964"/>
    <w:rsid w:val="007653FD"/>
    <w:rsid w:val="008C19D7"/>
    <w:rsid w:val="009F2376"/>
    <w:rsid w:val="00A44D32"/>
    <w:rsid w:val="00AF0C28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61064B-5D8F-40D6-AA05-9B6151D6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9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B79D5"/>
    <w:rPr>
      <w:color w:val="0000FF"/>
      <w:u w:val="single"/>
    </w:rPr>
  </w:style>
  <w:style w:type="character" w:styleId="a4">
    <w:name w:val="FollowedHyperlink"/>
    <w:basedOn w:val="a0"/>
    <w:uiPriority w:val="99"/>
    <w:rsid w:val="004B79D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2771</Characters>
  <Application>Microsoft Office Word</Application>
  <DocSecurity>0</DocSecurity>
  <Lines>23</Lines>
  <Paragraphs>6</Paragraphs>
  <ScaleCrop>false</ScaleCrop>
  <Company>Home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 и финансирование мероприятий по охране труда</dc:title>
  <dc:subject/>
  <dc:creator>Alena</dc:creator>
  <cp:keywords/>
  <dc:description/>
  <cp:lastModifiedBy>admin</cp:lastModifiedBy>
  <cp:revision>2</cp:revision>
  <dcterms:created xsi:type="dcterms:W3CDTF">2014-02-19T09:09:00Z</dcterms:created>
  <dcterms:modified xsi:type="dcterms:W3CDTF">2014-02-19T09:09:00Z</dcterms:modified>
</cp:coreProperties>
</file>