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561" w:rsidRPr="00175561" w:rsidRDefault="00EE5043" w:rsidP="00175561">
      <w:pPr>
        <w:spacing w:line="360" w:lineRule="auto"/>
        <w:ind w:firstLine="709"/>
        <w:jc w:val="center"/>
        <w:rPr>
          <w:sz w:val="28"/>
          <w:szCs w:val="36"/>
        </w:rPr>
      </w:pPr>
      <w:r w:rsidRPr="00175561">
        <w:rPr>
          <w:sz w:val="28"/>
          <w:szCs w:val="36"/>
        </w:rPr>
        <w:t>Алтайский государс</w:t>
      </w:r>
      <w:r w:rsidR="00175561" w:rsidRPr="00175561">
        <w:rPr>
          <w:sz w:val="28"/>
          <w:szCs w:val="36"/>
        </w:rPr>
        <w:t>твенный медицинский университет</w:t>
      </w:r>
    </w:p>
    <w:p w:rsidR="00175561" w:rsidRPr="00175561" w:rsidRDefault="00EE5043" w:rsidP="00175561">
      <w:pPr>
        <w:spacing w:line="360" w:lineRule="auto"/>
        <w:ind w:firstLine="709"/>
        <w:jc w:val="center"/>
        <w:rPr>
          <w:sz w:val="28"/>
          <w:szCs w:val="36"/>
        </w:rPr>
      </w:pPr>
      <w:r w:rsidRPr="00175561">
        <w:rPr>
          <w:sz w:val="28"/>
          <w:szCs w:val="36"/>
        </w:rPr>
        <w:t>Кафедра госпита</w:t>
      </w:r>
      <w:r w:rsidR="00175561" w:rsidRPr="00175561">
        <w:rPr>
          <w:sz w:val="28"/>
          <w:szCs w:val="36"/>
        </w:rPr>
        <w:t>льной и поликлинической терапии</w:t>
      </w:r>
    </w:p>
    <w:p w:rsidR="00EE5043" w:rsidRPr="00175561" w:rsidRDefault="00D2518A" w:rsidP="00175561">
      <w:pPr>
        <w:spacing w:line="360" w:lineRule="auto"/>
        <w:ind w:firstLine="709"/>
        <w:jc w:val="center"/>
        <w:rPr>
          <w:sz w:val="28"/>
          <w:szCs w:val="36"/>
        </w:rPr>
      </w:pPr>
      <w:r>
        <w:rPr>
          <w:sz w:val="28"/>
          <w:szCs w:val="36"/>
        </w:rPr>
        <w:t>С</w:t>
      </w:r>
      <w:r w:rsidR="00EE5043" w:rsidRPr="00175561">
        <w:rPr>
          <w:sz w:val="28"/>
          <w:szCs w:val="36"/>
        </w:rPr>
        <w:t xml:space="preserve"> курсами профессиональных болезней и эндокринологии</w:t>
      </w:r>
    </w:p>
    <w:p w:rsidR="00EE5043" w:rsidRPr="00175561" w:rsidRDefault="00EE5043" w:rsidP="00175561">
      <w:pPr>
        <w:spacing w:line="360" w:lineRule="auto"/>
        <w:ind w:firstLine="709"/>
        <w:jc w:val="center"/>
        <w:rPr>
          <w:sz w:val="28"/>
          <w:szCs w:val="28"/>
        </w:rPr>
      </w:pPr>
    </w:p>
    <w:p w:rsidR="00EE5043" w:rsidRPr="00175561" w:rsidRDefault="00EE5043" w:rsidP="00175561">
      <w:pPr>
        <w:spacing w:line="360" w:lineRule="auto"/>
        <w:ind w:firstLine="709"/>
        <w:jc w:val="center"/>
        <w:rPr>
          <w:sz w:val="28"/>
          <w:szCs w:val="32"/>
        </w:rPr>
      </w:pPr>
      <w:r w:rsidRPr="00175561">
        <w:rPr>
          <w:sz w:val="28"/>
          <w:szCs w:val="32"/>
        </w:rPr>
        <w:t>Заведующий кафедрой: профессор, д.м.н. Лычев В.Г.</w:t>
      </w:r>
    </w:p>
    <w:p w:rsidR="00EE5043" w:rsidRPr="00175561" w:rsidRDefault="00EE5043" w:rsidP="00175561">
      <w:pPr>
        <w:spacing w:line="360" w:lineRule="auto"/>
        <w:ind w:firstLine="709"/>
        <w:jc w:val="center"/>
        <w:rPr>
          <w:sz w:val="28"/>
          <w:szCs w:val="32"/>
        </w:rPr>
      </w:pPr>
      <w:r w:rsidRPr="00175561">
        <w:rPr>
          <w:sz w:val="28"/>
          <w:szCs w:val="32"/>
        </w:rPr>
        <w:t>Преподаватель: ассистент, к.м.н. Налетова Н.П.</w:t>
      </w:r>
    </w:p>
    <w:p w:rsidR="00EE5043" w:rsidRPr="00175561" w:rsidRDefault="00EE5043" w:rsidP="00175561">
      <w:pPr>
        <w:spacing w:line="360" w:lineRule="auto"/>
        <w:ind w:firstLine="709"/>
        <w:jc w:val="center"/>
        <w:rPr>
          <w:sz w:val="28"/>
          <w:szCs w:val="32"/>
        </w:rPr>
      </w:pPr>
      <w:r w:rsidRPr="00175561">
        <w:rPr>
          <w:sz w:val="28"/>
          <w:szCs w:val="32"/>
        </w:rPr>
        <w:t>Куратор: студентка 431 группы Третьякова Ю.В.</w:t>
      </w:r>
    </w:p>
    <w:p w:rsidR="00EE5043" w:rsidRPr="00175561" w:rsidRDefault="00EE5043" w:rsidP="00175561">
      <w:pPr>
        <w:spacing w:line="360" w:lineRule="auto"/>
        <w:ind w:firstLine="709"/>
        <w:jc w:val="center"/>
        <w:rPr>
          <w:sz w:val="28"/>
          <w:szCs w:val="36"/>
        </w:rPr>
      </w:pPr>
    </w:p>
    <w:p w:rsidR="00EE5043" w:rsidRPr="00175561" w:rsidRDefault="00EE5043" w:rsidP="00175561">
      <w:pPr>
        <w:spacing w:line="360" w:lineRule="auto"/>
        <w:ind w:firstLine="709"/>
        <w:jc w:val="center"/>
        <w:rPr>
          <w:sz w:val="28"/>
          <w:szCs w:val="36"/>
        </w:rPr>
      </w:pPr>
    </w:p>
    <w:p w:rsidR="00EE5043" w:rsidRPr="00175561" w:rsidRDefault="00EE5043" w:rsidP="00175561">
      <w:pPr>
        <w:spacing w:line="360" w:lineRule="auto"/>
        <w:ind w:firstLine="709"/>
        <w:jc w:val="center"/>
        <w:rPr>
          <w:sz w:val="28"/>
          <w:szCs w:val="28"/>
        </w:rPr>
      </w:pPr>
    </w:p>
    <w:p w:rsidR="00EE5043" w:rsidRPr="00175561" w:rsidRDefault="00EE5043" w:rsidP="00175561">
      <w:pPr>
        <w:spacing w:line="360" w:lineRule="auto"/>
        <w:ind w:firstLine="709"/>
        <w:jc w:val="center"/>
        <w:rPr>
          <w:sz w:val="28"/>
          <w:szCs w:val="44"/>
        </w:rPr>
      </w:pPr>
      <w:r w:rsidRPr="00175561">
        <w:rPr>
          <w:sz w:val="28"/>
          <w:szCs w:val="44"/>
        </w:rPr>
        <w:t>Клиническая история болезни</w:t>
      </w:r>
    </w:p>
    <w:p w:rsidR="00EE5043" w:rsidRPr="00175561" w:rsidRDefault="00EE5043" w:rsidP="00175561">
      <w:pPr>
        <w:spacing w:line="360" w:lineRule="auto"/>
        <w:ind w:firstLine="709"/>
        <w:jc w:val="center"/>
        <w:rPr>
          <w:sz w:val="28"/>
          <w:szCs w:val="44"/>
        </w:rPr>
      </w:pPr>
    </w:p>
    <w:p w:rsidR="00EE5043" w:rsidRPr="00175561" w:rsidRDefault="00EE5043" w:rsidP="00175561">
      <w:pPr>
        <w:spacing w:line="360" w:lineRule="auto"/>
        <w:ind w:firstLine="709"/>
        <w:jc w:val="center"/>
        <w:rPr>
          <w:sz w:val="28"/>
          <w:szCs w:val="36"/>
        </w:rPr>
      </w:pPr>
    </w:p>
    <w:p w:rsidR="00EE5043" w:rsidRPr="00175561" w:rsidRDefault="00EE5043" w:rsidP="00175561">
      <w:pPr>
        <w:spacing w:line="360" w:lineRule="auto"/>
        <w:ind w:firstLine="709"/>
        <w:jc w:val="center"/>
        <w:rPr>
          <w:sz w:val="28"/>
          <w:szCs w:val="36"/>
        </w:rPr>
      </w:pPr>
      <w:r w:rsidRPr="00175561">
        <w:rPr>
          <w:sz w:val="28"/>
          <w:szCs w:val="36"/>
        </w:rPr>
        <w:t>Диагноз: Пневмокониоз 1 ст. от воздействия смешанной пыли, узелковая форма (2р). Хронический простой бронхит, фаза ремиссии. ДН 0. Профессионально</w:t>
      </w:r>
      <w:r w:rsidR="00175561">
        <w:rPr>
          <w:sz w:val="28"/>
          <w:szCs w:val="36"/>
        </w:rPr>
        <w:t>е заболевание, повторно</w:t>
      </w:r>
    </w:p>
    <w:p w:rsidR="00EE5043" w:rsidRPr="00175561" w:rsidRDefault="00EE5043" w:rsidP="00175561">
      <w:pPr>
        <w:spacing w:line="360" w:lineRule="auto"/>
        <w:ind w:firstLine="709"/>
        <w:jc w:val="center"/>
        <w:rPr>
          <w:sz w:val="28"/>
          <w:szCs w:val="36"/>
        </w:rPr>
      </w:pPr>
    </w:p>
    <w:p w:rsidR="00EE5043" w:rsidRPr="00175561" w:rsidRDefault="00EE5043" w:rsidP="00175561">
      <w:pPr>
        <w:spacing w:line="360" w:lineRule="auto"/>
        <w:ind w:firstLine="709"/>
        <w:jc w:val="center"/>
        <w:rPr>
          <w:sz w:val="28"/>
          <w:szCs w:val="36"/>
        </w:rPr>
      </w:pPr>
    </w:p>
    <w:p w:rsidR="00EE5043" w:rsidRPr="00175561" w:rsidRDefault="00EE5043" w:rsidP="00175561">
      <w:pPr>
        <w:spacing w:line="360" w:lineRule="auto"/>
        <w:ind w:firstLine="709"/>
        <w:jc w:val="center"/>
        <w:rPr>
          <w:sz w:val="28"/>
          <w:szCs w:val="36"/>
        </w:rPr>
      </w:pPr>
    </w:p>
    <w:p w:rsidR="00EE5043" w:rsidRPr="00175561" w:rsidRDefault="00EE5043" w:rsidP="00175561">
      <w:pPr>
        <w:spacing w:line="360" w:lineRule="auto"/>
        <w:ind w:firstLine="709"/>
        <w:jc w:val="center"/>
        <w:rPr>
          <w:sz w:val="28"/>
          <w:szCs w:val="36"/>
        </w:rPr>
      </w:pPr>
    </w:p>
    <w:p w:rsidR="00EE5043" w:rsidRPr="00175561" w:rsidRDefault="00EE5043" w:rsidP="00175561">
      <w:pPr>
        <w:spacing w:line="360" w:lineRule="auto"/>
        <w:ind w:firstLine="709"/>
        <w:jc w:val="center"/>
        <w:rPr>
          <w:sz w:val="28"/>
          <w:szCs w:val="36"/>
        </w:rPr>
      </w:pPr>
    </w:p>
    <w:p w:rsidR="00EE5043" w:rsidRPr="00175561" w:rsidRDefault="00EE5043" w:rsidP="00175561">
      <w:pPr>
        <w:spacing w:line="360" w:lineRule="auto"/>
        <w:ind w:firstLine="709"/>
        <w:jc w:val="center"/>
        <w:rPr>
          <w:sz w:val="28"/>
          <w:szCs w:val="36"/>
        </w:rPr>
      </w:pPr>
    </w:p>
    <w:p w:rsidR="00EE5043" w:rsidRPr="00175561" w:rsidRDefault="00EE5043" w:rsidP="00175561">
      <w:pPr>
        <w:spacing w:line="360" w:lineRule="auto"/>
        <w:ind w:firstLine="709"/>
        <w:jc w:val="center"/>
        <w:rPr>
          <w:sz w:val="28"/>
          <w:szCs w:val="36"/>
        </w:rPr>
      </w:pPr>
    </w:p>
    <w:p w:rsidR="00EE5043" w:rsidRPr="00175561" w:rsidRDefault="00EE5043" w:rsidP="00175561">
      <w:pPr>
        <w:spacing w:line="360" w:lineRule="auto"/>
        <w:ind w:firstLine="709"/>
        <w:jc w:val="center"/>
        <w:rPr>
          <w:sz w:val="28"/>
          <w:szCs w:val="36"/>
        </w:rPr>
      </w:pPr>
    </w:p>
    <w:p w:rsidR="0074754E" w:rsidRPr="00175561" w:rsidRDefault="0074754E" w:rsidP="00175561">
      <w:pPr>
        <w:spacing w:line="360" w:lineRule="auto"/>
        <w:ind w:firstLine="709"/>
        <w:jc w:val="center"/>
        <w:rPr>
          <w:sz w:val="28"/>
          <w:szCs w:val="36"/>
        </w:rPr>
      </w:pPr>
    </w:p>
    <w:p w:rsidR="0074754E" w:rsidRDefault="0074754E" w:rsidP="00175561">
      <w:pPr>
        <w:spacing w:line="360" w:lineRule="auto"/>
        <w:ind w:firstLine="709"/>
        <w:jc w:val="center"/>
        <w:rPr>
          <w:sz w:val="28"/>
          <w:szCs w:val="36"/>
        </w:rPr>
      </w:pPr>
    </w:p>
    <w:p w:rsidR="00175561" w:rsidRDefault="00175561" w:rsidP="00175561">
      <w:pPr>
        <w:spacing w:line="360" w:lineRule="auto"/>
        <w:ind w:firstLine="709"/>
        <w:jc w:val="center"/>
        <w:rPr>
          <w:sz w:val="28"/>
          <w:szCs w:val="36"/>
        </w:rPr>
      </w:pPr>
    </w:p>
    <w:p w:rsidR="00175561" w:rsidRPr="00175561" w:rsidRDefault="00175561" w:rsidP="00175561">
      <w:pPr>
        <w:spacing w:line="360" w:lineRule="auto"/>
        <w:ind w:firstLine="709"/>
        <w:jc w:val="center"/>
        <w:rPr>
          <w:sz w:val="28"/>
          <w:szCs w:val="36"/>
        </w:rPr>
      </w:pPr>
    </w:p>
    <w:p w:rsidR="00EE5043" w:rsidRPr="00175561" w:rsidRDefault="00EE5043" w:rsidP="00175561">
      <w:pPr>
        <w:spacing w:line="360" w:lineRule="auto"/>
        <w:ind w:firstLine="709"/>
        <w:jc w:val="center"/>
        <w:rPr>
          <w:sz w:val="28"/>
          <w:szCs w:val="36"/>
        </w:rPr>
      </w:pPr>
      <w:r w:rsidRPr="00175561">
        <w:rPr>
          <w:sz w:val="28"/>
          <w:szCs w:val="36"/>
        </w:rPr>
        <w:t>Барнаул</w:t>
      </w:r>
    </w:p>
    <w:p w:rsidR="00175561" w:rsidRDefault="00EE5043" w:rsidP="00175561">
      <w:pPr>
        <w:spacing w:line="360" w:lineRule="auto"/>
        <w:ind w:firstLine="709"/>
        <w:jc w:val="center"/>
        <w:rPr>
          <w:sz w:val="28"/>
          <w:szCs w:val="36"/>
        </w:rPr>
      </w:pPr>
      <w:smartTag w:uri="urn:schemas-microsoft-com:office:smarttags" w:element="metricconverter">
        <w:smartTagPr>
          <w:attr w:name="ProductID" w:val="2008 г"/>
        </w:smartTagPr>
        <w:r w:rsidRPr="00175561">
          <w:rPr>
            <w:sz w:val="28"/>
            <w:szCs w:val="36"/>
          </w:rPr>
          <w:t>2008 г</w:t>
        </w:r>
      </w:smartTag>
      <w:r w:rsidRPr="00175561">
        <w:rPr>
          <w:sz w:val="28"/>
          <w:szCs w:val="36"/>
        </w:rPr>
        <w:t>.</w:t>
      </w:r>
    </w:p>
    <w:p w:rsidR="00800337" w:rsidRPr="00175561" w:rsidRDefault="00175561" w:rsidP="00175561">
      <w:pPr>
        <w:spacing w:line="360" w:lineRule="auto"/>
        <w:ind w:firstLine="709"/>
        <w:jc w:val="both"/>
        <w:rPr>
          <w:b/>
          <w:sz w:val="28"/>
          <w:szCs w:val="36"/>
        </w:rPr>
      </w:pPr>
      <w:r>
        <w:rPr>
          <w:sz w:val="28"/>
          <w:szCs w:val="36"/>
        </w:rPr>
        <w:br w:type="page"/>
      </w:r>
      <w:r w:rsidR="00800337" w:rsidRPr="00175561">
        <w:rPr>
          <w:b/>
          <w:sz w:val="28"/>
          <w:szCs w:val="36"/>
        </w:rPr>
        <w:t>Паспортные данные</w:t>
      </w:r>
    </w:p>
    <w:p w:rsidR="00175561" w:rsidRPr="00175561" w:rsidRDefault="00175561" w:rsidP="00175561">
      <w:pPr>
        <w:spacing w:line="360" w:lineRule="auto"/>
        <w:ind w:firstLine="709"/>
        <w:jc w:val="both"/>
        <w:rPr>
          <w:sz w:val="28"/>
          <w:szCs w:val="36"/>
        </w:rPr>
      </w:pPr>
    </w:p>
    <w:p w:rsidR="00800337" w:rsidRPr="00175561" w:rsidRDefault="00800337" w:rsidP="00175561">
      <w:pPr>
        <w:spacing w:line="360" w:lineRule="auto"/>
        <w:ind w:firstLine="709"/>
        <w:jc w:val="both"/>
        <w:rPr>
          <w:sz w:val="28"/>
          <w:szCs w:val="36"/>
        </w:rPr>
      </w:pPr>
      <w:r w:rsidRPr="00175561">
        <w:rPr>
          <w:sz w:val="28"/>
          <w:szCs w:val="36"/>
        </w:rPr>
        <w:t xml:space="preserve">ФИО: </w:t>
      </w:r>
      <w:r w:rsidR="00175561">
        <w:rPr>
          <w:sz w:val="28"/>
          <w:szCs w:val="36"/>
        </w:rPr>
        <w:t>_________</w:t>
      </w:r>
    </w:p>
    <w:p w:rsidR="00800337" w:rsidRPr="00175561" w:rsidRDefault="00800337" w:rsidP="00175561">
      <w:pPr>
        <w:spacing w:line="360" w:lineRule="auto"/>
        <w:ind w:firstLine="709"/>
        <w:jc w:val="both"/>
        <w:rPr>
          <w:sz w:val="28"/>
          <w:szCs w:val="36"/>
        </w:rPr>
      </w:pPr>
      <w:r w:rsidRPr="00175561">
        <w:rPr>
          <w:sz w:val="28"/>
          <w:szCs w:val="36"/>
        </w:rPr>
        <w:t>Возраст: 56 лет</w:t>
      </w:r>
    </w:p>
    <w:p w:rsidR="00800337" w:rsidRPr="00175561" w:rsidRDefault="00800337" w:rsidP="00175561">
      <w:pPr>
        <w:spacing w:line="360" w:lineRule="auto"/>
        <w:ind w:firstLine="709"/>
        <w:jc w:val="both"/>
        <w:rPr>
          <w:sz w:val="28"/>
          <w:szCs w:val="36"/>
        </w:rPr>
      </w:pPr>
      <w:r w:rsidRPr="00175561">
        <w:rPr>
          <w:sz w:val="28"/>
          <w:szCs w:val="36"/>
        </w:rPr>
        <w:t>Место жительства: г. Барнаул</w:t>
      </w:r>
    </w:p>
    <w:p w:rsidR="00800337" w:rsidRPr="00175561" w:rsidRDefault="00800337" w:rsidP="00175561">
      <w:pPr>
        <w:spacing w:line="360" w:lineRule="auto"/>
        <w:ind w:firstLine="709"/>
        <w:jc w:val="both"/>
        <w:rPr>
          <w:sz w:val="28"/>
          <w:szCs w:val="36"/>
        </w:rPr>
      </w:pPr>
      <w:r w:rsidRPr="00175561">
        <w:rPr>
          <w:sz w:val="28"/>
          <w:szCs w:val="36"/>
        </w:rPr>
        <w:t>Место работы: ОАО МРСК Сибири Алтайэнерго ПО центральные электрические сети</w:t>
      </w:r>
    </w:p>
    <w:p w:rsidR="00800337" w:rsidRPr="00175561" w:rsidRDefault="00800337" w:rsidP="00175561">
      <w:pPr>
        <w:spacing w:line="360" w:lineRule="auto"/>
        <w:ind w:firstLine="709"/>
        <w:jc w:val="both"/>
        <w:rPr>
          <w:sz w:val="28"/>
          <w:szCs w:val="36"/>
        </w:rPr>
      </w:pPr>
      <w:r w:rsidRPr="00175561">
        <w:rPr>
          <w:sz w:val="28"/>
          <w:szCs w:val="36"/>
        </w:rPr>
        <w:t>Должность: электрик</w:t>
      </w:r>
    </w:p>
    <w:p w:rsidR="00800337" w:rsidRPr="00175561" w:rsidRDefault="00800337" w:rsidP="00175561">
      <w:pPr>
        <w:spacing w:line="360" w:lineRule="auto"/>
        <w:ind w:firstLine="709"/>
        <w:jc w:val="both"/>
        <w:rPr>
          <w:sz w:val="28"/>
          <w:szCs w:val="36"/>
        </w:rPr>
      </w:pPr>
    </w:p>
    <w:p w:rsidR="00800337" w:rsidRPr="00175561" w:rsidRDefault="00800337" w:rsidP="00175561">
      <w:pPr>
        <w:spacing w:line="360" w:lineRule="auto"/>
        <w:ind w:firstLine="709"/>
        <w:jc w:val="both"/>
        <w:rPr>
          <w:b/>
          <w:sz w:val="28"/>
          <w:szCs w:val="36"/>
        </w:rPr>
      </w:pPr>
      <w:r w:rsidRPr="00175561">
        <w:rPr>
          <w:b/>
          <w:sz w:val="28"/>
          <w:szCs w:val="36"/>
        </w:rPr>
        <w:t>Жалобы</w:t>
      </w:r>
    </w:p>
    <w:p w:rsidR="00175561" w:rsidRPr="00175561" w:rsidRDefault="00175561" w:rsidP="00175561">
      <w:pPr>
        <w:spacing w:line="360" w:lineRule="auto"/>
        <w:ind w:firstLine="709"/>
        <w:jc w:val="both"/>
        <w:rPr>
          <w:sz w:val="28"/>
          <w:szCs w:val="36"/>
        </w:rPr>
      </w:pPr>
    </w:p>
    <w:p w:rsidR="00800337" w:rsidRPr="00175561" w:rsidRDefault="00800337" w:rsidP="00175561">
      <w:pPr>
        <w:spacing w:line="360" w:lineRule="auto"/>
        <w:ind w:firstLine="709"/>
        <w:jc w:val="both"/>
        <w:rPr>
          <w:sz w:val="28"/>
          <w:szCs w:val="36"/>
        </w:rPr>
      </w:pPr>
      <w:r w:rsidRPr="00175561">
        <w:rPr>
          <w:sz w:val="28"/>
          <w:szCs w:val="36"/>
        </w:rPr>
        <w:t>На одышку смешанного характера, возникающую при незначительной физической нагрузке (подъем на 2 этаж). Приступообразный сухой кашель. Слабость, утомляемость, потливость</w:t>
      </w:r>
    </w:p>
    <w:p w:rsidR="006E5097" w:rsidRPr="00175561" w:rsidRDefault="00800337" w:rsidP="00175561">
      <w:pPr>
        <w:spacing w:line="360" w:lineRule="auto"/>
        <w:ind w:firstLine="709"/>
        <w:jc w:val="both"/>
        <w:rPr>
          <w:sz w:val="28"/>
          <w:szCs w:val="36"/>
        </w:rPr>
      </w:pPr>
      <w:r w:rsidRPr="00175561">
        <w:rPr>
          <w:sz w:val="28"/>
          <w:szCs w:val="36"/>
        </w:rPr>
        <w:t>Сопутствующие жалобы: на</w:t>
      </w:r>
      <w:r w:rsidR="006E5097" w:rsidRPr="00175561">
        <w:rPr>
          <w:sz w:val="28"/>
          <w:szCs w:val="36"/>
        </w:rPr>
        <w:t xml:space="preserve"> головные боли в затылочной, области, давящего характера, периодические, возникающие при волнении, физической нагрузке, купирующиеся приемом энапа. На периодические головокружения, сопровождающиеся нарушением зрения в виде пелены и шумом в ушах. </w:t>
      </w:r>
    </w:p>
    <w:p w:rsidR="006E5097" w:rsidRPr="00175561" w:rsidRDefault="006E5097" w:rsidP="00175561">
      <w:pPr>
        <w:spacing w:line="360" w:lineRule="auto"/>
        <w:ind w:firstLine="709"/>
        <w:jc w:val="both"/>
        <w:rPr>
          <w:sz w:val="28"/>
          <w:szCs w:val="36"/>
        </w:rPr>
      </w:pPr>
    </w:p>
    <w:p w:rsidR="006E5097" w:rsidRPr="00175561" w:rsidRDefault="006E5097" w:rsidP="00175561">
      <w:pPr>
        <w:spacing w:line="360" w:lineRule="auto"/>
        <w:ind w:firstLine="709"/>
        <w:jc w:val="both"/>
        <w:rPr>
          <w:b/>
          <w:sz w:val="28"/>
          <w:szCs w:val="36"/>
        </w:rPr>
      </w:pPr>
      <w:r w:rsidRPr="00175561">
        <w:rPr>
          <w:b/>
          <w:sz w:val="28"/>
          <w:szCs w:val="36"/>
        </w:rPr>
        <w:t>Профмаршрут</w:t>
      </w:r>
    </w:p>
    <w:p w:rsidR="00175561" w:rsidRPr="00175561" w:rsidRDefault="00175561" w:rsidP="00175561">
      <w:pPr>
        <w:spacing w:line="360" w:lineRule="auto"/>
        <w:ind w:firstLine="709"/>
        <w:jc w:val="both"/>
        <w:rPr>
          <w:sz w:val="28"/>
          <w:szCs w:val="28"/>
        </w:rPr>
      </w:pPr>
    </w:p>
    <w:p w:rsidR="00800337" w:rsidRPr="00175561" w:rsidRDefault="006E5097" w:rsidP="00175561">
      <w:pPr>
        <w:spacing w:line="360" w:lineRule="auto"/>
        <w:ind w:firstLine="709"/>
        <w:jc w:val="both"/>
        <w:rPr>
          <w:sz w:val="28"/>
          <w:szCs w:val="36"/>
        </w:rPr>
      </w:pPr>
      <w:r w:rsidRPr="00175561">
        <w:rPr>
          <w:sz w:val="28"/>
          <w:szCs w:val="36"/>
        </w:rPr>
        <w:t>1987-2005 – завод «Трансмаш», заливщик. Работал с вредным фактором – смешанная пыль, превышающим ПДК.</w:t>
      </w:r>
    </w:p>
    <w:p w:rsidR="006E5097" w:rsidRPr="00175561" w:rsidRDefault="006E5097" w:rsidP="00175561">
      <w:pPr>
        <w:spacing w:line="360" w:lineRule="auto"/>
        <w:ind w:firstLine="709"/>
        <w:jc w:val="both"/>
        <w:rPr>
          <w:sz w:val="28"/>
          <w:szCs w:val="36"/>
        </w:rPr>
      </w:pPr>
      <w:r w:rsidRPr="00175561">
        <w:rPr>
          <w:sz w:val="28"/>
          <w:szCs w:val="36"/>
        </w:rPr>
        <w:t>С 2005 года работает в Горэлектросети электриком. Име</w:t>
      </w:r>
      <w:r w:rsidR="00175561">
        <w:rPr>
          <w:sz w:val="28"/>
          <w:szCs w:val="36"/>
        </w:rPr>
        <w:t>ет 30% утраты трудоспособности.</w:t>
      </w:r>
    </w:p>
    <w:p w:rsidR="006E5097" w:rsidRPr="00175561" w:rsidRDefault="006E5097" w:rsidP="00175561">
      <w:pPr>
        <w:spacing w:line="360" w:lineRule="auto"/>
        <w:ind w:firstLine="709"/>
        <w:jc w:val="both"/>
        <w:rPr>
          <w:sz w:val="28"/>
          <w:szCs w:val="36"/>
        </w:rPr>
      </w:pPr>
    </w:p>
    <w:p w:rsidR="006E5097" w:rsidRPr="00175561" w:rsidRDefault="006E5097" w:rsidP="00175561">
      <w:pPr>
        <w:spacing w:line="360" w:lineRule="auto"/>
        <w:ind w:firstLine="709"/>
        <w:jc w:val="both"/>
        <w:rPr>
          <w:b/>
          <w:sz w:val="28"/>
          <w:szCs w:val="36"/>
        </w:rPr>
      </w:pPr>
      <w:r w:rsidRPr="00175561">
        <w:rPr>
          <w:b/>
          <w:sz w:val="28"/>
          <w:szCs w:val="36"/>
        </w:rPr>
        <w:t>Санитарно-гигиеническая экспертиза</w:t>
      </w:r>
    </w:p>
    <w:p w:rsidR="00175561" w:rsidRPr="00175561" w:rsidRDefault="00175561" w:rsidP="00175561">
      <w:pPr>
        <w:spacing w:line="360" w:lineRule="auto"/>
        <w:ind w:firstLine="709"/>
        <w:jc w:val="both"/>
        <w:rPr>
          <w:sz w:val="28"/>
          <w:szCs w:val="36"/>
        </w:rPr>
      </w:pPr>
    </w:p>
    <w:p w:rsidR="00AD58DC" w:rsidRPr="00175561" w:rsidRDefault="0074754E" w:rsidP="00175561">
      <w:pPr>
        <w:spacing w:line="360" w:lineRule="auto"/>
        <w:ind w:firstLine="709"/>
        <w:jc w:val="both"/>
        <w:rPr>
          <w:sz w:val="28"/>
          <w:szCs w:val="36"/>
        </w:rPr>
      </w:pPr>
      <w:r w:rsidRPr="00175561">
        <w:rPr>
          <w:sz w:val="28"/>
          <w:szCs w:val="36"/>
        </w:rPr>
        <w:t xml:space="preserve">С </w:t>
      </w:r>
      <w:r w:rsidR="006E5097" w:rsidRPr="00175561">
        <w:rPr>
          <w:sz w:val="28"/>
          <w:szCs w:val="36"/>
        </w:rPr>
        <w:t xml:space="preserve">1987 по 2005г </w:t>
      </w:r>
      <w:r w:rsidRPr="00175561">
        <w:rPr>
          <w:sz w:val="28"/>
          <w:szCs w:val="36"/>
        </w:rPr>
        <w:t xml:space="preserve">содержание пыли </w:t>
      </w:r>
      <w:r w:rsidR="006E5097" w:rsidRPr="00175561">
        <w:rPr>
          <w:sz w:val="28"/>
          <w:szCs w:val="36"/>
        </w:rPr>
        <w:t>составляет</w:t>
      </w:r>
      <w:r w:rsidRPr="00175561">
        <w:rPr>
          <w:sz w:val="28"/>
          <w:szCs w:val="36"/>
        </w:rPr>
        <w:t xml:space="preserve"> </w:t>
      </w:r>
      <w:r w:rsidR="0052078C" w:rsidRPr="00175561">
        <w:rPr>
          <w:sz w:val="28"/>
          <w:szCs w:val="36"/>
        </w:rPr>
        <w:t>3.8-6.6 мг/м3. ПДК 4.0 мг/м3. Усл</w:t>
      </w:r>
      <w:r w:rsidRPr="00175561">
        <w:rPr>
          <w:sz w:val="28"/>
          <w:szCs w:val="36"/>
        </w:rPr>
        <w:t>овия труда</w:t>
      </w:r>
      <w:r w:rsidR="0052078C" w:rsidRPr="00175561">
        <w:rPr>
          <w:sz w:val="28"/>
          <w:szCs w:val="36"/>
        </w:rPr>
        <w:t xml:space="preserve"> 3.1</w:t>
      </w:r>
      <w:r w:rsidRPr="00175561">
        <w:rPr>
          <w:sz w:val="28"/>
          <w:szCs w:val="36"/>
        </w:rPr>
        <w:t xml:space="preserve">. </w:t>
      </w:r>
      <w:r w:rsidR="0052078C" w:rsidRPr="00175561">
        <w:rPr>
          <w:sz w:val="28"/>
          <w:szCs w:val="36"/>
        </w:rPr>
        <w:t xml:space="preserve">Загазованность 15-43.7 мг/м3. ПДК 20 мг/м3. </w:t>
      </w:r>
      <w:r w:rsidRPr="00175561">
        <w:rPr>
          <w:sz w:val="28"/>
          <w:szCs w:val="36"/>
        </w:rPr>
        <w:t>Условия труда 3.1.</w:t>
      </w:r>
      <w:r w:rsidR="0052078C" w:rsidRPr="00175561">
        <w:rPr>
          <w:sz w:val="28"/>
          <w:szCs w:val="36"/>
        </w:rPr>
        <w:t>Окислы азота</w:t>
      </w:r>
      <w:r w:rsidRPr="00175561">
        <w:rPr>
          <w:sz w:val="28"/>
          <w:szCs w:val="36"/>
        </w:rPr>
        <w:t xml:space="preserve"> </w:t>
      </w:r>
      <w:r w:rsidR="00687E57" w:rsidRPr="00175561">
        <w:rPr>
          <w:sz w:val="28"/>
          <w:szCs w:val="36"/>
        </w:rPr>
        <w:t xml:space="preserve">4.1 мг/м3. ПДК 5.0 мг/м3. </w:t>
      </w:r>
      <w:r w:rsidRPr="00175561">
        <w:rPr>
          <w:sz w:val="28"/>
          <w:szCs w:val="36"/>
        </w:rPr>
        <w:t>Условия труда</w:t>
      </w:r>
      <w:r w:rsidR="00687E57" w:rsidRPr="00175561">
        <w:rPr>
          <w:sz w:val="28"/>
          <w:szCs w:val="36"/>
        </w:rPr>
        <w:t xml:space="preserve"> 2</w:t>
      </w:r>
      <w:r w:rsidRPr="00175561">
        <w:rPr>
          <w:sz w:val="28"/>
          <w:szCs w:val="36"/>
        </w:rPr>
        <w:t xml:space="preserve">.0. </w:t>
      </w:r>
      <w:r w:rsidR="00687E57" w:rsidRPr="00175561">
        <w:rPr>
          <w:sz w:val="28"/>
          <w:szCs w:val="36"/>
        </w:rPr>
        <w:t>Шум 82-85. ПДК 80. У</w:t>
      </w:r>
      <w:r w:rsidRPr="00175561">
        <w:rPr>
          <w:sz w:val="28"/>
          <w:szCs w:val="36"/>
        </w:rPr>
        <w:t>словия труда</w:t>
      </w:r>
      <w:r w:rsidR="00687E57" w:rsidRPr="00175561">
        <w:rPr>
          <w:sz w:val="28"/>
          <w:szCs w:val="36"/>
        </w:rPr>
        <w:t>. 3</w:t>
      </w:r>
      <w:r w:rsidRPr="00175561">
        <w:rPr>
          <w:sz w:val="28"/>
          <w:szCs w:val="36"/>
        </w:rPr>
        <w:t>.</w:t>
      </w:r>
      <w:r w:rsidR="00687E57" w:rsidRPr="00175561">
        <w:rPr>
          <w:sz w:val="28"/>
          <w:szCs w:val="36"/>
        </w:rPr>
        <w:t>1</w:t>
      </w:r>
      <w:r w:rsidRPr="00175561">
        <w:rPr>
          <w:sz w:val="28"/>
          <w:szCs w:val="36"/>
        </w:rPr>
        <w:t>. С 2005 года: з</w:t>
      </w:r>
      <w:r w:rsidR="00AD58DC" w:rsidRPr="00175561">
        <w:rPr>
          <w:sz w:val="28"/>
          <w:szCs w:val="36"/>
        </w:rPr>
        <w:t>апыленность 13.1-14 мг/м3 ПДК 4.0 Ус</w:t>
      </w:r>
      <w:r w:rsidRPr="00175561">
        <w:rPr>
          <w:sz w:val="28"/>
          <w:szCs w:val="36"/>
        </w:rPr>
        <w:t xml:space="preserve">ловия труда </w:t>
      </w:r>
      <w:r w:rsidR="00AD58DC" w:rsidRPr="00175561">
        <w:rPr>
          <w:sz w:val="28"/>
          <w:szCs w:val="36"/>
        </w:rPr>
        <w:t>3.2</w:t>
      </w:r>
      <w:r w:rsidRPr="00175561">
        <w:rPr>
          <w:sz w:val="28"/>
          <w:szCs w:val="36"/>
        </w:rPr>
        <w:t xml:space="preserve">. </w:t>
      </w:r>
      <w:r w:rsidR="00AD58DC" w:rsidRPr="00175561">
        <w:rPr>
          <w:sz w:val="28"/>
          <w:szCs w:val="36"/>
        </w:rPr>
        <w:t>Загазованность выше ПДК. Ус</w:t>
      </w:r>
      <w:r w:rsidRPr="00175561">
        <w:rPr>
          <w:sz w:val="28"/>
          <w:szCs w:val="36"/>
        </w:rPr>
        <w:t xml:space="preserve">ловия труда </w:t>
      </w:r>
      <w:r w:rsidR="00AD58DC" w:rsidRPr="00175561">
        <w:rPr>
          <w:sz w:val="28"/>
          <w:szCs w:val="36"/>
        </w:rPr>
        <w:t>2.0</w:t>
      </w:r>
      <w:r w:rsidRPr="00175561">
        <w:rPr>
          <w:sz w:val="28"/>
          <w:szCs w:val="36"/>
        </w:rPr>
        <w:t xml:space="preserve">. </w:t>
      </w:r>
      <w:r w:rsidR="00AD58DC" w:rsidRPr="00175561">
        <w:rPr>
          <w:sz w:val="28"/>
          <w:szCs w:val="36"/>
        </w:rPr>
        <w:t>Шум 84-86 ПДК 80дБ</w:t>
      </w:r>
      <w:r w:rsidRPr="00175561">
        <w:rPr>
          <w:sz w:val="28"/>
          <w:szCs w:val="36"/>
        </w:rPr>
        <w:t xml:space="preserve">. </w:t>
      </w:r>
      <w:r w:rsidR="00AD58DC" w:rsidRPr="00175561">
        <w:rPr>
          <w:sz w:val="28"/>
          <w:szCs w:val="36"/>
        </w:rPr>
        <w:t>Ус</w:t>
      </w:r>
      <w:r w:rsidRPr="00175561">
        <w:rPr>
          <w:sz w:val="28"/>
          <w:szCs w:val="36"/>
        </w:rPr>
        <w:t>ловия труда</w:t>
      </w:r>
      <w:r w:rsidR="00AD58DC" w:rsidRPr="00175561">
        <w:rPr>
          <w:sz w:val="28"/>
          <w:szCs w:val="36"/>
        </w:rPr>
        <w:t xml:space="preserve"> 3.2. Общая оценка 3.3</w:t>
      </w:r>
    </w:p>
    <w:p w:rsidR="00AD58DC" w:rsidRPr="00175561" w:rsidRDefault="00AD58DC" w:rsidP="00175561">
      <w:pPr>
        <w:spacing w:line="360" w:lineRule="auto"/>
        <w:ind w:firstLine="709"/>
        <w:jc w:val="both"/>
        <w:rPr>
          <w:sz w:val="28"/>
          <w:szCs w:val="36"/>
        </w:rPr>
      </w:pPr>
    </w:p>
    <w:p w:rsidR="00AD58DC" w:rsidRPr="00175561" w:rsidRDefault="00AD58DC" w:rsidP="00175561">
      <w:pPr>
        <w:spacing w:line="360" w:lineRule="auto"/>
        <w:ind w:firstLine="709"/>
        <w:jc w:val="both"/>
        <w:rPr>
          <w:b/>
          <w:sz w:val="28"/>
          <w:szCs w:val="36"/>
        </w:rPr>
      </w:pPr>
      <w:r w:rsidRPr="00175561">
        <w:rPr>
          <w:b/>
          <w:sz w:val="28"/>
          <w:szCs w:val="36"/>
        </w:rPr>
        <w:t>Анамнез болезни</w:t>
      </w:r>
    </w:p>
    <w:p w:rsidR="00175561" w:rsidRPr="00175561" w:rsidRDefault="00175561" w:rsidP="00175561">
      <w:pPr>
        <w:spacing w:line="360" w:lineRule="auto"/>
        <w:ind w:firstLine="709"/>
        <w:jc w:val="both"/>
        <w:rPr>
          <w:sz w:val="28"/>
          <w:szCs w:val="36"/>
        </w:rPr>
      </w:pPr>
    </w:p>
    <w:p w:rsidR="008757F9" w:rsidRPr="00175561" w:rsidRDefault="0074754E" w:rsidP="00175561">
      <w:pPr>
        <w:spacing w:line="360" w:lineRule="auto"/>
        <w:ind w:firstLine="709"/>
        <w:jc w:val="both"/>
        <w:rPr>
          <w:sz w:val="28"/>
          <w:szCs w:val="28"/>
        </w:rPr>
      </w:pPr>
      <w:r w:rsidRPr="00175561">
        <w:rPr>
          <w:sz w:val="28"/>
          <w:szCs w:val="28"/>
        </w:rPr>
        <w:t>Считает себя больным с 2004 года, когда впервые был установлен диагноз пневмокониоз 1 ст.</w:t>
      </w:r>
      <w:r w:rsidR="008757F9" w:rsidRPr="00175561">
        <w:rPr>
          <w:sz w:val="28"/>
          <w:szCs w:val="28"/>
        </w:rPr>
        <w:t xml:space="preserve">, узелковая форма, ДН 0. Проведено лечение: ингаляции щелочами, глютоминовая кислота, витаминотерапия, физиолечение. Отмечал положительную динамику в виде уменьшения кашля, одышки. Затем ежегодно находился под наблюдением у профпатолога краевого профцентра. </w:t>
      </w:r>
    </w:p>
    <w:p w:rsidR="00AD58DC" w:rsidRPr="00175561" w:rsidRDefault="008757F9" w:rsidP="00175561">
      <w:pPr>
        <w:spacing w:line="360" w:lineRule="auto"/>
        <w:ind w:firstLine="709"/>
        <w:jc w:val="both"/>
        <w:rPr>
          <w:sz w:val="28"/>
          <w:szCs w:val="28"/>
        </w:rPr>
      </w:pPr>
      <w:r w:rsidRPr="00175561">
        <w:rPr>
          <w:sz w:val="28"/>
          <w:szCs w:val="28"/>
        </w:rPr>
        <w:t xml:space="preserve">За последний год получал амбулаторное лечение в феврале 2007 года – витаминотерапия, отхаркивающие, бронхолитики. Эффект 1 месяц в виде снижения интенсивности кашля. Апрель 2007 года лечение в санатории </w:t>
      </w:r>
      <w:r w:rsidR="00DC5D64" w:rsidRPr="00175561">
        <w:rPr>
          <w:sz w:val="28"/>
          <w:szCs w:val="28"/>
        </w:rPr>
        <w:t xml:space="preserve">«Барнаульский», 21 день. Ингаляции, грязелечение, физиолечение, массаж. Динамика положительная в течение 3 месяцев, отмечалось снижение приступов кашля, уменьшение одышки. </w:t>
      </w:r>
      <w:r w:rsidRPr="00175561">
        <w:rPr>
          <w:sz w:val="28"/>
          <w:szCs w:val="28"/>
        </w:rPr>
        <w:t>Последняя госпитализация июль 2007 года. Получал лечение: верапамил, гипотиазид, аевит, аскорбиновая кислота, папаверин. Выписан с улучшением – уменьшилась одышка, кашель стал реже. Ухудшение через 3 месяца – отмечал нарастание одышки, кашель стал практически постоянный.</w:t>
      </w:r>
      <w:r w:rsidR="00DC5D64" w:rsidRPr="00175561">
        <w:rPr>
          <w:sz w:val="28"/>
          <w:szCs w:val="28"/>
        </w:rPr>
        <w:t xml:space="preserve"> На момент курации поступил на стационарное лечение с целью уточнения степени заболевания, коррекции реабилитационной терапии перед МСЭ.</w:t>
      </w:r>
    </w:p>
    <w:p w:rsidR="00DC5D64" w:rsidRPr="00175561" w:rsidRDefault="00DC5D64" w:rsidP="00175561">
      <w:pPr>
        <w:spacing w:line="360" w:lineRule="auto"/>
        <w:ind w:firstLine="709"/>
        <w:jc w:val="both"/>
        <w:rPr>
          <w:sz w:val="28"/>
          <w:szCs w:val="28"/>
        </w:rPr>
      </w:pPr>
    </w:p>
    <w:p w:rsidR="00DC5D64" w:rsidRPr="00175561" w:rsidRDefault="00DC5D64" w:rsidP="00175561">
      <w:pPr>
        <w:spacing w:line="360" w:lineRule="auto"/>
        <w:ind w:firstLine="709"/>
        <w:jc w:val="both"/>
        <w:rPr>
          <w:b/>
          <w:sz w:val="28"/>
          <w:szCs w:val="36"/>
        </w:rPr>
      </w:pPr>
      <w:r w:rsidRPr="00175561">
        <w:rPr>
          <w:b/>
          <w:sz w:val="28"/>
          <w:szCs w:val="36"/>
        </w:rPr>
        <w:t>Анамнез жизни</w:t>
      </w:r>
    </w:p>
    <w:p w:rsidR="00175561" w:rsidRPr="00175561" w:rsidRDefault="00175561" w:rsidP="00175561">
      <w:pPr>
        <w:spacing w:line="360" w:lineRule="auto"/>
        <w:ind w:firstLine="709"/>
        <w:jc w:val="both"/>
        <w:rPr>
          <w:sz w:val="28"/>
          <w:szCs w:val="36"/>
        </w:rPr>
      </w:pPr>
    </w:p>
    <w:p w:rsidR="00DC5D64" w:rsidRPr="00175561" w:rsidRDefault="00DC5D64" w:rsidP="00175561">
      <w:pPr>
        <w:spacing w:line="360" w:lineRule="auto"/>
        <w:ind w:firstLine="709"/>
        <w:jc w:val="both"/>
        <w:rPr>
          <w:sz w:val="28"/>
          <w:szCs w:val="28"/>
        </w:rPr>
      </w:pPr>
      <w:r w:rsidRPr="00175561">
        <w:rPr>
          <w:sz w:val="28"/>
          <w:szCs w:val="28"/>
        </w:rPr>
        <w:t>Родился в городе Барнауле. Рос и развивался соответственно возрасту. В школу пошел в 7 лет, закончил 9 классов, затем ПТУ. Служил в армии. Семейная обстановка, материальная обеспеченность и условия питания были удовлетворительными. Трудовая деятельность с 1983 по 2005 год была связана с профессиональными вредностями. Жилищные и санитарно-гигиенические условия удовлетворительные. Травм, гемотрансфузий не было. Аппендэктомия 1964 год. Туберкулез, венерические заболевания, гепатит отрицает. Аллергическ</w:t>
      </w:r>
      <w:r w:rsidR="00ED2802" w:rsidRPr="00175561">
        <w:rPr>
          <w:sz w:val="28"/>
          <w:szCs w:val="28"/>
        </w:rPr>
        <w:t>ая</w:t>
      </w:r>
      <w:r w:rsidRPr="00175561">
        <w:rPr>
          <w:sz w:val="28"/>
          <w:szCs w:val="28"/>
        </w:rPr>
        <w:t xml:space="preserve"> реакци</w:t>
      </w:r>
      <w:r w:rsidR="00ED2802" w:rsidRPr="00175561">
        <w:rPr>
          <w:sz w:val="28"/>
          <w:szCs w:val="28"/>
        </w:rPr>
        <w:t>я</w:t>
      </w:r>
      <w:r w:rsidRPr="00175561">
        <w:rPr>
          <w:sz w:val="28"/>
          <w:szCs w:val="28"/>
        </w:rPr>
        <w:t xml:space="preserve"> </w:t>
      </w:r>
      <w:r w:rsidR="00ED2802" w:rsidRPr="00175561">
        <w:rPr>
          <w:sz w:val="28"/>
          <w:szCs w:val="28"/>
        </w:rPr>
        <w:t>на димедрол в виде крапивницы. Вредные привычки: курит 33 года, 1 пачка в день. Сопутствующие заболевания: гипертоническая болезнь 2 стадии, 3 степени, высокий риск (гипертрофия левого желудочка). ХСН 1, 2 ФК.</w:t>
      </w:r>
    </w:p>
    <w:p w:rsidR="00ED2802" w:rsidRPr="00175561" w:rsidRDefault="00ED2802" w:rsidP="00175561">
      <w:pPr>
        <w:spacing w:line="360" w:lineRule="auto"/>
        <w:ind w:firstLine="709"/>
        <w:jc w:val="both"/>
        <w:rPr>
          <w:sz w:val="28"/>
          <w:szCs w:val="28"/>
        </w:rPr>
      </w:pPr>
    </w:p>
    <w:p w:rsidR="00ED2802" w:rsidRPr="00175561" w:rsidRDefault="00ED2802" w:rsidP="00175561">
      <w:pPr>
        <w:spacing w:line="360" w:lineRule="auto"/>
        <w:ind w:firstLine="709"/>
        <w:jc w:val="both"/>
        <w:rPr>
          <w:b/>
          <w:sz w:val="28"/>
          <w:szCs w:val="36"/>
        </w:rPr>
      </w:pPr>
      <w:r w:rsidRPr="00175561">
        <w:rPr>
          <w:b/>
          <w:sz w:val="28"/>
          <w:szCs w:val="36"/>
          <w:lang w:val="en-US"/>
        </w:rPr>
        <w:t>Status praesens communis</w:t>
      </w:r>
    </w:p>
    <w:p w:rsidR="00175561" w:rsidRPr="00175561" w:rsidRDefault="00175561" w:rsidP="00175561">
      <w:pPr>
        <w:spacing w:line="360" w:lineRule="auto"/>
        <w:ind w:firstLine="709"/>
        <w:jc w:val="both"/>
        <w:rPr>
          <w:sz w:val="28"/>
          <w:szCs w:val="36"/>
        </w:rPr>
      </w:pPr>
    </w:p>
    <w:p w:rsidR="004C0B25" w:rsidRPr="00175561" w:rsidRDefault="00DF40A8" w:rsidP="00175561">
      <w:pPr>
        <w:spacing w:line="360" w:lineRule="auto"/>
        <w:ind w:firstLine="709"/>
        <w:jc w:val="both"/>
        <w:rPr>
          <w:sz w:val="28"/>
          <w:szCs w:val="28"/>
        </w:rPr>
      </w:pPr>
      <w:r w:rsidRPr="00175561">
        <w:rPr>
          <w:sz w:val="28"/>
          <w:szCs w:val="28"/>
        </w:rPr>
        <w:t xml:space="preserve">Общее состояние удовлетворительное. Положение в постели активное. Сознание ясное. На вопросы отвечает адекватно. Телосложение правильное, конституция нормостеническая. Рост </w:t>
      </w:r>
      <w:smartTag w:uri="urn:schemas-microsoft-com:office:smarttags" w:element="metricconverter">
        <w:smartTagPr>
          <w:attr w:name="ProductID" w:val="168 см"/>
        </w:smartTagPr>
        <w:r w:rsidRPr="00175561">
          <w:rPr>
            <w:sz w:val="28"/>
            <w:szCs w:val="28"/>
          </w:rPr>
          <w:t>168 см</w:t>
        </w:r>
      </w:smartTag>
      <w:r w:rsidRPr="00175561">
        <w:rPr>
          <w:sz w:val="28"/>
          <w:szCs w:val="28"/>
        </w:rPr>
        <w:t xml:space="preserve">, вес </w:t>
      </w:r>
      <w:smartTag w:uri="urn:schemas-microsoft-com:office:smarttags" w:element="metricconverter">
        <w:smartTagPr>
          <w:attr w:name="ProductID" w:val="70 кг"/>
        </w:smartTagPr>
        <w:r w:rsidRPr="00175561">
          <w:rPr>
            <w:sz w:val="28"/>
            <w:szCs w:val="28"/>
          </w:rPr>
          <w:t>70 кг</w:t>
        </w:r>
      </w:smartTag>
      <w:r w:rsidRPr="00175561">
        <w:rPr>
          <w:sz w:val="28"/>
          <w:szCs w:val="28"/>
        </w:rPr>
        <w:t>.</w:t>
      </w:r>
    </w:p>
    <w:p w:rsidR="004C0B25" w:rsidRPr="00175561" w:rsidRDefault="004C0B25" w:rsidP="00175561">
      <w:pPr>
        <w:spacing w:line="360" w:lineRule="auto"/>
        <w:ind w:firstLine="709"/>
        <w:jc w:val="both"/>
        <w:rPr>
          <w:sz w:val="28"/>
          <w:szCs w:val="36"/>
        </w:rPr>
      </w:pPr>
      <w:r w:rsidRPr="00175561">
        <w:rPr>
          <w:sz w:val="28"/>
          <w:szCs w:val="36"/>
        </w:rPr>
        <w:t>Исследование отдельных частей тела</w:t>
      </w:r>
      <w:r w:rsidR="00175561">
        <w:rPr>
          <w:sz w:val="28"/>
          <w:szCs w:val="36"/>
        </w:rPr>
        <w:t>.</w:t>
      </w:r>
    </w:p>
    <w:p w:rsidR="00DF40A8" w:rsidRPr="00175561" w:rsidRDefault="00DF40A8" w:rsidP="00175561">
      <w:pPr>
        <w:spacing w:line="360" w:lineRule="auto"/>
        <w:ind w:firstLine="709"/>
        <w:jc w:val="both"/>
        <w:rPr>
          <w:sz w:val="28"/>
          <w:szCs w:val="28"/>
        </w:rPr>
      </w:pPr>
      <w:r w:rsidRPr="00175561">
        <w:rPr>
          <w:sz w:val="28"/>
          <w:szCs w:val="28"/>
        </w:rPr>
        <w:t>Кожные покровы обычной окраски, чистые, нормальной влажности.</w:t>
      </w:r>
    </w:p>
    <w:p w:rsidR="00DF40A8" w:rsidRPr="00175561" w:rsidRDefault="00DF40A8" w:rsidP="00175561">
      <w:pPr>
        <w:spacing w:line="360" w:lineRule="auto"/>
        <w:ind w:firstLine="709"/>
        <w:jc w:val="both"/>
        <w:rPr>
          <w:sz w:val="28"/>
          <w:szCs w:val="28"/>
        </w:rPr>
      </w:pPr>
      <w:r w:rsidRPr="00175561">
        <w:rPr>
          <w:sz w:val="28"/>
          <w:szCs w:val="28"/>
        </w:rPr>
        <w:t>Щитовидная железа не увеличена. Периферические лимфатические узлы не пальпируются.</w:t>
      </w:r>
      <w:r w:rsidR="00900282" w:rsidRPr="00175561">
        <w:rPr>
          <w:sz w:val="28"/>
          <w:szCs w:val="28"/>
        </w:rPr>
        <w:t xml:space="preserve"> Отеков нет. Со стороны костно-мышечной системы изменений нет. </w:t>
      </w:r>
    </w:p>
    <w:p w:rsidR="00900282" w:rsidRPr="00175561" w:rsidRDefault="00900282" w:rsidP="00175561">
      <w:pPr>
        <w:spacing w:line="360" w:lineRule="auto"/>
        <w:ind w:firstLine="709"/>
        <w:jc w:val="both"/>
        <w:rPr>
          <w:sz w:val="28"/>
          <w:szCs w:val="28"/>
        </w:rPr>
      </w:pPr>
      <w:r w:rsidRPr="00175561">
        <w:rPr>
          <w:sz w:val="28"/>
          <w:szCs w:val="28"/>
        </w:rPr>
        <w:t xml:space="preserve">Грудная клетка правильной формы, межреберные промежутки не расширены, над- и подключичные ямки не выражены, обе половины одинаково участвуют в акте дыхания. Вспомогательная мускулатура не участвует в акте дыхания. Затруднения носового дыхания нет. В легких перкуторно легочный звук. Дыхание </w:t>
      </w:r>
      <w:r w:rsidR="005449F3" w:rsidRPr="00175561">
        <w:rPr>
          <w:sz w:val="28"/>
          <w:szCs w:val="28"/>
        </w:rPr>
        <w:t>жестк</w:t>
      </w:r>
      <w:r w:rsidRPr="00175561">
        <w:rPr>
          <w:sz w:val="28"/>
          <w:szCs w:val="28"/>
        </w:rPr>
        <w:t>ое, хрипов нет. ЧДД 17 в минуту.</w:t>
      </w:r>
    </w:p>
    <w:p w:rsidR="00900282" w:rsidRPr="00175561" w:rsidRDefault="00900282" w:rsidP="00175561">
      <w:pPr>
        <w:spacing w:line="360" w:lineRule="auto"/>
        <w:ind w:firstLine="709"/>
        <w:jc w:val="both"/>
        <w:rPr>
          <w:sz w:val="28"/>
          <w:szCs w:val="28"/>
        </w:rPr>
      </w:pPr>
      <w:r w:rsidRPr="00175561">
        <w:rPr>
          <w:sz w:val="28"/>
          <w:szCs w:val="28"/>
        </w:rPr>
        <w:t xml:space="preserve">В области сердца сердечного горба, патологической пульсации не обнаружено. Верхушечный толчок пальпируется на </w:t>
      </w:r>
      <w:smartTag w:uri="urn:schemas-microsoft-com:office:smarttags" w:element="metricconverter">
        <w:smartTagPr>
          <w:attr w:name="ProductID" w:val="1.5 мм"/>
        </w:smartTagPr>
        <w:r w:rsidRPr="00175561">
          <w:rPr>
            <w:sz w:val="28"/>
            <w:szCs w:val="28"/>
          </w:rPr>
          <w:t>3 см</w:t>
        </w:r>
      </w:smartTag>
      <w:r w:rsidRPr="00175561">
        <w:rPr>
          <w:sz w:val="28"/>
          <w:szCs w:val="28"/>
        </w:rPr>
        <w:t xml:space="preserve"> кнаружи от левой среднеключичной линии, диаметром </w:t>
      </w:r>
      <w:smartTag w:uri="urn:schemas-microsoft-com:office:smarttags" w:element="metricconverter">
        <w:smartTagPr>
          <w:attr w:name="ProductID" w:val="1.5 мм"/>
        </w:smartTagPr>
        <w:r w:rsidRPr="00175561">
          <w:rPr>
            <w:sz w:val="28"/>
            <w:szCs w:val="28"/>
          </w:rPr>
          <w:t>3 см</w:t>
        </w:r>
      </w:smartTag>
      <w:r w:rsidRPr="00175561">
        <w:rPr>
          <w:sz w:val="28"/>
          <w:szCs w:val="28"/>
        </w:rPr>
        <w:t xml:space="preserve">, невысокий, умеренной силы. </w:t>
      </w:r>
      <w:r w:rsidR="004C0B25" w:rsidRPr="00175561">
        <w:rPr>
          <w:sz w:val="28"/>
          <w:szCs w:val="28"/>
        </w:rPr>
        <w:t>Пульс симметричный на обеих руках, ритмичный, 75 ударов в минуту, твердый, полный, большой.</w:t>
      </w:r>
      <w:r w:rsidRPr="00175561">
        <w:rPr>
          <w:sz w:val="28"/>
          <w:szCs w:val="28"/>
        </w:rPr>
        <w:t xml:space="preserve">Границы относительной сердечной тупости: правая 4 межреберье, на </w:t>
      </w:r>
      <w:smartTag w:uri="urn:schemas-microsoft-com:office:smarttags" w:element="metricconverter">
        <w:smartTagPr>
          <w:attr w:name="ProductID" w:val="1.5 мм"/>
        </w:smartTagPr>
        <w:r w:rsidRPr="00175561">
          <w:rPr>
            <w:sz w:val="28"/>
            <w:szCs w:val="28"/>
          </w:rPr>
          <w:t>0.5 см</w:t>
        </w:r>
      </w:smartTag>
      <w:r w:rsidRPr="00175561">
        <w:rPr>
          <w:sz w:val="28"/>
          <w:szCs w:val="28"/>
        </w:rPr>
        <w:t xml:space="preserve"> кнаружи от правого края грудины; левая 5 межреберье, на </w:t>
      </w:r>
      <w:smartTag w:uri="urn:schemas-microsoft-com:office:smarttags" w:element="metricconverter">
        <w:smartTagPr>
          <w:attr w:name="ProductID" w:val="1.5 мм"/>
        </w:smartTagPr>
        <w:r w:rsidRPr="00175561">
          <w:rPr>
            <w:sz w:val="28"/>
            <w:szCs w:val="28"/>
          </w:rPr>
          <w:t>2 см</w:t>
        </w:r>
      </w:smartTag>
      <w:r w:rsidRPr="00175561">
        <w:rPr>
          <w:sz w:val="28"/>
          <w:szCs w:val="28"/>
        </w:rPr>
        <w:t xml:space="preserve"> кнаружи от среднеключичной линии; верхняя 3 межреберье по окологрудинной линии. Тоны сердца ясные, ритмичные, шумов нет. ЧСС 68 ударов в минуту. АД 150/90 мм.рт.ст.</w:t>
      </w:r>
      <w:r w:rsidR="004C0B25" w:rsidRPr="00175561">
        <w:rPr>
          <w:sz w:val="28"/>
          <w:szCs w:val="28"/>
        </w:rPr>
        <w:t xml:space="preserve"> на обеих руках.</w:t>
      </w:r>
    </w:p>
    <w:p w:rsidR="004C0B25" w:rsidRPr="00175561" w:rsidRDefault="004C0B25" w:rsidP="00175561">
      <w:pPr>
        <w:spacing w:line="360" w:lineRule="auto"/>
        <w:ind w:firstLine="709"/>
        <w:jc w:val="both"/>
        <w:rPr>
          <w:sz w:val="28"/>
          <w:szCs w:val="28"/>
        </w:rPr>
      </w:pPr>
      <w:r w:rsidRPr="00175561">
        <w:rPr>
          <w:sz w:val="28"/>
          <w:szCs w:val="28"/>
        </w:rPr>
        <w:t>Слизистая полости рта розового цвета. Язык влажный, чистый. Живот округлой формы, симметричный, при пальпации мягкий, безболезненный. Грыжевых выпячиваний нет. Нижний край печени пальпируется по краю реберной дуги, ровный, гладкий, безболезненный. Размеры печени по Курлову: 9*8*7 см. Селезенка не пальпируется. Размеры селезенки по Курлову: 6*4 см. При аускультации живота слышен шум перистальтики кишечника.</w:t>
      </w:r>
    </w:p>
    <w:p w:rsidR="004C0B25" w:rsidRPr="00175561" w:rsidRDefault="004C0B25" w:rsidP="00175561">
      <w:pPr>
        <w:spacing w:line="360" w:lineRule="auto"/>
        <w:ind w:firstLine="709"/>
        <w:jc w:val="both"/>
        <w:rPr>
          <w:sz w:val="28"/>
          <w:szCs w:val="28"/>
        </w:rPr>
      </w:pPr>
      <w:r w:rsidRPr="00175561">
        <w:rPr>
          <w:sz w:val="28"/>
          <w:szCs w:val="28"/>
        </w:rPr>
        <w:t>Почки не пальпируются. Редуцированный симптом Пастернацкого отрицательный с обеих сторон.</w:t>
      </w:r>
    </w:p>
    <w:p w:rsidR="004C0B25" w:rsidRPr="00175561" w:rsidRDefault="004C0B25" w:rsidP="00175561">
      <w:pPr>
        <w:spacing w:line="360" w:lineRule="auto"/>
        <w:ind w:firstLine="709"/>
        <w:jc w:val="both"/>
        <w:rPr>
          <w:sz w:val="28"/>
          <w:szCs w:val="28"/>
        </w:rPr>
      </w:pPr>
    </w:p>
    <w:p w:rsidR="004C0B25" w:rsidRPr="00175561" w:rsidRDefault="004C0B25" w:rsidP="00175561">
      <w:pPr>
        <w:spacing w:line="360" w:lineRule="auto"/>
        <w:ind w:firstLine="709"/>
        <w:jc w:val="both"/>
        <w:rPr>
          <w:b/>
          <w:sz w:val="28"/>
          <w:szCs w:val="36"/>
        </w:rPr>
      </w:pPr>
      <w:r w:rsidRPr="00175561">
        <w:rPr>
          <w:b/>
          <w:sz w:val="28"/>
          <w:szCs w:val="36"/>
        </w:rPr>
        <w:t>Предварительный диагноз</w:t>
      </w:r>
    </w:p>
    <w:p w:rsidR="00175561" w:rsidRPr="00175561" w:rsidRDefault="00175561" w:rsidP="00175561">
      <w:pPr>
        <w:spacing w:line="360" w:lineRule="auto"/>
        <w:ind w:firstLine="709"/>
        <w:jc w:val="both"/>
        <w:rPr>
          <w:sz w:val="28"/>
          <w:szCs w:val="36"/>
        </w:rPr>
      </w:pPr>
    </w:p>
    <w:p w:rsidR="005449F3" w:rsidRPr="00175561" w:rsidRDefault="004C0B25" w:rsidP="00175561">
      <w:pPr>
        <w:spacing w:line="360" w:lineRule="auto"/>
        <w:ind w:firstLine="709"/>
        <w:jc w:val="both"/>
        <w:rPr>
          <w:sz w:val="28"/>
          <w:szCs w:val="28"/>
        </w:rPr>
      </w:pPr>
      <w:r w:rsidRPr="00175561">
        <w:rPr>
          <w:sz w:val="28"/>
          <w:szCs w:val="28"/>
        </w:rPr>
        <w:t xml:space="preserve">На основании жалоб </w:t>
      </w:r>
      <w:r w:rsidR="005449F3" w:rsidRPr="00175561">
        <w:rPr>
          <w:sz w:val="28"/>
          <w:szCs w:val="28"/>
        </w:rPr>
        <w:t>на одышку смешанного характера, возникающую при незначительной физической нагрузке (подъем на 2 этаж), приступообразный сухой кашель и данные объективного исследования: жесткое дыхание можно предположить, что в патологический процесс вовлечена система органов дыхания.</w:t>
      </w:r>
    </w:p>
    <w:p w:rsidR="00175561" w:rsidRDefault="005449F3" w:rsidP="00175561">
      <w:pPr>
        <w:spacing w:line="360" w:lineRule="auto"/>
        <w:ind w:firstLine="709"/>
        <w:jc w:val="both"/>
        <w:rPr>
          <w:sz w:val="28"/>
          <w:szCs w:val="28"/>
        </w:rPr>
      </w:pPr>
      <w:r w:rsidRPr="00175561">
        <w:rPr>
          <w:sz w:val="28"/>
          <w:szCs w:val="28"/>
        </w:rPr>
        <w:t>На основании данных профмаршрута</w:t>
      </w:r>
      <w:r w:rsidR="00F47F86" w:rsidRPr="00175561">
        <w:rPr>
          <w:sz w:val="28"/>
          <w:szCs w:val="28"/>
        </w:rPr>
        <w:t>: стаж работы с вредными факторами 18 лет, вредный фактор – смешанная пыль, превышающий ПДК; на основании анамнеза заболевания: связь с профессией с 2004 года, состояние без динамики. Из всего перичисленного можно поставить предварительный диагноз</w:t>
      </w:r>
      <w:r w:rsidR="00903B2F" w:rsidRPr="00175561">
        <w:rPr>
          <w:sz w:val="28"/>
          <w:szCs w:val="28"/>
        </w:rPr>
        <w:t>: пневмокониоз от воздействия смешанной пыли, ДН 0.</w:t>
      </w:r>
    </w:p>
    <w:p w:rsidR="00903B2F" w:rsidRPr="005053DA" w:rsidRDefault="00175561" w:rsidP="005053DA">
      <w:pPr>
        <w:spacing w:line="360" w:lineRule="auto"/>
        <w:ind w:firstLine="720"/>
        <w:jc w:val="both"/>
        <w:rPr>
          <w:sz w:val="28"/>
          <w:szCs w:val="28"/>
        </w:rPr>
      </w:pPr>
      <w:r>
        <w:rPr>
          <w:sz w:val="28"/>
          <w:szCs w:val="28"/>
        </w:rPr>
        <w:br w:type="page"/>
      </w:r>
      <w:r w:rsidR="00903B2F" w:rsidRPr="00175561">
        <w:rPr>
          <w:b/>
          <w:sz w:val="28"/>
          <w:szCs w:val="36"/>
        </w:rPr>
        <w:t>Результаты дополнительных методов исследования</w:t>
      </w:r>
    </w:p>
    <w:p w:rsidR="00175561" w:rsidRPr="00175561" w:rsidRDefault="00175561" w:rsidP="00175561">
      <w:pPr>
        <w:spacing w:line="360" w:lineRule="auto"/>
        <w:ind w:firstLine="709"/>
        <w:jc w:val="both"/>
        <w:rPr>
          <w:sz w:val="28"/>
          <w:szCs w:val="36"/>
        </w:rPr>
      </w:pPr>
    </w:p>
    <w:p w:rsidR="00903B2F" w:rsidRPr="00175561" w:rsidRDefault="00903B2F" w:rsidP="00175561">
      <w:pPr>
        <w:spacing w:line="360" w:lineRule="auto"/>
        <w:ind w:firstLine="709"/>
        <w:jc w:val="both"/>
        <w:rPr>
          <w:sz w:val="28"/>
          <w:szCs w:val="28"/>
        </w:rPr>
      </w:pPr>
      <w:r w:rsidRPr="00175561">
        <w:rPr>
          <w:sz w:val="28"/>
          <w:szCs w:val="28"/>
        </w:rPr>
        <w:t>1. Общий анализ крови от8.04.08 Лейкоциты 10.5, э 1 п/я 3 с/я 68</w:t>
      </w:r>
    </w:p>
    <w:p w:rsidR="00903B2F" w:rsidRPr="00175561" w:rsidRDefault="00903B2F" w:rsidP="00175561">
      <w:pPr>
        <w:spacing w:line="360" w:lineRule="auto"/>
        <w:ind w:firstLine="709"/>
        <w:jc w:val="both"/>
        <w:rPr>
          <w:sz w:val="28"/>
          <w:szCs w:val="28"/>
        </w:rPr>
      </w:pPr>
      <w:r w:rsidRPr="00175561">
        <w:rPr>
          <w:sz w:val="28"/>
          <w:szCs w:val="28"/>
        </w:rPr>
        <w:t xml:space="preserve">л </w:t>
      </w:r>
      <w:smartTag w:uri="urn:schemas-microsoft-com:office:smarttags" w:element="metricconverter">
        <w:smartTagPr>
          <w:attr w:name="ProductID" w:val="1.5 мм"/>
        </w:smartTagPr>
        <w:r w:rsidRPr="00175561">
          <w:rPr>
            <w:sz w:val="28"/>
            <w:szCs w:val="28"/>
          </w:rPr>
          <w:t>8 м</w:t>
        </w:r>
      </w:smartTag>
      <w:r w:rsidRPr="00175561">
        <w:rPr>
          <w:sz w:val="28"/>
          <w:szCs w:val="28"/>
        </w:rPr>
        <w:t xml:space="preserve"> 5. СОЭ 3 мм/ч Нв 158г/л</w:t>
      </w:r>
    </w:p>
    <w:p w:rsidR="00903B2F" w:rsidRPr="00175561" w:rsidRDefault="00903B2F" w:rsidP="00175561">
      <w:pPr>
        <w:spacing w:line="360" w:lineRule="auto"/>
        <w:ind w:firstLine="709"/>
        <w:jc w:val="both"/>
        <w:rPr>
          <w:sz w:val="28"/>
          <w:szCs w:val="28"/>
        </w:rPr>
      </w:pPr>
      <w:r w:rsidRPr="00175561">
        <w:rPr>
          <w:sz w:val="28"/>
          <w:szCs w:val="28"/>
        </w:rPr>
        <w:t>2. Общий анализ мочи без патологии</w:t>
      </w:r>
    </w:p>
    <w:p w:rsidR="00903B2F" w:rsidRPr="00175561" w:rsidRDefault="00903B2F" w:rsidP="00175561">
      <w:pPr>
        <w:spacing w:line="360" w:lineRule="auto"/>
        <w:ind w:firstLine="709"/>
        <w:jc w:val="both"/>
        <w:rPr>
          <w:sz w:val="28"/>
          <w:szCs w:val="28"/>
        </w:rPr>
      </w:pPr>
      <w:r w:rsidRPr="00175561">
        <w:rPr>
          <w:sz w:val="28"/>
          <w:szCs w:val="28"/>
        </w:rPr>
        <w:t>3. Общий анализ мокроты от 10.04.08 – цвет сероватый, консистенция вязкая, эпителий 4-5, альвеолярные макрофаги б/п, лейкоциты 14-15 в поле зрения, микобактерии туберкулеза не обнаружены, клетки с признаками атипии не обнару</w:t>
      </w:r>
      <w:r w:rsidR="00107400" w:rsidRPr="00175561">
        <w:rPr>
          <w:sz w:val="28"/>
          <w:szCs w:val="28"/>
        </w:rPr>
        <w:t>ж</w:t>
      </w:r>
      <w:r w:rsidRPr="00175561">
        <w:rPr>
          <w:sz w:val="28"/>
          <w:szCs w:val="28"/>
        </w:rPr>
        <w:t>ены.</w:t>
      </w:r>
    </w:p>
    <w:p w:rsidR="00107400" w:rsidRPr="00175561" w:rsidRDefault="00107400" w:rsidP="00175561">
      <w:pPr>
        <w:spacing w:line="360" w:lineRule="auto"/>
        <w:ind w:firstLine="709"/>
        <w:jc w:val="both"/>
        <w:rPr>
          <w:sz w:val="28"/>
          <w:szCs w:val="28"/>
        </w:rPr>
      </w:pPr>
      <w:r w:rsidRPr="00175561">
        <w:rPr>
          <w:sz w:val="28"/>
          <w:szCs w:val="28"/>
        </w:rPr>
        <w:t xml:space="preserve">4. Рентгенография ОГК от 24.03.08 – легочный рисунок изменен по сетчатому типу с наличием очаговых теней диаметром </w:t>
      </w:r>
      <w:smartTag w:uri="urn:schemas-microsoft-com:office:smarttags" w:element="metricconverter">
        <w:smartTagPr>
          <w:attr w:name="ProductID" w:val="1.5 мм"/>
        </w:smartTagPr>
        <w:r w:rsidRPr="00175561">
          <w:rPr>
            <w:sz w:val="28"/>
            <w:szCs w:val="28"/>
          </w:rPr>
          <w:t>1.5 мм</w:t>
        </w:r>
      </w:smartTag>
      <w:r w:rsidRPr="00175561">
        <w:rPr>
          <w:sz w:val="28"/>
          <w:szCs w:val="28"/>
        </w:rPr>
        <w:t xml:space="preserve">. Корни структурные, синусы свободные. Срединное положение тени сердца. </w:t>
      </w:r>
    </w:p>
    <w:p w:rsidR="00107400" w:rsidRPr="00175561" w:rsidRDefault="00107400" w:rsidP="00175561">
      <w:pPr>
        <w:spacing w:line="360" w:lineRule="auto"/>
        <w:ind w:firstLine="709"/>
        <w:jc w:val="both"/>
        <w:rPr>
          <w:sz w:val="28"/>
          <w:szCs w:val="28"/>
        </w:rPr>
      </w:pPr>
      <w:r w:rsidRPr="00175561">
        <w:rPr>
          <w:sz w:val="28"/>
          <w:szCs w:val="28"/>
        </w:rPr>
        <w:t>5. Спирография – нарушения бронхиальной проходимости не выявлено. ЖЕЛ не снижена. Проба с бронхолитиком отрицательная.</w:t>
      </w:r>
    </w:p>
    <w:p w:rsidR="00107400" w:rsidRPr="00175561" w:rsidRDefault="00107400" w:rsidP="00175561">
      <w:pPr>
        <w:spacing w:line="360" w:lineRule="auto"/>
        <w:ind w:firstLine="709"/>
        <w:jc w:val="both"/>
        <w:rPr>
          <w:sz w:val="28"/>
          <w:szCs w:val="28"/>
        </w:rPr>
      </w:pPr>
      <w:r w:rsidRPr="00175561">
        <w:rPr>
          <w:sz w:val="28"/>
          <w:szCs w:val="28"/>
        </w:rPr>
        <w:t>6. ЭКГ ритм синусовый, неопределенное поло</w:t>
      </w:r>
      <w:r w:rsidR="005053DA">
        <w:rPr>
          <w:sz w:val="28"/>
          <w:szCs w:val="28"/>
        </w:rPr>
        <w:t>жение ЭОС, поворот ПЖ влево, воз</w:t>
      </w:r>
      <w:r w:rsidRPr="00175561">
        <w:rPr>
          <w:sz w:val="28"/>
          <w:szCs w:val="28"/>
        </w:rPr>
        <w:t>можно вследствие ГЛЖ, косвенные признаки ГЛЖ.</w:t>
      </w:r>
    </w:p>
    <w:p w:rsidR="00107400" w:rsidRPr="00175561" w:rsidRDefault="00107400" w:rsidP="00175561">
      <w:pPr>
        <w:spacing w:line="360" w:lineRule="auto"/>
        <w:ind w:firstLine="709"/>
        <w:jc w:val="both"/>
        <w:rPr>
          <w:sz w:val="28"/>
          <w:szCs w:val="28"/>
        </w:rPr>
      </w:pPr>
    </w:p>
    <w:p w:rsidR="003D76FE" w:rsidRPr="005053DA" w:rsidRDefault="00107400" w:rsidP="00175561">
      <w:pPr>
        <w:spacing w:line="360" w:lineRule="auto"/>
        <w:ind w:firstLine="709"/>
        <w:jc w:val="both"/>
        <w:rPr>
          <w:b/>
          <w:sz w:val="28"/>
          <w:szCs w:val="36"/>
        </w:rPr>
      </w:pPr>
      <w:r w:rsidRPr="005053DA">
        <w:rPr>
          <w:b/>
          <w:sz w:val="28"/>
          <w:szCs w:val="36"/>
        </w:rPr>
        <w:t>Клинический диагноз</w:t>
      </w:r>
    </w:p>
    <w:p w:rsidR="005053DA" w:rsidRPr="00175561" w:rsidRDefault="005053DA" w:rsidP="00175561">
      <w:pPr>
        <w:spacing w:line="360" w:lineRule="auto"/>
        <w:ind w:firstLine="709"/>
        <w:jc w:val="both"/>
        <w:rPr>
          <w:sz w:val="28"/>
          <w:szCs w:val="36"/>
        </w:rPr>
      </w:pPr>
    </w:p>
    <w:p w:rsidR="00107400" w:rsidRPr="00175561" w:rsidRDefault="003D76FE" w:rsidP="00175561">
      <w:pPr>
        <w:spacing w:line="360" w:lineRule="auto"/>
        <w:ind w:firstLine="709"/>
        <w:jc w:val="both"/>
        <w:rPr>
          <w:sz w:val="28"/>
          <w:szCs w:val="28"/>
        </w:rPr>
      </w:pPr>
      <w:r w:rsidRPr="00175561">
        <w:rPr>
          <w:sz w:val="28"/>
          <w:szCs w:val="28"/>
        </w:rPr>
        <w:t xml:space="preserve">Данные дополнительных методов исследования не противоречат предварительному диагнозу. </w:t>
      </w:r>
    </w:p>
    <w:p w:rsidR="003D76FE" w:rsidRPr="00175561" w:rsidRDefault="00107400" w:rsidP="00175561">
      <w:pPr>
        <w:spacing w:line="360" w:lineRule="auto"/>
        <w:ind w:firstLine="709"/>
        <w:jc w:val="both"/>
        <w:rPr>
          <w:sz w:val="28"/>
          <w:szCs w:val="28"/>
        </w:rPr>
      </w:pPr>
      <w:r w:rsidRPr="00175561">
        <w:rPr>
          <w:sz w:val="28"/>
          <w:szCs w:val="28"/>
        </w:rPr>
        <w:t xml:space="preserve">На основании дополнительных методов исследования: рентгенография ОГК можно поставить следующий </w:t>
      </w:r>
      <w:r w:rsidR="003D76FE" w:rsidRPr="00175561">
        <w:rPr>
          <w:sz w:val="28"/>
          <w:szCs w:val="28"/>
        </w:rPr>
        <w:t>диагноз: пневмокониоз 1 ст. от воздействия смешанной пыли, узелковая форма (2р). Хронический простой бронхит, фаза ремиссии. ДН 0. Профессиональное заболевание, повторно.</w:t>
      </w:r>
    </w:p>
    <w:p w:rsidR="003D76FE" w:rsidRPr="00175561" w:rsidRDefault="003D76FE" w:rsidP="00175561">
      <w:pPr>
        <w:spacing w:line="360" w:lineRule="auto"/>
        <w:ind w:firstLine="709"/>
        <w:jc w:val="both"/>
        <w:rPr>
          <w:sz w:val="28"/>
          <w:szCs w:val="28"/>
        </w:rPr>
      </w:pPr>
    </w:p>
    <w:p w:rsidR="003D76FE" w:rsidRPr="005053DA" w:rsidRDefault="003D76FE" w:rsidP="00175561">
      <w:pPr>
        <w:spacing w:line="360" w:lineRule="auto"/>
        <w:ind w:firstLine="709"/>
        <w:jc w:val="both"/>
        <w:rPr>
          <w:b/>
          <w:sz w:val="28"/>
          <w:szCs w:val="36"/>
        </w:rPr>
      </w:pPr>
      <w:r w:rsidRPr="005053DA">
        <w:rPr>
          <w:b/>
          <w:sz w:val="28"/>
          <w:szCs w:val="36"/>
        </w:rPr>
        <w:t>Дифференциальный диагноз</w:t>
      </w:r>
    </w:p>
    <w:p w:rsidR="005053DA" w:rsidRPr="00175561" w:rsidRDefault="005053DA" w:rsidP="00175561">
      <w:pPr>
        <w:spacing w:line="360" w:lineRule="auto"/>
        <w:ind w:firstLine="709"/>
        <w:jc w:val="both"/>
        <w:rPr>
          <w:sz w:val="28"/>
          <w:szCs w:val="36"/>
        </w:rPr>
      </w:pPr>
    </w:p>
    <w:p w:rsidR="003D76FE" w:rsidRPr="00175561" w:rsidRDefault="003D76FE" w:rsidP="00175561">
      <w:pPr>
        <w:spacing w:line="360" w:lineRule="auto"/>
        <w:ind w:firstLine="709"/>
        <w:jc w:val="both"/>
        <w:rPr>
          <w:sz w:val="28"/>
          <w:szCs w:val="28"/>
        </w:rPr>
      </w:pPr>
      <w:r w:rsidRPr="00175561">
        <w:rPr>
          <w:sz w:val="28"/>
          <w:szCs w:val="28"/>
        </w:rPr>
        <w:t>Диссеминированный туберкулез</w:t>
      </w:r>
    </w:p>
    <w:p w:rsidR="003D76FE" w:rsidRPr="00175561" w:rsidRDefault="003D76FE" w:rsidP="00175561">
      <w:pPr>
        <w:spacing w:line="360" w:lineRule="auto"/>
        <w:ind w:firstLine="709"/>
        <w:jc w:val="both"/>
        <w:rPr>
          <w:sz w:val="28"/>
          <w:szCs w:val="28"/>
        </w:rPr>
      </w:pPr>
      <w:r w:rsidRPr="00175561">
        <w:rPr>
          <w:sz w:val="28"/>
          <w:szCs w:val="28"/>
        </w:rPr>
        <w:t xml:space="preserve">Острая форма данного туберкулеза в отличие от пневмокониозов характеризуется быстрым развитием и выраженной клинической картиной, сопровождающейся признаками интоксикации, явлениями бронхиолита. Нередко обнаруживаются симптомы внелегочной локализации туберкулезного процесса. На рентгенограмме отсутствуют интерстициальные изменения, а также уплотнение и расширение корней легкого. Туберкулезные очажки характеризуются полиморфизмом, нечеткостью контуров, различной величиной и плотностью. Корни легких при хронической форме обычно подтянуты кверху. </w:t>
      </w:r>
    </w:p>
    <w:p w:rsidR="003D76FE" w:rsidRPr="00175561" w:rsidRDefault="003D76FE" w:rsidP="00175561">
      <w:pPr>
        <w:spacing w:line="360" w:lineRule="auto"/>
        <w:ind w:firstLine="709"/>
        <w:jc w:val="both"/>
        <w:rPr>
          <w:sz w:val="28"/>
          <w:szCs w:val="28"/>
        </w:rPr>
      </w:pPr>
      <w:r w:rsidRPr="00175561">
        <w:rPr>
          <w:sz w:val="28"/>
          <w:szCs w:val="28"/>
        </w:rPr>
        <w:t>Диффузный фиброзирующий альвеолит</w:t>
      </w:r>
      <w:r w:rsidR="00D2518A">
        <w:rPr>
          <w:sz w:val="28"/>
          <w:szCs w:val="28"/>
        </w:rPr>
        <w:t>.</w:t>
      </w:r>
    </w:p>
    <w:p w:rsidR="003D76FE" w:rsidRPr="00175561" w:rsidRDefault="003D76FE" w:rsidP="00175561">
      <w:pPr>
        <w:spacing w:line="360" w:lineRule="auto"/>
        <w:ind w:firstLine="709"/>
        <w:jc w:val="both"/>
        <w:rPr>
          <w:sz w:val="28"/>
          <w:szCs w:val="28"/>
        </w:rPr>
      </w:pPr>
      <w:r w:rsidRPr="00175561">
        <w:rPr>
          <w:sz w:val="28"/>
          <w:szCs w:val="28"/>
        </w:rPr>
        <w:t>В отличие от пневмокониоза интерстициальный процесс в легком имеет мелкосетчатый вид. Может иметь не только постепенное, но и острое начало. Ранним признаком его является быстро воз</w:t>
      </w:r>
      <w:r w:rsidR="00E46360" w:rsidRPr="00175561">
        <w:rPr>
          <w:sz w:val="28"/>
          <w:szCs w:val="28"/>
        </w:rPr>
        <w:t>никающая прогрессирующая одышка, которая нередко предшествует развитию рентгенологических изменений в легких. Больных беспокоит чувство стеснения в груди, небольшой кашель, появляются цианоз и пальцы в виде «барабанных палочек». В легких влажные хрипы, может быть кровохарканье.</w:t>
      </w:r>
    </w:p>
    <w:p w:rsidR="00E46360" w:rsidRPr="00175561" w:rsidRDefault="00E46360" w:rsidP="00175561">
      <w:pPr>
        <w:spacing w:line="360" w:lineRule="auto"/>
        <w:ind w:firstLine="709"/>
        <w:jc w:val="both"/>
        <w:rPr>
          <w:sz w:val="28"/>
          <w:szCs w:val="28"/>
        </w:rPr>
      </w:pPr>
    </w:p>
    <w:p w:rsidR="00E46360" w:rsidRPr="005053DA" w:rsidRDefault="00E46360" w:rsidP="00175561">
      <w:pPr>
        <w:spacing w:line="360" w:lineRule="auto"/>
        <w:ind w:firstLine="709"/>
        <w:jc w:val="both"/>
        <w:rPr>
          <w:b/>
          <w:sz w:val="28"/>
          <w:szCs w:val="36"/>
        </w:rPr>
      </w:pPr>
      <w:r w:rsidRPr="005053DA">
        <w:rPr>
          <w:b/>
          <w:sz w:val="28"/>
          <w:szCs w:val="36"/>
        </w:rPr>
        <w:t>Лечение</w:t>
      </w:r>
    </w:p>
    <w:p w:rsidR="005053DA" w:rsidRPr="00175561" w:rsidRDefault="005053DA" w:rsidP="00175561">
      <w:pPr>
        <w:spacing w:line="360" w:lineRule="auto"/>
        <w:ind w:firstLine="709"/>
        <w:jc w:val="both"/>
        <w:rPr>
          <w:sz w:val="28"/>
          <w:szCs w:val="36"/>
        </w:rPr>
      </w:pPr>
    </w:p>
    <w:p w:rsidR="00E46360" w:rsidRPr="00175561" w:rsidRDefault="00E46360" w:rsidP="00175561">
      <w:pPr>
        <w:numPr>
          <w:ilvl w:val="0"/>
          <w:numId w:val="2"/>
        </w:numPr>
        <w:spacing w:line="360" w:lineRule="auto"/>
        <w:ind w:left="0" w:firstLine="709"/>
        <w:jc w:val="both"/>
        <w:rPr>
          <w:sz w:val="28"/>
          <w:szCs w:val="28"/>
        </w:rPr>
      </w:pPr>
      <w:r w:rsidRPr="00175561">
        <w:rPr>
          <w:sz w:val="28"/>
          <w:szCs w:val="28"/>
        </w:rPr>
        <w:t>Улучшение дренажной функции бронхов:</w:t>
      </w:r>
    </w:p>
    <w:p w:rsidR="00E46360" w:rsidRPr="00175561" w:rsidRDefault="00E46360" w:rsidP="00175561">
      <w:pPr>
        <w:spacing w:line="360" w:lineRule="auto"/>
        <w:ind w:firstLine="709"/>
        <w:jc w:val="both"/>
        <w:rPr>
          <w:sz w:val="28"/>
          <w:szCs w:val="28"/>
        </w:rPr>
      </w:pPr>
      <w:r w:rsidRPr="00175561">
        <w:rPr>
          <w:sz w:val="28"/>
          <w:szCs w:val="28"/>
        </w:rPr>
        <w:t>-</w:t>
      </w:r>
      <w:r w:rsidR="005053DA">
        <w:rPr>
          <w:sz w:val="28"/>
          <w:szCs w:val="28"/>
        </w:rPr>
        <w:t xml:space="preserve"> </w:t>
      </w:r>
      <w:r w:rsidRPr="00175561">
        <w:rPr>
          <w:sz w:val="28"/>
          <w:szCs w:val="28"/>
        </w:rPr>
        <w:t>бромгексин по 1 таблетке 3 раза в день;</w:t>
      </w:r>
    </w:p>
    <w:p w:rsidR="00E46360" w:rsidRPr="00175561" w:rsidRDefault="00E46360" w:rsidP="00175561">
      <w:pPr>
        <w:spacing w:line="360" w:lineRule="auto"/>
        <w:ind w:firstLine="709"/>
        <w:jc w:val="both"/>
        <w:rPr>
          <w:sz w:val="28"/>
          <w:szCs w:val="28"/>
        </w:rPr>
      </w:pPr>
      <w:r w:rsidRPr="00175561">
        <w:rPr>
          <w:sz w:val="28"/>
          <w:szCs w:val="28"/>
        </w:rPr>
        <w:t>-</w:t>
      </w:r>
      <w:r w:rsidR="005053DA">
        <w:rPr>
          <w:sz w:val="28"/>
          <w:szCs w:val="28"/>
        </w:rPr>
        <w:t xml:space="preserve"> </w:t>
      </w:r>
      <w:r w:rsidRPr="00175561">
        <w:rPr>
          <w:sz w:val="28"/>
          <w:szCs w:val="28"/>
        </w:rPr>
        <w:t>щелочные ингаляции №10;</w:t>
      </w:r>
    </w:p>
    <w:p w:rsidR="00E46360" w:rsidRPr="00175561" w:rsidRDefault="00E46360" w:rsidP="00175561">
      <w:pPr>
        <w:spacing w:line="360" w:lineRule="auto"/>
        <w:ind w:firstLine="709"/>
        <w:jc w:val="both"/>
        <w:rPr>
          <w:sz w:val="28"/>
          <w:szCs w:val="28"/>
        </w:rPr>
      </w:pPr>
      <w:r w:rsidRPr="00175561">
        <w:rPr>
          <w:sz w:val="28"/>
          <w:szCs w:val="28"/>
        </w:rPr>
        <w:t>-</w:t>
      </w:r>
      <w:r w:rsidR="005053DA">
        <w:rPr>
          <w:sz w:val="28"/>
          <w:szCs w:val="28"/>
        </w:rPr>
        <w:t xml:space="preserve"> </w:t>
      </w:r>
      <w:r w:rsidRPr="00175561">
        <w:rPr>
          <w:sz w:val="28"/>
          <w:szCs w:val="28"/>
        </w:rPr>
        <w:t>электрофорез с 3% йодистым калием на грудную клетку №10.</w:t>
      </w:r>
    </w:p>
    <w:p w:rsidR="00E46360" w:rsidRPr="00175561" w:rsidRDefault="00E46360" w:rsidP="00175561">
      <w:pPr>
        <w:spacing w:line="360" w:lineRule="auto"/>
        <w:ind w:firstLine="709"/>
        <w:jc w:val="both"/>
        <w:rPr>
          <w:sz w:val="28"/>
          <w:szCs w:val="28"/>
        </w:rPr>
      </w:pPr>
      <w:r w:rsidRPr="00175561">
        <w:rPr>
          <w:sz w:val="28"/>
          <w:szCs w:val="28"/>
        </w:rPr>
        <w:t>2.Уменьшение фиброзирующих процессов в легких: глютаминовая кислота 0.25 3 раза в день</w:t>
      </w:r>
    </w:p>
    <w:p w:rsidR="00E46360" w:rsidRPr="00175561" w:rsidRDefault="00E46360" w:rsidP="00175561">
      <w:pPr>
        <w:spacing w:line="360" w:lineRule="auto"/>
        <w:ind w:firstLine="709"/>
        <w:jc w:val="both"/>
        <w:rPr>
          <w:sz w:val="28"/>
          <w:szCs w:val="28"/>
        </w:rPr>
      </w:pPr>
      <w:r w:rsidRPr="00175561">
        <w:rPr>
          <w:sz w:val="28"/>
          <w:szCs w:val="28"/>
        </w:rPr>
        <w:t>3. Улучшение иммунобиологической резистентности организма:</w:t>
      </w:r>
    </w:p>
    <w:p w:rsidR="00E46360" w:rsidRPr="00175561" w:rsidRDefault="00E46360" w:rsidP="00175561">
      <w:pPr>
        <w:spacing w:line="360" w:lineRule="auto"/>
        <w:ind w:firstLine="709"/>
        <w:jc w:val="both"/>
        <w:rPr>
          <w:sz w:val="28"/>
          <w:szCs w:val="28"/>
        </w:rPr>
      </w:pPr>
      <w:r w:rsidRPr="00175561">
        <w:rPr>
          <w:sz w:val="28"/>
          <w:szCs w:val="28"/>
        </w:rPr>
        <w:t>Рациональное питание, рациональный режим труда и отдыха, аскорбиновая кислота 5%-2 мл в/м №10, дыхательная гимнастика, массаж грудной клетки.</w:t>
      </w:r>
    </w:p>
    <w:p w:rsidR="00E46360" w:rsidRPr="005053DA" w:rsidRDefault="00E46360" w:rsidP="00175561">
      <w:pPr>
        <w:spacing w:line="360" w:lineRule="auto"/>
        <w:ind w:firstLine="709"/>
        <w:jc w:val="both"/>
        <w:rPr>
          <w:b/>
          <w:sz w:val="28"/>
          <w:szCs w:val="36"/>
        </w:rPr>
      </w:pPr>
      <w:r w:rsidRPr="005053DA">
        <w:rPr>
          <w:b/>
          <w:sz w:val="28"/>
          <w:szCs w:val="36"/>
        </w:rPr>
        <w:t>Рекомендации</w:t>
      </w:r>
    </w:p>
    <w:p w:rsidR="005053DA" w:rsidRPr="00175561" w:rsidRDefault="005053DA" w:rsidP="00175561">
      <w:pPr>
        <w:spacing w:line="360" w:lineRule="auto"/>
        <w:ind w:firstLine="709"/>
        <w:jc w:val="both"/>
        <w:rPr>
          <w:sz w:val="28"/>
          <w:szCs w:val="36"/>
        </w:rPr>
      </w:pPr>
    </w:p>
    <w:p w:rsidR="00E46360" w:rsidRPr="00175561" w:rsidRDefault="00E46360" w:rsidP="00175561">
      <w:pPr>
        <w:numPr>
          <w:ilvl w:val="0"/>
          <w:numId w:val="3"/>
        </w:numPr>
        <w:spacing w:line="360" w:lineRule="auto"/>
        <w:ind w:left="0" w:firstLine="709"/>
        <w:jc w:val="both"/>
        <w:rPr>
          <w:sz w:val="28"/>
          <w:szCs w:val="28"/>
        </w:rPr>
      </w:pPr>
      <w:r w:rsidRPr="00175561">
        <w:rPr>
          <w:sz w:val="28"/>
          <w:szCs w:val="28"/>
        </w:rPr>
        <w:t>Диспансерное наблюдение терапевта по месту жительства</w:t>
      </w:r>
    </w:p>
    <w:p w:rsidR="00E46360" w:rsidRPr="00175561" w:rsidRDefault="00E46360" w:rsidP="00175561">
      <w:pPr>
        <w:numPr>
          <w:ilvl w:val="0"/>
          <w:numId w:val="3"/>
        </w:numPr>
        <w:spacing w:line="360" w:lineRule="auto"/>
        <w:ind w:left="0" w:firstLine="709"/>
        <w:jc w:val="both"/>
        <w:rPr>
          <w:sz w:val="28"/>
          <w:szCs w:val="28"/>
        </w:rPr>
      </w:pPr>
      <w:r w:rsidRPr="00175561">
        <w:rPr>
          <w:sz w:val="28"/>
          <w:szCs w:val="28"/>
        </w:rPr>
        <w:t>Курсы восстановительной терапии 2 раза в год</w:t>
      </w:r>
    </w:p>
    <w:p w:rsidR="00E46360" w:rsidRPr="00175561" w:rsidRDefault="00E46360" w:rsidP="00175561">
      <w:pPr>
        <w:numPr>
          <w:ilvl w:val="0"/>
          <w:numId w:val="3"/>
        </w:numPr>
        <w:spacing w:line="360" w:lineRule="auto"/>
        <w:ind w:left="0" w:firstLine="709"/>
        <w:jc w:val="both"/>
        <w:rPr>
          <w:sz w:val="28"/>
          <w:szCs w:val="28"/>
        </w:rPr>
      </w:pPr>
      <w:r w:rsidRPr="00175561">
        <w:rPr>
          <w:sz w:val="28"/>
          <w:szCs w:val="28"/>
        </w:rPr>
        <w:t>Санаторно-курортное лечение</w:t>
      </w:r>
    </w:p>
    <w:p w:rsidR="00E46360" w:rsidRPr="00175561" w:rsidRDefault="00E46360" w:rsidP="00175561">
      <w:pPr>
        <w:numPr>
          <w:ilvl w:val="0"/>
          <w:numId w:val="3"/>
        </w:numPr>
        <w:spacing w:line="360" w:lineRule="auto"/>
        <w:ind w:left="0" w:firstLine="709"/>
        <w:jc w:val="both"/>
        <w:rPr>
          <w:sz w:val="28"/>
          <w:szCs w:val="28"/>
        </w:rPr>
      </w:pPr>
      <w:r w:rsidRPr="00175561">
        <w:rPr>
          <w:sz w:val="28"/>
          <w:szCs w:val="28"/>
        </w:rPr>
        <w:t>Избегать контакта с пылью</w:t>
      </w:r>
    </w:p>
    <w:p w:rsidR="00E46360" w:rsidRPr="00175561" w:rsidRDefault="00E46360" w:rsidP="00175561">
      <w:pPr>
        <w:numPr>
          <w:ilvl w:val="0"/>
          <w:numId w:val="3"/>
        </w:numPr>
        <w:spacing w:line="360" w:lineRule="auto"/>
        <w:ind w:left="0" w:firstLine="709"/>
        <w:jc w:val="both"/>
        <w:rPr>
          <w:sz w:val="28"/>
          <w:szCs w:val="28"/>
        </w:rPr>
      </w:pPr>
      <w:r w:rsidRPr="00175561">
        <w:rPr>
          <w:sz w:val="28"/>
          <w:szCs w:val="28"/>
        </w:rPr>
        <w:t>Контроль у профпатолога краевого профцентра через 1 год.</w:t>
      </w:r>
    </w:p>
    <w:p w:rsidR="00E46360" w:rsidRPr="00175561" w:rsidRDefault="00E46360" w:rsidP="00175561">
      <w:pPr>
        <w:numPr>
          <w:ilvl w:val="0"/>
          <w:numId w:val="3"/>
        </w:numPr>
        <w:spacing w:line="360" w:lineRule="auto"/>
        <w:ind w:left="0" w:firstLine="709"/>
        <w:jc w:val="both"/>
        <w:rPr>
          <w:sz w:val="28"/>
          <w:szCs w:val="28"/>
        </w:rPr>
      </w:pPr>
      <w:r w:rsidRPr="00175561">
        <w:rPr>
          <w:sz w:val="28"/>
          <w:szCs w:val="28"/>
        </w:rPr>
        <w:t>Очередное переосвидетельствование МСЭ</w:t>
      </w:r>
    </w:p>
    <w:p w:rsidR="00E46360" w:rsidRPr="00175561" w:rsidRDefault="00E46360" w:rsidP="00175561">
      <w:pPr>
        <w:spacing w:line="360" w:lineRule="auto"/>
        <w:ind w:firstLine="709"/>
        <w:jc w:val="both"/>
        <w:rPr>
          <w:sz w:val="28"/>
          <w:szCs w:val="28"/>
        </w:rPr>
      </w:pPr>
    </w:p>
    <w:p w:rsidR="00E46360" w:rsidRPr="005053DA" w:rsidRDefault="00E46360" w:rsidP="00175561">
      <w:pPr>
        <w:spacing w:line="360" w:lineRule="auto"/>
        <w:ind w:firstLine="709"/>
        <w:jc w:val="both"/>
        <w:rPr>
          <w:b/>
          <w:sz w:val="28"/>
          <w:szCs w:val="36"/>
        </w:rPr>
      </w:pPr>
      <w:r w:rsidRPr="005053DA">
        <w:rPr>
          <w:b/>
          <w:sz w:val="28"/>
          <w:szCs w:val="36"/>
        </w:rPr>
        <w:t>Профилактика</w:t>
      </w:r>
    </w:p>
    <w:p w:rsidR="005053DA" w:rsidRPr="00175561" w:rsidRDefault="005053DA" w:rsidP="00175561">
      <w:pPr>
        <w:spacing w:line="360" w:lineRule="auto"/>
        <w:ind w:firstLine="709"/>
        <w:jc w:val="both"/>
        <w:rPr>
          <w:sz w:val="28"/>
          <w:szCs w:val="36"/>
        </w:rPr>
      </w:pPr>
    </w:p>
    <w:p w:rsidR="005053DA" w:rsidRDefault="00E46360" w:rsidP="00175561">
      <w:pPr>
        <w:spacing w:line="360" w:lineRule="auto"/>
        <w:ind w:firstLine="709"/>
        <w:jc w:val="both"/>
        <w:rPr>
          <w:sz w:val="28"/>
          <w:szCs w:val="28"/>
        </w:rPr>
      </w:pPr>
      <w:r w:rsidRPr="00175561">
        <w:rPr>
          <w:sz w:val="28"/>
          <w:szCs w:val="28"/>
        </w:rPr>
        <w:t>Максимальное снижение</w:t>
      </w:r>
      <w:r w:rsidR="00DB112F" w:rsidRPr="00175561">
        <w:rPr>
          <w:sz w:val="28"/>
          <w:szCs w:val="28"/>
        </w:rPr>
        <w:t xml:space="preserve"> запыленности рабочего места. Использование индивидуальных средств защиты. Тщательное проведение предварительных и периодических медосмотров. Соблюдение противопоказаний по допуску к работе.</w:t>
      </w:r>
    </w:p>
    <w:p w:rsidR="00DB112F" w:rsidRPr="005053DA" w:rsidRDefault="005053DA" w:rsidP="00175561">
      <w:pPr>
        <w:spacing w:line="360" w:lineRule="auto"/>
        <w:ind w:firstLine="709"/>
        <w:jc w:val="both"/>
        <w:rPr>
          <w:sz w:val="28"/>
          <w:szCs w:val="28"/>
        </w:rPr>
      </w:pPr>
      <w:r>
        <w:rPr>
          <w:sz w:val="28"/>
          <w:szCs w:val="28"/>
        </w:rPr>
        <w:br w:type="page"/>
      </w:r>
      <w:r w:rsidR="00DB112F" w:rsidRPr="005053DA">
        <w:rPr>
          <w:b/>
          <w:sz w:val="28"/>
          <w:szCs w:val="36"/>
        </w:rPr>
        <w:t>Выписка из приказа № 90</w:t>
      </w:r>
    </w:p>
    <w:p w:rsidR="005053DA" w:rsidRPr="005053DA" w:rsidRDefault="005053DA" w:rsidP="00175561">
      <w:pPr>
        <w:spacing w:line="360" w:lineRule="auto"/>
        <w:ind w:firstLine="709"/>
        <w:jc w:val="both"/>
        <w:rPr>
          <w:b/>
          <w:sz w:val="28"/>
          <w:szCs w:val="36"/>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4"/>
        <w:gridCol w:w="1440"/>
        <w:gridCol w:w="1260"/>
        <w:gridCol w:w="1260"/>
        <w:gridCol w:w="1440"/>
        <w:gridCol w:w="2906"/>
      </w:tblGrid>
      <w:tr w:rsidR="005053DA" w:rsidRPr="00432DB4" w:rsidTr="00432DB4">
        <w:tc>
          <w:tcPr>
            <w:tcW w:w="1234" w:type="dxa"/>
            <w:shd w:val="clear" w:color="auto" w:fill="auto"/>
          </w:tcPr>
          <w:p w:rsidR="005053DA" w:rsidRPr="00432DB4" w:rsidRDefault="005053DA" w:rsidP="00432DB4">
            <w:pPr>
              <w:spacing w:line="360" w:lineRule="auto"/>
              <w:jc w:val="both"/>
              <w:rPr>
                <w:sz w:val="20"/>
                <w:szCs w:val="20"/>
              </w:rPr>
            </w:pPr>
            <w:r w:rsidRPr="00432DB4">
              <w:rPr>
                <w:sz w:val="20"/>
                <w:szCs w:val="20"/>
              </w:rPr>
              <w:t>Вредные опасные вещества и производ-ственные факторы</w:t>
            </w:r>
          </w:p>
        </w:tc>
        <w:tc>
          <w:tcPr>
            <w:tcW w:w="1440" w:type="dxa"/>
            <w:shd w:val="clear" w:color="auto" w:fill="auto"/>
          </w:tcPr>
          <w:p w:rsidR="005053DA" w:rsidRPr="00432DB4" w:rsidRDefault="005053DA" w:rsidP="00432DB4">
            <w:pPr>
              <w:spacing w:line="360" w:lineRule="auto"/>
              <w:jc w:val="both"/>
              <w:rPr>
                <w:sz w:val="20"/>
                <w:szCs w:val="20"/>
              </w:rPr>
            </w:pPr>
            <w:r w:rsidRPr="00432DB4">
              <w:rPr>
                <w:sz w:val="20"/>
                <w:szCs w:val="20"/>
              </w:rPr>
              <w:t>Периодич-ность осмотров в ЛПУ</w:t>
            </w:r>
          </w:p>
        </w:tc>
        <w:tc>
          <w:tcPr>
            <w:tcW w:w="1260" w:type="dxa"/>
            <w:shd w:val="clear" w:color="auto" w:fill="auto"/>
          </w:tcPr>
          <w:p w:rsidR="005053DA" w:rsidRPr="00432DB4" w:rsidRDefault="005053DA" w:rsidP="00432DB4">
            <w:pPr>
              <w:spacing w:line="360" w:lineRule="auto"/>
              <w:jc w:val="both"/>
              <w:rPr>
                <w:sz w:val="20"/>
                <w:szCs w:val="20"/>
              </w:rPr>
            </w:pPr>
            <w:r w:rsidRPr="00432DB4">
              <w:rPr>
                <w:sz w:val="20"/>
                <w:szCs w:val="20"/>
              </w:rPr>
              <w:t>Периодич-ность осмотров в центре профпато-логии</w:t>
            </w:r>
          </w:p>
        </w:tc>
        <w:tc>
          <w:tcPr>
            <w:tcW w:w="1260" w:type="dxa"/>
            <w:shd w:val="clear" w:color="auto" w:fill="auto"/>
          </w:tcPr>
          <w:p w:rsidR="005053DA" w:rsidRPr="00432DB4" w:rsidRDefault="005053DA" w:rsidP="00432DB4">
            <w:pPr>
              <w:spacing w:line="360" w:lineRule="auto"/>
              <w:jc w:val="both"/>
              <w:rPr>
                <w:sz w:val="20"/>
                <w:szCs w:val="20"/>
              </w:rPr>
            </w:pPr>
            <w:r w:rsidRPr="00432DB4">
              <w:rPr>
                <w:sz w:val="20"/>
                <w:szCs w:val="20"/>
              </w:rPr>
              <w:t>Участие врачей специалис-тов</w:t>
            </w:r>
          </w:p>
        </w:tc>
        <w:tc>
          <w:tcPr>
            <w:tcW w:w="1440" w:type="dxa"/>
            <w:shd w:val="clear" w:color="auto" w:fill="auto"/>
          </w:tcPr>
          <w:p w:rsidR="005053DA" w:rsidRPr="00432DB4" w:rsidRDefault="005053DA" w:rsidP="00432DB4">
            <w:pPr>
              <w:spacing w:line="360" w:lineRule="auto"/>
              <w:jc w:val="both"/>
              <w:rPr>
                <w:sz w:val="20"/>
                <w:szCs w:val="20"/>
              </w:rPr>
            </w:pPr>
            <w:r w:rsidRPr="00432DB4">
              <w:rPr>
                <w:sz w:val="20"/>
                <w:szCs w:val="20"/>
              </w:rPr>
              <w:t>Лаборатор-ные и функциона-льные исследования</w:t>
            </w:r>
          </w:p>
        </w:tc>
        <w:tc>
          <w:tcPr>
            <w:tcW w:w="2906" w:type="dxa"/>
            <w:shd w:val="clear" w:color="auto" w:fill="auto"/>
          </w:tcPr>
          <w:p w:rsidR="005053DA" w:rsidRPr="00432DB4" w:rsidRDefault="005053DA" w:rsidP="00432DB4">
            <w:pPr>
              <w:spacing w:line="360" w:lineRule="auto"/>
              <w:ind w:firstLine="72"/>
              <w:jc w:val="both"/>
              <w:rPr>
                <w:sz w:val="20"/>
                <w:szCs w:val="20"/>
              </w:rPr>
            </w:pPr>
            <w:r w:rsidRPr="00432DB4">
              <w:rPr>
                <w:sz w:val="20"/>
                <w:szCs w:val="20"/>
              </w:rPr>
              <w:t>Мед. Противопоказанияв дополнение к общим мед противопоказаниям</w:t>
            </w:r>
          </w:p>
        </w:tc>
      </w:tr>
      <w:tr w:rsidR="005053DA" w:rsidRPr="00432DB4" w:rsidTr="00432DB4">
        <w:tc>
          <w:tcPr>
            <w:tcW w:w="1234" w:type="dxa"/>
            <w:shd w:val="clear" w:color="auto" w:fill="auto"/>
          </w:tcPr>
          <w:p w:rsidR="005053DA" w:rsidRPr="00432DB4" w:rsidRDefault="005053DA" w:rsidP="00432DB4">
            <w:pPr>
              <w:spacing w:line="360" w:lineRule="auto"/>
              <w:jc w:val="both"/>
              <w:rPr>
                <w:sz w:val="20"/>
                <w:szCs w:val="20"/>
              </w:rPr>
            </w:pPr>
            <w:r w:rsidRPr="00432DB4">
              <w:rPr>
                <w:sz w:val="20"/>
                <w:szCs w:val="20"/>
              </w:rPr>
              <w:t>Углерод-ные пыли с содержа-нием свободного диоксида кремния от 5 до 10%</w:t>
            </w:r>
          </w:p>
        </w:tc>
        <w:tc>
          <w:tcPr>
            <w:tcW w:w="1440" w:type="dxa"/>
            <w:shd w:val="clear" w:color="auto" w:fill="auto"/>
          </w:tcPr>
          <w:p w:rsidR="005053DA" w:rsidRPr="00432DB4" w:rsidRDefault="005053DA" w:rsidP="00432DB4">
            <w:pPr>
              <w:spacing w:line="360" w:lineRule="auto"/>
              <w:jc w:val="both"/>
              <w:rPr>
                <w:sz w:val="20"/>
                <w:szCs w:val="20"/>
              </w:rPr>
            </w:pPr>
            <w:r w:rsidRPr="00432DB4">
              <w:rPr>
                <w:sz w:val="20"/>
                <w:szCs w:val="20"/>
              </w:rPr>
              <w:t>1 раз в 2 года</w:t>
            </w:r>
          </w:p>
        </w:tc>
        <w:tc>
          <w:tcPr>
            <w:tcW w:w="1260" w:type="dxa"/>
            <w:shd w:val="clear" w:color="auto" w:fill="auto"/>
          </w:tcPr>
          <w:p w:rsidR="005053DA" w:rsidRPr="00432DB4" w:rsidRDefault="005053DA" w:rsidP="00432DB4">
            <w:pPr>
              <w:spacing w:line="360" w:lineRule="auto"/>
              <w:jc w:val="both"/>
              <w:rPr>
                <w:sz w:val="20"/>
                <w:szCs w:val="20"/>
              </w:rPr>
            </w:pPr>
            <w:r w:rsidRPr="00432DB4">
              <w:rPr>
                <w:sz w:val="20"/>
                <w:szCs w:val="20"/>
              </w:rPr>
              <w:t>1 раз в 5 лет</w:t>
            </w:r>
          </w:p>
        </w:tc>
        <w:tc>
          <w:tcPr>
            <w:tcW w:w="1260" w:type="dxa"/>
            <w:shd w:val="clear" w:color="auto" w:fill="auto"/>
          </w:tcPr>
          <w:p w:rsidR="005053DA" w:rsidRPr="00432DB4" w:rsidRDefault="005053DA" w:rsidP="00432DB4">
            <w:pPr>
              <w:spacing w:line="360" w:lineRule="auto"/>
              <w:jc w:val="both"/>
              <w:rPr>
                <w:sz w:val="20"/>
                <w:szCs w:val="20"/>
              </w:rPr>
            </w:pPr>
            <w:r w:rsidRPr="00432DB4">
              <w:rPr>
                <w:sz w:val="20"/>
                <w:szCs w:val="20"/>
              </w:rPr>
              <w:t>Терапевт</w:t>
            </w:r>
          </w:p>
          <w:p w:rsidR="005053DA" w:rsidRPr="00432DB4" w:rsidRDefault="005053DA" w:rsidP="00432DB4">
            <w:pPr>
              <w:spacing w:line="360" w:lineRule="auto"/>
              <w:jc w:val="both"/>
              <w:rPr>
                <w:sz w:val="20"/>
                <w:szCs w:val="20"/>
              </w:rPr>
            </w:pPr>
            <w:r w:rsidRPr="00432DB4">
              <w:rPr>
                <w:sz w:val="20"/>
                <w:szCs w:val="20"/>
              </w:rPr>
              <w:t>ЛОР, дерматовенеролог</w:t>
            </w:r>
          </w:p>
        </w:tc>
        <w:tc>
          <w:tcPr>
            <w:tcW w:w="1440" w:type="dxa"/>
            <w:shd w:val="clear" w:color="auto" w:fill="auto"/>
          </w:tcPr>
          <w:p w:rsidR="005053DA" w:rsidRPr="00432DB4" w:rsidRDefault="005053DA" w:rsidP="00432DB4">
            <w:pPr>
              <w:spacing w:line="360" w:lineRule="auto"/>
              <w:jc w:val="both"/>
              <w:rPr>
                <w:sz w:val="20"/>
                <w:szCs w:val="20"/>
              </w:rPr>
            </w:pPr>
            <w:r w:rsidRPr="00432DB4">
              <w:rPr>
                <w:sz w:val="20"/>
                <w:szCs w:val="20"/>
              </w:rPr>
              <w:t>Рентгенография грудной кл. при предварительном осмотре, первая через 5 лет работы, при стаже 5-15 лет через 3 года, при стаже более 15 лет, ежегодно ФВД</w:t>
            </w:r>
          </w:p>
        </w:tc>
        <w:tc>
          <w:tcPr>
            <w:tcW w:w="2906" w:type="dxa"/>
            <w:shd w:val="clear" w:color="auto" w:fill="auto"/>
          </w:tcPr>
          <w:p w:rsidR="005053DA" w:rsidRPr="00432DB4" w:rsidRDefault="005053DA" w:rsidP="00432DB4">
            <w:pPr>
              <w:spacing w:line="360" w:lineRule="auto"/>
              <w:ind w:firstLine="72"/>
              <w:jc w:val="both"/>
              <w:rPr>
                <w:sz w:val="20"/>
                <w:szCs w:val="20"/>
              </w:rPr>
            </w:pPr>
            <w:r w:rsidRPr="00432DB4">
              <w:rPr>
                <w:sz w:val="20"/>
                <w:szCs w:val="20"/>
              </w:rPr>
              <w:t>Тотальные дистрофические и аллергические заболевания ВДП, хр. Заболевания бронхолегочной системы, искривление носовой перегородки, хронические заболевания кожи, аллергические заболевания при контакте с аэрозолями, обладающими аллергич. Свойствами, врожденные пороки сердца и органов дыхания</w:t>
            </w:r>
          </w:p>
        </w:tc>
      </w:tr>
      <w:tr w:rsidR="005053DA" w:rsidRPr="00432DB4" w:rsidTr="00432DB4">
        <w:tc>
          <w:tcPr>
            <w:tcW w:w="1234" w:type="dxa"/>
            <w:shd w:val="clear" w:color="auto" w:fill="auto"/>
          </w:tcPr>
          <w:p w:rsidR="005053DA" w:rsidRPr="00432DB4" w:rsidRDefault="005053DA" w:rsidP="00432DB4">
            <w:pPr>
              <w:spacing w:line="360" w:lineRule="auto"/>
              <w:jc w:val="both"/>
              <w:rPr>
                <w:sz w:val="20"/>
                <w:szCs w:val="20"/>
              </w:rPr>
            </w:pPr>
            <w:r w:rsidRPr="00432DB4">
              <w:rPr>
                <w:sz w:val="20"/>
                <w:szCs w:val="20"/>
              </w:rPr>
              <w:t>Производ-ственный шум при превышении ПДУ до 90 дБа</w:t>
            </w:r>
          </w:p>
        </w:tc>
        <w:tc>
          <w:tcPr>
            <w:tcW w:w="1440" w:type="dxa"/>
            <w:shd w:val="clear" w:color="auto" w:fill="auto"/>
          </w:tcPr>
          <w:p w:rsidR="005053DA" w:rsidRPr="00432DB4" w:rsidRDefault="005053DA" w:rsidP="00432DB4">
            <w:pPr>
              <w:spacing w:line="360" w:lineRule="auto"/>
              <w:jc w:val="both"/>
              <w:rPr>
                <w:sz w:val="20"/>
                <w:szCs w:val="20"/>
              </w:rPr>
            </w:pPr>
          </w:p>
        </w:tc>
        <w:tc>
          <w:tcPr>
            <w:tcW w:w="1260" w:type="dxa"/>
            <w:shd w:val="clear" w:color="auto" w:fill="auto"/>
          </w:tcPr>
          <w:p w:rsidR="005053DA" w:rsidRPr="00432DB4" w:rsidRDefault="005053DA" w:rsidP="00432DB4">
            <w:pPr>
              <w:spacing w:line="360" w:lineRule="auto"/>
              <w:jc w:val="both"/>
              <w:rPr>
                <w:sz w:val="20"/>
                <w:szCs w:val="20"/>
              </w:rPr>
            </w:pPr>
          </w:p>
        </w:tc>
        <w:tc>
          <w:tcPr>
            <w:tcW w:w="1260" w:type="dxa"/>
            <w:shd w:val="clear" w:color="auto" w:fill="auto"/>
          </w:tcPr>
          <w:p w:rsidR="005053DA" w:rsidRPr="00432DB4" w:rsidRDefault="005053DA" w:rsidP="00432DB4">
            <w:pPr>
              <w:spacing w:line="360" w:lineRule="auto"/>
              <w:jc w:val="both"/>
              <w:rPr>
                <w:sz w:val="20"/>
                <w:szCs w:val="20"/>
              </w:rPr>
            </w:pPr>
            <w:r w:rsidRPr="00432DB4">
              <w:rPr>
                <w:sz w:val="20"/>
                <w:szCs w:val="20"/>
              </w:rPr>
              <w:t>Отоларинголог, терапевт, невролог</w:t>
            </w:r>
          </w:p>
        </w:tc>
        <w:tc>
          <w:tcPr>
            <w:tcW w:w="1440" w:type="dxa"/>
            <w:shd w:val="clear" w:color="auto" w:fill="auto"/>
          </w:tcPr>
          <w:p w:rsidR="005053DA" w:rsidRPr="00432DB4" w:rsidRDefault="005053DA" w:rsidP="00432DB4">
            <w:pPr>
              <w:spacing w:line="360" w:lineRule="auto"/>
              <w:jc w:val="both"/>
              <w:rPr>
                <w:sz w:val="20"/>
                <w:szCs w:val="20"/>
              </w:rPr>
            </w:pPr>
            <w:r w:rsidRPr="00432DB4">
              <w:rPr>
                <w:sz w:val="20"/>
                <w:szCs w:val="20"/>
              </w:rPr>
              <w:t>Аудиометрические исследования вестибулярного аппарата</w:t>
            </w:r>
          </w:p>
        </w:tc>
        <w:tc>
          <w:tcPr>
            <w:tcW w:w="2906" w:type="dxa"/>
            <w:shd w:val="clear" w:color="auto" w:fill="auto"/>
          </w:tcPr>
          <w:p w:rsidR="005053DA" w:rsidRPr="00432DB4" w:rsidRDefault="005053DA" w:rsidP="00432DB4">
            <w:pPr>
              <w:spacing w:line="360" w:lineRule="auto"/>
              <w:ind w:firstLine="72"/>
              <w:jc w:val="both"/>
              <w:rPr>
                <w:sz w:val="20"/>
                <w:szCs w:val="20"/>
              </w:rPr>
            </w:pPr>
            <w:r w:rsidRPr="00432DB4">
              <w:rPr>
                <w:sz w:val="20"/>
                <w:szCs w:val="20"/>
              </w:rPr>
              <w:t>Стойкое снижение слуха, отосклероз и другие хронические заболевания</w:t>
            </w:r>
          </w:p>
        </w:tc>
      </w:tr>
      <w:tr w:rsidR="005053DA" w:rsidRPr="00432DB4" w:rsidTr="00432DB4">
        <w:tc>
          <w:tcPr>
            <w:tcW w:w="1234" w:type="dxa"/>
            <w:shd w:val="clear" w:color="auto" w:fill="auto"/>
          </w:tcPr>
          <w:p w:rsidR="005053DA" w:rsidRPr="00432DB4" w:rsidRDefault="005053DA" w:rsidP="00432DB4">
            <w:pPr>
              <w:spacing w:line="360" w:lineRule="auto"/>
              <w:jc w:val="both"/>
              <w:rPr>
                <w:sz w:val="20"/>
                <w:szCs w:val="20"/>
              </w:rPr>
            </w:pPr>
            <w:r w:rsidRPr="00432DB4">
              <w:rPr>
                <w:sz w:val="20"/>
                <w:szCs w:val="20"/>
              </w:rPr>
              <w:t>Оксиды азота</w:t>
            </w:r>
          </w:p>
        </w:tc>
        <w:tc>
          <w:tcPr>
            <w:tcW w:w="1440" w:type="dxa"/>
            <w:shd w:val="clear" w:color="auto" w:fill="auto"/>
          </w:tcPr>
          <w:p w:rsidR="005053DA" w:rsidRPr="00432DB4" w:rsidRDefault="005053DA" w:rsidP="00432DB4">
            <w:pPr>
              <w:spacing w:line="360" w:lineRule="auto"/>
              <w:jc w:val="both"/>
              <w:rPr>
                <w:sz w:val="20"/>
                <w:szCs w:val="20"/>
              </w:rPr>
            </w:pPr>
            <w:r w:rsidRPr="00432DB4">
              <w:rPr>
                <w:sz w:val="20"/>
                <w:szCs w:val="20"/>
              </w:rPr>
              <w:t>1 раз в 2 года</w:t>
            </w:r>
          </w:p>
        </w:tc>
        <w:tc>
          <w:tcPr>
            <w:tcW w:w="1260" w:type="dxa"/>
            <w:shd w:val="clear" w:color="auto" w:fill="auto"/>
          </w:tcPr>
          <w:p w:rsidR="005053DA" w:rsidRPr="00432DB4" w:rsidRDefault="005053DA" w:rsidP="00432DB4">
            <w:pPr>
              <w:spacing w:line="360" w:lineRule="auto"/>
              <w:jc w:val="both"/>
              <w:rPr>
                <w:sz w:val="20"/>
                <w:szCs w:val="20"/>
              </w:rPr>
            </w:pPr>
            <w:r w:rsidRPr="00432DB4">
              <w:rPr>
                <w:sz w:val="20"/>
                <w:szCs w:val="20"/>
              </w:rPr>
              <w:t>1 раз в 5 лет</w:t>
            </w:r>
          </w:p>
        </w:tc>
        <w:tc>
          <w:tcPr>
            <w:tcW w:w="1260" w:type="dxa"/>
            <w:shd w:val="clear" w:color="auto" w:fill="auto"/>
          </w:tcPr>
          <w:p w:rsidR="005053DA" w:rsidRPr="00432DB4" w:rsidRDefault="005053DA" w:rsidP="00432DB4">
            <w:pPr>
              <w:spacing w:line="360" w:lineRule="auto"/>
              <w:jc w:val="both"/>
              <w:rPr>
                <w:sz w:val="20"/>
                <w:szCs w:val="20"/>
              </w:rPr>
            </w:pPr>
            <w:r w:rsidRPr="00432DB4">
              <w:rPr>
                <w:sz w:val="20"/>
                <w:szCs w:val="20"/>
              </w:rPr>
              <w:t>Терапевт, отоларинголог</w:t>
            </w:r>
          </w:p>
        </w:tc>
        <w:tc>
          <w:tcPr>
            <w:tcW w:w="1440" w:type="dxa"/>
            <w:shd w:val="clear" w:color="auto" w:fill="auto"/>
          </w:tcPr>
          <w:p w:rsidR="005053DA" w:rsidRPr="00432DB4" w:rsidRDefault="005053DA" w:rsidP="00432DB4">
            <w:pPr>
              <w:spacing w:line="360" w:lineRule="auto"/>
              <w:jc w:val="both"/>
              <w:rPr>
                <w:sz w:val="20"/>
                <w:szCs w:val="20"/>
              </w:rPr>
            </w:pPr>
            <w:r w:rsidRPr="00432DB4">
              <w:rPr>
                <w:sz w:val="20"/>
                <w:szCs w:val="20"/>
              </w:rPr>
              <w:t>Функция внешнего дыхания</w:t>
            </w:r>
          </w:p>
        </w:tc>
        <w:tc>
          <w:tcPr>
            <w:tcW w:w="2906" w:type="dxa"/>
            <w:shd w:val="clear" w:color="auto" w:fill="auto"/>
          </w:tcPr>
          <w:p w:rsidR="005053DA" w:rsidRPr="00432DB4" w:rsidRDefault="005053DA" w:rsidP="00432DB4">
            <w:pPr>
              <w:spacing w:line="360" w:lineRule="auto"/>
              <w:ind w:firstLine="72"/>
              <w:jc w:val="both"/>
              <w:rPr>
                <w:sz w:val="20"/>
                <w:szCs w:val="20"/>
              </w:rPr>
            </w:pPr>
            <w:r w:rsidRPr="00432DB4">
              <w:rPr>
                <w:sz w:val="20"/>
                <w:szCs w:val="20"/>
              </w:rPr>
              <w:t>Распространенные субатрофич. изменения всех отделов ВДП, гиперпластический ларингит, хронические заболевания бронхолегочной системы  с частыми обострениями</w:t>
            </w:r>
          </w:p>
        </w:tc>
      </w:tr>
    </w:tbl>
    <w:p w:rsidR="00DB112F" w:rsidRPr="00175561" w:rsidRDefault="00DB112F" w:rsidP="00175561">
      <w:pPr>
        <w:spacing w:line="360" w:lineRule="auto"/>
        <w:ind w:firstLine="709"/>
        <w:jc w:val="both"/>
        <w:rPr>
          <w:sz w:val="28"/>
        </w:rPr>
      </w:pPr>
      <w:bookmarkStart w:id="0" w:name="_GoBack"/>
      <w:bookmarkEnd w:id="0"/>
    </w:p>
    <w:sectPr w:rsidR="00DB112F" w:rsidRPr="00175561" w:rsidSect="00175561">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DB4" w:rsidRDefault="00432DB4">
      <w:r>
        <w:separator/>
      </w:r>
    </w:p>
  </w:endnote>
  <w:endnote w:type="continuationSeparator" w:id="0">
    <w:p w:rsidR="00432DB4" w:rsidRDefault="0043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B39" w:rsidRDefault="00283B39" w:rsidP="00283B39">
    <w:pPr>
      <w:pStyle w:val="a4"/>
      <w:framePr w:wrap="around" w:vAnchor="text" w:hAnchor="margin" w:xAlign="right" w:y="1"/>
      <w:rPr>
        <w:rStyle w:val="a6"/>
      </w:rPr>
    </w:pPr>
  </w:p>
  <w:p w:rsidR="00283B39" w:rsidRDefault="00283B39" w:rsidP="00283B3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B39" w:rsidRDefault="00835B31" w:rsidP="00283B39">
    <w:pPr>
      <w:pStyle w:val="a4"/>
      <w:framePr w:wrap="around" w:vAnchor="text" w:hAnchor="margin" w:xAlign="right" w:y="1"/>
      <w:rPr>
        <w:rStyle w:val="a6"/>
      </w:rPr>
    </w:pPr>
    <w:r>
      <w:rPr>
        <w:rStyle w:val="a6"/>
        <w:noProof/>
      </w:rPr>
      <w:t>2</w:t>
    </w:r>
  </w:p>
  <w:p w:rsidR="00283B39" w:rsidRDefault="00283B39" w:rsidP="00283B3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DB4" w:rsidRDefault="00432DB4">
      <w:r>
        <w:separator/>
      </w:r>
    </w:p>
  </w:footnote>
  <w:footnote w:type="continuationSeparator" w:id="0">
    <w:p w:rsidR="00432DB4" w:rsidRDefault="00432D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B6B8B"/>
    <w:multiLevelType w:val="hybridMultilevel"/>
    <w:tmpl w:val="78E20C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5477AB4"/>
    <w:multiLevelType w:val="hybridMultilevel"/>
    <w:tmpl w:val="3A6825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88D179B"/>
    <w:multiLevelType w:val="hybridMultilevel"/>
    <w:tmpl w:val="499EA5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043"/>
    <w:rsid w:val="00072DBA"/>
    <w:rsid w:val="00107400"/>
    <w:rsid w:val="00175561"/>
    <w:rsid w:val="00283B39"/>
    <w:rsid w:val="003D76FE"/>
    <w:rsid w:val="00432DB4"/>
    <w:rsid w:val="004C0B25"/>
    <w:rsid w:val="005053DA"/>
    <w:rsid w:val="0052078C"/>
    <w:rsid w:val="005449F3"/>
    <w:rsid w:val="005A56A3"/>
    <w:rsid w:val="00687E57"/>
    <w:rsid w:val="00697A8B"/>
    <w:rsid w:val="006E5097"/>
    <w:rsid w:val="00724E2A"/>
    <w:rsid w:val="0074754E"/>
    <w:rsid w:val="00800337"/>
    <w:rsid w:val="00835B31"/>
    <w:rsid w:val="008757F9"/>
    <w:rsid w:val="00900282"/>
    <w:rsid w:val="00903B2F"/>
    <w:rsid w:val="00A80347"/>
    <w:rsid w:val="00AD58DC"/>
    <w:rsid w:val="00C12DF7"/>
    <w:rsid w:val="00CA6E8E"/>
    <w:rsid w:val="00D2518A"/>
    <w:rsid w:val="00DB112F"/>
    <w:rsid w:val="00DC5D64"/>
    <w:rsid w:val="00DF40A8"/>
    <w:rsid w:val="00E46360"/>
    <w:rsid w:val="00ED2802"/>
    <w:rsid w:val="00EE5043"/>
    <w:rsid w:val="00F47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B769717-4D8A-49F4-98B5-482AAFC0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04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B11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83B39"/>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283B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1617</Words>
  <Characters>9221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Алтайский государственный медицинский университет Росздрава</vt:lpstr>
    </vt:vector>
  </TitlesOfParts>
  <Company/>
  <LinksUpToDate>false</LinksUpToDate>
  <CharactersWithSpaces>10817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Алтайский государственный медицинский университет Росздрава</dc:title>
  <dc:subject/>
  <dc:creator>Христиане</dc:creator>
  <cp:keywords/>
  <dc:description/>
  <cp:lastModifiedBy>admin</cp:lastModifiedBy>
  <cp:revision>2</cp:revision>
  <dcterms:created xsi:type="dcterms:W3CDTF">2014-02-25T07:01:00Z</dcterms:created>
  <dcterms:modified xsi:type="dcterms:W3CDTF">2014-02-25T07:01:00Z</dcterms:modified>
</cp:coreProperties>
</file>