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3E" w:rsidRPr="00900148" w:rsidRDefault="00DA173E" w:rsidP="00DA173E">
      <w:pPr>
        <w:spacing w:before="120"/>
        <w:jc w:val="center"/>
        <w:rPr>
          <w:b/>
          <w:sz w:val="32"/>
        </w:rPr>
      </w:pPr>
      <w:r w:rsidRPr="00900148">
        <w:rPr>
          <w:b/>
          <w:sz w:val="32"/>
        </w:rPr>
        <w:t>Подача кофе</w:t>
      </w:r>
    </w:p>
    <w:p w:rsidR="00DA173E" w:rsidRDefault="00DA173E" w:rsidP="00DA173E">
      <w:pPr>
        <w:spacing w:before="120"/>
        <w:ind w:firstLine="567"/>
        <w:jc w:val="both"/>
      </w:pPr>
      <w:r w:rsidRPr="00537BC8">
        <w:t>Посетители ресторанов нередко заканчивают свой обед чашкой черного кофе. Из других горячих напитков широко распространены также чай и какао.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Кофе — семена вечнозеленою кофейного дерева. Пищевое значение кофе заключается в особых вкусовых свойствах и способности временно повышать работоспособность организма благодаря входящему в его состав кофеину</w:t>
      </w:r>
      <w:r>
        <w:t xml:space="preserve">, </w:t>
      </w:r>
      <w:r w:rsidRPr="00537BC8">
        <w:t>который возбуждает нервную систему и усиливает сердечную деятельность. Умеренное употребление кофе способствует поддержанию бодрого состояния организма и улучшает общий обмен веществ.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Сырые зерна могут храниться длительное время. Жареные непригодны для длительного хранения</w:t>
      </w:r>
      <w:r>
        <w:t xml:space="preserve">, </w:t>
      </w:r>
      <w:r w:rsidRPr="00537BC8">
        <w:t>так как вследствие окисления и улетучивания ароматических веществ (кафеолей) теряется аромат и повышается влажность продукта</w:t>
      </w:r>
      <w:r>
        <w:t xml:space="preserve">, </w:t>
      </w:r>
      <w:r w:rsidRPr="00537BC8">
        <w:t>из-за чего качество кофе значительно ухудшается.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С целью сохранения аромата жареный кофе рекомендуется завозить предприятиям в небольшом количестве</w:t>
      </w:r>
      <w:r>
        <w:t xml:space="preserve">, </w:t>
      </w:r>
      <w:r w:rsidRPr="00537BC8">
        <w:t>не более чем на 20 — 30 дней.</w:t>
      </w:r>
    </w:p>
    <w:p w:rsidR="00DA173E" w:rsidRDefault="00DA173E" w:rsidP="00DA173E">
      <w:pPr>
        <w:spacing w:before="120"/>
        <w:ind w:firstLine="567"/>
        <w:jc w:val="both"/>
      </w:pPr>
      <w:r w:rsidRPr="00537BC8">
        <w:t>Кофе очень легко воспринимает влагу</w:t>
      </w:r>
      <w:r>
        <w:t xml:space="preserve">, </w:t>
      </w:r>
      <w:r w:rsidRPr="00537BC8">
        <w:t>а также посторонние запахи</w:t>
      </w:r>
      <w:r>
        <w:t xml:space="preserve">, </w:t>
      </w:r>
      <w:r w:rsidRPr="00537BC8">
        <w:t>поэтому его нужно хранить в сухом</w:t>
      </w:r>
      <w:r>
        <w:t xml:space="preserve">, </w:t>
      </w:r>
      <w:r w:rsidRPr="00537BC8">
        <w:t>хорошо вентилируемом помещении с относительной влажностью не более 75%.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Приготовляя кофе</w:t>
      </w:r>
      <w:r>
        <w:t xml:space="preserve">, </w:t>
      </w:r>
      <w:r w:rsidRPr="00537BC8">
        <w:t>следует помнить</w:t>
      </w:r>
      <w:r>
        <w:t xml:space="preserve">, </w:t>
      </w:r>
      <w:r w:rsidRPr="00537BC8">
        <w:t>что только правильное сочетание отдельных его видов придает напитку приятный вкус</w:t>
      </w:r>
      <w:r>
        <w:t xml:space="preserve">, </w:t>
      </w:r>
      <w:r w:rsidRPr="00537BC8">
        <w:t>аромат и характерный цвет. Используя кофе одного вида</w:t>
      </w:r>
      <w:r>
        <w:t xml:space="preserve">, </w:t>
      </w:r>
      <w:r w:rsidRPr="00537BC8">
        <w:t>нельзя достичь хорошего качества напитка.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Наиболее распространены такие названия и процентные соотношения различных видов кофе: 1) колумбийский — 75%</w:t>
      </w:r>
      <w:r>
        <w:t xml:space="preserve">, </w:t>
      </w:r>
      <w:r w:rsidRPr="00537BC8">
        <w:t>эфиопский — 25%;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2) индийский арабика — 75%</w:t>
      </w:r>
      <w:r>
        <w:t xml:space="preserve">, </w:t>
      </w:r>
      <w:r w:rsidRPr="00537BC8">
        <w:t>эфиопский</w:t>
      </w:r>
      <w:r>
        <w:t xml:space="preserve"> - </w:t>
      </w:r>
      <w:r w:rsidRPr="00537BC8">
        <w:t>25%;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3) колумбийский</w:t>
      </w:r>
      <w:r>
        <w:t xml:space="preserve"> - </w:t>
      </w:r>
      <w:r w:rsidRPr="00537BC8">
        <w:t>75%</w:t>
      </w:r>
      <w:r>
        <w:t xml:space="preserve">, </w:t>
      </w:r>
      <w:r w:rsidRPr="00537BC8">
        <w:t>индийский арабика — 25%;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4) колумбийский — 50%</w:t>
      </w:r>
      <w:r>
        <w:t xml:space="preserve">, </w:t>
      </w:r>
      <w:r w:rsidRPr="00537BC8">
        <w:t>индийский арабика</w:t>
      </w:r>
      <w:r>
        <w:t xml:space="preserve"> - </w:t>
      </w:r>
      <w:r w:rsidRPr="00537BC8">
        <w:t>50%;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5) колумбийский</w:t>
      </w:r>
      <w:r>
        <w:t xml:space="preserve"> - </w:t>
      </w:r>
      <w:r w:rsidRPr="00537BC8">
        <w:t>25%</w:t>
      </w:r>
      <w:r>
        <w:t xml:space="preserve">, </w:t>
      </w:r>
      <w:r w:rsidRPr="00537BC8">
        <w:t>индийский арабика — 75%;</w:t>
      </w:r>
    </w:p>
    <w:p w:rsidR="00DA173E" w:rsidRDefault="00DA173E" w:rsidP="00DA173E">
      <w:pPr>
        <w:spacing w:before="120"/>
        <w:ind w:firstLine="567"/>
        <w:jc w:val="both"/>
      </w:pPr>
      <w:r w:rsidRPr="00537BC8">
        <w:t>6) колумбийский — 50%</w:t>
      </w:r>
      <w:r>
        <w:t xml:space="preserve">, </w:t>
      </w:r>
      <w:r w:rsidRPr="00537BC8">
        <w:t>эфиопский</w:t>
      </w:r>
      <w:r>
        <w:t xml:space="preserve"> - </w:t>
      </w:r>
      <w:r w:rsidRPr="00537BC8">
        <w:t>50%.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Сырые кофейные зерна не обладают ароматом готового кофе</w:t>
      </w:r>
      <w:r>
        <w:t xml:space="preserve">, </w:t>
      </w:r>
      <w:r w:rsidRPr="00537BC8">
        <w:t>имеют сильно вяжущий вкус</w:t>
      </w:r>
      <w:r>
        <w:t xml:space="preserve">, </w:t>
      </w:r>
      <w:r w:rsidRPr="00537BC8">
        <w:t>с трудом превращаются в порошок. Для устранения этих недостатков их обжаривают. Перед обжариванием зерна кофе отделяют от посторонних примесей</w:t>
      </w:r>
      <w:r>
        <w:t xml:space="preserve">, </w:t>
      </w:r>
      <w:r w:rsidRPr="00537BC8">
        <w:t xml:space="preserve">а затем жарят на чугунных сковородах в электрожарочных шкафах. Зерна насыпают на сковороду слоем </w:t>
      </w:r>
      <w:smartTag w:uri="urn:schemas-microsoft-com:office:smarttags" w:element="metricconverter">
        <w:smartTagPr>
          <w:attr w:name="ProductID" w:val="2 см"/>
        </w:smartTagPr>
        <w:r w:rsidRPr="00537BC8">
          <w:t>2 см</w:t>
        </w:r>
      </w:smartTag>
      <w:r>
        <w:t xml:space="preserve">, </w:t>
      </w:r>
      <w:r w:rsidRPr="00537BC8">
        <w:t>помещают в камеру жарочного шкафа и обжаривают при частом помешивании до равномерного коричневого окрашивания и появления специфического кофейного аромата. Температура обжаривания (180-200°С) устанавливается в электрошкафах при помощи терморегулятора (переключателя). При отсутствии электрожарочного шкафа зерна кофе обжаривают таким же способом на плите</w:t>
      </w:r>
      <w:r>
        <w:t xml:space="preserve">, </w:t>
      </w:r>
      <w:r w:rsidRPr="00537BC8">
        <w:t>на небольшом огне.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Обжаренные зерна немедленно ссыпают со сковороды и быстро охлаждают</w:t>
      </w:r>
      <w:r>
        <w:t xml:space="preserve">, </w:t>
      </w:r>
      <w:r w:rsidRPr="00537BC8">
        <w:t>после чего высыпают в металлические банки с плотно закрывающимися крышками или в стеклянные банки с притертыми пробками.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Неправильное обжаривание кофейных зерен ведет к изменению вкусовых качеств и цвета готового напитка. Пережаренные зерна придают кофе горький вкус</w:t>
      </w:r>
      <w:r>
        <w:t xml:space="preserve">, </w:t>
      </w:r>
      <w:r w:rsidRPr="00537BC8">
        <w:t>недожаренные отрицательно влияют на вкус и даже цвет кофе.</w:t>
      </w:r>
    </w:p>
    <w:p w:rsidR="00DA173E" w:rsidRDefault="00DA173E" w:rsidP="00DA173E">
      <w:pPr>
        <w:spacing w:before="120"/>
        <w:ind w:firstLine="567"/>
        <w:jc w:val="both"/>
      </w:pPr>
      <w:r w:rsidRPr="00537BC8">
        <w:t>Во время обжаривания зерен кофе в них происходят глубокие изменения: на 30 — 50% увеличивается объем зерен</w:t>
      </w:r>
      <w:r>
        <w:t xml:space="preserve">, </w:t>
      </w:r>
      <w:r w:rsidRPr="00537BC8">
        <w:t>в среднем на 18% за счет удаления воды и разложения некоторых веществ уменьшается вес</w:t>
      </w:r>
      <w:r>
        <w:t xml:space="preserve">, </w:t>
      </w:r>
      <w:r w:rsidRPr="00537BC8">
        <w:t>сахар карамелизуется и придает зернам кофе коричневую окраску.</w:t>
      </w:r>
    </w:p>
    <w:p w:rsidR="00DA173E" w:rsidRDefault="00DA173E" w:rsidP="00DA173E">
      <w:pPr>
        <w:spacing w:before="120"/>
        <w:ind w:firstLine="567"/>
        <w:jc w:val="both"/>
      </w:pPr>
      <w:r w:rsidRPr="00537BC8">
        <w:t>Для получения крепкого напитка с приятным вкусом и сильным ароматом используется жареный кофе в зернах. Кофе лучше всего приготовлять в кофеварках.</w:t>
      </w:r>
    </w:p>
    <w:p w:rsidR="00DA173E" w:rsidRDefault="00DA173E" w:rsidP="00DA173E">
      <w:pPr>
        <w:spacing w:before="120"/>
        <w:ind w:firstLine="567"/>
        <w:jc w:val="both"/>
      </w:pPr>
      <w:r w:rsidRPr="00537BC8">
        <w:t>Зерна кофе размалывают в кофемолках непосредственно перед варкой; степень помола на кофемолке регулируется при помощи специального кольца. Для кофе по-восточному зерна размалывают мельче</w:t>
      </w:r>
      <w:r>
        <w:t xml:space="preserve">, </w:t>
      </w:r>
      <w:r w:rsidRPr="00537BC8">
        <w:t>чем для черного кофе.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Черный кофе отпускается в небольших кофейных чашках. Сахар к кофе подают отдельно в розетке.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Кофе по-восточному подается к столу в той же посуде</w:t>
      </w:r>
      <w:r>
        <w:t xml:space="preserve">, </w:t>
      </w:r>
      <w:r w:rsidRPr="00537BC8">
        <w:t>в которой готовится. Если он сварен в одной кастрюле на несколько порций</w:t>
      </w:r>
      <w:r>
        <w:t xml:space="preserve">, </w:t>
      </w:r>
      <w:r w:rsidRPr="00537BC8">
        <w:t>то сначала по чашкам раскладывается кофейная пенка</w:t>
      </w:r>
      <w:r>
        <w:t xml:space="preserve">, </w:t>
      </w:r>
      <w:r w:rsidRPr="00537BC8">
        <w:t>а затем наливается сам кофе. Отдельно подают питьевую охлажденную воду со льдом.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Кофе на молоке отпускается в стаканах. Рекомендуется предусматривать в меню завтрака. При массовом приготовлении кофе на молоке можно подавать без пенки.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Кофе с молоком или сливками. Горячее молоко или сливки и сахар подаются к черному кофе отдельно. Черный кофе в этом случае отпускается в чайных чашках</w:t>
      </w:r>
      <w:r>
        <w:t xml:space="preserve">, </w:t>
      </w:r>
      <w:r w:rsidRPr="00537BC8">
        <w:t>молоко и сливки подаются в молочниках или сливочниках.</w:t>
      </w:r>
    </w:p>
    <w:p w:rsidR="00DA173E" w:rsidRDefault="00DA173E" w:rsidP="00DA173E">
      <w:pPr>
        <w:spacing w:before="120"/>
        <w:ind w:firstLine="567"/>
        <w:jc w:val="both"/>
      </w:pPr>
      <w:r w:rsidRPr="00537BC8">
        <w:t>Кофе с мороженым — гляссе отпускается в специальном конусообразном стакане емкостью 250 мл. При отсутствии таких стаканов его отпускают в обычном стакане или фужере. Отдельно подаются десертная ложка и соломка. Рекомендуется на десерт</w:t>
      </w:r>
      <w:r>
        <w:t xml:space="preserve">, </w:t>
      </w:r>
      <w:r w:rsidRPr="00537BC8">
        <w:t>особенно в летнее время.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При подаче кофе в кофейниках перед гостем ставят пустую чашку емкостью 100 мл и</w:t>
      </w:r>
      <w:r>
        <w:t xml:space="preserve">, </w:t>
      </w:r>
      <w:r w:rsidRPr="00537BC8">
        <w:t>получив разрешение</w:t>
      </w:r>
      <w:r>
        <w:t xml:space="preserve">, </w:t>
      </w:r>
      <w:r w:rsidRPr="00537BC8">
        <w:t>наполняют ее. Обычно в кофейнике остается кофе</w:t>
      </w:r>
      <w:r>
        <w:t xml:space="preserve">, </w:t>
      </w:r>
      <w:r w:rsidRPr="00537BC8">
        <w:t>его ставят справа от гостя</w:t>
      </w:r>
      <w:r>
        <w:t xml:space="preserve">, </w:t>
      </w:r>
      <w:r w:rsidRPr="00537BC8">
        <w:t>с тем чтобы ему удобно было наливать вторую чашку самому.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Если кофе подается в чашках</w:t>
      </w:r>
      <w:r>
        <w:t xml:space="preserve">, </w:t>
      </w:r>
      <w:r w:rsidRPr="00537BC8">
        <w:t>их ставят на блюдце</w:t>
      </w:r>
      <w:r>
        <w:t xml:space="preserve">, </w:t>
      </w:r>
      <w:r w:rsidRPr="00537BC8">
        <w:t>куда кладут чайную ложку. Чашки должны предварительно подогреваться. К черному кофе рекомендуют рюмочку коньяка или ликера. Сахар в розетке к кофе подается отдельно.</w:t>
      </w:r>
    </w:p>
    <w:p w:rsidR="00DA173E" w:rsidRPr="00537BC8" w:rsidRDefault="00DA173E" w:rsidP="00DA173E">
      <w:pPr>
        <w:spacing w:before="120"/>
        <w:ind w:firstLine="567"/>
        <w:jc w:val="both"/>
      </w:pPr>
      <w:r w:rsidRPr="00537BC8">
        <w:t>При подаче кофе на небольших подносиках все предметы (кофейник</w:t>
      </w:r>
      <w:r>
        <w:t xml:space="preserve">, </w:t>
      </w:r>
      <w:r w:rsidRPr="00537BC8">
        <w:t>чашки с блюдцами</w:t>
      </w:r>
      <w:r>
        <w:t xml:space="preserve">, </w:t>
      </w:r>
      <w:r w:rsidRPr="00537BC8">
        <w:t>сахарницу) расставляют таким образом</w:t>
      </w:r>
      <w:r>
        <w:t xml:space="preserve">, </w:t>
      </w:r>
      <w:r w:rsidRPr="00537BC8">
        <w:t>чтобы установить равновесие. Кофейник ставят на внутренний край подноса. Такой способ подачи подноса удобен и потому</w:t>
      </w:r>
      <w:r>
        <w:t xml:space="preserve">, </w:t>
      </w:r>
      <w:r w:rsidRPr="00537BC8">
        <w:t>что тяжесть приходится на внутреннюю часть руки и левая рука меньше устает.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73E"/>
    <w:rsid w:val="001A35F6"/>
    <w:rsid w:val="003A7EEC"/>
    <w:rsid w:val="00537BC8"/>
    <w:rsid w:val="006B4EC0"/>
    <w:rsid w:val="00811DD4"/>
    <w:rsid w:val="00830F59"/>
    <w:rsid w:val="00900148"/>
    <w:rsid w:val="00DA173E"/>
    <w:rsid w:val="00D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8052E8-5EA2-4A8D-8E88-04863473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17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Подача кофе</vt:lpstr>
    </vt:vector>
  </TitlesOfParts>
  <Company>Home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Подача кофе</dc:title>
  <dc:subject/>
  <dc:creator>User</dc:creator>
  <cp:keywords/>
  <dc:description/>
  <cp:lastModifiedBy>admin</cp:lastModifiedBy>
  <cp:revision>2</cp:revision>
  <dcterms:created xsi:type="dcterms:W3CDTF">2014-03-28T16:16:00Z</dcterms:created>
  <dcterms:modified xsi:type="dcterms:W3CDTF">2014-03-28T16:16:00Z</dcterms:modified>
</cp:coreProperties>
</file>