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75" w:rsidRDefault="00894F75" w:rsidP="001D7CDA">
      <w:pPr>
        <w:pStyle w:val="a4"/>
        <w:spacing w:line="312" w:lineRule="auto"/>
        <w:rPr>
          <w:szCs w:val="28"/>
        </w:rPr>
      </w:pPr>
    </w:p>
    <w:p w:rsidR="00331B34" w:rsidRPr="00AD29BB" w:rsidRDefault="00331B34" w:rsidP="001D7CDA">
      <w:pPr>
        <w:pStyle w:val="a4"/>
        <w:spacing w:line="312" w:lineRule="auto"/>
        <w:rPr>
          <w:szCs w:val="28"/>
        </w:rPr>
      </w:pPr>
      <w:r w:rsidRPr="00AD29BB">
        <w:rPr>
          <w:szCs w:val="28"/>
        </w:rPr>
        <w:t>МІНІСТЕРСТВО ОСВІТИ І НАУКИ УКРАЇНИ</w:t>
      </w:r>
    </w:p>
    <w:p w:rsidR="00331B34" w:rsidRPr="00AD29BB" w:rsidRDefault="00331B34" w:rsidP="001D7CDA">
      <w:pPr>
        <w:spacing w:line="312" w:lineRule="auto"/>
        <w:jc w:val="center"/>
        <w:rPr>
          <w:sz w:val="28"/>
          <w:szCs w:val="28"/>
          <w:lang w:val="uk-UA"/>
        </w:rPr>
      </w:pPr>
      <w:r w:rsidRPr="00AD29BB">
        <w:rPr>
          <w:sz w:val="28"/>
          <w:szCs w:val="28"/>
          <w:lang w:val="uk-UA"/>
        </w:rPr>
        <w:t xml:space="preserve">ХЕРСОНСЬКИЙ НАЦІОНАЛЬНИЙ ТЕХНІЧНИЙ УНІВЕРСИТЕТ </w:t>
      </w:r>
    </w:p>
    <w:p w:rsidR="00331B34" w:rsidRPr="00AD29BB" w:rsidRDefault="00331B34" w:rsidP="001D7CDA">
      <w:pPr>
        <w:spacing w:line="312" w:lineRule="auto"/>
        <w:jc w:val="center"/>
        <w:rPr>
          <w:sz w:val="28"/>
          <w:szCs w:val="28"/>
          <w:lang w:val="uk-UA"/>
        </w:rPr>
      </w:pPr>
      <w:r w:rsidRPr="00AD29BB">
        <w:rPr>
          <w:sz w:val="28"/>
          <w:szCs w:val="28"/>
          <w:lang w:val="uk-UA"/>
        </w:rPr>
        <w:t>Кафедра економіки і підприємництва</w:t>
      </w:r>
    </w:p>
    <w:p w:rsidR="00B70D38" w:rsidRPr="00AD29BB" w:rsidRDefault="00B70D38"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pStyle w:val="3"/>
        <w:spacing w:line="312" w:lineRule="auto"/>
        <w:jc w:val="center"/>
        <w:rPr>
          <w:rFonts w:ascii="Times New Roman" w:hAnsi="Times New Roman" w:cs="Times New Roman"/>
          <w:bCs w:val="0"/>
          <w:sz w:val="28"/>
          <w:szCs w:val="28"/>
          <w:lang w:val="uk-UA"/>
        </w:rPr>
      </w:pPr>
      <w:r w:rsidRPr="00AD29BB">
        <w:rPr>
          <w:rFonts w:ascii="Times New Roman" w:hAnsi="Times New Roman" w:cs="Times New Roman"/>
          <w:bCs w:val="0"/>
          <w:sz w:val="28"/>
          <w:szCs w:val="28"/>
          <w:lang w:val="uk-UA"/>
        </w:rPr>
        <w:t xml:space="preserve">КУРСОВА РОБОТА </w:t>
      </w:r>
    </w:p>
    <w:p w:rsidR="00331B34" w:rsidRPr="00AD29BB" w:rsidRDefault="00331B34" w:rsidP="001D7CDA">
      <w:pPr>
        <w:jc w:val="center"/>
        <w:rPr>
          <w:sz w:val="28"/>
          <w:szCs w:val="28"/>
          <w:lang w:val="uk-UA"/>
        </w:rPr>
      </w:pPr>
      <w:r w:rsidRPr="00AD29BB">
        <w:rPr>
          <w:sz w:val="28"/>
          <w:szCs w:val="28"/>
          <w:lang w:val="uk-UA"/>
        </w:rPr>
        <w:t>з дисципліни „Макроекономіка”</w:t>
      </w:r>
    </w:p>
    <w:p w:rsidR="00331B34" w:rsidRPr="00AD29BB" w:rsidRDefault="00331B34" w:rsidP="001D7CDA">
      <w:pPr>
        <w:rPr>
          <w:lang w:val="uk-UA"/>
        </w:rPr>
      </w:pPr>
    </w:p>
    <w:p w:rsidR="00331B34" w:rsidRPr="00AD29BB" w:rsidRDefault="00331B34" w:rsidP="001D7CDA">
      <w:pPr>
        <w:spacing w:line="312" w:lineRule="auto"/>
        <w:jc w:val="center"/>
        <w:rPr>
          <w:b/>
          <w:bCs/>
          <w:caps/>
          <w:sz w:val="28"/>
          <w:szCs w:val="28"/>
          <w:lang w:val="uk-UA"/>
        </w:rPr>
      </w:pPr>
      <w:r w:rsidRPr="00AD29BB">
        <w:rPr>
          <w:b/>
          <w:bCs/>
          <w:caps/>
          <w:sz w:val="28"/>
          <w:szCs w:val="28"/>
          <w:lang w:val="uk-UA"/>
        </w:rPr>
        <w:t>Податкова система та її вплив на економіку країни</w:t>
      </w:r>
    </w:p>
    <w:p w:rsidR="00331B34" w:rsidRPr="00AD29BB" w:rsidRDefault="00331B34" w:rsidP="001D7CDA">
      <w:pPr>
        <w:spacing w:line="312" w:lineRule="auto"/>
        <w:jc w:val="center"/>
        <w:rPr>
          <w:b/>
          <w:bCs/>
          <w:caps/>
          <w:sz w:val="28"/>
          <w:szCs w:val="28"/>
          <w:lang w:val="uk-UA"/>
        </w:rPr>
      </w:pPr>
    </w:p>
    <w:p w:rsidR="00331B34" w:rsidRPr="00AD29BB" w:rsidRDefault="00331B34" w:rsidP="001D7CDA">
      <w:pPr>
        <w:spacing w:line="312" w:lineRule="auto"/>
        <w:jc w:val="center"/>
        <w:rPr>
          <w:sz w:val="28"/>
          <w:szCs w:val="28"/>
          <w:lang w:val="uk-UA"/>
        </w:rPr>
      </w:pPr>
      <w:r w:rsidRPr="00AD29BB">
        <w:rPr>
          <w:sz w:val="28"/>
          <w:szCs w:val="28"/>
          <w:lang w:val="uk-UA"/>
        </w:rPr>
        <w:t xml:space="preserve">6.030601 – менеджмент </w:t>
      </w: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pStyle w:val="20"/>
        <w:tabs>
          <w:tab w:val="left" w:pos="7797"/>
        </w:tabs>
        <w:spacing w:line="312" w:lineRule="auto"/>
        <w:ind w:left="284"/>
        <w:rPr>
          <w:lang w:val="uk-UA"/>
        </w:rPr>
      </w:pPr>
    </w:p>
    <w:p w:rsidR="00331B34" w:rsidRPr="00AD29BB" w:rsidRDefault="00331B34" w:rsidP="001D7CDA">
      <w:pPr>
        <w:pStyle w:val="20"/>
        <w:tabs>
          <w:tab w:val="left" w:pos="7797"/>
        </w:tabs>
        <w:spacing w:line="312" w:lineRule="auto"/>
        <w:ind w:left="284"/>
        <w:rPr>
          <w:lang w:val="uk-UA"/>
        </w:rPr>
      </w:pPr>
      <w:r w:rsidRPr="00AD29BB">
        <w:rPr>
          <w:lang w:val="uk-UA"/>
        </w:rPr>
        <w:t xml:space="preserve">Виконавець: </w:t>
      </w:r>
    </w:p>
    <w:p w:rsidR="00331B34" w:rsidRPr="00AD29BB" w:rsidRDefault="00331B34" w:rsidP="001D7CDA">
      <w:pPr>
        <w:tabs>
          <w:tab w:val="left" w:pos="5387"/>
          <w:tab w:val="left" w:pos="5670"/>
          <w:tab w:val="left" w:pos="5954"/>
        </w:tabs>
        <w:spacing w:line="312" w:lineRule="auto"/>
        <w:ind w:left="284"/>
        <w:rPr>
          <w:sz w:val="28"/>
          <w:szCs w:val="28"/>
          <w:lang w:val="uk-UA"/>
        </w:rPr>
      </w:pPr>
      <w:r w:rsidRPr="00AD29BB">
        <w:rPr>
          <w:sz w:val="28"/>
          <w:szCs w:val="28"/>
          <w:lang w:val="uk-UA"/>
        </w:rPr>
        <w:t xml:space="preserve">студентка гр. 1МОп                                    .......................   Лібіга О.О. </w:t>
      </w:r>
    </w:p>
    <w:p w:rsidR="00331B34" w:rsidRPr="00AD29BB" w:rsidRDefault="00331B34" w:rsidP="001D7CDA">
      <w:pPr>
        <w:tabs>
          <w:tab w:val="left" w:pos="7655"/>
        </w:tabs>
        <w:spacing w:before="240" w:line="312" w:lineRule="auto"/>
        <w:ind w:left="284"/>
        <w:rPr>
          <w:sz w:val="28"/>
          <w:szCs w:val="28"/>
          <w:lang w:val="uk-UA"/>
        </w:rPr>
      </w:pPr>
      <w:r w:rsidRPr="00AD29BB">
        <w:rPr>
          <w:sz w:val="28"/>
          <w:szCs w:val="28"/>
          <w:lang w:val="uk-UA"/>
        </w:rPr>
        <w:t xml:space="preserve">Керівник: </w:t>
      </w:r>
    </w:p>
    <w:p w:rsidR="00331B34" w:rsidRPr="00AD29BB" w:rsidRDefault="00331B34" w:rsidP="001D7CDA">
      <w:pPr>
        <w:tabs>
          <w:tab w:val="left" w:pos="5954"/>
        </w:tabs>
        <w:spacing w:line="312" w:lineRule="auto"/>
        <w:ind w:left="284"/>
        <w:rPr>
          <w:sz w:val="28"/>
          <w:szCs w:val="28"/>
          <w:lang w:val="uk-UA"/>
        </w:rPr>
      </w:pPr>
      <w:r w:rsidRPr="00AD29BB">
        <w:rPr>
          <w:sz w:val="28"/>
          <w:szCs w:val="28"/>
          <w:lang w:val="uk-UA"/>
        </w:rPr>
        <w:t>доцент                                                          ........................  Михайленко Н.О.</w:t>
      </w:r>
    </w:p>
    <w:p w:rsidR="00331B34" w:rsidRPr="00AD29BB" w:rsidRDefault="00331B34" w:rsidP="001D7CDA">
      <w:pPr>
        <w:pStyle w:val="20"/>
        <w:tabs>
          <w:tab w:val="left" w:pos="5529"/>
          <w:tab w:val="left" w:pos="7655"/>
        </w:tabs>
        <w:spacing w:before="240" w:line="312" w:lineRule="auto"/>
        <w:ind w:left="284"/>
        <w:rPr>
          <w:lang w:val="uk-UA"/>
        </w:rPr>
      </w:pPr>
      <w:r w:rsidRPr="00AD29BB">
        <w:rPr>
          <w:lang w:val="uk-UA"/>
        </w:rPr>
        <w:t xml:space="preserve">Нормоконтроль: </w:t>
      </w:r>
    </w:p>
    <w:p w:rsidR="00331B34" w:rsidRPr="00AD29BB" w:rsidRDefault="00331B34" w:rsidP="001D7CDA">
      <w:pPr>
        <w:tabs>
          <w:tab w:val="left" w:pos="5954"/>
        </w:tabs>
        <w:spacing w:line="312" w:lineRule="auto"/>
        <w:ind w:left="284"/>
        <w:rPr>
          <w:sz w:val="28"/>
          <w:szCs w:val="28"/>
          <w:lang w:val="uk-UA"/>
        </w:rPr>
      </w:pPr>
      <w:r w:rsidRPr="00AD29BB">
        <w:rPr>
          <w:sz w:val="28"/>
          <w:szCs w:val="28"/>
          <w:lang w:val="uk-UA"/>
        </w:rPr>
        <w:t>доцент                                                          ........................  Михайленко Н.О.</w:t>
      </w:r>
    </w:p>
    <w:p w:rsidR="00331B34" w:rsidRPr="00AD29BB" w:rsidRDefault="00331B34" w:rsidP="001D7CDA">
      <w:pPr>
        <w:spacing w:line="312" w:lineRule="auto"/>
        <w:jc w:val="center"/>
        <w:rPr>
          <w:sz w:val="28"/>
          <w:szCs w:val="28"/>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rPr>
          <w:lang w:val="uk-UA"/>
        </w:rPr>
      </w:pPr>
    </w:p>
    <w:p w:rsidR="00331B34" w:rsidRPr="00AD29BB" w:rsidRDefault="00331B34" w:rsidP="001D7CDA">
      <w:pPr>
        <w:jc w:val="center"/>
        <w:rPr>
          <w:sz w:val="28"/>
          <w:szCs w:val="28"/>
          <w:lang w:val="uk-UA"/>
        </w:rPr>
      </w:pPr>
      <w:r w:rsidRPr="00AD29BB">
        <w:rPr>
          <w:sz w:val="28"/>
          <w:szCs w:val="28"/>
          <w:lang w:val="uk-UA"/>
        </w:rPr>
        <w:t>ХЕРСОН 2010</w:t>
      </w:r>
    </w:p>
    <w:p w:rsidR="00E82958" w:rsidRPr="00DB078F" w:rsidRDefault="00E82958" w:rsidP="001D7CDA">
      <w:pPr>
        <w:pStyle w:val="2"/>
        <w:jc w:val="center"/>
        <w:rPr>
          <w:rFonts w:ascii="Times New Roman" w:hAnsi="Times New Roman" w:cs="Times New Roman"/>
          <w:b w:val="0"/>
          <w:i w:val="0"/>
          <w:sz w:val="24"/>
          <w:szCs w:val="24"/>
          <w:lang w:val="uk-UA"/>
        </w:rPr>
      </w:pPr>
      <w:r w:rsidRPr="00DB078F">
        <w:rPr>
          <w:rFonts w:ascii="Times New Roman" w:hAnsi="Times New Roman" w:cs="Times New Roman"/>
          <w:b w:val="0"/>
          <w:i w:val="0"/>
          <w:sz w:val="24"/>
          <w:szCs w:val="24"/>
          <w:lang w:val="uk-UA"/>
        </w:rPr>
        <w:t>ХЕРСОНСЬКИЙ НАЦІОНАЛЬНИЙ ТЕХНІЧНИЙ УНІВЕРСИТЕТ</w:t>
      </w:r>
    </w:p>
    <w:p w:rsidR="00E82958" w:rsidRPr="00B06A76" w:rsidRDefault="003108A2" w:rsidP="001D7CDA">
      <w:pPr>
        <w:jc w:val="center"/>
        <w:rPr>
          <w:sz w:val="16"/>
          <w:lang w:val="uk-UA"/>
        </w:rPr>
      </w:pPr>
      <w:r>
        <w:rPr>
          <w:b/>
          <w:i/>
          <w:noProof/>
        </w:rPr>
        <w:pict>
          <v:line id="_x0000_s1033" style="position:absolute;left:0;text-align:left;z-index:251654144" from="0,1.2pt" to="459pt,1.2pt"/>
        </w:pict>
      </w:r>
      <w:r w:rsidR="00E82958" w:rsidRPr="00B06A76">
        <w:rPr>
          <w:sz w:val="18"/>
          <w:lang w:val="uk-UA"/>
        </w:rPr>
        <w:t>(найменування вищого навчального закладу)</w:t>
      </w:r>
    </w:p>
    <w:p w:rsidR="00E82958" w:rsidRPr="00B06A76" w:rsidRDefault="00E82958" w:rsidP="001D7CDA">
      <w:pPr>
        <w:jc w:val="right"/>
        <w:rPr>
          <w:sz w:val="16"/>
          <w:lang w:val="uk-UA"/>
        </w:rPr>
      </w:pPr>
    </w:p>
    <w:p w:rsidR="00E82958" w:rsidRPr="00B06A76" w:rsidRDefault="003108A2" w:rsidP="001D7CDA">
      <w:pPr>
        <w:spacing w:line="360" w:lineRule="auto"/>
        <w:rPr>
          <w:lang w:val="uk-UA"/>
        </w:rPr>
      </w:pPr>
      <w:r>
        <w:rPr>
          <w:noProof/>
        </w:rPr>
        <w:pict>
          <v:line id="_x0000_s1035" style="position:absolute;z-index:251656192" from="90pt,35.65pt" to="459pt,35.65pt"/>
        </w:pict>
      </w:r>
      <w:r>
        <w:rPr>
          <w:noProof/>
        </w:rPr>
        <w:pict>
          <v:line id="_x0000_s1034" style="position:absolute;z-index:251655168" from="90pt,17.65pt" to="459pt,17.65pt"/>
        </w:pict>
      </w:r>
      <w:r w:rsidR="00E82958" w:rsidRPr="00B06A76">
        <w:rPr>
          <w:lang w:val="uk-UA"/>
        </w:rPr>
        <w:t xml:space="preserve">Кафедра </w:t>
      </w:r>
      <w:r w:rsidR="00E82958">
        <w:rPr>
          <w:lang w:val="uk-UA"/>
        </w:rPr>
        <w:t xml:space="preserve">                </w:t>
      </w:r>
      <w:r w:rsidR="00E82958" w:rsidRPr="00DB078F">
        <w:rPr>
          <w:i/>
          <w:lang w:val="uk-UA"/>
        </w:rPr>
        <w:t xml:space="preserve">економіки і підприємництва       </w:t>
      </w:r>
      <w:r w:rsidR="00E82958" w:rsidRPr="00B06A76">
        <w:rPr>
          <w:lang w:val="uk-UA"/>
        </w:rPr>
        <w:t xml:space="preserve">                                                                    Дисципліна           </w:t>
      </w:r>
      <w:r w:rsidR="00E82958" w:rsidRPr="00DB078F">
        <w:rPr>
          <w:i/>
          <w:lang w:val="uk-UA"/>
        </w:rPr>
        <w:t>основи економічної теорії і макроекономіка</w:t>
      </w:r>
      <w:r w:rsidR="00E82958">
        <w:rPr>
          <w:lang w:val="uk-UA"/>
        </w:rPr>
        <w:t xml:space="preserve"> </w:t>
      </w:r>
      <w:r w:rsidR="00E82958" w:rsidRPr="00B06A76">
        <w:rPr>
          <w:lang w:val="uk-UA"/>
        </w:rPr>
        <w:t xml:space="preserve">                                                                             </w:t>
      </w:r>
    </w:p>
    <w:p w:rsidR="00E82958" w:rsidRPr="00B06A76" w:rsidRDefault="003108A2" w:rsidP="001D7CDA">
      <w:pPr>
        <w:spacing w:line="360" w:lineRule="auto"/>
        <w:rPr>
          <w:i/>
          <w:lang w:val="uk-UA"/>
        </w:rPr>
      </w:pPr>
      <w:r>
        <w:rPr>
          <w:noProof/>
        </w:rPr>
        <w:pict>
          <v:line id="_x0000_s1036" style="position:absolute;z-index:251657216" from="108pt,15.05pt" to="459pt,15.05pt"/>
        </w:pict>
      </w:r>
      <w:r w:rsidR="00E82958">
        <w:rPr>
          <w:lang w:val="uk-UA"/>
        </w:rPr>
        <w:t>Напрям підготовки</w:t>
      </w:r>
      <w:r w:rsidR="00E82958" w:rsidRPr="00DB078F">
        <w:rPr>
          <w:lang w:val="uk-UA"/>
        </w:rPr>
        <w:t xml:space="preserve"> </w:t>
      </w:r>
      <w:r w:rsidR="00E82958" w:rsidRPr="00DB078F">
        <w:rPr>
          <w:i/>
          <w:lang w:val="uk-UA"/>
        </w:rPr>
        <w:t xml:space="preserve">  6.030601 “Менеджмент”                                                                                                                                                     </w:t>
      </w:r>
    </w:p>
    <w:p w:rsidR="00E82958" w:rsidRPr="000B537C" w:rsidRDefault="00E82958" w:rsidP="001D7CDA">
      <w:pPr>
        <w:spacing w:line="360" w:lineRule="auto"/>
        <w:jc w:val="both"/>
        <w:rPr>
          <w:i/>
          <w:lang w:val="uk-UA"/>
        </w:rPr>
      </w:pPr>
      <w:r>
        <w:rPr>
          <w:lang w:val="uk-UA"/>
        </w:rPr>
        <w:t xml:space="preserve">Галузь знань </w:t>
      </w:r>
      <w:r w:rsidRPr="000B537C">
        <w:rPr>
          <w:i/>
          <w:lang w:val="uk-UA"/>
        </w:rPr>
        <w:t>0306 „Менеджмент і адміністрування”</w:t>
      </w:r>
    </w:p>
    <w:p w:rsidR="00E82958" w:rsidRPr="00B06A76" w:rsidRDefault="003108A2" w:rsidP="001D7CDA">
      <w:pPr>
        <w:spacing w:line="360" w:lineRule="auto"/>
        <w:jc w:val="both"/>
        <w:rPr>
          <w:lang w:val="uk-UA"/>
        </w:rPr>
      </w:pPr>
      <w:r>
        <w:rPr>
          <w:noProof/>
        </w:rPr>
        <w:pict>
          <v:line id="_x0000_s1039" style="position:absolute;left:0;text-align:left;z-index:251660288" from="5in,15.85pt" to="459pt,15.85pt"/>
        </w:pict>
      </w:r>
      <w:r>
        <w:rPr>
          <w:noProof/>
        </w:rPr>
        <w:pict>
          <v:line id="_x0000_s1038" style="position:absolute;left:0;text-align:left;z-index:251659264" from="207pt,15.85pt" to="297pt,15.85pt"/>
        </w:pict>
      </w:r>
      <w:r>
        <w:rPr>
          <w:noProof/>
        </w:rPr>
        <w:pict>
          <v:line id="_x0000_s1037" style="position:absolute;left:0;text-align:left;z-index:251658240" from="36pt,15.85pt" to="135pt,15.85pt"/>
        </w:pict>
      </w:r>
      <w:r w:rsidR="00E82958" w:rsidRPr="00B06A76">
        <w:rPr>
          <w:lang w:val="uk-UA"/>
        </w:rPr>
        <w:t xml:space="preserve">Курс </w:t>
      </w:r>
      <w:r w:rsidR="00E82958">
        <w:rPr>
          <w:i/>
          <w:lang w:val="uk-UA"/>
        </w:rPr>
        <w:t xml:space="preserve">           перший                    </w:t>
      </w:r>
      <w:r w:rsidR="00E82958" w:rsidRPr="00B06A76">
        <w:rPr>
          <w:lang w:val="uk-UA"/>
        </w:rPr>
        <w:t xml:space="preserve"> Група</w:t>
      </w:r>
      <w:r w:rsidR="00E82958">
        <w:rPr>
          <w:lang w:val="uk-UA"/>
        </w:rPr>
        <w:t xml:space="preserve">               </w:t>
      </w:r>
      <w:r w:rsidR="00E82958" w:rsidRPr="000B537C">
        <w:rPr>
          <w:i/>
          <w:lang w:val="uk-UA"/>
        </w:rPr>
        <w:t>1МОп</w:t>
      </w:r>
      <w:r w:rsidR="00E82958">
        <w:rPr>
          <w:lang w:val="uk-UA"/>
        </w:rPr>
        <w:t xml:space="preserve">              </w:t>
      </w:r>
      <w:r w:rsidR="00E82958" w:rsidRPr="00B06A76">
        <w:rPr>
          <w:lang w:val="uk-UA"/>
        </w:rPr>
        <w:t xml:space="preserve">Семестр </w:t>
      </w:r>
      <w:r w:rsidR="00E82958">
        <w:rPr>
          <w:lang w:val="uk-UA"/>
        </w:rPr>
        <w:t xml:space="preserve">              </w:t>
      </w:r>
      <w:r w:rsidR="00E82958" w:rsidRPr="000B537C">
        <w:rPr>
          <w:i/>
          <w:lang w:val="uk-UA"/>
        </w:rPr>
        <w:t>2</w:t>
      </w:r>
      <w:r w:rsidR="00E82958" w:rsidRPr="000B537C">
        <w:rPr>
          <w:i/>
          <w:u w:val="single"/>
          <w:lang w:val="uk-UA"/>
        </w:rPr>
        <w:t xml:space="preserve">   </w:t>
      </w:r>
      <w:r w:rsidR="00E82958" w:rsidRPr="00B06A76">
        <w:rPr>
          <w:i/>
          <w:u w:val="single"/>
          <w:lang w:val="uk-UA"/>
        </w:rPr>
        <w:t xml:space="preserve">               </w:t>
      </w:r>
    </w:p>
    <w:p w:rsidR="00E82958" w:rsidRPr="00B06A76" w:rsidRDefault="00E82958" w:rsidP="001D7CDA">
      <w:pPr>
        <w:jc w:val="both"/>
        <w:rPr>
          <w:sz w:val="16"/>
          <w:lang w:val="uk-UA"/>
        </w:rPr>
      </w:pPr>
    </w:p>
    <w:p w:rsidR="00E82958" w:rsidRPr="00B06A76" w:rsidRDefault="00E82958" w:rsidP="001D7CDA">
      <w:pPr>
        <w:jc w:val="both"/>
        <w:rPr>
          <w:lang w:val="uk-UA"/>
        </w:rPr>
      </w:pPr>
    </w:p>
    <w:p w:rsidR="00E82958" w:rsidRPr="000B537C" w:rsidRDefault="00E82958" w:rsidP="001D7CDA">
      <w:pPr>
        <w:pStyle w:val="1"/>
        <w:jc w:val="center"/>
        <w:rPr>
          <w:rFonts w:ascii="Times New Roman" w:hAnsi="Times New Roman" w:cs="Times New Roman"/>
          <w:lang w:val="uk-UA"/>
        </w:rPr>
      </w:pPr>
      <w:r w:rsidRPr="000B537C">
        <w:rPr>
          <w:rFonts w:ascii="Times New Roman" w:hAnsi="Times New Roman" w:cs="Times New Roman"/>
          <w:lang w:val="uk-UA"/>
        </w:rPr>
        <w:t>З А В Д А Н Н Я</w:t>
      </w:r>
    </w:p>
    <w:p w:rsidR="00E82958" w:rsidRPr="000B537C" w:rsidRDefault="00E82958" w:rsidP="001D7CDA">
      <w:pPr>
        <w:pStyle w:val="5"/>
        <w:jc w:val="center"/>
        <w:rPr>
          <w:sz w:val="28"/>
          <w:szCs w:val="28"/>
          <w:lang w:val="uk-UA"/>
        </w:rPr>
      </w:pPr>
      <w:r w:rsidRPr="000B537C">
        <w:rPr>
          <w:sz w:val="28"/>
          <w:szCs w:val="28"/>
          <w:lang w:val="uk-UA"/>
        </w:rPr>
        <w:t>на курсову роботу студента</w:t>
      </w:r>
    </w:p>
    <w:p w:rsidR="00E82958" w:rsidRPr="00B9593C" w:rsidRDefault="003108A2" w:rsidP="001D7CDA">
      <w:pPr>
        <w:pStyle w:val="2"/>
        <w:jc w:val="center"/>
        <w:rPr>
          <w:rFonts w:ascii="Times New Roman" w:hAnsi="Times New Roman" w:cs="Times New Roman"/>
          <w:b w:val="0"/>
          <w:sz w:val="32"/>
          <w:szCs w:val="32"/>
          <w:lang w:val="uk-UA"/>
        </w:rPr>
      </w:pPr>
      <w:r>
        <w:rPr>
          <w:b w:val="0"/>
          <w:noProof/>
          <w:sz w:val="32"/>
          <w:szCs w:val="32"/>
        </w:rPr>
        <w:pict>
          <v:line id="_x0000_s1040" style="position:absolute;left:0;text-align:left;z-index:251661312" from="0,27.05pt" to="459pt,27.05pt"/>
        </w:pict>
      </w:r>
      <w:r w:rsidR="00B9593C">
        <w:rPr>
          <w:rFonts w:ascii="Times New Roman" w:hAnsi="Times New Roman" w:cs="Times New Roman"/>
          <w:b w:val="0"/>
          <w:sz w:val="32"/>
          <w:szCs w:val="32"/>
          <w:lang w:val="uk-UA"/>
        </w:rPr>
        <w:t>Лібіга Олена Олександрівна</w:t>
      </w:r>
    </w:p>
    <w:p w:rsidR="00E82958" w:rsidRPr="00B06A76" w:rsidRDefault="00E82958" w:rsidP="001D7CDA">
      <w:pPr>
        <w:jc w:val="center"/>
        <w:rPr>
          <w:sz w:val="18"/>
          <w:lang w:val="uk-UA"/>
        </w:rPr>
      </w:pPr>
      <w:r w:rsidRPr="00B06A76">
        <w:rPr>
          <w:sz w:val="18"/>
          <w:lang w:val="uk-UA"/>
        </w:rPr>
        <w:t>(прізвище, ім'я, по батькові)</w:t>
      </w:r>
    </w:p>
    <w:p w:rsidR="00E82958" w:rsidRPr="00B06A76" w:rsidRDefault="00E82958" w:rsidP="001D7CDA">
      <w:pPr>
        <w:jc w:val="center"/>
        <w:rPr>
          <w:sz w:val="16"/>
          <w:lang w:val="uk-UA"/>
        </w:rPr>
      </w:pPr>
    </w:p>
    <w:p w:rsidR="00E82958" w:rsidRPr="00B06A76" w:rsidRDefault="00E82958" w:rsidP="001D7CDA">
      <w:pPr>
        <w:spacing w:line="360" w:lineRule="auto"/>
        <w:jc w:val="both"/>
        <w:rPr>
          <w:lang w:val="uk-UA"/>
        </w:rPr>
      </w:pPr>
      <w:r w:rsidRPr="00B06A76">
        <w:t xml:space="preserve">1. Тема курсової роботи </w:t>
      </w:r>
      <w:r>
        <w:t xml:space="preserve"> </w:t>
      </w:r>
      <w:r w:rsidR="00B9593C">
        <w:rPr>
          <w:lang w:val="uk-UA"/>
        </w:rPr>
        <w:t xml:space="preserve">  </w:t>
      </w:r>
      <w:r w:rsidR="00B9593C">
        <w:rPr>
          <w:i/>
          <w:lang w:val="uk-UA"/>
        </w:rPr>
        <w:t>Податкова система та її вплив на економіки країни</w:t>
      </w:r>
    </w:p>
    <w:p w:rsidR="00E82958" w:rsidRPr="000B537C" w:rsidRDefault="00E82958" w:rsidP="001D7CDA">
      <w:pPr>
        <w:spacing w:line="360" w:lineRule="auto"/>
        <w:jc w:val="both"/>
        <w:rPr>
          <w:lang w:val="uk-UA"/>
        </w:rPr>
      </w:pPr>
      <w:r w:rsidRPr="00B06A76">
        <w:rPr>
          <w:lang w:val="uk-UA"/>
        </w:rPr>
        <w:t>2. Термін захисту студентом закінченої курсової роботи</w:t>
      </w:r>
      <w:r>
        <w:rPr>
          <w:lang w:val="uk-UA"/>
        </w:rPr>
        <w:t xml:space="preserve">  </w:t>
      </w:r>
      <w:r>
        <w:rPr>
          <w:i/>
          <w:lang w:val="uk-UA"/>
        </w:rPr>
        <w:t>____________________________</w:t>
      </w:r>
    </w:p>
    <w:p w:rsidR="00E82958" w:rsidRPr="00B06A76" w:rsidRDefault="00E82958" w:rsidP="001D7CDA">
      <w:pPr>
        <w:spacing w:line="360" w:lineRule="auto"/>
        <w:jc w:val="both"/>
        <w:rPr>
          <w:lang w:val="uk-UA"/>
        </w:rPr>
      </w:pPr>
      <w:r w:rsidRPr="00B06A76">
        <w:rPr>
          <w:lang w:val="uk-UA"/>
        </w:rPr>
        <w:t>3. Вихідні дані до курсової роботи________________</w:t>
      </w:r>
      <w:r>
        <w:rPr>
          <w:lang w:val="uk-UA"/>
        </w:rPr>
        <w:t>_______________________________</w:t>
      </w:r>
    </w:p>
    <w:p w:rsidR="00E82958" w:rsidRPr="00B06A76" w:rsidRDefault="00E82958" w:rsidP="001D7CDA">
      <w:pPr>
        <w:spacing w:line="360" w:lineRule="auto"/>
        <w:jc w:val="both"/>
        <w:rPr>
          <w:lang w:val="uk-UA"/>
        </w:rPr>
      </w:pPr>
      <w:r w:rsidRPr="00B06A76">
        <w:rPr>
          <w:lang w:val="uk-UA"/>
        </w:rPr>
        <w:t>________________________________________________________________________________________________________________________________________________________________________________________________________________</w:t>
      </w:r>
      <w:r>
        <w:rPr>
          <w:lang w:val="uk-UA"/>
        </w:rPr>
        <w:t>_______________________</w:t>
      </w:r>
    </w:p>
    <w:p w:rsidR="00B9593C" w:rsidRDefault="00E82958" w:rsidP="001D7CDA">
      <w:pPr>
        <w:spacing w:line="360" w:lineRule="auto"/>
        <w:rPr>
          <w:lang w:val="uk-UA"/>
        </w:rPr>
      </w:pPr>
      <w:r w:rsidRPr="00B06A76">
        <w:rPr>
          <w:lang w:val="uk-UA"/>
        </w:rPr>
        <w:t xml:space="preserve">4. Зміст курсової роботи </w:t>
      </w:r>
      <w:r>
        <w:rPr>
          <w:lang w:val="uk-UA"/>
        </w:rPr>
        <w:t xml:space="preserve"> (перелік питань, що підлягають розробці) </w:t>
      </w:r>
    </w:p>
    <w:p w:rsidR="00B9593C" w:rsidRPr="00B9593C" w:rsidRDefault="00B9593C" w:rsidP="001D7CDA">
      <w:pPr>
        <w:pStyle w:val="a5"/>
        <w:spacing w:before="0" w:beforeAutospacing="0" w:after="0" w:afterAutospacing="0" w:line="360" w:lineRule="auto"/>
        <w:rPr>
          <w:i/>
          <w:lang w:val="uk-UA"/>
        </w:rPr>
      </w:pPr>
      <w:r>
        <w:rPr>
          <w:i/>
          <w:lang w:val="uk-UA"/>
        </w:rPr>
        <w:t>В</w:t>
      </w:r>
      <w:r w:rsidRPr="00B9593C">
        <w:rPr>
          <w:i/>
          <w:lang w:val="uk-UA"/>
        </w:rPr>
        <w:t>плив системи оподаткування на економічні процеси</w:t>
      </w:r>
      <w:r>
        <w:rPr>
          <w:lang w:val="uk-UA"/>
        </w:rPr>
        <w:t xml:space="preserve">, </w:t>
      </w:r>
      <w:r w:rsidRPr="00B9593C">
        <w:rPr>
          <w:i/>
          <w:lang w:val="uk-UA"/>
        </w:rPr>
        <w:t>розроб</w:t>
      </w:r>
      <w:r>
        <w:rPr>
          <w:i/>
          <w:lang w:val="uk-UA"/>
        </w:rPr>
        <w:t xml:space="preserve">лення </w:t>
      </w:r>
      <w:r w:rsidRPr="00B9593C">
        <w:rPr>
          <w:i/>
          <w:lang w:val="uk-UA"/>
        </w:rPr>
        <w:t>концептуальн</w:t>
      </w:r>
      <w:r>
        <w:rPr>
          <w:i/>
          <w:lang w:val="uk-UA"/>
        </w:rPr>
        <w:t>их</w:t>
      </w:r>
      <w:r w:rsidRPr="00B9593C">
        <w:rPr>
          <w:i/>
          <w:lang w:val="uk-UA"/>
        </w:rPr>
        <w:t xml:space="preserve"> засад вдосконалення н</w:t>
      </w:r>
      <w:r>
        <w:rPr>
          <w:i/>
          <w:lang w:val="uk-UA"/>
        </w:rPr>
        <w:t xml:space="preserve">аціональної податкової системи, а також </w:t>
      </w:r>
      <w:r w:rsidRPr="00B9593C">
        <w:rPr>
          <w:i/>
          <w:lang w:val="uk-UA"/>
        </w:rPr>
        <w:t>практичні рекомендації щодо основних напрямів реформування податкової системи України з урахуванням світового досвіду</w:t>
      </w:r>
      <w:r w:rsidR="00840154">
        <w:rPr>
          <w:i/>
          <w:lang w:val="uk-UA"/>
        </w:rPr>
        <w:t>.</w:t>
      </w:r>
    </w:p>
    <w:p w:rsidR="00E82958" w:rsidRPr="00B06A76" w:rsidRDefault="00E82958" w:rsidP="001D7CDA">
      <w:pPr>
        <w:pStyle w:val="a8"/>
        <w:spacing w:line="360" w:lineRule="auto"/>
      </w:pPr>
      <w:r w:rsidRPr="00B06A76">
        <w:t>5. Перелік графічного матеріалу  ____________________</w:t>
      </w:r>
      <w:r>
        <w:t>__________________________</w:t>
      </w:r>
      <w:r w:rsidRPr="00B06A76">
        <w:t>________________________________________________________________________________________________________________________________________________________________________________________________________________________________________________________________</w:t>
      </w:r>
      <w:r>
        <w:t>______</w:t>
      </w:r>
    </w:p>
    <w:p w:rsidR="00E82958" w:rsidRPr="00B06A76" w:rsidRDefault="00E82958" w:rsidP="001D7CDA">
      <w:pPr>
        <w:spacing w:line="360" w:lineRule="auto"/>
        <w:jc w:val="both"/>
        <w:rPr>
          <w:sz w:val="20"/>
          <w:lang w:val="uk-UA"/>
        </w:rPr>
      </w:pPr>
      <w:r w:rsidRPr="00B06A76">
        <w:rPr>
          <w:lang w:val="uk-UA"/>
        </w:rPr>
        <w:t>6. Дата видачі завдання  __________________________</w:t>
      </w:r>
      <w:r>
        <w:rPr>
          <w:lang w:val="uk-UA"/>
        </w:rPr>
        <w:t>______________________________</w:t>
      </w:r>
    </w:p>
    <w:p w:rsidR="00E82958" w:rsidRDefault="00E82958" w:rsidP="001D7CDA">
      <w:pPr>
        <w:spacing w:line="360" w:lineRule="auto"/>
        <w:jc w:val="center"/>
        <w:rPr>
          <w:lang w:val="uk-UA"/>
        </w:rPr>
        <w:sectPr w:rsidR="00E82958" w:rsidSect="000323A5">
          <w:pgSz w:w="11906" w:h="16838" w:code="9"/>
          <w:pgMar w:top="1134" w:right="737" w:bottom="1134" w:left="1701" w:header="708" w:footer="708" w:gutter="0"/>
          <w:cols w:space="708"/>
          <w:docGrid w:linePitch="360"/>
        </w:sectPr>
      </w:pPr>
    </w:p>
    <w:p w:rsidR="00E82958" w:rsidRPr="000B537C" w:rsidRDefault="00E82958" w:rsidP="001D7CDA">
      <w:pPr>
        <w:spacing w:line="360" w:lineRule="auto"/>
        <w:jc w:val="center"/>
        <w:rPr>
          <w:lang w:val="uk-UA"/>
        </w:rPr>
      </w:pPr>
      <w:r w:rsidRPr="000B537C">
        <w:rPr>
          <w:lang w:val="uk-UA"/>
        </w:rPr>
        <w:t>К А Л  Е Н Д А Р Н И Й    П Л А Н</w:t>
      </w:r>
    </w:p>
    <w:p w:rsidR="00E82958" w:rsidRPr="00B06A76" w:rsidRDefault="00E82958" w:rsidP="001D7CDA">
      <w:pPr>
        <w:spacing w:line="360" w:lineRule="auto"/>
        <w:jc w:val="center"/>
        <w:rPr>
          <w:sz w:val="20"/>
          <w:lang w:val="uk-UA"/>
        </w:rPr>
      </w:pPr>
    </w:p>
    <w:tbl>
      <w:tblPr>
        <w:tblW w:w="93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4833"/>
        <w:gridCol w:w="2409"/>
        <w:gridCol w:w="1559"/>
      </w:tblGrid>
      <w:tr w:rsidR="00E82958" w:rsidRPr="00B06A76" w:rsidTr="000323A5">
        <w:trPr>
          <w:trHeight w:val="836"/>
        </w:trPr>
        <w:tc>
          <w:tcPr>
            <w:tcW w:w="567" w:type="dxa"/>
            <w:vAlign w:val="center"/>
          </w:tcPr>
          <w:p w:rsidR="00E82958" w:rsidRPr="00FC2BFB" w:rsidRDefault="00E82958" w:rsidP="001D7CDA">
            <w:pPr>
              <w:jc w:val="center"/>
              <w:rPr>
                <w:lang w:val="uk-UA"/>
              </w:rPr>
            </w:pPr>
            <w:r w:rsidRPr="00FC2BFB">
              <w:rPr>
                <w:lang w:val="uk-UA"/>
              </w:rPr>
              <w:t>№</w:t>
            </w:r>
          </w:p>
          <w:p w:rsidR="00E82958" w:rsidRPr="00FC2BFB" w:rsidRDefault="00E82958" w:rsidP="001D7CDA">
            <w:pPr>
              <w:jc w:val="center"/>
              <w:rPr>
                <w:lang w:val="uk-UA"/>
              </w:rPr>
            </w:pPr>
            <w:r w:rsidRPr="00FC2BFB">
              <w:rPr>
                <w:lang w:val="uk-UA"/>
              </w:rPr>
              <w:t>п/п</w:t>
            </w:r>
          </w:p>
        </w:tc>
        <w:tc>
          <w:tcPr>
            <w:tcW w:w="4833" w:type="dxa"/>
            <w:vAlign w:val="center"/>
          </w:tcPr>
          <w:p w:rsidR="00E82958" w:rsidRPr="00FC2BFB" w:rsidRDefault="00E82958" w:rsidP="001D7CDA">
            <w:pPr>
              <w:jc w:val="center"/>
              <w:rPr>
                <w:lang w:val="uk-UA"/>
              </w:rPr>
            </w:pPr>
            <w:r w:rsidRPr="00FC2BFB">
              <w:rPr>
                <w:lang w:val="uk-UA"/>
              </w:rPr>
              <w:t>Найменування етапів курсового роботи</w:t>
            </w:r>
          </w:p>
        </w:tc>
        <w:tc>
          <w:tcPr>
            <w:tcW w:w="2409" w:type="dxa"/>
            <w:vAlign w:val="center"/>
          </w:tcPr>
          <w:p w:rsidR="00E82958" w:rsidRPr="00FC2BFB" w:rsidRDefault="00E82958" w:rsidP="001D7CDA">
            <w:pPr>
              <w:jc w:val="center"/>
              <w:rPr>
                <w:lang w:val="uk-UA"/>
              </w:rPr>
            </w:pPr>
            <w:r w:rsidRPr="00FC2BFB">
              <w:rPr>
                <w:lang w:val="uk-UA"/>
              </w:rPr>
              <w:t>Термін виконання етапів курсової роботи</w:t>
            </w:r>
          </w:p>
        </w:tc>
        <w:tc>
          <w:tcPr>
            <w:tcW w:w="1559" w:type="dxa"/>
            <w:vAlign w:val="center"/>
          </w:tcPr>
          <w:p w:rsidR="00E82958" w:rsidRPr="00FC2BFB" w:rsidRDefault="00E82958" w:rsidP="001D7CDA">
            <w:pPr>
              <w:jc w:val="center"/>
              <w:rPr>
                <w:lang w:val="uk-UA"/>
              </w:rPr>
            </w:pPr>
            <w:r w:rsidRPr="00FC2BFB">
              <w:rPr>
                <w:lang w:val="uk-UA"/>
              </w:rPr>
              <w:t>Примітка</w:t>
            </w:r>
          </w:p>
        </w:tc>
      </w:tr>
      <w:tr w:rsidR="00E82958" w:rsidRPr="00B06A76" w:rsidTr="000323A5">
        <w:tc>
          <w:tcPr>
            <w:tcW w:w="567" w:type="dxa"/>
            <w:vAlign w:val="center"/>
          </w:tcPr>
          <w:p w:rsidR="00E82958" w:rsidRPr="00FC2BFB" w:rsidRDefault="00E82958" w:rsidP="001D7CDA">
            <w:pPr>
              <w:spacing w:line="360" w:lineRule="auto"/>
              <w:ind w:left="-108" w:right="-108"/>
              <w:jc w:val="center"/>
              <w:rPr>
                <w:lang w:val="uk-UA"/>
              </w:rPr>
            </w:pPr>
            <w:r w:rsidRPr="00FC2BFB">
              <w:rPr>
                <w:lang w:val="uk-UA"/>
              </w:rPr>
              <w:t>1</w:t>
            </w:r>
          </w:p>
        </w:tc>
        <w:tc>
          <w:tcPr>
            <w:tcW w:w="4833" w:type="dxa"/>
          </w:tcPr>
          <w:p w:rsidR="00E82958" w:rsidRPr="00FC2BFB" w:rsidRDefault="00E82958" w:rsidP="001D7CDA">
            <w:pPr>
              <w:pStyle w:val="4"/>
              <w:spacing w:line="360" w:lineRule="auto"/>
              <w:rPr>
                <w:b w:val="0"/>
                <w:i/>
                <w:sz w:val="24"/>
                <w:szCs w:val="24"/>
                <w:lang w:val="uk-UA"/>
              </w:rPr>
            </w:pPr>
            <w:r w:rsidRPr="00FC2BFB">
              <w:rPr>
                <w:b w:val="0"/>
                <w:i/>
                <w:sz w:val="24"/>
                <w:szCs w:val="24"/>
                <w:lang w:val="uk-UA"/>
              </w:rPr>
              <w:t>Вибір теми курсової роботи</w:t>
            </w:r>
          </w:p>
        </w:tc>
        <w:tc>
          <w:tcPr>
            <w:tcW w:w="2409" w:type="dxa"/>
            <w:vAlign w:val="center"/>
          </w:tcPr>
          <w:p w:rsidR="00E82958" w:rsidRPr="00FC2BFB" w:rsidRDefault="00E82958" w:rsidP="001D7CDA">
            <w:pPr>
              <w:spacing w:line="360" w:lineRule="auto"/>
              <w:jc w:val="center"/>
              <w:rPr>
                <w:i/>
                <w:lang w:val="uk-UA"/>
              </w:rPr>
            </w:pPr>
            <w:r>
              <w:rPr>
                <w:i/>
                <w:lang w:val="uk-UA"/>
              </w:rPr>
              <w:t>8.02.2010-22.02.2010</w:t>
            </w:r>
          </w:p>
        </w:tc>
        <w:tc>
          <w:tcPr>
            <w:tcW w:w="1559" w:type="dxa"/>
          </w:tcPr>
          <w:p w:rsidR="00E82958" w:rsidRPr="00FC2BFB" w:rsidRDefault="00E82958" w:rsidP="001D7CDA">
            <w:pPr>
              <w:spacing w:line="360" w:lineRule="auto"/>
              <w:jc w:val="center"/>
              <w:rPr>
                <w:lang w:val="uk-UA"/>
              </w:rPr>
            </w:pPr>
          </w:p>
        </w:tc>
      </w:tr>
      <w:tr w:rsidR="00E82958" w:rsidRPr="00B06A76" w:rsidTr="000323A5">
        <w:tc>
          <w:tcPr>
            <w:tcW w:w="567" w:type="dxa"/>
            <w:vAlign w:val="center"/>
          </w:tcPr>
          <w:p w:rsidR="00E82958" w:rsidRPr="00FC2BFB" w:rsidRDefault="00E82958" w:rsidP="001D7CDA">
            <w:pPr>
              <w:spacing w:line="360" w:lineRule="auto"/>
              <w:ind w:left="-108" w:right="-108"/>
              <w:jc w:val="center"/>
              <w:rPr>
                <w:lang w:val="uk-UA"/>
              </w:rPr>
            </w:pPr>
            <w:r w:rsidRPr="00FC2BFB">
              <w:rPr>
                <w:lang w:val="uk-UA"/>
              </w:rPr>
              <w:t>2</w:t>
            </w:r>
          </w:p>
        </w:tc>
        <w:tc>
          <w:tcPr>
            <w:tcW w:w="4833" w:type="dxa"/>
          </w:tcPr>
          <w:p w:rsidR="00E82958" w:rsidRPr="00FC2BFB" w:rsidRDefault="00E82958" w:rsidP="001D7CDA">
            <w:pPr>
              <w:spacing w:line="360" w:lineRule="auto"/>
              <w:rPr>
                <w:i/>
                <w:lang w:val="uk-UA"/>
              </w:rPr>
            </w:pPr>
            <w:r w:rsidRPr="00FC2BFB">
              <w:rPr>
                <w:i/>
                <w:lang w:val="uk-UA"/>
              </w:rPr>
              <w:t xml:space="preserve">Вивчення літературних, статистичних та інших джерел, відбір матеріалу та його конспектування                                                                                                         </w:t>
            </w:r>
          </w:p>
        </w:tc>
        <w:tc>
          <w:tcPr>
            <w:tcW w:w="2409" w:type="dxa"/>
          </w:tcPr>
          <w:p w:rsidR="00E82958" w:rsidRPr="00FC2BFB" w:rsidRDefault="00E82958" w:rsidP="001D7CDA">
            <w:pPr>
              <w:spacing w:line="360" w:lineRule="auto"/>
              <w:jc w:val="center"/>
              <w:rPr>
                <w:i/>
                <w:lang w:val="uk-UA"/>
              </w:rPr>
            </w:pPr>
          </w:p>
        </w:tc>
        <w:tc>
          <w:tcPr>
            <w:tcW w:w="1559" w:type="dxa"/>
          </w:tcPr>
          <w:p w:rsidR="00E82958" w:rsidRPr="00FC2BFB" w:rsidRDefault="00E82958" w:rsidP="001D7CDA">
            <w:pPr>
              <w:spacing w:line="360" w:lineRule="auto"/>
              <w:jc w:val="center"/>
              <w:rPr>
                <w:lang w:val="uk-UA"/>
              </w:rPr>
            </w:pPr>
          </w:p>
        </w:tc>
      </w:tr>
      <w:tr w:rsidR="00E82958" w:rsidRPr="00B06A76" w:rsidTr="000323A5">
        <w:tc>
          <w:tcPr>
            <w:tcW w:w="567" w:type="dxa"/>
            <w:vAlign w:val="center"/>
          </w:tcPr>
          <w:p w:rsidR="00E82958" w:rsidRPr="00FC2BFB" w:rsidRDefault="00E82958" w:rsidP="001D7CDA">
            <w:pPr>
              <w:spacing w:line="360" w:lineRule="auto"/>
              <w:ind w:left="-108" w:right="-108"/>
              <w:jc w:val="center"/>
              <w:rPr>
                <w:lang w:val="uk-UA"/>
              </w:rPr>
            </w:pPr>
            <w:r w:rsidRPr="00FC2BFB">
              <w:rPr>
                <w:lang w:val="uk-UA"/>
              </w:rPr>
              <w:t>3</w:t>
            </w:r>
          </w:p>
        </w:tc>
        <w:tc>
          <w:tcPr>
            <w:tcW w:w="4833" w:type="dxa"/>
          </w:tcPr>
          <w:p w:rsidR="00E82958" w:rsidRPr="00FC2BFB" w:rsidRDefault="00E82958" w:rsidP="001D7CDA">
            <w:pPr>
              <w:spacing w:line="360" w:lineRule="auto"/>
              <w:rPr>
                <w:i/>
                <w:lang w:val="uk-UA"/>
              </w:rPr>
            </w:pPr>
            <w:r w:rsidRPr="00FC2BFB">
              <w:rPr>
                <w:i/>
                <w:lang w:val="uk-UA"/>
              </w:rPr>
              <w:t>Складання плану курсової роботи</w:t>
            </w:r>
          </w:p>
        </w:tc>
        <w:tc>
          <w:tcPr>
            <w:tcW w:w="2409" w:type="dxa"/>
          </w:tcPr>
          <w:p w:rsidR="00E82958" w:rsidRPr="00FC2BFB" w:rsidRDefault="00E82958" w:rsidP="001D7CDA">
            <w:pPr>
              <w:spacing w:line="360" w:lineRule="auto"/>
              <w:jc w:val="center"/>
              <w:rPr>
                <w:i/>
                <w:lang w:val="uk-UA"/>
              </w:rPr>
            </w:pPr>
          </w:p>
        </w:tc>
        <w:tc>
          <w:tcPr>
            <w:tcW w:w="1559" w:type="dxa"/>
          </w:tcPr>
          <w:p w:rsidR="00E82958" w:rsidRPr="00FC2BFB" w:rsidRDefault="00E82958" w:rsidP="001D7CDA">
            <w:pPr>
              <w:spacing w:line="360" w:lineRule="auto"/>
              <w:jc w:val="center"/>
              <w:rPr>
                <w:lang w:val="uk-UA"/>
              </w:rPr>
            </w:pPr>
          </w:p>
        </w:tc>
      </w:tr>
      <w:tr w:rsidR="00E82958" w:rsidRPr="00B06A76" w:rsidTr="000323A5">
        <w:tc>
          <w:tcPr>
            <w:tcW w:w="567" w:type="dxa"/>
            <w:vAlign w:val="center"/>
          </w:tcPr>
          <w:p w:rsidR="00E82958" w:rsidRPr="00FC2BFB" w:rsidRDefault="00E82958" w:rsidP="001D7CDA">
            <w:pPr>
              <w:spacing w:line="360" w:lineRule="auto"/>
              <w:ind w:left="-108" w:right="-108"/>
              <w:jc w:val="center"/>
              <w:rPr>
                <w:lang w:val="uk-UA"/>
              </w:rPr>
            </w:pPr>
            <w:r w:rsidRPr="00FC2BFB">
              <w:rPr>
                <w:lang w:val="uk-UA"/>
              </w:rPr>
              <w:t>4</w:t>
            </w:r>
          </w:p>
        </w:tc>
        <w:tc>
          <w:tcPr>
            <w:tcW w:w="4833" w:type="dxa"/>
          </w:tcPr>
          <w:p w:rsidR="00E82958" w:rsidRPr="00FC2BFB" w:rsidRDefault="00E82958" w:rsidP="001D7CDA">
            <w:pPr>
              <w:spacing w:line="360" w:lineRule="auto"/>
              <w:rPr>
                <w:i/>
                <w:lang w:val="uk-UA"/>
              </w:rPr>
            </w:pPr>
            <w:r w:rsidRPr="00FC2BFB">
              <w:rPr>
                <w:i/>
                <w:lang w:val="uk-UA"/>
              </w:rPr>
              <w:t>Написання теоретичного розділу</w:t>
            </w:r>
          </w:p>
        </w:tc>
        <w:tc>
          <w:tcPr>
            <w:tcW w:w="2409" w:type="dxa"/>
          </w:tcPr>
          <w:p w:rsidR="00E82958" w:rsidRPr="00FC2BFB" w:rsidRDefault="00E82958" w:rsidP="001D7CDA">
            <w:pPr>
              <w:spacing w:line="360" w:lineRule="auto"/>
              <w:jc w:val="center"/>
              <w:rPr>
                <w:i/>
                <w:lang w:val="uk-UA"/>
              </w:rPr>
            </w:pPr>
          </w:p>
        </w:tc>
        <w:tc>
          <w:tcPr>
            <w:tcW w:w="1559" w:type="dxa"/>
          </w:tcPr>
          <w:p w:rsidR="00E82958" w:rsidRPr="00FC2BFB" w:rsidRDefault="00E82958" w:rsidP="001D7CDA">
            <w:pPr>
              <w:spacing w:line="360" w:lineRule="auto"/>
              <w:jc w:val="center"/>
              <w:rPr>
                <w:lang w:val="uk-UA"/>
              </w:rPr>
            </w:pPr>
          </w:p>
        </w:tc>
      </w:tr>
      <w:tr w:rsidR="00E82958" w:rsidRPr="00B06A76" w:rsidTr="000323A5">
        <w:tc>
          <w:tcPr>
            <w:tcW w:w="567" w:type="dxa"/>
            <w:vAlign w:val="center"/>
          </w:tcPr>
          <w:p w:rsidR="00E82958" w:rsidRPr="00FC2BFB" w:rsidRDefault="00E82958" w:rsidP="001D7CDA">
            <w:pPr>
              <w:spacing w:line="360" w:lineRule="auto"/>
              <w:ind w:left="-108" w:right="-108"/>
              <w:jc w:val="center"/>
              <w:rPr>
                <w:lang w:val="uk-UA"/>
              </w:rPr>
            </w:pPr>
            <w:r w:rsidRPr="00FC2BFB">
              <w:rPr>
                <w:lang w:val="uk-UA"/>
              </w:rPr>
              <w:t>5</w:t>
            </w:r>
          </w:p>
        </w:tc>
        <w:tc>
          <w:tcPr>
            <w:tcW w:w="4833" w:type="dxa"/>
          </w:tcPr>
          <w:p w:rsidR="00E82958" w:rsidRPr="00FC2BFB" w:rsidRDefault="00E82958" w:rsidP="001D7CDA">
            <w:pPr>
              <w:pStyle w:val="7"/>
              <w:rPr>
                <w:b/>
                <w:i/>
              </w:rPr>
            </w:pPr>
            <w:r w:rsidRPr="00FC2BFB">
              <w:rPr>
                <w:b/>
                <w:i/>
              </w:rPr>
              <w:t>Написання аналітичного розділу</w:t>
            </w:r>
          </w:p>
        </w:tc>
        <w:tc>
          <w:tcPr>
            <w:tcW w:w="2409" w:type="dxa"/>
          </w:tcPr>
          <w:p w:rsidR="00E82958" w:rsidRPr="00FC2BFB" w:rsidRDefault="00E82958" w:rsidP="001D7CDA">
            <w:pPr>
              <w:spacing w:line="360" w:lineRule="auto"/>
              <w:jc w:val="center"/>
              <w:rPr>
                <w:i/>
                <w:lang w:val="uk-UA"/>
              </w:rPr>
            </w:pPr>
          </w:p>
        </w:tc>
        <w:tc>
          <w:tcPr>
            <w:tcW w:w="1559" w:type="dxa"/>
          </w:tcPr>
          <w:p w:rsidR="00E82958" w:rsidRPr="00FC2BFB" w:rsidRDefault="00E82958" w:rsidP="001D7CDA">
            <w:pPr>
              <w:spacing w:line="360" w:lineRule="auto"/>
              <w:jc w:val="center"/>
              <w:rPr>
                <w:lang w:val="uk-UA"/>
              </w:rPr>
            </w:pPr>
          </w:p>
        </w:tc>
      </w:tr>
      <w:tr w:rsidR="00E82958" w:rsidRPr="00B06A76" w:rsidTr="000323A5">
        <w:tc>
          <w:tcPr>
            <w:tcW w:w="567" w:type="dxa"/>
            <w:vAlign w:val="center"/>
          </w:tcPr>
          <w:p w:rsidR="00E82958" w:rsidRPr="00FC2BFB" w:rsidRDefault="00E82958" w:rsidP="001D7CDA">
            <w:pPr>
              <w:spacing w:line="360" w:lineRule="auto"/>
              <w:ind w:left="-108" w:right="-108"/>
              <w:jc w:val="center"/>
              <w:rPr>
                <w:lang w:val="uk-UA"/>
              </w:rPr>
            </w:pPr>
            <w:r w:rsidRPr="00FC2BFB">
              <w:rPr>
                <w:lang w:val="uk-UA"/>
              </w:rPr>
              <w:t>6</w:t>
            </w:r>
          </w:p>
        </w:tc>
        <w:tc>
          <w:tcPr>
            <w:tcW w:w="4833" w:type="dxa"/>
          </w:tcPr>
          <w:p w:rsidR="00E82958" w:rsidRPr="00FC2BFB" w:rsidRDefault="00E82958" w:rsidP="001D7CDA">
            <w:pPr>
              <w:pStyle w:val="7"/>
              <w:rPr>
                <w:b/>
                <w:i/>
              </w:rPr>
            </w:pPr>
            <w:r w:rsidRPr="00FC2BFB">
              <w:rPr>
                <w:b/>
                <w:i/>
              </w:rPr>
              <w:t>Написання рекомендаційного розділу</w:t>
            </w:r>
          </w:p>
        </w:tc>
        <w:tc>
          <w:tcPr>
            <w:tcW w:w="2409" w:type="dxa"/>
          </w:tcPr>
          <w:p w:rsidR="00E82958" w:rsidRPr="00FC2BFB" w:rsidRDefault="00E82958" w:rsidP="001D7CDA">
            <w:pPr>
              <w:spacing w:line="360" w:lineRule="auto"/>
              <w:jc w:val="center"/>
              <w:rPr>
                <w:i/>
                <w:lang w:val="uk-UA"/>
              </w:rPr>
            </w:pPr>
          </w:p>
        </w:tc>
        <w:tc>
          <w:tcPr>
            <w:tcW w:w="1559" w:type="dxa"/>
          </w:tcPr>
          <w:p w:rsidR="00E82958" w:rsidRPr="00FC2BFB" w:rsidRDefault="00E82958" w:rsidP="001D7CDA">
            <w:pPr>
              <w:spacing w:line="360" w:lineRule="auto"/>
              <w:jc w:val="center"/>
              <w:rPr>
                <w:lang w:val="uk-UA"/>
              </w:rPr>
            </w:pPr>
          </w:p>
        </w:tc>
      </w:tr>
      <w:tr w:rsidR="00E82958" w:rsidRPr="00B06A76" w:rsidTr="000323A5">
        <w:tc>
          <w:tcPr>
            <w:tcW w:w="567" w:type="dxa"/>
            <w:vAlign w:val="center"/>
          </w:tcPr>
          <w:p w:rsidR="00E82958" w:rsidRPr="00FC2BFB" w:rsidRDefault="00E82958" w:rsidP="001D7CDA">
            <w:pPr>
              <w:spacing w:line="360" w:lineRule="auto"/>
              <w:ind w:left="-108" w:right="-108"/>
              <w:jc w:val="center"/>
              <w:rPr>
                <w:lang w:val="uk-UA"/>
              </w:rPr>
            </w:pPr>
            <w:r w:rsidRPr="00FC2BFB">
              <w:rPr>
                <w:lang w:val="uk-UA"/>
              </w:rPr>
              <w:t>7</w:t>
            </w:r>
          </w:p>
        </w:tc>
        <w:tc>
          <w:tcPr>
            <w:tcW w:w="4833" w:type="dxa"/>
          </w:tcPr>
          <w:p w:rsidR="00E82958" w:rsidRPr="00FC2BFB" w:rsidRDefault="00E82958" w:rsidP="001D7CDA">
            <w:pPr>
              <w:spacing w:line="360" w:lineRule="auto"/>
              <w:rPr>
                <w:i/>
                <w:lang w:val="uk-UA"/>
              </w:rPr>
            </w:pPr>
            <w:r w:rsidRPr="00FC2BFB">
              <w:rPr>
                <w:i/>
                <w:lang w:val="uk-UA"/>
              </w:rPr>
              <w:t>Оформлення курсової роботи</w:t>
            </w:r>
          </w:p>
        </w:tc>
        <w:tc>
          <w:tcPr>
            <w:tcW w:w="2409" w:type="dxa"/>
          </w:tcPr>
          <w:p w:rsidR="00E82958" w:rsidRPr="00FC2BFB" w:rsidRDefault="00E82958" w:rsidP="001D7CDA">
            <w:pPr>
              <w:spacing w:line="360" w:lineRule="auto"/>
              <w:jc w:val="center"/>
              <w:rPr>
                <w:i/>
                <w:lang w:val="uk-UA"/>
              </w:rPr>
            </w:pPr>
          </w:p>
        </w:tc>
        <w:tc>
          <w:tcPr>
            <w:tcW w:w="1559" w:type="dxa"/>
          </w:tcPr>
          <w:p w:rsidR="00E82958" w:rsidRPr="00FC2BFB" w:rsidRDefault="00E82958" w:rsidP="001D7CDA">
            <w:pPr>
              <w:spacing w:line="360" w:lineRule="auto"/>
              <w:jc w:val="center"/>
              <w:rPr>
                <w:lang w:val="uk-UA"/>
              </w:rPr>
            </w:pPr>
          </w:p>
        </w:tc>
      </w:tr>
      <w:tr w:rsidR="00E82958" w:rsidRPr="00B06A76" w:rsidTr="000323A5">
        <w:tc>
          <w:tcPr>
            <w:tcW w:w="567" w:type="dxa"/>
            <w:vAlign w:val="center"/>
          </w:tcPr>
          <w:p w:rsidR="00E82958" w:rsidRPr="00FC2BFB" w:rsidRDefault="00E82958" w:rsidP="001D7CDA">
            <w:pPr>
              <w:spacing w:line="360" w:lineRule="auto"/>
              <w:ind w:left="-108" w:right="-108"/>
              <w:jc w:val="center"/>
              <w:rPr>
                <w:lang w:val="uk-UA"/>
              </w:rPr>
            </w:pPr>
            <w:r w:rsidRPr="00FC2BFB">
              <w:rPr>
                <w:lang w:val="uk-UA"/>
              </w:rPr>
              <w:t>8</w:t>
            </w:r>
          </w:p>
        </w:tc>
        <w:tc>
          <w:tcPr>
            <w:tcW w:w="4833" w:type="dxa"/>
          </w:tcPr>
          <w:p w:rsidR="00E82958" w:rsidRPr="00FC2BFB" w:rsidRDefault="00E82958" w:rsidP="001D7CDA">
            <w:pPr>
              <w:spacing w:line="360" w:lineRule="auto"/>
              <w:rPr>
                <w:i/>
                <w:lang w:val="uk-UA"/>
              </w:rPr>
            </w:pPr>
            <w:r w:rsidRPr="00FC2BFB">
              <w:rPr>
                <w:i/>
                <w:lang w:val="uk-UA"/>
              </w:rPr>
              <w:t>Подання роботи керівникові для перевірки і на рецензування</w:t>
            </w:r>
          </w:p>
        </w:tc>
        <w:tc>
          <w:tcPr>
            <w:tcW w:w="2409" w:type="dxa"/>
          </w:tcPr>
          <w:p w:rsidR="00E82958" w:rsidRPr="00FC2BFB" w:rsidRDefault="00E82958" w:rsidP="001D7CDA">
            <w:pPr>
              <w:spacing w:line="360" w:lineRule="auto"/>
              <w:jc w:val="center"/>
              <w:rPr>
                <w:i/>
                <w:lang w:val="uk-UA"/>
              </w:rPr>
            </w:pPr>
          </w:p>
        </w:tc>
        <w:tc>
          <w:tcPr>
            <w:tcW w:w="1559" w:type="dxa"/>
          </w:tcPr>
          <w:p w:rsidR="00E82958" w:rsidRPr="00FC2BFB" w:rsidRDefault="00E82958" w:rsidP="001D7CDA">
            <w:pPr>
              <w:spacing w:line="360" w:lineRule="auto"/>
              <w:jc w:val="center"/>
              <w:rPr>
                <w:lang w:val="uk-UA"/>
              </w:rPr>
            </w:pPr>
          </w:p>
        </w:tc>
      </w:tr>
      <w:tr w:rsidR="00E82958" w:rsidRPr="00B06A76" w:rsidTr="000323A5">
        <w:tc>
          <w:tcPr>
            <w:tcW w:w="567" w:type="dxa"/>
            <w:vAlign w:val="center"/>
          </w:tcPr>
          <w:p w:rsidR="00E82958" w:rsidRPr="00FC2BFB" w:rsidRDefault="00E82958" w:rsidP="001D7CDA">
            <w:pPr>
              <w:spacing w:line="360" w:lineRule="auto"/>
              <w:ind w:left="-108" w:right="-108"/>
              <w:jc w:val="center"/>
              <w:rPr>
                <w:lang w:val="uk-UA"/>
              </w:rPr>
            </w:pPr>
            <w:r w:rsidRPr="00FC2BFB">
              <w:rPr>
                <w:lang w:val="uk-UA"/>
              </w:rPr>
              <w:t>9</w:t>
            </w:r>
          </w:p>
        </w:tc>
        <w:tc>
          <w:tcPr>
            <w:tcW w:w="4833" w:type="dxa"/>
          </w:tcPr>
          <w:p w:rsidR="00E82958" w:rsidRPr="00FC2BFB" w:rsidRDefault="00E82958" w:rsidP="001D7CDA">
            <w:pPr>
              <w:spacing w:line="360" w:lineRule="auto"/>
              <w:rPr>
                <w:i/>
                <w:lang w:val="uk-UA"/>
              </w:rPr>
            </w:pPr>
            <w:r>
              <w:rPr>
                <w:i/>
                <w:lang w:val="uk-UA"/>
              </w:rPr>
              <w:t>Робота над зауваженнями, підготовка до захисту</w:t>
            </w:r>
          </w:p>
        </w:tc>
        <w:tc>
          <w:tcPr>
            <w:tcW w:w="2409" w:type="dxa"/>
          </w:tcPr>
          <w:p w:rsidR="00E82958" w:rsidRPr="00FC2BFB" w:rsidRDefault="00E82958" w:rsidP="001D7CDA">
            <w:pPr>
              <w:spacing w:line="360" w:lineRule="auto"/>
              <w:jc w:val="center"/>
              <w:rPr>
                <w:i/>
                <w:lang w:val="uk-UA"/>
              </w:rPr>
            </w:pPr>
          </w:p>
        </w:tc>
        <w:tc>
          <w:tcPr>
            <w:tcW w:w="1559" w:type="dxa"/>
          </w:tcPr>
          <w:p w:rsidR="00E82958" w:rsidRPr="00FC2BFB" w:rsidRDefault="00E82958" w:rsidP="001D7CDA">
            <w:pPr>
              <w:spacing w:line="360" w:lineRule="auto"/>
              <w:jc w:val="center"/>
              <w:rPr>
                <w:lang w:val="uk-UA"/>
              </w:rPr>
            </w:pPr>
          </w:p>
        </w:tc>
      </w:tr>
      <w:tr w:rsidR="00E82958" w:rsidRPr="00B06A76" w:rsidTr="000323A5">
        <w:tc>
          <w:tcPr>
            <w:tcW w:w="567" w:type="dxa"/>
            <w:vAlign w:val="center"/>
          </w:tcPr>
          <w:p w:rsidR="00E82958" w:rsidRPr="00FC2BFB" w:rsidRDefault="00E82958" w:rsidP="001D7CDA">
            <w:pPr>
              <w:spacing w:line="360" w:lineRule="auto"/>
              <w:ind w:right="-108"/>
              <w:jc w:val="center"/>
              <w:rPr>
                <w:lang w:val="uk-UA"/>
              </w:rPr>
            </w:pPr>
            <w:r>
              <w:rPr>
                <w:lang w:val="uk-UA"/>
              </w:rPr>
              <w:t>10</w:t>
            </w:r>
          </w:p>
        </w:tc>
        <w:tc>
          <w:tcPr>
            <w:tcW w:w="4833" w:type="dxa"/>
          </w:tcPr>
          <w:p w:rsidR="00E82958" w:rsidRPr="00FC2BFB" w:rsidRDefault="00E82958" w:rsidP="001D7CDA">
            <w:pPr>
              <w:spacing w:line="360" w:lineRule="auto"/>
              <w:rPr>
                <w:i/>
                <w:lang w:val="uk-UA"/>
              </w:rPr>
            </w:pPr>
            <w:r w:rsidRPr="00FC2BFB">
              <w:rPr>
                <w:i/>
                <w:lang w:val="uk-UA"/>
              </w:rPr>
              <w:t>Захист курсової роботи на комісії</w:t>
            </w:r>
          </w:p>
        </w:tc>
        <w:tc>
          <w:tcPr>
            <w:tcW w:w="2409" w:type="dxa"/>
          </w:tcPr>
          <w:p w:rsidR="00E82958" w:rsidRPr="00FC2BFB" w:rsidRDefault="00E82958" w:rsidP="001D7CDA">
            <w:pPr>
              <w:spacing w:line="360" w:lineRule="auto"/>
              <w:jc w:val="center"/>
              <w:rPr>
                <w:i/>
                <w:lang w:val="uk-UA"/>
              </w:rPr>
            </w:pPr>
          </w:p>
        </w:tc>
        <w:tc>
          <w:tcPr>
            <w:tcW w:w="1559" w:type="dxa"/>
          </w:tcPr>
          <w:p w:rsidR="00E82958" w:rsidRPr="00FC2BFB" w:rsidRDefault="00E82958" w:rsidP="001D7CDA">
            <w:pPr>
              <w:spacing w:line="360" w:lineRule="auto"/>
              <w:jc w:val="center"/>
              <w:rPr>
                <w:lang w:val="uk-UA"/>
              </w:rPr>
            </w:pPr>
          </w:p>
        </w:tc>
      </w:tr>
      <w:tr w:rsidR="00E82958" w:rsidRPr="00B06A76" w:rsidTr="000323A5">
        <w:tc>
          <w:tcPr>
            <w:tcW w:w="567" w:type="dxa"/>
            <w:vAlign w:val="center"/>
          </w:tcPr>
          <w:p w:rsidR="00E82958" w:rsidRPr="00FC2BFB" w:rsidRDefault="00E82958" w:rsidP="001D7CDA">
            <w:pPr>
              <w:spacing w:line="360" w:lineRule="auto"/>
              <w:ind w:right="-108"/>
              <w:jc w:val="center"/>
              <w:rPr>
                <w:lang w:val="uk-UA"/>
              </w:rPr>
            </w:pPr>
          </w:p>
        </w:tc>
        <w:tc>
          <w:tcPr>
            <w:tcW w:w="4833" w:type="dxa"/>
          </w:tcPr>
          <w:p w:rsidR="00E82958" w:rsidRPr="00FC2BFB" w:rsidRDefault="00E82958" w:rsidP="001D7CDA">
            <w:pPr>
              <w:spacing w:line="360" w:lineRule="auto"/>
              <w:jc w:val="center"/>
              <w:rPr>
                <w:i/>
                <w:lang w:val="uk-UA"/>
              </w:rPr>
            </w:pPr>
          </w:p>
        </w:tc>
        <w:tc>
          <w:tcPr>
            <w:tcW w:w="2409" w:type="dxa"/>
          </w:tcPr>
          <w:p w:rsidR="00E82958" w:rsidRPr="00FC2BFB" w:rsidRDefault="00E82958" w:rsidP="001D7CDA">
            <w:pPr>
              <w:spacing w:line="360" w:lineRule="auto"/>
              <w:jc w:val="center"/>
              <w:rPr>
                <w:i/>
                <w:lang w:val="uk-UA"/>
              </w:rPr>
            </w:pPr>
          </w:p>
        </w:tc>
        <w:tc>
          <w:tcPr>
            <w:tcW w:w="1559" w:type="dxa"/>
          </w:tcPr>
          <w:p w:rsidR="00E82958" w:rsidRPr="00FC2BFB" w:rsidRDefault="00E82958" w:rsidP="001D7CDA">
            <w:pPr>
              <w:spacing w:line="360" w:lineRule="auto"/>
              <w:jc w:val="center"/>
              <w:rPr>
                <w:lang w:val="uk-UA"/>
              </w:rPr>
            </w:pPr>
          </w:p>
        </w:tc>
      </w:tr>
      <w:tr w:rsidR="00E82958" w:rsidRPr="00B06A76" w:rsidTr="000323A5">
        <w:tc>
          <w:tcPr>
            <w:tcW w:w="567" w:type="dxa"/>
            <w:vAlign w:val="center"/>
          </w:tcPr>
          <w:p w:rsidR="00E82958" w:rsidRPr="00FC2BFB" w:rsidRDefault="00E82958" w:rsidP="001D7CDA">
            <w:pPr>
              <w:spacing w:line="360" w:lineRule="auto"/>
              <w:ind w:right="-108"/>
              <w:jc w:val="center"/>
              <w:rPr>
                <w:lang w:val="uk-UA"/>
              </w:rPr>
            </w:pPr>
          </w:p>
        </w:tc>
        <w:tc>
          <w:tcPr>
            <w:tcW w:w="4833" w:type="dxa"/>
          </w:tcPr>
          <w:p w:rsidR="00E82958" w:rsidRPr="00FC2BFB" w:rsidRDefault="00E82958" w:rsidP="001D7CDA">
            <w:pPr>
              <w:spacing w:line="360" w:lineRule="auto"/>
              <w:jc w:val="center"/>
              <w:rPr>
                <w:i/>
                <w:lang w:val="uk-UA"/>
              </w:rPr>
            </w:pPr>
          </w:p>
        </w:tc>
        <w:tc>
          <w:tcPr>
            <w:tcW w:w="2409" w:type="dxa"/>
          </w:tcPr>
          <w:p w:rsidR="00E82958" w:rsidRPr="00FC2BFB" w:rsidRDefault="00E82958" w:rsidP="001D7CDA">
            <w:pPr>
              <w:spacing w:line="360" w:lineRule="auto"/>
              <w:jc w:val="center"/>
              <w:rPr>
                <w:i/>
                <w:lang w:val="uk-UA"/>
              </w:rPr>
            </w:pPr>
          </w:p>
        </w:tc>
        <w:tc>
          <w:tcPr>
            <w:tcW w:w="1559" w:type="dxa"/>
          </w:tcPr>
          <w:p w:rsidR="00E82958" w:rsidRPr="00FC2BFB" w:rsidRDefault="00E82958" w:rsidP="001D7CDA">
            <w:pPr>
              <w:spacing w:line="360" w:lineRule="auto"/>
              <w:jc w:val="center"/>
              <w:rPr>
                <w:lang w:val="uk-UA"/>
              </w:rPr>
            </w:pPr>
          </w:p>
        </w:tc>
      </w:tr>
      <w:tr w:rsidR="00E82958" w:rsidRPr="00B06A76" w:rsidTr="000323A5">
        <w:tc>
          <w:tcPr>
            <w:tcW w:w="567" w:type="dxa"/>
            <w:vAlign w:val="center"/>
          </w:tcPr>
          <w:p w:rsidR="00E82958" w:rsidRPr="00FC2BFB" w:rsidRDefault="00E82958" w:rsidP="001D7CDA">
            <w:pPr>
              <w:spacing w:line="360" w:lineRule="auto"/>
              <w:ind w:right="-108"/>
              <w:jc w:val="center"/>
              <w:rPr>
                <w:lang w:val="uk-UA"/>
              </w:rPr>
            </w:pPr>
          </w:p>
        </w:tc>
        <w:tc>
          <w:tcPr>
            <w:tcW w:w="4833" w:type="dxa"/>
          </w:tcPr>
          <w:p w:rsidR="00E82958" w:rsidRPr="00FC2BFB" w:rsidRDefault="00E82958" w:rsidP="001D7CDA">
            <w:pPr>
              <w:spacing w:line="360" w:lineRule="auto"/>
              <w:jc w:val="center"/>
              <w:rPr>
                <w:i/>
                <w:lang w:val="uk-UA"/>
              </w:rPr>
            </w:pPr>
          </w:p>
        </w:tc>
        <w:tc>
          <w:tcPr>
            <w:tcW w:w="2409" w:type="dxa"/>
          </w:tcPr>
          <w:p w:rsidR="00E82958" w:rsidRPr="00FC2BFB" w:rsidRDefault="00E82958" w:rsidP="001D7CDA">
            <w:pPr>
              <w:spacing w:line="360" w:lineRule="auto"/>
              <w:jc w:val="center"/>
              <w:rPr>
                <w:i/>
                <w:lang w:val="uk-UA"/>
              </w:rPr>
            </w:pPr>
          </w:p>
        </w:tc>
        <w:tc>
          <w:tcPr>
            <w:tcW w:w="1559" w:type="dxa"/>
          </w:tcPr>
          <w:p w:rsidR="00E82958" w:rsidRPr="00FC2BFB" w:rsidRDefault="00E82958" w:rsidP="001D7CDA">
            <w:pPr>
              <w:spacing w:line="360" w:lineRule="auto"/>
              <w:jc w:val="center"/>
              <w:rPr>
                <w:lang w:val="uk-UA"/>
              </w:rPr>
            </w:pPr>
          </w:p>
        </w:tc>
      </w:tr>
      <w:tr w:rsidR="00E82958" w:rsidRPr="00B06A76" w:rsidTr="000323A5">
        <w:tc>
          <w:tcPr>
            <w:tcW w:w="567" w:type="dxa"/>
            <w:vAlign w:val="center"/>
          </w:tcPr>
          <w:p w:rsidR="00E82958" w:rsidRPr="00FC2BFB" w:rsidRDefault="00E82958" w:rsidP="001D7CDA">
            <w:pPr>
              <w:spacing w:line="360" w:lineRule="auto"/>
              <w:ind w:right="-108"/>
              <w:jc w:val="center"/>
              <w:rPr>
                <w:lang w:val="uk-UA"/>
              </w:rPr>
            </w:pPr>
          </w:p>
        </w:tc>
        <w:tc>
          <w:tcPr>
            <w:tcW w:w="4833" w:type="dxa"/>
          </w:tcPr>
          <w:p w:rsidR="00E82958" w:rsidRPr="00FC2BFB" w:rsidRDefault="00E82958" w:rsidP="001D7CDA">
            <w:pPr>
              <w:spacing w:line="360" w:lineRule="auto"/>
              <w:jc w:val="center"/>
              <w:rPr>
                <w:i/>
                <w:lang w:val="uk-UA"/>
              </w:rPr>
            </w:pPr>
          </w:p>
        </w:tc>
        <w:tc>
          <w:tcPr>
            <w:tcW w:w="2409" w:type="dxa"/>
          </w:tcPr>
          <w:p w:rsidR="00E82958" w:rsidRPr="00FC2BFB" w:rsidRDefault="00E82958" w:rsidP="001D7CDA">
            <w:pPr>
              <w:spacing w:line="360" w:lineRule="auto"/>
              <w:jc w:val="center"/>
              <w:rPr>
                <w:i/>
                <w:lang w:val="uk-UA"/>
              </w:rPr>
            </w:pPr>
          </w:p>
        </w:tc>
        <w:tc>
          <w:tcPr>
            <w:tcW w:w="1559" w:type="dxa"/>
          </w:tcPr>
          <w:p w:rsidR="00E82958" w:rsidRPr="00FC2BFB" w:rsidRDefault="00E82958" w:rsidP="001D7CDA">
            <w:pPr>
              <w:spacing w:line="360" w:lineRule="auto"/>
              <w:jc w:val="center"/>
              <w:rPr>
                <w:lang w:val="uk-UA"/>
              </w:rPr>
            </w:pPr>
          </w:p>
        </w:tc>
      </w:tr>
      <w:tr w:rsidR="00E82958" w:rsidRPr="00B06A76" w:rsidTr="000323A5">
        <w:tc>
          <w:tcPr>
            <w:tcW w:w="567" w:type="dxa"/>
            <w:vAlign w:val="center"/>
          </w:tcPr>
          <w:p w:rsidR="00E82958" w:rsidRPr="00FC2BFB" w:rsidRDefault="00E82958" w:rsidP="001D7CDA">
            <w:pPr>
              <w:spacing w:line="360" w:lineRule="auto"/>
              <w:ind w:right="-108"/>
              <w:jc w:val="center"/>
              <w:rPr>
                <w:lang w:val="uk-UA"/>
              </w:rPr>
            </w:pPr>
          </w:p>
        </w:tc>
        <w:tc>
          <w:tcPr>
            <w:tcW w:w="4833" w:type="dxa"/>
          </w:tcPr>
          <w:p w:rsidR="00E82958" w:rsidRPr="00FC2BFB" w:rsidRDefault="00E82958" w:rsidP="001D7CDA">
            <w:pPr>
              <w:spacing w:line="360" w:lineRule="auto"/>
              <w:jc w:val="center"/>
              <w:rPr>
                <w:i/>
                <w:lang w:val="uk-UA"/>
              </w:rPr>
            </w:pPr>
          </w:p>
        </w:tc>
        <w:tc>
          <w:tcPr>
            <w:tcW w:w="2409" w:type="dxa"/>
          </w:tcPr>
          <w:p w:rsidR="00E82958" w:rsidRPr="00FC2BFB" w:rsidRDefault="00E82958" w:rsidP="001D7CDA">
            <w:pPr>
              <w:spacing w:line="360" w:lineRule="auto"/>
              <w:jc w:val="center"/>
              <w:rPr>
                <w:i/>
                <w:lang w:val="uk-UA"/>
              </w:rPr>
            </w:pPr>
          </w:p>
        </w:tc>
        <w:tc>
          <w:tcPr>
            <w:tcW w:w="1559" w:type="dxa"/>
          </w:tcPr>
          <w:p w:rsidR="00E82958" w:rsidRPr="00FC2BFB" w:rsidRDefault="00E82958" w:rsidP="001D7CDA">
            <w:pPr>
              <w:spacing w:line="360" w:lineRule="auto"/>
              <w:jc w:val="center"/>
              <w:rPr>
                <w:lang w:val="uk-UA"/>
              </w:rPr>
            </w:pPr>
          </w:p>
        </w:tc>
      </w:tr>
      <w:tr w:rsidR="00E82958" w:rsidRPr="00B06A76" w:rsidTr="000323A5">
        <w:tc>
          <w:tcPr>
            <w:tcW w:w="567" w:type="dxa"/>
            <w:vAlign w:val="center"/>
          </w:tcPr>
          <w:p w:rsidR="00E82958" w:rsidRPr="00FC2BFB" w:rsidRDefault="00E82958" w:rsidP="001D7CDA">
            <w:pPr>
              <w:spacing w:line="360" w:lineRule="auto"/>
              <w:ind w:right="-108"/>
              <w:jc w:val="center"/>
              <w:rPr>
                <w:lang w:val="uk-UA"/>
              </w:rPr>
            </w:pPr>
          </w:p>
        </w:tc>
        <w:tc>
          <w:tcPr>
            <w:tcW w:w="4833" w:type="dxa"/>
          </w:tcPr>
          <w:p w:rsidR="00E82958" w:rsidRPr="00FC2BFB" w:rsidRDefault="00E82958" w:rsidP="001D7CDA">
            <w:pPr>
              <w:spacing w:line="360" w:lineRule="auto"/>
              <w:jc w:val="center"/>
              <w:rPr>
                <w:i/>
                <w:lang w:val="uk-UA"/>
              </w:rPr>
            </w:pPr>
          </w:p>
        </w:tc>
        <w:tc>
          <w:tcPr>
            <w:tcW w:w="2409" w:type="dxa"/>
          </w:tcPr>
          <w:p w:rsidR="00E82958" w:rsidRPr="00FC2BFB" w:rsidRDefault="00E82958" w:rsidP="001D7CDA">
            <w:pPr>
              <w:spacing w:line="360" w:lineRule="auto"/>
              <w:jc w:val="center"/>
              <w:rPr>
                <w:i/>
                <w:lang w:val="uk-UA"/>
              </w:rPr>
            </w:pPr>
          </w:p>
        </w:tc>
        <w:tc>
          <w:tcPr>
            <w:tcW w:w="1559" w:type="dxa"/>
          </w:tcPr>
          <w:p w:rsidR="00E82958" w:rsidRPr="00FC2BFB" w:rsidRDefault="00E82958" w:rsidP="001D7CDA">
            <w:pPr>
              <w:spacing w:line="360" w:lineRule="auto"/>
              <w:jc w:val="center"/>
              <w:rPr>
                <w:lang w:val="uk-UA"/>
              </w:rPr>
            </w:pPr>
          </w:p>
        </w:tc>
      </w:tr>
    </w:tbl>
    <w:p w:rsidR="00E82958" w:rsidRDefault="00E82958" w:rsidP="001D7CDA">
      <w:pPr>
        <w:spacing w:line="360" w:lineRule="auto"/>
        <w:jc w:val="center"/>
        <w:rPr>
          <w:sz w:val="20"/>
          <w:lang w:val="uk-UA"/>
        </w:rPr>
      </w:pPr>
    </w:p>
    <w:p w:rsidR="00E82958" w:rsidRPr="00B06A76" w:rsidRDefault="00E82958" w:rsidP="001D7CDA">
      <w:pPr>
        <w:spacing w:line="360" w:lineRule="auto"/>
        <w:jc w:val="center"/>
        <w:rPr>
          <w:sz w:val="20"/>
          <w:lang w:val="uk-UA"/>
        </w:rPr>
      </w:pPr>
    </w:p>
    <w:p w:rsidR="00E82958" w:rsidRPr="00B06A76" w:rsidRDefault="00E82958" w:rsidP="001D7CDA">
      <w:pPr>
        <w:spacing w:line="360" w:lineRule="auto"/>
        <w:jc w:val="center"/>
        <w:rPr>
          <w:sz w:val="20"/>
          <w:lang w:val="uk-UA"/>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700"/>
        <w:gridCol w:w="1080"/>
        <w:gridCol w:w="3600"/>
      </w:tblGrid>
      <w:tr w:rsidR="00E82958" w:rsidRPr="00B06A76" w:rsidTr="000323A5">
        <w:trPr>
          <w:cantSplit/>
          <w:trHeight w:val="120"/>
        </w:trPr>
        <w:tc>
          <w:tcPr>
            <w:tcW w:w="1980" w:type="dxa"/>
            <w:tcBorders>
              <w:top w:val="nil"/>
              <w:left w:val="nil"/>
              <w:bottom w:val="nil"/>
              <w:right w:val="nil"/>
            </w:tcBorders>
            <w:vAlign w:val="bottom"/>
          </w:tcPr>
          <w:p w:rsidR="00E82958" w:rsidRPr="00B06A76" w:rsidRDefault="00E82958" w:rsidP="001D7CDA">
            <w:pPr>
              <w:ind w:right="-108"/>
              <w:rPr>
                <w:lang w:val="uk-UA"/>
              </w:rPr>
            </w:pPr>
            <w:r w:rsidRPr="00B06A76">
              <w:rPr>
                <w:lang w:val="uk-UA"/>
              </w:rPr>
              <w:t>Студент</w:t>
            </w:r>
          </w:p>
        </w:tc>
        <w:tc>
          <w:tcPr>
            <w:tcW w:w="2700" w:type="dxa"/>
            <w:tcBorders>
              <w:top w:val="nil"/>
              <w:left w:val="nil"/>
              <w:bottom w:val="nil"/>
              <w:right w:val="nil"/>
            </w:tcBorders>
          </w:tcPr>
          <w:p w:rsidR="00E82958" w:rsidRPr="00B06A76" w:rsidRDefault="00E82958" w:rsidP="001D7CDA">
            <w:pPr>
              <w:spacing w:line="480" w:lineRule="auto"/>
              <w:jc w:val="center"/>
              <w:rPr>
                <w:sz w:val="16"/>
                <w:lang w:val="uk-UA"/>
              </w:rPr>
            </w:pPr>
          </w:p>
        </w:tc>
        <w:tc>
          <w:tcPr>
            <w:tcW w:w="1080" w:type="dxa"/>
            <w:tcBorders>
              <w:top w:val="nil"/>
              <w:left w:val="nil"/>
              <w:bottom w:val="nil"/>
              <w:right w:val="nil"/>
            </w:tcBorders>
          </w:tcPr>
          <w:p w:rsidR="00E82958" w:rsidRPr="00B06A76" w:rsidRDefault="00E82958" w:rsidP="001D7CDA">
            <w:pPr>
              <w:spacing w:line="480" w:lineRule="auto"/>
              <w:jc w:val="center"/>
              <w:rPr>
                <w:sz w:val="16"/>
                <w:lang w:val="uk-UA"/>
              </w:rPr>
            </w:pPr>
          </w:p>
        </w:tc>
        <w:tc>
          <w:tcPr>
            <w:tcW w:w="3600" w:type="dxa"/>
            <w:tcBorders>
              <w:top w:val="nil"/>
              <w:left w:val="nil"/>
              <w:bottom w:val="nil"/>
              <w:right w:val="nil"/>
            </w:tcBorders>
          </w:tcPr>
          <w:p w:rsidR="00E82958" w:rsidRPr="00B06A76" w:rsidRDefault="00E82958" w:rsidP="001D7CDA">
            <w:pPr>
              <w:spacing w:line="360" w:lineRule="auto"/>
              <w:jc w:val="center"/>
              <w:rPr>
                <w:sz w:val="16"/>
                <w:lang w:val="uk-UA"/>
              </w:rPr>
            </w:pPr>
          </w:p>
        </w:tc>
      </w:tr>
      <w:tr w:rsidR="00E82958" w:rsidRPr="00B06A76" w:rsidTr="000323A5">
        <w:trPr>
          <w:cantSplit/>
        </w:trPr>
        <w:tc>
          <w:tcPr>
            <w:tcW w:w="1980" w:type="dxa"/>
            <w:tcBorders>
              <w:top w:val="nil"/>
              <w:left w:val="nil"/>
              <w:bottom w:val="nil"/>
              <w:right w:val="nil"/>
            </w:tcBorders>
          </w:tcPr>
          <w:p w:rsidR="00E82958" w:rsidRPr="00B06A76" w:rsidRDefault="00E82958" w:rsidP="001D7CDA">
            <w:pPr>
              <w:spacing w:line="360" w:lineRule="auto"/>
              <w:jc w:val="center"/>
              <w:rPr>
                <w:lang w:val="uk-UA"/>
              </w:rPr>
            </w:pPr>
          </w:p>
        </w:tc>
        <w:tc>
          <w:tcPr>
            <w:tcW w:w="2700" w:type="dxa"/>
            <w:tcBorders>
              <w:left w:val="nil"/>
              <w:bottom w:val="nil"/>
              <w:right w:val="nil"/>
            </w:tcBorders>
          </w:tcPr>
          <w:p w:rsidR="00E82958" w:rsidRPr="00B06A76" w:rsidRDefault="00E82958" w:rsidP="001D7CDA">
            <w:pPr>
              <w:spacing w:line="360" w:lineRule="auto"/>
              <w:jc w:val="center"/>
              <w:rPr>
                <w:sz w:val="16"/>
                <w:lang w:val="uk-UA"/>
              </w:rPr>
            </w:pPr>
            <w:r w:rsidRPr="00B06A76">
              <w:rPr>
                <w:sz w:val="16"/>
                <w:lang w:val="uk-UA"/>
              </w:rPr>
              <w:t>(підпис)</w:t>
            </w:r>
          </w:p>
        </w:tc>
        <w:tc>
          <w:tcPr>
            <w:tcW w:w="1080" w:type="dxa"/>
            <w:tcBorders>
              <w:top w:val="nil"/>
              <w:left w:val="nil"/>
              <w:bottom w:val="nil"/>
              <w:right w:val="nil"/>
            </w:tcBorders>
          </w:tcPr>
          <w:p w:rsidR="00E82958" w:rsidRPr="00B06A76" w:rsidRDefault="00E82958" w:rsidP="001D7CDA">
            <w:pPr>
              <w:spacing w:line="360" w:lineRule="auto"/>
              <w:jc w:val="center"/>
              <w:rPr>
                <w:sz w:val="16"/>
                <w:lang w:val="uk-UA"/>
              </w:rPr>
            </w:pPr>
          </w:p>
        </w:tc>
        <w:tc>
          <w:tcPr>
            <w:tcW w:w="3600" w:type="dxa"/>
            <w:tcBorders>
              <w:top w:val="nil"/>
              <w:left w:val="nil"/>
              <w:bottom w:val="nil"/>
              <w:right w:val="nil"/>
            </w:tcBorders>
          </w:tcPr>
          <w:p w:rsidR="00E82958" w:rsidRPr="00B06A76" w:rsidRDefault="00E82958" w:rsidP="001D7CDA">
            <w:pPr>
              <w:spacing w:line="360" w:lineRule="auto"/>
              <w:jc w:val="center"/>
              <w:rPr>
                <w:sz w:val="16"/>
                <w:lang w:val="uk-UA"/>
              </w:rPr>
            </w:pPr>
          </w:p>
        </w:tc>
      </w:tr>
      <w:tr w:rsidR="00E82958" w:rsidRPr="00B06A76" w:rsidTr="000323A5">
        <w:trPr>
          <w:cantSplit/>
          <w:trHeight w:val="554"/>
        </w:trPr>
        <w:tc>
          <w:tcPr>
            <w:tcW w:w="1980" w:type="dxa"/>
            <w:tcBorders>
              <w:top w:val="nil"/>
              <w:left w:val="nil"/>
              <w:bottom w:val="nil"/>
              <w:right w:val="nil"/>
            </w:tcBorders>
            <w:vAlign w:val="bottom"/>
          </w:tcPr>
          <w:p w:rsidR="00E82958" w:rsidRPr="00B06A76" w:rsidRDefault="00E82958" w:rsidP="001D7CDA">
            <w:pPr>
              <w:ind w:right="-108"/>
              <w:jc w:val="both"/>
              <w:rPr>
                <w:lang w:val="uk-UA"/>
              </w:rPr>
            </w:pPr>
            <w:r w:rsidRPr="00B06A76">
              <w:rPr>
                <w:lang w:val="uk-UA"/>
              </w:rPr>
              <w:t>Керівник</w:t>
            </w:r>
          </w:p>
        </w:tc>
        <w:tc>
          <w:tcPr>
            <w:tcW w:w="2700" w:type="dxa"/>
            <w:tcBorders>
              <w:top w:val="nil"/>
              <w:left w:val="nil"/>
              <w:bottom w:val="nil"/>
              <w:right w:val="nil"/>
            </w:tcBorders>
          </w:tcPr>
          <w:p w:rsidR="00E82958" w:rsidRPr="00B06A76" w:rsidRDefault="00E82958" w:rsidP="001D7CDA">
            <w:pPr>
              <w:jc w:val="both"/>
              <w:rPr>
                <w:sz w:val="16"/>
                <w:lang w:val="uk-UA"/>
              </w:rPr>
            </w:pPr>
          </w:p>
        </w:tc>
        <w:tc>
          <w:tcPr>
            <w:tcW w:w="1080" w:type="dxa"/>
            <w:tcBorders>
              <w:top w:val="nil"/>
              <w:left w:val="nil"/>
              <w:bottom w:val="nil"/>
              <w:right w:val="nil"/>
            </w:tcBorders>
          </w:tcPr>
          <w:p w:rsidR="00E82958" w:rsidRPr="00B06A76" w:rsidRDefault="00E82958" w:rsidP="001D7CDA">
            <w:pPr>
              <w:jc w:val="both"/>
              <w:rPr>
                <w:sz w:val="16"/>
                <w:lang w:val="uk-UA"/>
              </w:rPr>
            </w:pPr>
          </w:p>
        </w:tc>
        <w:tc>
          <w:tcPr>
            <w:tcW w:w="3600" w:type="dxa"/>
            <w:tcBorders>
              <w:top w:val="nil"/>
              <w:left w:val="nil"/>
              <w:bottom w:val="nil"/>
              <w:right w:val="nil"/>
            </w:tcBorders>
            <w:vAlign w:val="center"/>
          </w:tcPr>
          <w:p w:rsidR="00E82958" w:rsidRPr="00FC2BFB" w:rsidRDefault="00E82958" w:rsidP="001D7CDA">
            <w:pPr>
              <w:jc w:val="center"/>
              <w:rPr>
                <w:lang w:val="uk-UA"/>
              </w:rPr>
            </w:pPr>
            <w:r>
              <w:rPr>
                <w:lang w:val="uk-UA"/>
              </w:rPr>
              <w:t>Михайленко Н.О.</w:t>
            </w:r>
          </w:p>
        </w:tc>
      </w:tr>
      <w:tr w:rsidR="00E82958" w:rsidRPr="00B06A76" w:rsidTr="000323A5">
        <w:trPr>
          <w:cantSplit/>
        </w:trPr>
        <w:tc>
          <w:tcPr>
            <w:tcW w:w="1980" w:type="dxa"/>
            <w:tcBorders>
              <w:top w:val="nil"/>
              <w:left w:val="nil"/>
              <w:bottom w:val="nil"/>
              <w:right w:val="nil"/>
            </w:tcBorders>
          </w:tcPr>
          <w:p w:rsidR="00E82958" w:rsidRPr="00B06A76" w:rsidRDefault="00E82958" w:rsidP="001D7CDA">
            <w:pPr>
              <w:spacing w:line="360" w:lineRule="auto"/>
              <w:jc w:val="both"/>
              <w:rPr>
                <w:lang w:val="uk-UA"/>
              </w:rPr>
            </w:pPr>
          </w:p>
        </w:tc>
        <w:tc>
          <w:tcPr>
            <w:tcW w:w="2700" w:type="dxa"/>
            <w:tcBorders>
              <w:left w:val="nil"/>
              <w:bottom w:val="nil"/>
              <w:right w:val="nil"/>
            </w:tcBorders>
          </w:tcPr>
          <w:p w:rsidR="00E82958" w:rsidRPr="00B06A76" w:rsidRDefault="00E82958" w:rsidP="001D7CDA">
            <w:pPr>
              <w:spacing w:line="360" w:lineRule="auto"/>
              <w:jc w:val="center"/>
              <w:rPr>
                <w:sz w:val="16"/>
                <w:lang w:val="uk-UA"/>
              </w:rPr>
            </w:pPr>
            <w:r w:rsidRPr="00B06A76">
              <w:rPr>
                <w:sz w:val="16"/>
                <w:lang w:val="uk-UA"/>
              </w:rPr>
              <w:t>(підпис)</w:t>
            </w:r>
          </w:p>
        </w:tc>
        <w:tc>
          <w:tcPr>
            <w:tcW w:w="1080" w:type="dxa"/>
            <w:tcBorders>
              <w:top w:val="nil"/>
              <w:left w:val="nil"/>
              <w:bottom w:val="nil"/>
              <w:right w:val="nil"/>
            </w:tcBorders>
          </w:tcPr>
          <w:p w:rsidR="00E82958" w:rsidRPr="00B06A76" w:rsidRDefault="00E82958" w:rsidP="001D7CDA">
            <w:pPr>
              <w:spacing w:line="360" w:lineRule="auto"/>
              <w:jc w:val="both"/>
              <w:rPr>
                <w:sz w:val="16"/>
                <w:lang w:val="uk-UA"/>
              </w:rPr>
            </w:pPr>
          </w:p>
        </w:tc>
        <w:tc>
          <w:tcPr>
            <w:tcW w:w="3600" w:type="dxa"/>
            <w:tcBorders>
              <w:left w:val="nil"/>
              <w:bottom w:val="nil"/>
              <w:right w:val="nil"/>
            </w:tcBorders>
          </w:tcPr>
          <w:p w:rsidR="00E82958" w:rsidRPr="00B06A76" w:rsidRDefault="00E82958" w:rsidP="001D7CDA">
            <w:pPr>
              <w:spacing w:line="360" w:lineRule="auto"/>
              <w:jc w:val="center"/>
              <w:rPr>
                <w:sz w:val="16"/>
                <w:lang w:val="uk-UA"/>
              </w:rPr>
            </w:pPr>
            <w:r w:rsidRPr="00B06A76">
              <w:rPr>
                <w:sz w:val="16"/>
                <w:lang w:val="uk-UA"/>
              </w:rPr>
              <w:t>(прізвище, ім'я, по батькові)</w:t>
            </w:r>
          </w:p>
          <w:p w:rsidR="00E82958" w:rsidRPr="00B06A76" w:rsidRDefault="00E82958" w:rsidP="001D7CDA">
            <w:pPr>
              <w:spacing w:line="360" w:lineRule="auto"/>
              <w:jc w:val="both"/>
              <w:rPr>
                <w:sz w:val="16"/>
                <w:lang w:val="uk-UA"/>
              </w:rPr>
            </w:pPr>
          </w:p>
        </w:tc>
      </w:tr>
    </w:tbl>
    <w:p w:rsidR="00E82958" w:rsidRPr="00B06A76" w:rsidRDefault="00E82958" w:rsidP="001D7CDA">
      <w:pPr>
        <w:spacing w:line="360" w:lineRule="auto"/>
        <w:jc w:val="both"/>
        <w:rPr>
          <w:lang w:val="uk-UA"/>
        </w:rPr>
      </w:pPr>
    </w:p>
    <w:p w:rsidR="00E82958" w:rsidRPr="00B06A76" w:rsidRDefault="00E82958" w:rsidP="001D7CDA">
      <w:pPr>
        <w:spacing w:line="360" w:lineRule="auto"/>
        <w:jc w:val="both"/>
        <w:rPr>
          <w:lang w:val="uk-UA"/>
        </w:rPr>
      </w:pPr>
      <w:r w:rsidRPr="00B06A76">
        <w:rPr>
          <w:lang w:val="uk-UA"/>
        </w:rPr>
        <w:t>“</w:t>
      </w:r>
      <w:r w:rsidRPr="00B06A76">
        <w:rPr>
          <w:i/>
          <w:u w:val="single"/>
          <w:lang w:val="uk-UA"/>
        </w:rPr>
        <w:t xml:space="preserve">     </w:t>
      </w:r>
      <w:r w:rsidRPr="00B06A76">
        <w:rPr>
          <w:lang w:val="uk-UA"/>
        </w:rPr>
        <w:t xml:space="preserve">” </w:t>
      </w:r>
      <w:r w:rsidRPr="00B06A76">
        <w:rPr>
          <w:i/>
          <w:lang w:val="uk-UA"/>
        </w:rPr>
        <w:t xml:space="preserve">________________  </w:t>
      </w:r>
      <w:r w:rsidRPr="00B06A76">
        <w:rPr>
          <w:lang w:val="uk-UA"/>
        </w:rPr>
        <w:t>20</w:t>
      </w:r>
      <w:r>
        <w:rPr>
          <w:lang w:val="uk-UA"/>
        </w:rPr>
        <w:t>1</w:t>
      </w:r>
      <w:r w:rsidRPr="00B06A76">
        <w:rPr>
          <w:lang w:val="uk-UA"/>
        </w:rPr>
        <w:t>___ р.</w:t>
      </w:r>
    </w:p>
    <w:p w:rsidR="007B2BEE" w:rsidRPr="00AD29BB" w:rsidRDefault="007B2BEE" w:rsidP="001D7CDA">
      <w:pPr>
        <w:spacing w:line="360" w:lineRule="auto"/>
        <w:ind w:firstLine="709"/>
        <w:jc w:val="center"/>
        <w:outlineLvl w:val="0"/>
        <w:rPr>
          <w:bCs/>
          <w:kern w:val="36"/>
          <w:sz w:val="28"/>
          <w:szCs w:val="28"/>
          <w:lang w:val="uk-UA"/>
        </w:rPr>
      </w:pPr>
      <w:r w:rsidRPr="00AD29BB">
        <w:rPr>
          <w:bCs/>
          <w:kern w:val="36"/>
          <w:sz w:val="28"/>
          <w:szCs w:val="28"/>
          <w:lang w:val="uk-UA"/>
        </w:rPr>
        <w:t>ЗМІСТ</w:t>
      </w:r>
    </w:p>
    <w:p w:rsidR="007B2BEE" w:rsidRPr="00AD29BB" w:rsidRDefault="007B2BEE" w:rsidP="001D7CDA">
      <w:pPr>
        <w:spacing w:line="360" w:lineRule="auto"/>
        <w:ind w:firstLine="709"/>
        <w:jc w:val="center"/>
        <w:outlineLvl w:val="0"/>
        <w:rPr>
          <w:bCs/>
          <w:kern w:val="36"/>
          <w:sz w:val="28"/>
          <w:szCs w:val="28"/>
          <w:lang w:val="uk-UA"/>
        </w:rPr>
      </w:pPr>
    </w:p>
    <w:p w:rsidR="007B2BEE" w:rsidRPr="00AD29BB" w:rsidRDefault="007B2BEE" w:rsidP="001D7CDA">
      <w:pPr>
        <w:spacing w:line="360" w:lineRule="auto"/>
        <w:jc w:val="both"/>
        <w:outlineLvl w:val="0"/>
        <w:rPr>
          <w:bCs/>
          <w:kern w:val="36"/>
          <w:sz w:val="28"/>
          <w:szCs w:val="28"/>
          <w:lang w:val="uk-UA"/>
        </w:rPr>
      </w:pPr>
      <w:r w:rsidRPr="00AD29BB">
        <w:rPr>
          <w:bCs/>
          <w:kern w:val="36"/>
          <w:sz w:val="28"/>
          <w:szCs w:val="28"/>
          <w:lang w:val="uk-UA"/>
        </w:rPr>
        <w:t>ВСТУП .................................................................................................................... 3</w:t>
      </w:r>
    </w:p>
    <w:p w:rsidR="007B2BEE" w:rsidRPr="00AD29BB" w:rsidRDefault="007B2BEE" w:rsidP="001D7CDA">
      <w:pPr>
        <w:spacing w:line="360" w:lineRule="auto"/>
        <w:rPr>
          <w:bCs/>
          <w:kern w:val="36"/>
          <w:sz w:val="28"/>
          <w:szCs w:val="28"/>
          <w:lang w:val="uk-UA"/>
        </w:rPr>
      </w:pPr>
      <w:r w:rsidRPr="00AD29BB">
        <w:rPr>
          <w:bCs/>
          <w:kern w:val="36"/>
          <w:sz w:val="28"/>
          <w:szCs w:val="28"/>
          <w:lang w:val="uk-UA"/>
        </w:rPr>
        <w:t xml:space="preserve">РОЗДІЛ 1. </w:t>
      </w:r>
      <w:r w:rsidRPr="00AD29BB">
        <w:rPr>
          <w:sz w:val="28"/>
          <w:szCs w:val="28"/>
          <w:lang w:val="uk-UA"/>
        </w:rPr>
        <w:t>ТЕОРЕТИЧНІ ЗАСАДИ СИСТЕМИ ОПОДАТКУВАННЯ .......</w:t>
      </w:r>
      <w:r w:rsidRPr="00AD29BB">
        <w:rPr>
          <w:bCs/>
          <w:kern w:val="36"/>
          <w:sz w:val="28"/>
          <w:szCs w:val="28"/>
          <w:lang w:val="uk-UA"/>
        </w:rPr>
        <w:t>......................................................................... 5</w:t>
      </w:r>
    </w:p>
    <w:p w:rsidR="007B2BEE" w:rsidRPr="00AD29BB" w:rsidRDefault="007B2BEE" w:rsidP="001D7CDA">
      <w:pPr>
        <w:spacing w:line="360" w:lineRule="auto"/>
        <w:outlineLvl w:val="0"/>
        <w:rPr>
          <w:bCs/>
          <w:kern w:val="36"/>
          <w:sz w:val="28"/>
          <w:szCs w:val="28"/>
          <w:lang w:val="uk-UA"/>
        </w:rPr>
      </w:pPr>
      <w:r w:rsidRPr="00AD29BB">
        <w:rPr>
          <w:bCs/>
          <w:kern w:val="36"/>
          <w:sz w:val="28"/>
          <w:szCs w:val="28"/>
          <w:lang w:val="uk-UA"/>
        </w:rPr>
        <w:t>1.1.</w:t>
      </w:r>
      <w:r w:rsidR="00647324" w:rsidRPr="00AD29BB">
        <w:rPr>
          <w:bCs/>
          <w:sz w:val="28"/>
          <w:szCs w:val="28"/>
          <w:lang w:val="uk-UA"/>
        </w:rPr>
        <w:t xml:space="preserve"> Податки – невід’ємний елемент політики економічного зростання</w:t>
      </w:r>
      <w:r w:rsidR="00A102D5" w:rsidRPr="00AD29BB">
        <w:rPr>
          <w:bCs/>
          <w:sz w:val="28"/>
          <w:szCs w:val="28"/>
          <w:lang w:val="uk-UA"/>
        </w:rPr>
        <w:t xml:space="preserve"> </w:t>
      </w:r>
      <w:r w:rsidR="00647324" w:rsidRPr="00AD29BB">
        <w:rPr>
          <w:bCs/>
          <w:sz w:val="28"/>
          <w:szCs w:val="28"/>
          <w:lang w:val="uk-UA"/>
        </w:rPr>
        <w:t>…………………………</w:t>
      </w:r>
      <w:r w:rsidR="00A102D5" w:rsidRPr="00AD29BB">
        <w:rPr>
          <w:bCs/>
          <w:sz w:val="28"/>
          <w:szCs w:val="28"/>
          <w:lang w:val="uk-UA"/>
        </w:rPr>
        <w:t>…………………………</w:t>
      </w:r>
      <w:r w:rsidR="00647324" w:rsidRPr="00AD29BB">
        <w:rPr>
          <w:bCs/>
          <w:sz w:val="28"/>
          <w:szCs w:val="28"/>
          <w:lang w:val="uk-UA"/>
        </w:rPr>
        <w:t xml:space="preserve"> </w:t>
      </w:r>
      <w:r w:rsidR="008756FF">
        <w:rPr>
          <w:bCs/>
          <w:sz w:val="28"/>
          <w:szCs w:val="28"/>
          <w:lang w:val="uk-UA"/>
        </w:rPr>
        <w:t>7</w:t>
      </w:r>
    </w:p>
    <w:p w:rsidR="00647324" w:rsidRPr="00AD29BB" w:rsidRDefault="008E667B" w:rsidP="001D7CDA">
      <w:pPr>
        <w:spacing w:line="360" w:lineRule="auto"/>
        <w:rPr>
          <w:sz w:val="28"/>
          <w:szCs w:val="28"/>
          <w:lang w:val="uk-UA"/>
        </w:rPr>
      </w:pPr>
      <w:r w:rsidRPr="00AD29BB">
        <w:rPr>
          <w:bCs/>
          <w:kern w:val="36"/>
          <w:sz w:val="28"/>
          <w:szCs w:val="28"/>
          <w:lang w:val="uk-UA"/>
        </w:rPr>
        <w:t>1.2</w:t>
      </w:r>
      <w:r w:rsidR="007B2BEE" w:rsidRPr="00AD29BB">
        <w:rPr>
          <w:bCs/>
          <w:kern w:val="36"/>
          <w:sz w:val="28"/>
          <w:szCs w:val="28"/>
          <w:lang w:val="uk-UA"/>
        </w:rPr>
        <w:t>.</w:t>
      </w:r>
      <w:r w:rsidR="00647324" w:rsidRPr="00AD29BB">
        <w:rPr>
          <w:bCs/>
          <w:sz w:val="28"/>
          <w:szCs w:val="28"/>
          <w:lang w:val="uk-UA"/>
        </w:rPr>
        <w:t xml:space="preserve"> Сутність податкової системи, принципи оподаткування…………</w:t>
      </w:r>
      <w:r w:rsidR="00A102D5" w:rsidRPr="00AD29BB">
        <w:rPr>
          <w:bCs/>
          <w:sz w:val="28"/>
          <w:szCs w:val="28"/>
          <w:lang w:val="uk-UA"/>
        </w:rPr>
        <w:t>………..</w:t>
      </w:r>
    </w:p>
    <w:p w:rsidR="007B2BEE" w:rsidRPr="00AD29BB" w:rsidRDefault="007B2BEE" w:rsidP="001D7CDA">
      <w:pPr>
        <w:spacing w:line="360" w:lineRule="auto"/>
        <w:outlineLvl w:val="0"/>
        <w:rPr>
          <w:bCs/>
          <w:kern w:val="36"/>
          <w:sz w:val="28"/>
          <w:szCs w:val="28"/>
          <w:lang w:val="uk-UA"/>
        </w:rPr>
      </w:pPr>
      <w:r w:rsidRPr="00AD29BB">
        <w:rPr>
          <w:sz w:val="28"/>
          <w:szCs w:val="28"/>
          <w:lang w:val="uk-UA"/>
        </w:rPr>
        <w:t>.</w:t>
      </w:r>
      <w:r w:rsidRPr="00AD29BB">
        <w:rPr>
          <w:bCs/>
          <w:kern w:val="36"/>
          <w:sz w:val="28"/>
          <w:szCs w:val="28"/>
          <w:lang w:val="uk-UA"/>
        </w:rPr>
        <w:t>......................................</w:t>
      </w:r>
      <w:r w:rsidR="00A102D5" w:rsidRPr="00AD29BB">
        <w:rPr>
          <w:bCs/>
          <w:kern w:val="36"/>
          <w:sz w:val="28"/>
          <w:szCs w:val="28"/>
          <w:lang w:val="uk-UA"/>
        </w:rPr>
        <w:t xml:space="preserve">………………………… </w:t>
      </w:r>
      <w:r w:rsidRPr="00AD29BB">
        <w:rPr>
          <w:bCs/>
          <w:kern w:val="36"/>
          <w:sz w:val="28"/>
          <w:szCs w:val="28"/>
          <w:lang w:val="uk-UA"/>
        </w:rPr>
        <w:t>1</w:t>
      </w:r>
      <w:r w:rsidR="008756FF">
        <w:rPr>
          <w:bCs/>
          <w:kern w:val="36"/>
          <w:sz w:val="28"/>
          <w:szCs w:val="28"/>
          <w:lang w:val="uk-UA"/>
        </w:rPr>
        <w:t>2</w:t>
      </w:r>
    </w:p>
    <w:p w:rsidR="007B2BEE" w:rsidRPr="00AD29BB" w:rsidRDefault="007B2BEE" w:rsidP="001D7CDA">
      <w:pPr>
        <w:spacing w:line="360" w:lineRule="auto"/>
        <w:rPr>
          <w:sz w:val="28"/>
          <w:szCs w:val="28"/>
          <w:lang w:val="uk-UA"/>
        </w:rPr>
      </w:pPr>
      <w:r w:rsidRPr="00AD29BB">
        <w:rPr>
          <w:bCs/>
          <w:kern w:val="36"/>
          <w:sz w:val="28"/>
          <w:szCs w:val="28"/>
          <w:lang w:val="uk-UA"/>
        </w:rPr>
        <w:t>РОЗДІЛ 2. АНАЛІЗ</w:t>
      </w:r>
      <w:r w:rsidRPr="00AD29BB">
        <w:rPr>
          <w:lang w:val="uk-UA"/>
        </w:rPr>
        <w:t xml:space="preserve"> </w:t>
      </w:r>
      <w:r w:rsidRPr="00AD29BB">
        <w:rPr>
          <w:sz w:val="28"/>
          <w:szCs w:val="28"/>
          <w:lang w:val="uk-UA"/>
        </w:rPr>
        <w:t>СУЧАСНОЇ ПОДАТКОВОЇ СИСТЕМИ УКРАЇНИ.</w:t>
      </w:r>
    </w:p>
    <w:p w:rsidR="007B2BEE" w:rsidRPr="00AD29BB" w:rsidRDefault="007B2BEE" w:rsidP="001D7CDA">
      <w:pPr>
        <w:spacing w:line="360" w:lineRule="auto"/>
        <w:outlineLvl w:val="0"/>
        <w:rPr>
          <w:bCs/>
          <w:kern w:val="36"/>
          <w:sz w:val="28"/>
          <w:szCs w:val="28"/>
          <w:lang w:val="uk-UA"/>
        </w:rPr>
      </w:pPr>
      <w:r w:rsidRPr="00AD29BB">
        <w:rPr>
          <w:bCs/>
          <w:kern w:val="36"/>
          <w:sz w:val="28"/>
          <w:szCs w:val="28"/>
          <w:lang w:val="uk-UA"/>
        </w:rPr>
        <w:t>..............................................................................</w:t>
      </w:r>
      <w:r w:rsidR="00A102D5" w:rsidRPr="00AD29BB">
        <w:rPr>
          <w:bCs/>
          <w:kern w:val="36"/>
          <w:sz w:val="28"/>
          <w:szCs w:val="28"/>
          <w:lang w:val="uk-UA"/>
        </w:rPr>
        <w:t xml:space="preserve">. </w:t>
      </w:r>
      <w:r w:rsidR="007546D6">
        <w:rPr>
          <w:bCs/>
          <w:kern w:val="36"/>
          <w:sz w:val="28"/>
          <w:szCs w:val="28"/>
          <w:lang w:val="uk-UA"/>
        </w:rPr>
        <w:t>22</w:t>
      </w:r>
    </w:p>
    <w:p w:rsidR="00A102D5" w:rsidRPr="00AD29BB" w:rsidRDefault="007B2BEE" w:rsidP="001D7CDA">
      <w:pPr>
        <w:spacing w:line="360" w:lineRule="auto"/>
        <w:jc w:val="both"/>
        <w:rPr>
          <w:bCs/>
          <w:sz w:val="28"/>
          <w:szCs w:val="28"/>
          <w:lang w:val="uk-UA"/>
        </w:rPr>
      </w:pPr>
      <w:r w:rsidRPr="00AD29BB">
        <w:rPr>
          <w:bCs/>
          <w:kern w:val="36"/>
          <w:sz w:val="28"/>
          <w:szCs w:val="28"/>
          <w:lang w:val="uk-UA"/>
        </w:rPr>
        <w:t>2.1.</w:t>
      </w:r>
      <w:r w:rsidR="00A102D5" w:rsidRPr="00AD29BB">
        <w:rPr>
          <w:bCs/>
          <w:sz w:val="28"/>
          <w:szCs w:val="28"/>
          <w:lang w:val="uk-UA"/>
        </w:rPr>
        <w:t xml:space="preserve"> Огляд та прогноз податкових надходжень України ………………………</w:t>
      </w:r>
    </w:p>
    <w:p w:rsidR="007B2BEE" w:rsidRPr="00AD29BB" w:rsidRDefault="007B2BEE" w:rsidP="001D7CDA">
      <w:pPr>
        <w:spacing w:line="360" w:lineRule="auto"/>
        <w:outlineLvl w:val="0"/>
        <w:rPr>
          <w:bCs/>
          <w:kern w:val="36"/>
          <w:sz w:val="28"/>
          <w:szCs w:val="28"/>
          <w:lang w:val="uk-UA"/>
        </w:rPr>
      </w:pPr>
      <w:r w:rsidRPr="00AD29BB">
        <w:rPr>
          <w:bCs/>
          <w:kern w:val="36"/>
          <w:sz w:val="28"/>
          <w:szCs w:val="28"/>
          <w:lang w:val="uk-UA"/>
        </w:rPr>
        <w:t>........................</w:t>
      </w:r>
      <w:r w:rsidR="00A102D5" w:rsidRPr="00AD29BB">
        <w:rPr>
          <w:bCs/>
          <w:kern w:val="36"/>
          <w:sz w:val="28"/>
          <w:szCs w:val="28"/>
          <w:lang w:val="uk-UA"/>
        </w:rPr>
        <w:t xml:space="preserve">…………………………………  </w:t>
      </w:r>
      <w:r w:rsidR="007546D6">
        <w:rPr>
          <w:bCs/>
          <w:kern w:val="36"/>
          <w:sz w:val="28"/>
          <w:szCs w:val="28"/>
          <w:lang w:val="uk-UA"/>
        </w:rPr>
        <w:t>22</w:t>
      </w:r>
    </w:p>
    <w:p w:rsidR="007B2BEE" w:rsidRPr="00AD29BB" w:rsidRDefault="00AD29BB" w:rsidP="001D7CDA">
      <w:pPr>
        <w:spacing w:line="360" w:lineRule="auto"/>
        <w:outlineLvl w:val="0"/>
        <w:rPr>
          <w:bCs/>
          <w:kern w:val="36"/>
          <w:sz w:val="28"/>
          <w:szCs w:val="28"/>
          <w:lang w:val="uk-UA"/>
        </w:rPr>
      </w:pPr>
      <w:r>
        <w:rPr>
          <w:bCs/>
          <w:kern w:val="36"/>
          <w:sz w:val="28"/>
          <w:szCs w:val="28"/>
          <w:lang w:val="uk-UA"/>
        </w:rPr>
        <w:t>2.</w:t>
      </w:r>
      <w:r>
        <w:rPr>
          <w:bCs/>
          <w:kern w:val="36"/>
          <w:sz w:val="28"/>
          <w:szCs w:val="28"/>
          <w:lang w:val="en-US"/>
        </w:rPr>
        <w:t>2</w:t>
      </w:r>
      <w:r w:rsidR="007B2BEE" w:rsidRPr="00AD29BB">
        <w:rPr>
          <w:bCs/>
          <w:kern w:val="36"/>
          <w:sz w:val="28"/>
          <w:szCs w:val="28"/>
          <w:lang w:val="uk-UA"/>
        </w:rPr>
        <w:t xml:space="preserve">. Аналіз </w:t>
      </w:r>
      <w:r w:rsidR="00C938D3" w:rsidRPr="00AD29BB">
        <w:rPr>
          <w:bCs/>
          <w:kern w:val="36"/>
          <w:sz w:val="28"/>
          <w:szCs w:val="28"/>
          <w:lang w:val="uk-UA"/>
        </w:rPr>
        <w:t>розвитку податкової системи</w:t>
      </w:r>
      <w:r w:rsidR="007B2BEE" w:rsidRPr="00AD29BB">
        <w:rPr>
          <w:bCs/>
          <w:kern w:val="36"/>
          <w:sz w:val="28"/>
          <w:szCs w:val="28"/>
          <w:lang w:val="uk-UA"/>
        </w:rPr>
        <w:t xml:space="preserve"> ................................. 2</w:t>
      </w:r>
      <w:r w:rsidR="00FF34E7" w:rsidRPr="00AD29BB">
        <w:rPr>
          <w:bCs/>
          <w:kern w:val="36"/>
          <w:sz w:val="28"/>
          <w:szCs w:val="28"/>
          <w:lang w:val="uk-UA"/>
        </w:rPr>
        <w:t>8</w:t>
      </w:r>
    </w:p>
    <w:p w:rsidR="007B2BEE" w:rsidRDefault="007B2BEE" w:rsidP="001D7CDA">
      <w:pPr>
        <w:spacing w:line="360" w:lineRule="auto"/>
        <w:outlineLvl w:val="0"/>
        <w:rPr>
          <w:bCs/>
          <w:kern w:val="36"/>
          <w:sz w:val="28"/>
          <w:szCs w:val="28"/>
          <w:lang w:val="uk-UA"/>
        </w:rPr>
      </w:pPr>
      <w:r w:rsidRPr="00AD29BB">
        <w:rPr>
          <w:bCs/>
          <w:kern w:val="36"/>
          <w:sz w:val="28"/>
          <w:szCs w:val="28"/>
          <w:lang w:val="uk-UA"/>
        </w:rPr>
        <w:t xml:space="preserve">РОЗДІЛ 3. </w:t>
      </w:r>
      <w:r w:rsidR="00374BD0" w:rsidRPr="00AD29BB">
        <w:rPr>
          <w:sz w:val="28"/>
          <w:szCs w:val="28"/>
        </w:rPr>
        <w:t>ШЛЯХИ В</w:t>
      </w:r>
      <w:r w:rsidR="008A57B8">
        <w:rPr>
          <w:sz w:val="28"/>
          <w:szCs w:val="28"/>
        </w:rPr>
        <w:t>ДОСКОНАЛЕННЯ ПОДАТКОВОЇ СИСТЕМИ</w:t>
      </w:r>
      <w:r w:rsidR="008A57B8">
        <w:rPr>
          <w:sz w:val="28"/>
          <w:szCs w:val="28"/>
          <w:lang w:val="uk-UA"/>
        </w:rPr>
        <w:t xml:space="preserve"> </w:t>
      </w:r>
      <w:r w:rsidR="00374BD0" w:rsidRPr="00AD29BB">
        <w:rPr>
          <w:sz w:val="28"/>
          <w:szCs w:val="28"/>
        </w:rPr>
        <w:t>УКРАЇНИ</w:t>
      </w:r>
      <w:r w:rsidR="00374BD0" w:rsidRPr="00AD29BB">
        <w:rPr>
          <w:sz w:val="28"/>
          <w:szCs w:val="28"/>
          <w:lang w:val="uk-UA"/>
        </w:rPr>
        <w:t xml:space="preserve"> </w:t>
      </w:r>
      <w:r w:rsidRPr="00AD29BB">
        <w:rPr>
          <w:bCs/>
          <w:kern w:val="36"/>
          <w:sz w:val="28"/>
          <w:szCs w:val="28"/>
          <w:lang w:val="uk-UA"/>
        </w:rPr>
        <w:t>................................................................</w:t>
      </w:r>
      <w:r w:rsidR="00580758">
        <w:rPr>
          <w:bCs/>
          <w:kern w:val="36"/>
          <w:sz w:val="28"/>
          <w:szCs w:val="28"/>
          <w:lang w:val="uk-UA"/>
        </w:rPr>
        <w:t xml:space="preserve">............................. </w:t>
      </w:r>
      <w:r w:rsidR="00580758" w:rsidRPr="00580758">
        <w:rPr>
          <w:bCs/>
          <w:kern w:val="36"/>
          <w:sz w:val="28"/>
          <w:szCs w:val="28"/>
        </w:rPr>
        <w:t>3</w:t>
      </w:r>
      <w:r w:rsidR="00580758" w:rsidRPr="008A57B8">
        <w:rPr>
          <w:bCs/>
          <w:kern w:val="36"/>
          <w:sz w:val="28"/>
          <w:szCs w:val="28"/>
        </w:rPr>
        <w:t>4</w:t>
      </w:r>
    </w:p>
    <w:p w:rsidR="008A57B8" w:rsidRPr="008A57B8" w:rsidRDefault="008A57B8" w:rsidP="008A57B8">
      <w:pPr>
        <w:pStyle w:val="a5"/>
        <w:spacing w:before="0" w:beforeAutospacing="0" w:after="0" w:afterAutospacing="0" w:line="360" w:lineRule="auto"/>
        <w:rPr>
          <w:sz w:val="28"/>
          <w:szCs w:val="28"/>
          <w:lang w:val="uk-UA"/>
        </w:rPr>
      </w:pPr>
      <w:r w:rsidRPr="008A57B8">
        <w:rPr>
          <w:bCs/>
          <w:sz w:val="28"/>
          <w:szCs w:val="28"/>
          <w:lang w:val="uk-UA"/>
        </w:rPr>
        <w:t>3.1 Зарубіжний досвід податкової системи</w:t>
      </w:r>
      <w:r>
        <w:rPr>
          <w:bCs/>
          <w:sz w:val="28"/>
          <w:szCs w:val="28"/>
          <w:lang w:val="uk-UA"/>
        </w:rPr>
        <w:t>…………………………..34</w:t>
      </w:r>
    </w:p>
    <w:p w:rsidR="008A57B8" w:rsidRPr="008A57B8" w:rsidRDefault="008A57B8" w:rsidP="008A57B8">
      <w:pPr>
        <w:pStyle w:val="a5"/>
        <w:spacing w:before="0" w:beforeAutospacing="0" w:after="0" w:afterAutospacing="0" w:line="360" w:lineRule="auto"/>
        <w:rPr>
          <w:sz w:val="28"/>
          <w:szCs w:val="28"/>
          <w:lang w:val="uk-UA"/>
        </w:rPr>
      </w:pPr>
      <w:r w:rsidRPr="008A57B8">
        <w:rPr>
          <w:bCs/>
          <w:sz w:val="28"/>
          <w:szCs w:val="28"/>
          <w:lang w:val="uk-UA"/>
        </w:rPr>
        <w:t>3.2. Вдосконалення діючої с</w:t>
      </w:r>
      <w:r>
        <w:rPr>
          <w:bCs/>
          <w:sz w:val="28"/>
          <w:szCs w:val="28"/>
          <w:lang w:val="uk-UA"/>
        </w:rPr>
        <w:t>истеми оподаткування в Україні .……………………………………………………………………43</w:t>
      </w:r>
    </w:p>
    <w:p w:rsidR="007B2BEE" w:rsidRPr="008A57B8" w:rsidRDefault="007B2BEE" w:rsidP="001D7CDA">
      <w:pPr>
        <w:spacing w:line="360" w:lineRule="auto"/>
        <w:jc w:val="both"/>
        <w:outlineLvl w:val="0"/>
        <w:rPr>
          <w:bCs/>
          <w:caps/>
          <w:kern w:val="36"/>
          <w:sz w:val="28"/>
          <w:szCs w:val="28"/>
        </w:rPr>
      </w:pPr>
      <w:r w:rsidRPr="00AD29BB">
        <w:rPr>
          <w:bCs/>
          <w:caps/>
          <w:kern w:val="36"/>
          <w:sz w:val="28"/>
          <w:szCs w:val="28"/>
          <w:lang w:val="uk-UA"/>
        </w:rPr>
        <w:t xml:space="preserve">Висновки ......................................................................................................... </w:t>
      </w:r>
      <w:r w:rsidR="008A57B8">
        <w:rPr>
          <w:bCs/>
          <w:caps/>
          <w:kern w:val="36"/>
          <w:sz w:val="28"/>
          <w:szCs w:val="28"/>
          <w:lang w:val="uk-UA"/>
        </w:rPr>
        <w:t>51</w:t>
      </w:r>
    </w:p>
    <w:p w:rsidR="007B2BEE" w:rsidRPr="008A57B8" w:rsidRDefault="007B2BEE" w:rsidP="001D7CDA">
      <w:pPr>
        <w:spacing w:line="360" w:lineRule="auto"/>
        <w:jc w:val="both"/>
        <w:outlineLvl w:val="0"/>
        <w:rPr>
          <w:bCs/>
          <w:caps/>
          <w:kern w:val="36"/>
          <w:sz w:val="28"/>
          <w:szCs w:val="28"/>
        </w:rPr>
      </w:pPr>
      <w:r w:rsidRPr="00AD29BB">
        <w:rPr>
          <w:bCs/>
          <w:caps/>
          <w:kern w:val="36"/>
          <w:sz w:val="28"/>
          <w:szCs w:val="28"/>
          <w:lang w:val="uk-UA"/>
        </w:rPr>
        <w:t xml:space="preserve">Список використаних джерел ........................................................... </w:t>
      </w:r>
      <w:r w:rsidR="008A57B8">
        <w:rPr>
          <w:bCs/>
          <w:caps/>
          <w:kern w:val="36"/>
          <w:sz w:val="28"/>
          <w:szCs w:val="28"/>
          <w:lang w:val="uk-UA"/>
        </w:rPr>
        <w:t>54</w:t>
      </w:r>
    </w:p>
    <w:p w:rsidR="007B2BEE" w:rsidRPr="00AD29BB" w:rsidRDefault="007B2BEE" w:rsidP="001D7CDA">
      <w:pPr>
        <w:jc w:val="center"/>
        <w:rPr>
          <w:sz w:val="28"/>
          <w:szCs w:val="28"/>
          <w:lang w:val="uk-UA"/>
        </w:rPr>
      </w:pPr>
    </w:p>
    <w:p w:rsidR="007B2BEE" w:rsidRPr="00AD29BB" w:rsidRDefault="007B2BEE" w:rsidP="001D7CDA">
      <w:pPr>
        <w:jc w:val="center"/>
        <w:rPr>
          <w:lang w:val="uk-UA"/>
        </w:rPr>
      </w:pPr>
    </w:p>
    <w:p w:rsidR="00586961" w:rsidRPr="00AD29BB" w:rsidRDefault="00586961" w:rsidP="001D7CDA">
      <w:pPr>
        <w:jc w:val="center"/>
        <w:rPr>
          <w:lang w:val="uk-UA"/>
        </w:rPr>
      </w:pPr>
    </w:p>
    <w:p w:rsidR="00586961" w:rsidRPr="00AD29BB" w:rsidRDefault="00586961" w:rsidP="001D7CDA">
      <w:pPr>
        <w:jc w:val="center"/>
        <w:rPr>
          <w:lang w:val="uk-UA"/>
        </w:rPr>
      </w:pPr>
    </w:p>
    <w:p w:rsidR="00586961" w:rsidRPr="00AD29BB" w:rsidRDefault="00586961" w:rsidP="001D7CDA">
      <w:pPr>
        <w:jc w:val="center"/>
        <w:rPr>
          <w:lang w:val="uk-UA"/>
        </w:rPr>
      </w:pPr>
    </w:p>
    <w:p w:rsidR="00586961" w:rsidRPr="00AD29BB" w:rsidRDefault="00586961" w:rsidP="001D7CDA">
      <w:pPr>
        <w:jc w:val="center"/>
        <w:rPr>
          <w:lang w:val="uk-UA"/>
        </w:rPr>
      </w:pPr>
    </w:p>
    <w:p w:rsidR="00586961" w:rsidRPr="00AD29BB" w:rsidRDefault="00586961" w:rsidP="001D7CDA">
      <w:pPr>
        <w:jc w:val="center"/>
        <w:rPr>
          <w:lang w:val="uk-UA"/>
        </w:rPr>
      </w:pPr>
    </w:p>
    <w:p w:rsidR="00944302" w:rsidRPr="00AD29BB" w:rsidRDefault="00944302" w:rsidP="001D7CDA">
      <w:pPr>
        <w:spacing w:line="360" w:lineRule="auto"/>
        <w:ind w:left="360"/>
        <w:jc w:val="center"/>
        <w:rPr>
          <w:b/>
          <w:sz w:val="28"/>
          <w:szCs w:val="28"/>
          <w:lang w:val="uk-UA"/>
        </w:rPr>
      </w:pPr>
    </w:p>
    <w:p w:rsidR="00944302" w:rsidRPr="00AD29BB" w:rsidRDefault="00944302" w:rsidP="001D7CDA">
      <w:pPr>
        <w:spacing w:line="360" w:lineRule="auto"/>
        <w:ind w:left="360"/>
        <w:jc w:val="center"/>
        <w:rPr>
          <w:b/>
          <w:sz w:val="28"/>
          <w:szCs w:val="28"/>
          <w:lang w:val="uk-UA"/>
        </w:rPr>
      </w:pPr>
    </w:p>
    <w:p w:rsidR="00C938D3" w:rsidRPr="00AD29BB" w:rsidRDefault="00C938D3" w:rsidP="001D7CDA">
      <w:pPr>
        <w:spacing w:line="360" w:lineRule="auto"/>
        <w:ind w:left="360"/>
        <w:jc w:val="center"/>
        <w:rPr>
          <w:b/>
          <w:sz w:val="28"/>
          <w:szCs w:val="28"/>
          <w:lang w:val="uk-UA"/>
        </w:rPr>
      </w:pPr>
    </w:p>
    <w:p w:rsidR="00C938D3" w:rsidRPr="00AD29BB" w:rsidRDefault="00C938D3" w:rsidP="001D7CDA">
      <w:pPr>
        <w:spacing w:line="360" w:lineRule="auto"/>
        <w:ind w:left="360"/>
        <w:jc w:val="center"/>
        <w:rPr>
          <w:b/>
          <w:sz w:val="28"/>
          <w:szCs w:val="28"/>
          <w:lang w:val="uk-UA"/>
        </w:rPr>
      </w:pPr>
    </w:p>
    <w:p w:rsidR="00745F97" w:rsidRDefault="00745F97" w:rsidP="001D7CDA">
      <w:pPr>
        <w:spacing w:line="360" w:lineRule="auto"/>
        <w:ind w:left="360"/>
        <w:jc w:val="center"/>
        <w:rPr>
          <w:b/>
          <w:sz w:val="28"/>
          <w:szCs w:val="28"/>
          <w:lang w:val="uk-UA"/>
        </w:rPr>
      </w:pPr>
    </w:p>
    <w:p w:rsidR="00586961" w:rsidRPr="00AD29BB" w:rsidRDefault="00586961" w:rsidP="001D7CDA">
      <w:pPr>
        <w:spacing w:line="360" w:lineRule="auto"/>
        <w:ind w:left="360"/>
        <w:jc w:val="center"/>
        <w:rPr>
          <w:b/>
          <w:sz w:val="28"/>
          <w:szCs w:val="28"/>
          <w:lang w:val="uk-UA"/>
        </w:rPr>
      </w:pPr>
      <w:r w:rsidRPr="00AD29BB">
        <w:rPr>
          <w:b/>
          <w:sz w:val="28"/>
          <w:szCs w:val="28"/>
          <w:lang w:val="uk-UA"/>
        </w:rPr>
        <w:t>ВСТУП</w:t>
      </w:r>
    </w:p>
    <w:p w:rsidR="00586961" w:rsidRPr="00AD29BB" w:rsidRDefault="00586961" w:rsidP="001D7CDA">
      <w:pPr>
        <w:pStyle w:val="a5"/>
        <w:spacing w:before="0" w:beforeAutospacing="0" w:after="0" w:afterAutospacing="0" w:line="360" w:lineRule="auto"/>
        <w:ind w:firstLine="360"/>
        <w:rPr>
          <w:sz w:val="28"/>
          <w:szCs w:val="28"/>
          <w:lang w:val="uk-UA"/>
        </w:rPr>
      </w:pPr>
      <w:r w:rsidRPr="00AD29BB">
        <w:rPr>
          <w:sz w:val="28"/>
          <w:szCs w:val="28"/>
          <w:lang w:val="uk-UA"/>
        </w:rPr>
        <w:t>Актуальність теми дослідження визначається тим, що податки є необхідною ланкою економічних відносин в суспільстві з моменту виникнення держави. Розвиток і зміна форм державного устрою завжди супроводжуються вдосконаленням системи податків, адже вони є платою суспільства за виконання державою її функцій.</w:t>
      </w:r>
    </w:p>
    <w:p w:rsidR="00586961" w:rsidRPr="00AD29BB" w:rsidRDefault="00586961" w:rsidP="001D7CDA">
      <w:pPr>
        <w:pStyle w:val="a5"/>
        <w:spacing w:before="0" w:beforeAutospacing="0" w:after="0" w:afterAutospacing="0" w:line="360" w:lineRule="auto"/>
        <w:ind w:firstLine="360"/>
        <w:rPr>
          <w:sz w:val="28"/>
          <w:szCs w:val="28"/>
          <w:lang w:val="uk-UA"/>
        </w:rPr>
      </w:pPr>
      <w:r w:rsidRPr="00AD29BB">
        <w:rPr>
          <w:sz w:val="28"/>
          <w:szCs w:val="28"/>
          <w:lang w:val="uk-UA"/>
        </w:rPr>
        <w:t>Питання вдосконалення оподаткування знаходяться в центрі уваги наукової і громадської думки з отримання незалежності України. Особливо сьогодні, в пошуках шляхів виходу з економічної кризи, назріла необхідність податково-бюджетного регулювання в Україні замість проведення суто фіскальної податкової політики. Крім цього, сьогодні на державному рівні визнано гостроту проблеми оподаткування, пов’язаної з надмірністю податкового тягаря. Останній і є однією з причин фінансової нестабільності підприємств, зменшення сукупного попиту і економічної кризи.</w:t>
      </w:r>
    </w:p>
    <w:p w:rsidR="00586961" w:rsidRPr="00AD29BB" w:rsidRDefault="00586961" w:rsidP="001D7CDA">
      <w:pPr>
        <w:pStyle w:val="a5"/>
        <w:spacing w:before="0" w:beforeAutospacing="0" w:after="0" w:afterAutospacing="0" w:line="360" w:lineRule="auto"/>
        <w:ind w:firstLine="360"/>
        <w:rPr>
          <w:sz w:val="28"/>
          <w:szCs w:val="28"/>
          <w:lang w:val="uk-UA"/>
        </w:rPr>
      </w:pPr>
      <w:r w:rsidRPr="00AD29BB">
        <w:rPr>
          <w:sz w:val="28"/>
          <w:szCs w:val="28"/>
          <w:lang w:val="uk-UA"/>
        </w:rPr>
        <w:t>Отже, нині існує необхідність всебічного дослідження питань, пов’язаних із впливом системи оподаткування на економічні процеси. Українські вчені мають певні здобутки в дослідженні теоретичних і практичних аспектів оподаткування.</w:t>
      </w:r>
    </w:p>
    <w:p w:rsidR="00586961" w:rsidRPr="00AD29BB" w:rsidRDefault="00586961" w:rsidP="001D7CDA">
      <w:pPr>
        <w:pStyle w:val="a5"/>
        <w:spacing w:before="0" w:beforeAutospacing="0" w:after="0" w:afterAutospacing="0" w:line="360" w:lineRule="auto"/>
        <w:ind w:firstLine="360"/>
        <w:rPr>
          <w:sz w:val="28"/>
          <w:szCs w:val="28"/>
          <w:lang w:val="uk-UA"/>
        </w:rPr>
      </w:pPr>
      <w:r w:rsidRPr="00AD29BB">
        <w:rPr>
          <w:sz w:val="28"/>
          <w:szCs w:val="28"/>
          <w:lang w:val="uk-UA"/>
        </w:rPr>
        <w:t xml:space="preserve">Віддаючи належне напрацюванням українських вчених, слід відзначити, що багато проблем оподаткування ще не знайшли однозначного трактування. Залишаються дискусійними питання щодо принципів побудови і напрямів реформування податкової системи з урахуванням особливостей трансформаційного періоду. При реформуванні національної податкової системи не в повній мірі враховується досвід реформування податкових систем в розвинутих і постсоціалістичних країнах. </w:t>
      </w:r>
      <w:r w:rsidR="001861AB" w:rsidRPr="00AD29BB">
        <w:rPr>
          <w:sz w:val="28"/>
          <w:szCs w:val="28"/>
          <w:lang w:val="uk-UA"/>
        </w:rPr>
        <w:t>Ц</w:t>
      </w:r>
      <w:r w:rsidRPr="00AD29BB">
        <w:rPr>
          <w:sz w:val="28"/>
          <w:szCs w:val="28"/>
          <w:lang w:val="uk-UA"/>
        </w:rPr>
        <w:t>ентральною проблемою обговорення стали напрями вдосконалення оподаткування, насамперед, кількісні параметри податкових ставок, пільгове та спрощене оподаткування, загальний рівень податкового тягаря.</w:t>
      </w:r>
      <w:r w:rsidR="00C8491D" w:rsidRPr="00AD29BB">
        <w:rPr>
          <w:sz w:val="28"/>
          <w:szCs w:val="28"/>
          <w:lang w:val="uk-UA"/>
        </w:rPr>
        <w:t xml:space="preserve"> </w:t>
      </w:r>
      <w:r w:rsidRPr="00AD29BB">
        <w:rPr>
          <w:sz w:val="28"/>
          <w:szCs w:val="28"/>
          <w:lang w:val="uk-UA"/>
        </w:rPr>
        <w:t>Актуальність зазначених проблем, їхня практична значимість і недостатня наукова розробленість визначили вибір теми курсової роботи та обумовили постановку мети та завдання даного дослідження.</w:t>
      </w:r>
    </w:p>
    <w:p w:rsidR="00586961" w:rsidRPr="00AD29BB" w:rsidRDefault="00586961" w:rsidP="001D7CDA">
      <w:pPr>
        <w:pStyle w:val="a5"/>
        <w:spacing w:before="0" w:beforeAutospacing="0" w:after="0" w:afterAutospacing="0" w:line="360" w:lineRule="auto"/>
        <w:ind w:firstLine="360"/>
        <w:rPr>
          <w:sz w:val="28"/>
          <w:szCs w:val="28"/>
          <w:lang w:val="uk-UA"/>
        </w:rPr>
      </w:pPr>
      <w:r w:rsidRPr="00AD29BB">
        <w:rPr>
          <w:sz w:val="28"/>
          <w:szCs w:val="28"/>
          <w:lang w:val="uk-UA"/>
        </w:rPr>
        <w:t>Мета і завдання дослідження. Метою роботи є теоретичне обґрунтування необхідності і розробка основних напрямів реформування національної податкової системи в трансформаційний період.</w:t>
      </w:r>
    </w:p>
    <w:p w:rsidR="00586961" w:rsidRPr="00AD29BB" w:rsidRDefault="00586961" w:rsidP="001D7CDA">
      <w:pPr>
        <w:pStyle w:val="a5"/>
        <w:spacing w:before="0" w:beforeAutospacing="0" w:after="0" w:afterAutospacing="0" w:line="360" w:lineRule="auto"/>
        <w:ind w:firstLine="360"/>
        <w:rPr>
          <w:sz w:val="28"/>
          <w:szCs w:val="28"/>
          <w:lang w:val="uk-UA"/>
        </w:rPr>
      </w:pPr>
      <w:r w:rsidRPr="00AD29BB">
        <w:rPr>
          <w:sz w:val="28"/>
          <w:szCs w:val="28"/>
          <w:lang w:val="uk-UA"/>
        </w:rPr>
        <w:t xml:space="preserve">Для реалізації зазначеної мети були поставлені такі завдання: </w:t>
      </w:r>
    </w:p>
    <w:p w:rsidR="00586961" w:rsidRPr="00AD29BB" w:rsidRDefault="00586961" w:rsidP="001D7CDA">
      <w:pPr>
        <w:pStyle w:val="a5"/>
        <w:spacing w:before="0" w:beforeAutospacing="0" w:after="0" w:afterAutospacing="0" w:line="360" w:lineRule="auto"/>
        <w:ind w:firstLine="360"/>
        <w:rPr>
          <w:sz w:val="28"/>
          <w:szCs w:val="28"/>
          <w:lang w:val="uk-UA"/>
        </w:rPr>
      </w:pPr>
      <w:r w:rsidRPr="00AD29BB">
        <w:rPr>
          <w:sz w:val="28"/>
          <w:szCs w:val="28"/>
          <w:lang w:val="uk-UA"/>
        </w:rPr>
        <w:t xml:space="preserve">- розробити і обґрунтувати концептуальні засади вдосконалення національної податкової системи; </w:t>
      </w:r>
    </w:p>
    <w:p w:rsidR="00781B34" w:rsidRDefault="00586961" w:rsidP="001D7CDA">
      <w:pPr>
        <w:pStyle w:val="a5"/>
        <w:spacing w:before="0" w:beforeAutospacing="0" w:after="0" w:afterAutospacing="0" w:line="360" w:lineRule="auto"/>
        <w:ind w:firstLine="360"/>
        <w:rPr>
          <w:sz w:val="28"/>
          <w:szCs w:val="28"/>
          <w:lang w:val="uk-UA"/>
        </w:rPr>
      </w:pPr>
      <w:r w:rsidRPr="00AD29BB">
        <w:rPr>
          <w:sz w:val="28"/>
          <w:szCs w:val="28"/>
          <w:lang w:val="uk-UA"/>
        </w:rPr>
        <w:t>- розробити практичні рекомендації щодо основних напрямів реформування податкової системи України з урахуванням світового досвіду</w:t>
      </w:r>
      <w:r w:rsidR="00781B34">
        <w:rPr>
          <w:sz w:val="28"/>
          <w:szCs w:val="28"/>
          <w:lang w:val="uk-UA"/>
        </w:rPr>
        <w:t>;</w:t>
      </w:r>
    </w:p>
    <w:p w:rsidR="00586961" w:rsidRPr="00AD29BB" w:rsidRDefault="00586961" w:rsidP="001D7CDA">
      <w:pPr>
        <w:pStyle w:val="a5"/>
        <w:spacing w:before="0" w:beforeAutospacing="0" w:after="0" w:afterAutospacing="0" w:line="360" w:lineRule="auto"/>
        <w:ind w:firstLine="360"/>
        <w:rPr>
          <w:sz w:val="28"/>
          <w:szCs w:val="28"/>
          <w:lang w:val="uk-UA"/>
        </w:rPr>
      </w:pPr>
      <w:r w:rsidRPr="00AD29BB">
        <w:rPr>
          <w:sz w:val="28"/>
          <w:szCs w:val="28"/>
          <w:lang w:val="uk-UA"/>
        </w:rPr>
        <w:t>- дослідити еволюцію теорій оподаткування та їх ролі в механізмі регулювання економіки;</w:t>
      </w:r>
    </w:p>
    <w:p w:rsidR="00586961" w:rsidRPr="00AD29BB" w:rsidRDefault="00586961" w:rsidP="001D7CDA">
      <w:pPr>
        <w:pStyle w:val="a5"/>
        <w:spacing w:before="0" w:beforeAutospacing="0" w:after="0" w:afterAutospacing="0" w:line="360" w:lineRule="auto"/>
        <w:ind w:firstLine="360"/>
        <w:rPr>
          <w:sz w:val="28"/>
          <w:szCs w:val="28"/>
          <w:lang w:val="uk-UA"/>
        </w:rPr>
      </w:pPr>
      <w:r w:rsidRPr="00AD29BB">
        <w:rPr>
          <w:sz w:val="28"/>
          <w:szCs w:val="28"/>
          <w:lang w:val="uk-UA"/>
        </w:rPr>
        <w:t xml:space="preserve">- визначити ключові загальноприйняті принципи проведення податкових реформ у зарубіжних країнах і обґрунтувати, які з них доцільно запровадити при проведенні податкової реформи в Україні; </w:t>
      </w:r>
    </w:p>
    <w:p w:rsidR="00586961" w:rsidRPr="00AD29BB" w:rsidRDefault="00586961" w:rsidP="001D7CDA">
      <w:pPr>
        <w:pStyle w:val="a5"/>
        <w:spacing w:before="0" w:beforeAutospacing="0" w:after="0" w:afterAutospacing="0" w:line="360" w:lineRule="auto"/>
        <w:ind w:firstLine="360"/>
        <w:rPr>
          <w:sz w:val="28"/>
          <w:szCs w:val="28"/>
          <w:lang w:val="uk-UA"/>
        </w:rPr>
      </w:pPr>
      <w:r w:rsidRPr="00AD29BB">
        <w:rPr>
          <w:sz w:val="28"/>
          <w:szCs w:val="28"/>
          <w:lang w:val="uk-UA"/>
        </w:rPr>
        <w:t xml:space="preserve">- узагальнити теоретичні основи формування податкової політики та впливу податків на макро- і мікропроцеси в економіці; </w:t>
      </w:r>
    </w:p>
    <w:p w:rsidR="00586961" w:rsidRPr="00AD29BB" w:rsidRDefault="00586961" w:rsidP="001D7CDA">
      <w:pPr>
        <w:pStyle w:val="a5"/>
        <w:spacing w:before="0" w:beforeAutospacing="0" w:after="0" w:afterAutospacing="0" w:line="360" w:lineRule="auto"/>
        <w:ind w:firstLine="360"/>
        <w:rPr>
          <w:sz w:val="28"/>
          <w:szCs w:val="28"/>
          <w:lang w:val="uk-UA"/>
        </w:rPr>
      </w:pPr>
      <w:r w:rsidRPr="00AD29BB">
        <w:rPr>
          <w:sz w:val="28"/>
          <w:szCs w:val="28"/>
          <w:lang w:val="uk-UA"/>
        </w:rPr>
        <w:t xml:space="preserve">- проаналізувати стан та тенденції розвитку податкової системи в Україні й оцінити їхню ефективність і визначити недоліки; </w:t>
      </w:r>
    </w:p>
    <w:p w:rsidR="00586961" w:rsidRPr="00AD29BB" w:rsidRDefault="00586961" w:rsidP="001D7CDA">
      <w:pPr>
        <w:pStyle w:val="a5"/>
        <w:spacing w:before="0" w:beforeAutospacing="0" w:after="0" w:afterAutospacing="0" w:line="360" w:lineRule="auto"/>
        <w:ind w:firstLine="360"/>
        <w:rPr>
          <w:sz w:val="28"/>
          <w:szCs w:val="28"/>
          <w:lang w:val="uk-UA"/>
        </w:rPr>
      </w:pPr>
      <w:r w:rsidRPr="00AD29BB">
        <w:rPr>
          <w:sz w:val="28"/>
          <w:szCs w:val="28"/>
          <w:lang w:val="uk-UA"/>
        </w:rPr>
        <w:t>Об’єктом дослідження є процес функціонування податкової системи України.</w:t>
      </w:r>
      <w:r w:rsidR="001861AB" w:rsidRPr="00AD29BB">
        <w:rPr>
          <w:sz w:val="28"/>
          <w:szCs w:val="28"/>
          <w:lang w:val="uk-UA"/>
        </w:rPr>
        <w:t xml:space="preserve"> </w:t>
      </w:r>
      <w:r w:rsidRPr="00AD29BB">
        <w:rPr>
          <w:sz w:val="28"/>
          <w:szCs w:val="28"/>
          <w:lang w:val="uk-UA"/>
        </w:rPr>
        <w:t>Предмет дослідження складають теоретичні й практичні проблеми реформування податкових відносин у трансформаційний період.</w:t>
      </w:r>
    </w:p>
    <w:p w:rsidR="00586961" w:rsidRPr="00AD29BB" w:rsidRDefault="00586961" w:rsidP="001D7CDA">
      <w:pPr>
        <w:pStyle w:val="a5"/>
        <w:spacing w:before="0" w:beforeAutospacing="0" w:after="0" w:afterAutospacing="0" w:line="360" w:lineRule="auto"/>
        <w:ind w:firstLine="360"/>
        <w:rPr>
          <w:sz w:val="28"/>
          <w:szCs w:val="28"/>
          <w:lang w:val="uk-UA"/>
        </w:rPr>
      </w:pPr>
      <w:r w:rsidRPr="00AD29BB">
        <w:rPr>
          <w:sz w:val="28"/>
          <w:szCs w:val="28"/>
          <w:lang w:val="uk-UA"/>
        </w:rPr>
        <w:t>Інформаційною базою дослідження є основні положення законів України, указів і послань Президента України, постанов Верховної Ради України, постанов Кабінету Міністрів України з питань оподаткування. Використано статистичні і аналітичні матеріали Державного комітету статистики України, Міністерства фінансів України, Державної податкової адміністрації України. Інформаційним забезпеченням дослідження стали також наукові статті вітчизняних і зарубіжних авторів.</w:t>
      </w:r>
    </w:p>
    <w:p w:rsidR="00C8491D" w:rsidRPr="00AD29BB" w:rsidRDefault="00C8491D" w:rsidP="001D7CDA">
      <w:pPr>
        <w:pStyle w:val="a5"/>
        <w:spacing w:before="0" w:beforeAutospacing="0" w:after="0" w:afterAutospacing="0" w:line="360" w:lineRule="auto"/>
        <w:ind w:firstLine="360"/>
        <w:rPr>
          <w:sz w:val="28"/>
          <w:szCs w:val="28"/>
          <w:lang w:val="uk-UA"/>
        </w:rPr>
      </w:pPr>
    </w:p>
    <w:p w:rsidR="00861BD6" w:rsidRPr="00AD29BB" w:rsidRDefault="00861BD6" w:rsidP="001D7CDA">
      <w:pPr>
        <w:tabs>
          <w:tab w:val="left" w:pos="6405"/>
        </w:tabs>
        <w:spacing w:line="360" w:lineRule="auto"/>
        <w:ind w:left="360"/>
        <w:jc w:val="center"/>
        <w:rPr>
          <w:b/>
          <w:sz w:val="28"/>
          <w:szCs w:val="28"/>
          <w:lang w:val="uk-UA"/>
        </w:rPr>
      </w:pPr>
      <w:r w:rsidRPr="00AD29BB">
        <w:rPr>
          <w:b/>
          <w:sz w:val="28"/>
          <w:szCs w:val="28"/>
          <w:lang w:val="uk-UA"/>
        </w:rPr>
        <w:t>Розділ 1. ТЕОРЕТИЧНІ ЗАСАДИ СИТЕМИ ОПОДАТКУВАННЯ</w:t>
      </w:r>
    </w:p>
    <w:p w:rsidR="00647324" w:rsidRPr="00AD29BB" w:rsidRDefault="00647324" w:rsidP="001D7CDA">
      <w:pPr>
        <w:spacing w:line="360" w:lineRule="auto"/>
        <w:ind w:left="709" w:firstLine="11"/>
        <w:jc w:val="center"/>
        <w:rPr>
          <w:b/>
          <w:bCs/>
          <w:sz w:val="28"/>
          <w:szCs w:val="28"/>
          <w:lang w:val="uk-UA"/>
        </w:rPr>
      </w:pPr>
      <w:r w:rsidRPr="00AD29BB">
        <w:rPr>
          <w:b/>
          <w:bCs/>
          <w:sz w:val="28"/>
          <w:szCs w:val="28"/>
          <w:lang w:val="uk-UA"/>
        </w:rPr>
        <w:t>1.1</w:t>
      </w:r>
      <w:r w:rsidR="00B14201" w:rsidRPr="00AD29BB">
        <w:rPr>
          <w:b/>
          <w:bCs/>
          <w:sz w:val="28"/>
          <w:szCs w:val="28"/>
          <w:lang w:val="uk-UA"/>
        </w:rPr>
        <w:t>.</w:t>
      </w:r>
      <w:r w:rsidRPr="00AD29BB">
        <w:rPr>
          <w:b/>
          <w:bCs/>
          <w:sz w:val="28"/>
          <w:szCs w:val="28"/>
          <w:lang w:val="uk-UA"/>
        </w:rPr>
        <w:t xml:space="preserve"> Податки – невід’ємний елемент політики економічного зростання</w:t>
      </w:r>
    </w:p>
    <w:p w:rsidR="00647324" w:rsidRPr="00AD29BB" w:rsidRDefault="00647324" w:rsidP="001D7CDA">
      <w:pPr>
        <w:spacing w:line="360" w:lineRule="auto"/>
        <w:ind w:firstLine="720"/>
        <w:jc w:val="both"/>
        <w:rPr>
          <w:sz w:val="28"/>
          <w:szCs w:val="28"/>
          <w:lang w:val="uk-UA"/>
        </w:rPr>
      </w:pPr>
      <w:r w:rsidRPr="00AD29BB">
        <w:rPr>
          <w:sz w:val="28"/>
          <w:szCs w:val="28"/>
          <w:lang w:val="uk-UA"/>
        </w:rPr>
        <w:t>Податки – обов`язкові нормативні платежі в державний або місцевий бюджет, що їх вносять як окремі особи, так і підприємства різних форм власності.</w:t>
      </w:r>
    </w:p>
    <w:p w:rsidR="00647324" w:rsidRPr="00AD29BB" w:rsidRDefault="00647324" w:rsidP="001D7CDA">
      <w:pPr>
        <w:pStyle w:val="21"/>
        <w:spacing w:line="360" w:lineRule="auto"/>
        <w:ind w:firstLine="720"/>
        <w:rPr>
          <w:lang w:val="uk-UA"/>
        </w:rPr>
      </w:pPr>
      <w:r w:rsidRPr="00AD29BB">
        <w:rPr>
          <w:lang w:val="uk-UA"/>
        </w:rPr>
        <w:t>Історично це найдавніша форма фінансових відносин між державою і членами суспільства. За економічним змістом – це фінансові відносини між державою і платниками податків з метою створення загальнодержавного централізованого фонду грошових коштів, необхідних для виконання державою її функцій. На відміну від фінансів у цілому ці взаємовідносини мають односторонній характер – від платників до держави.</w:t>
      </w:r>
    </w:p>
    <w:p w:rsidR="00647324" w:rsidRPr="00AD29BB" w:rsidRDefault="00647324" w:rsidP="001D7CDA">
      <w:pPr>
        <w:spacing w:line="360" w:lineRule="auto"/>
        <w:ind w:firstLine="720"/>
        <w:jc w:val="both"/>
        <w:rPr>
          <w:sz w:val="28"/>
          <w:szCs w:val="28"/>
          <w:lang w:val="uk-UA"/>
        </w:rPr>
      </w:pPr>
      <w:r w:rsidRPr="00AD29BB">
        <w:rPr>
          <w:sz w:val="28"/>
          <w:szCs w:val="28"/>
          <w:lang w:val="uk-UA"/>
        </w:rPr>
        <w:t>У фінансовій термінології застосовуються п`ять термінів, що відображають платежі державі – плата, відрахування і внески, податок, збір. Причому в окремих випадках плата і відрахування виступають як тотожні податкам поняття.</w:t>
      </w:r>
    </w:p>
    <w:p w:rsidR="00647324" w:rsidRPr="00AD29BB" w:rsidRDefault="00647324" w:rsidP="001D7CDA">
      <w:pPr>
        <w:spacing w:line="360" w:lineRule="auto"/>
        <w:ind w:firstLine="720"/>
        <w:jc w:val="both"/>
        <w:rPr>
          <w:sz w:val="28"/>
          <w:szCs w:val="28"/>
          <w:lang w:val="uk-UA"/>
        </w:rPr>
      </w:pPr>
      <w:r w:rsidRPr="00AD29BB">
        <w:rPr>
          <w:sz w:val="28"/>
          <w:szCs w:val="28"/>
          <w:lang w:val="uk-UA"/>
        </w:rPr>
        <w:t>Плата передбачає певну еквівалентність відносин платника з державою (плата за воду тощо). Розмір плати залежить від кількості ресурсів, що використовуються, а надходження плати саме державі визначається державною власністю на ці ресурси. Якщо держава втратить право власності на них, то вона втратить і ці доходи.</w:t>
      </w:r>
    </w:p>
    <w:p w:rsidR="00647324" w:rsidRPr="00AD29BB" w:rsidRDefault="00647324" w:rsidP="001D7CDA">
      <w:pPr>
        <w:spacing w:line="360" w:lineRule="auto"/>
        <w:ind w:firstLine="720"/>
        <w:jc w:val="both"/>
        <w:rPr>
          <w:sz w:val="28"/>
          <w:szCs w:val="28"/>
          <w:lang w:val="uk-UA"/>
        </w:rPr>
      </w:pPr>
      <w:r w:rsidRPr="00AD29BB">
        <w:rPr>
          <w:sz w:val="28"/>
          <w:szCs w:val="28"/>
          <w:lang w:val="uk-UA"/>
        </w:rPr>
        <w:t>Відрахування і внески передбачають цільове призначення платежів. Воно може бути частковими (відрахування), тобто встановленим згідно з економічним змістом платежів, або повним (внески), коли витрачання коштів у повному обсязі проводиться тільки за цільовим призначенням. Наприклад., часткове цільове призначення мають відрахування на геологорозвідувальні роботи, а повне цільове призначення є відрахування і внески у різні позабюджетні цільові фонди – внески у Пенсійній фонд та Фонд соціального страхування, внески у фонд сприяння зайнятості населення та ін.</w:t>
      </w:r>
    </w:p>
    <w:p w:rsidR="00647324" w:rsidRPr="00AD29BB" w:rsidRDefault="00647324" w:rsidP="001D7CDA">
      <w:pPr>
        <w:spacing w:line="360" w:lineRule="auto"/>
        <w:ind w:firstLine="720"/>
        <w:jc w:val="both"/>
        <w:rPr>
          <w:sz w:val="28"/>
          <w:szCs w:val="28"/>
          <w:lang w:val="uk-UA"/>
        </w:rPr>
      </w:pPr>
      <w:r w:rsidRPr="00AD29BB">
        <w:rPr>
          <w:sz w:val="28"/>
          <w:szCs w:val="28"/>
          <w:lang w:val="uk-UA"/>
        </w:rPr>
        <w:t>Податки</w:t>
      </w:r>
      <w:r w:rsidR="00C51593">
        <w:rPr>
          <w:sz w:val="28"/>
          <w:szCs w:val="28"/>
          <w:lang w:val="uk-UA"/>
        </w:rPr>
        <w:t xml:space="preserve"> </w:t>
      </w:r>
      <w:r w:rsidRPr="00AD29BB">
        <w:rPr>
          <w:sz w:val="28"/>
          <w:szCs w:val="28"/>
          <w:lang w:val="uk-UA"/>
        </w:rPr>
        <w:t>встановлюються для утримання державних структур і для фінансового забезпечення виконання ними функцій держави – управлінської, оборонної, соціальної та економічної. Вони не мають ні елементів конкретного еквівалентного обміну, ні конкретного цільового призначення. Однак, якщо їх розглядати сукупно, то прикмети плати і відрахувань видно досить чітко.</w:t>
      </w:r>
    </w:p>
    <w:p w:rsidR="00647324" w:rsidRPr="00AD29BB" w:rsidRDefault="00647324" w:rsidP="001D7CDA">
      <w:pPr>
        <w:spacing w:line="360" w:lineRule="auto"/>
        <w:ind w:firstLine="720"/>
        <w:jc w:val="both"/>
        <w:rPr>
          <w:sz w:val="28"/>
          <w:szCs w:val="28"/>
          <w:lang w:val="uk-UA"/>
        </w:rPr>
      </w:pPr>
      <w:r w:rsidRPr="00AD29BB">
        <w:rPr>
          <w:sz w:val="28"/>
          <w:szCs w:val="28"/>
          <w:lang w:val="uk-UA"/>
        </w:rPr>
        <w:t>Особливою формою податкових платежів є збори. На відміну від податків, які мають характер регулярних надходжень, збори є платежами разового, випадкового і незначного за розмірами характеру.</w:t>
      </w:r>
    </w:p>
    <w:p w:rsidR="00647324" w:rsidRPr="00AD29BB" w:rsidRDefault="00647324" w:rsidP="001D7CDA">
      <w:pPr>
        <w:spacing w:line="360" w:lineRule="auto"/>
        <w:ind w:firstLine="720"/>
        <w:jc w:val="both"/>
        <w:rPr>
          <w:sz w:val="28"/>
          <w:szCs w:val="28"/>
          <w:lang w:val="uk-UA"/>
        </w:rPr>
      </w:pPr>
      <w:r w:rsidRPr="00AD29BB">
        <w:rPr>
          <w:sz w:val="28"/>
          <w:szCs w:val="28"/>
          <w:lang w:val="uk-UA"/>
        </w:rPr>
        <w:t>Функції податків як фінансової категорії випливають з функцій фінансів. Фінанси в цілому виконують дві функції – розподільну і контрольну</w:t>
      </w:r>
      <w:r w:rsidRPr="00AD29BB">
        <w:rPr>
          <w:b/>
          <w:bCs/>
          <w:sz w:val="28"/>
          <w:szCs w:val="28"/>
          <w:lang w:val="uk-UA"/>
        </w:rPr>
        <w:t xml:space="preserve">. </w:t>
      </w:r>
      <w:r w:rsidRPr="00AD29BB">
        <w:rPr>
          <w:sz w:val="28"/>
          <w:szCs w:val="28"/>
          <w:lang w:val="uk-UA"/>
        </w:rPr>
        <w:t>Податки безпосередньо пов`язані з розподільною функцією в частині перерозподілу вартості створеного ВВП між державою і юридичними та фізичними особами. Вони виступають методом централізації ВВП у бюджеті на загальносуспільні потреби, виконуючи таким чином фіскальну функцію.</w:t>
      </w:r>
    </w:p>
    <w:p w:rsidR="00647324" w:rsidRPr="00AD29BB" w:rsidRDefault="00647324" w:rsidP="001D7CDA">
      <w:pPr>
        <w:spacing w:line="360" w:lineRule="auto"/>
        <w:ind w:firstLine="720"/>
        <w:jc w:val="both"/>
        <w:rPr>
          <w:sz w:val="28"/>
          <w:szCs w:val="28"/>
          <w:lang w:val="uk-UA"/>
        </w:rPr>
      </w:pPr>
      <w:r w:rsidRPr="00AD29BB">
        <w:rPr>
          <w:sz w:val="28"/>
          <w:szCs w:val="28"/>
          <w:lang w:val="uk-UA"/>
        </w:rPr>
        <w:t>Фіскальна функція є основною у характеристиці сутності податків, вона визначає їхнє суспільне призначення. З огляду на цю функцію держава повинна отримувати не просто достатньо податків, але, головне, – надійних. Податкові надходження мають бути постійними і стабільними й рівномірно розподілятися в регіональному розрізі. Економічна функція податків полягає в тому, що за їх допомогою. Держава впливає на процес відтворення, стимулює або стримує темпи розвитку окремих підприємств, галузей і економіки в цілому. Регулююча функція податків полягає у їх впливі на різні сторони діяльності їх платників.</w:t>
      </w:r>
    </w:p>
    <w:p w:rsidR="00647324" w:rsidRPr="00AD29BB" w:rsidRDefault="00647324" w:rsidP="008756FF">
      <w:pPr>
        <w:widowControl w:val="0"/>
        <w:spacing w:line="360" w:lineRule="auto"/>
        <w:ind w:firstLine="720"/>
        <w:jc w:val="both"/>
        <w:rPr>
          <w:sz w:val="28"/>
          <w:szCs w:val="28"/>
          <w:lang w:val="uk-UA"/>
        </w:rPr>
      </w:pPr>
      <w:r w:rsidRPr="00AD29BB">
        <w:rPr>
          <w:sz w:val="28"/>
          <w:szCs w:val="28"/>
          <w:lang w:val="uk-UA"/>
        </w:rPr>
        <w:t>Постійність означає, що податки повинні надходити до бюджету не у вигляді разових платежів з невизначеними термінами, а рівномірно протягом бюджетного року в чітко встановлені строки.</w:t>
      </w:r>
    </w:p>
    <w:p w:rsidR="00647324" w:rsidRPr="00AD29BB" w:rsidRDefault="00647324" w:rsidP="001D7CDA">
      <w:pPr>
        <w:spacing w:line="360" w:lineRule="auto"/>
        <w:ind w:firstLine="720"/>
        <w:jc w:val="both"/>
        <w:rPr>
          <w:sz w:val="28"/>
          <w:szCs w:val="28"/>
          <w:lang w:val="uk-UA"/>
        </w:rPr>
      </w:pPr>
      <w:r w:rsidRPr="00AD29BB">
        <w:rPr>
          <w:sz w:val="28"/>
          <w:szCs w:val="28"/>
          <w:lang w:val="uk-UA"/>
        </w:rPr>
        <w:t>Стабільність надходжень визначається високим рівнем гарантій того, що передбачені Законом про бюджет на поточний рік доходи будуть отримані у повному обсязі.</w:t>
      </w:r>
    </w:p>
    <w:p w:rsidR="00647324" w:rsidRPr="00AD29BB" w:rsidRDefault="00647324" w:rsidP="001D7CDA">
      <w:pPr>
        <w:spacing w:line="360" w:lineRule="auto"/>
        <w:ind w:firstLine="720"/>
        <w:jc w:val="both"/>
        <w:rPr>
          <w:sz w:val="28"/>
          <w:szCs w:val="28"/>
          <w:lang w:val="uk-UA"/>
        </w:rPr>
      </w:pPr>
      <w:r w:rsidRPr="00AD29BB">
        <w:rPr>
          <w:sz w:val="28"/>
          <w:szCs w:val="28"/>
          <w:lang w:val="uk-UA"/>
        </w:rPr>
        <w:t>Рівномірність розподілу податків у територіальному розрізі необхідна для забезпечення достатні ними доходами всіх ланок бюджетної системи. Без цього виникає потреба в значному перерозподілі коштів між бюджетами, що зменшує рівень автономності кожного бюджету, ступінь регіонального самоврядування і самофінансування.</w:t>
      </w:r>
    </w:p>
    <w:p w:rsidR="00647324" w:rsidRPr="00AD29BB" w:rsidRDefault="00647324" w:rsidP="001D7CDA">
      <w:pPr>
        <w:spacing w:line="360" w:lineRule="auto"/>
        <w:ind w:firstLine="720"/>
        <w:jc w:val="both"/>
        <w:rPr>
          <w:sz w:val="28"/>
          <w:szCs w:val="28"/>
          <w:lang w:val="uk-UA"/>
        </w:rPr>
      </w:pPr>
      <w:r w:rsidRPr="00AD29BB">
        <w:rPr>
          <w:sz w:val="28"/>
          <w:szCs w:val="28"/>
          <w:lang w:val="uk-UA"/>
        </w:rPr>
        <w:t xml:space="preserve"> Елементами системи оподаткування є:</w:t>
      </w:r>
    </w:p>
    <w:p w:rsidR="00647324" w:rsidRPr="00AD29BB" w:rsidRDefault="00647324" w:rsidP="001D7CDA">
      <w:pPr>
        <w:spacing w:line="360" w:lineRule="auto"/>
        <w:ind w:firstLine="720"/>
        <w:jc w:val="both"/>
        <w:rPr>
          <w:sz w:val="28"/>
          <w:szCs w:val="28"/>
          <w:lang w:val="uk-UA"/>
        </w:rPr>
      </w:pPr>
      <w:r w:rsidRPr="00AD29BB">
        <w:rPr>
          <w:sz w:val="28"/>
          <w:szCs w:val="28"/>
          <w:lang w:val="uk-UA"/>
        </w:rPr>
        <w:t xml:space="preserve">1. </w:t>
      </w:r>
      <w:r w:rsidRPr="00643FC9">
        <w:rPr>
          <w:sz w:val="28"/>
          <w:szCs w:val="28"/>
          <w:u w:val="single"/>
          <w:lang w:val="uk-UA"/>
        </w:rPr>
        <w:t>Суб`єкт, або платник податку</w:t>
      </w:r>
      <w:r w:rsidRPr="00AD29BB">
        <w:rPr>
          <w:sz w:val="28"/>
          <w:szCs w:val="28"/>
          <w:lang w:val="uk-UA"/>
        </w:rPr>
        <w:t xml:space="preserve"> – це та фізична або юридична особа, яка безпосередньо його сплачує.</w:t>
      </w:r>
    </w:p>
    <w:p w:rsidR="00647324" w:rsidRPr="00AD29BB" w:rsidRDefault="00647324" w:rsidP="001D7CDA">
      <w:pPr>
        <w:spacing w:line="360" w:lineRule="auto"/>
        <w:ind w:firstLine="720"/>
        <w:jc w:val="both"/>
        <w:rPr>
          <w:sz w:val="28"/>
          <w:szCs w:val="28"/>
          <w:lang w:val="uk-UA"/>
        </w:rPr>
      </w:pPr>
      <w:r w:rsidRPr="00AD29BB">
        <w:rPr>
          <w:sz w:val="28"/>
          <w:szCs w:val="28"/>
          <w:lang w:val="uk-UA"/>
        </w:rPr>
        <w:t xml:space="preserve">2. </w:t>
      </w:r>
      <w:r w:rsidRPr="00643FC9">
        <w:rPr>
          <w:sz w:val="28"/>
          <w:szCs w:val="28"/>
          <w:u w:val="single"/>
          <w:lang w:val="uk-UA"/>
        </w:rPr>
        <w:t>Об`єкт оподаткування</w:t>
      </w:r>
      <w:r w:rsidRPr="00AD29BB">
        <w:rPr>
          <w:sz w:val="28"/>
          <w:szCs w:val="28"/>
          <w:lang w:val="uk-UA"/>
        </w:rPr>
        <w:t xml:space="preserve"> – предмет, який оподатковується ти або іншим податком (майно, доход, товари).</w:t>
      </w:r>
    </w:p>
    <w:p w:rsidR="00647324" w:rsidRPr="00AD29BB" w:rsidRDefault="00647324" w:rsidP="001D7CDA">
      <w:pPr>
        <w:spacing w:line="360" w:lineRule="auto"/>
        <w:ind w:firstLine="720"/>
        <w:jc w:val="both"/>
        <w:rPr>
          <w:sz w:val="28"/>
          <w:szCs w:val="28"/>
          <w:lang w:val="uk-UA"/>
        </w:rPr>
      </w:pPr>
      <w:r w:rsidRPr="00AD29BB">
        <w:rPr>
          <w:sz w:val="28"/>
          <w:szCs w:val="28"/>
          <w:lang w:val="uk-UA"/>
        </w:rPr>
        <w:t xml:space="preserve">3. </w:t>
      </w:r>
      <w:r w:rsidRPr="00643FC9">
        <w:rPr>
          <w:sz w:val="28"/>
          <w:szCs w:val="28"/>
          <w:u w:val="single"/>
          <w:lang w:val="uk-UA"/>
        </w:rPr>
        <w:t>Одиниця оподаткування</w:t>
      </w:r>
      <w:r w:rsidRPr="00AD29BB">
        <w:rPr>
          <w:sz w:val="28"/>
          <w:szCs w:val="28"/>
          <w:lang w:val="uk-UA"/>
        </w:rPr>
        <w:t xml:space="preserve"> – це одиниця виміру (фізичного чи грошового) об`єкта оподаткування. Фізичний вимір досить точно відображає об`єкт оподаткування. Наприклад, оцінка земельної ділянки при оподаткуванні проводиться в гектарах, сотих гектара і т. ін. Чим більші розміри об`єкта оподаткування, тим більша одиниця виміру. Грошовий вимір може бути безпосереднім – при оцінці доходів і опосередкованим – при оцінці тієї ж земельної ділянки ( за ринковою чи нормативною ціною), майна і т. ін.</w:t>
      </w:r>
    </w:p>
    <w:p w:rsidR="00647324" w:rsidRPr="00AD29BB" w:rsidRDefault="00647324" w:rsidP="001D7CDA">
      <w:pPr>
        <w:spacing w:line="360" w:lineRule="auto"/>
        <w:ind w:firstLine="720"/>
        <w:jc w:val="both"/>
        <w:rPr>
          <w:sz w:val="28"/>
          <w:szCs w:val="28"/>
          <w:lang w:val="uk-UA"/>
        </w:rPr>
      </w:pPr>
      <w:r w:rsidRPr="00AD29BB">
        <w:rPr>
          <w:sz w:val="28"/>
          <w:szCs w:val="28"/>
          <w:lang w:val="uk-UA"/>
        </w:rPr>
        <w:t xml:space="preserve">4. </w:t>
      </w:r>
      <w:r w:rsidRPr="00643FC9">
        <w:rPr>
          <w:sz w:val="28"/>
          <w:szCs w:val="28"/>
          <w:u w:val="single"/>
          <w:lang w:val="uk-UA"/>
        </w:rPr>
        <w:t>Джерело сплати оподаткування</w:t>
      </w:r>
      <w:r w:rsidRPr="00AD29BB">
        <w:rPr>
          <w:sz w:val="28"/>
          <w:szCs w:val="28"/>
          <w:lang w:val="uk-UA"/>
        </w:rPr>
        <w:t xml:space="preserve"> – доход платника з якого він сплачує податок.</w:t>
      </w:r>
    </w:p>
    <w:p w:rsidR="00647324" w:rsidRPr="00AD29BB" w:rsidRDefault="00647324" w:rsidP="001D7CDA">
      <w:pPr>
        <w:spacing w:line="360" w:lineRule="auto"/>
        <w:ind w:firstLine="720"/>
        <w:jc w:val="both"/>
        <w:rPr>
          <w:sz w:val="28"/>
          <w:szCs w:val="28"/>
          <w:lang w:val="uk-UA"/>
        </w:rPr>
      </w:pPr>
      <w:r w:rsidRPr="00AD29BB">
        <w:rPr>
          <w:sz w:val="28"/>
          <w:szCs w:val="28"/>
          <w:lang w:val="uk-UA"/>
        </w:rPr>
        <w:t xml:space="preserve">5. </w:t>
      </w:r>
      <w:r w:rsidRPr="00643FC9">
        <w:rPr>
          <w:sz w:val="28"/>
          <w:szCs w:val="28"/>
          <w:u w:val="single"/>
          <w:lang w:val="uk-UA"/>
        </w:rPr>
        <w:t>Податкова ставка</w:t>
      </w:r>
      <w:r w:rsidRPr="00AD29BB">
        <w:rPr>
          <w:sz w:val="28"/>
          <w:szCs w:val="28"/>
          <w:lang w:val="uk-UA"/>
        </w:rPr>
        <w:t xml:space="preserve"> – законодавчо установлений розмір податку на одиницю оподаткування. Існують такі підходи до встановлення податкових ставок:</w:t>
      </w:r>
    </w:p>
    <w:p w:rsidR="00647324" w:rsidRPr="00AD29BB" w:rsidRDefault="00647324" w:rsidP="001D7CDA">
      <w:pPr>
        <w:spacing w:line="360" w:lineRule="auto"/>
        <w:ind w:firstLine="720"/>
        <w:jc w:val="both"/>
        <w:rPr>
          <w:sz w:val="28"/>
          <w:szCs w:val="28"/>
          <w:lang w:val="uk-UA"/>
        </w:rPr>
      </w:pPr>
      <w:r w:rsidRPr="00AD29BB">
        <w:rPr>
          <w:sz w:val="28"/>
          <w:szCs w:val="28"/>
          <w:lang w:val="uk-UA"/>
        </w:rPr>
        <w:t>- універсальний ( для всіх платників встановлюється єдина податкова ставка);</w:t>
      </w:r>
    </w:p>
    <w:p w:rsidR="00647324" w:rsidRPr="00AD29BB" w:rsidRDefault="00647324" w:rsidP="001D7CDA">
      <w:pPr>
        <w:spacing w:line="360" w:lineRule="auto"/>
        <w:ind w:firstLine="720"/>
        <w:jc w:val="both"/>
        <w:rPr>
          <w:sz w:val="28"/>
          <w:szCs w:val="28"/>
          <w:lang w:val="uk-UA"/>
        </w:rPr>
      </w:pPr>
      <w:r w:rsidRPr="00AD29BB">
        <w:rPr>
          <w:sz w:val="28"/>
          <w:szCs w:val="28"/>
          <w:lang w:val="uk-UA"/>
        </w:rPr>
        <w:t>- диференційований (для різних платників існують різні рівні ставок).</w:t>
      </w:r>
    </w:p>
    <w:p w:rsidR="007E1793" w:rsidRDefault="007E1793" w:rsidP="001D7CDA">
      <w:pPr>
        <w:spacing w:line="360" w:lineRule="auto"/>
        <w:ind w:firstLine="720"/>
        <w:jc w:val="both"/>
        <w:rPr>
          <w:sz w:val="28"/>
          <w:szCs w:val="28"/>
          <w:lang w:val="uk-UA"/>
        </w:rPr>
      </w:pPr>
    </w:p>
    <w:p w:rsidR="00647324" w:rsidRPr="00AD29BB" w:rsidRDefault="00647324" w:rsidP="001D7CDA">
      <w:pPr>
        <w:spacing w:line="360" w:lineRule="auto"/>
        <w:ind w:firstLine="720"/>
        <w:jc w:val="both"/>
        <w:rPr>
          <w:sz w:val="28"/>
          <w:szCs w:val="28"/>
          <w:lang w:val="uk-UA"/>
        </w:rPr>
      </w:pPr>
      <w:r w:rsidRPr="00AD29BB">
        <w:rPr>
          <w:sz w:val="28"/>
          <w:szCs w:val="28"/>
          <w:lang w:val="uk-UA"/>
        </w:rPr>
        <w:t>За побудовою ставки бувають:</w:t>
      </w:r>
    </w:p>
    <w:p w:rsidR="00647324" w:rsidRPr="00AD29BB" w:rsidRDefault="00647324" w:rsidP="001D7CDA">
      <w:pPr>
        <w:spacing w:line="360" w:lineRule="auto"/>
        <w:ind w:firstLine="720"/>
        <w:rPr>
          <w:sz w:val="28"/>
          <w:szCs w:val="28"/>
          <w:lang w:val="uk-UA"/>
        </w:rPr>
      </w:pPr>
      <w:r w:rsidRPr="00AD29BB">
        <w:rPr>
          <w:sz w:val="28"/>
          <w:szCs w:val="28"/>
          <w:lang w:val="uk-UA"/>
        </w:rPr>
        <w:t>- тверді (встановлюються у грошовому виразі на одиницю оподаткування в натуральному обчисленні). Вони бувають:</w:t>
      </w:r>
    </w:p>
    <w:p w:rsidR="00647324" w:rsidRPr="00AD29BB" w:rsidRDefault="00647324" w:rsidP="001D7CDA">
      <w:pPr>
        <w:spacing w:line="360" w:lineRule="auto"/>
        <w:ind w:firstLine="720"/>
        <w:rPr>
          <w:sz w:val="28"/>
          <w:szCs w:val="28"/>
          <w:lang w:val="uk-UA"/>
        </w:rPr>
      </w:pPr>
      <w:r w:rsidRPr="00AD29BB">
        <w:rPr>
          <w:sz w:val="28"/>
          <w:szCs w:val="28"/>
          <w:lang w:val="uk-UA"/>
        </w:rPr>
        <w:t>а) фіксовані – встановлені конкретних сум;</w:t>
      </w:r>
    </w:p>
    <w:p w:rsidR="00647324" w:rsidRPr="00AD29BB" w:rsidRDefault="00647324" w:rsidP="001D7CDA">
      <w:pPr>
        <w:spacing w:line="360" w:lineRule="auto"/>
        <w:ind w:firstLine="720"/>
        <w:rPr>
          <w:sz w:val="28"/>
          <w:szCs w:val="28"/>
          <w:lang w:val="uk-UA"/>
        </w:rPr>
      </w:pPr>
      <w:r w:rsidRPr="00AD29BB">
        <w:rPr>
          <w:sz w:val="28"/>
          <w:szCs w:val="28"/>
          <w:lang w:val="uk-UA"/>
        </w:rPr>
        <w:t>б</w:t>
      </w:r>
      <w:r w:rsidR="005526F9" w:rsidRPr="005526F9">
        <w:rPr>
          <w:sz w:val="28"/>
          <w:szCs w:val="28"/>
          <w:lang w:val="uk-UA"/>
        </w:rPr>
        <w:t>)</w:t>
      </w:r>
      <w:r w:rsidR="005526F9">
        <w:rPr>
          <w:sz w:val="28"/>
          <w:szCs w:val="28"/>
          <w:lang w:val="uk-UA"/>
        </w:rPr>
        <w:t xml:space="preserve"> </w:t>
      </w:r>
      <w:r w:rsidRPr="005526F9">
        <w:rPr>
          <w:sz w:val="28"/>
          <w:szCs w:val="28"/>
          <w:lang w:val="uk-UA"/>
        </w:rPr>
        <w:t xml:space="preserve">відносні </w:t>
      </w:r>
      <w:r w:rsidRPr="00AD29BB">
        <w:rPr>
          <w:sz w:val="28"/>
          <w:szCs w:val="28"/>
          <w:lang w:val="uk-UA"/>
        </w:rPr>
        <w:t>– визначені відносно до певної величини (наприклад., у процентах до мінімальної заробітної плати).</w:t>
      </w:r>
    </w:p>
    <w:p w:rsidR="00647324" w:rsidRPr="00AD29BB" w:rsidRDefault="00647324" w:rsidP="001D7CDA">
      <w:pPr>
        <w:pStyle w:val="21"/>
        <w:spacing w:line="360" w:lineRule="auto"/>
        <w:ind w:firstLine="720"/>
        <w:rPr>
          <w:lang w:val="uk-UA"/>
        </w:rPr>
      </w:pPr>
      <w:r w:rsidRPr="00AD29BB">
        <w:rPr>
          <w:lang w:val="uk-UA"/>
        </w:rPr>
        <w:t>- процентні ставки встановлюються щодо об’єкта оподаткування, який має грошовий вираз. Вони поділяються на три види:</w:t>
      </w:r>
    </w:p>
    <w:p w:rsidR="00647324" w:rsidRPr="00AD29BB" w:rsidRDefault="00647324" w:rsidP="001D7CDA">
      <w:pPr>
        <w:pStyle w:val="21"/>
        <w:spacing w:line="360" w:lineRule="auto"/>
        <w:ind w:firstLine="720"/>
        <w:rPr>
          <w:lang w:val="uk-UA"/>
        </w:rPr>
      </w:pPr>
      <w:r w:rsidRPr="00AD29BB">
        <w:rPr>
          <w:lang w:val="uk-UA"/>
        </w:rPr>
        <w:t>а) пропорційні ставки, які не залежать від розміру об`єкта оподаткування;</w:t>
      </w:r>
    </w:p>
    <w:p w:rsidR="00647324" w:rsidRPr="00AD29BB" w:rsidRDefault="00647324" w:rsidP="001D7CDA">
      <w:pPr>
        <w:pStyle w:val="21"/>
        <w:spacing w:line="360" w:lineRule="auto"/>
        <w:ind w:firstLine="720"/>
        <w:rPr>
          <w:lang w:val="uk-UA"/>
        </w:rPr>
      </w:pPr>
      <w:r w:rsidRPr="00AD29BB">
        <w:rPr>
          <w:lang w:val="uk-UA"/>
        </w:rPr>
        <w:t>б) прогресивні ставки розмір яких зростає разом в міру збільшення обсягів об`єкта оподаткування:;</w:t>
      </w:r>
    </w:p>
    <w:p w:rsidR="00647324" w:rsidRPr="00AD29BB" w:rsidRDefault="00647324" w:rsidP="001D7CDA">
      <w:pPr>
        <w:pStyle w:val="21"/>
        <w:spacing w:line="360" w:lineRule="auto"/>
        <w:ind w:firstLine="720"/>
        <w:rPr>
          <w:lang w:val="uk-UA"/>
        </w:rPr>
      </w:pPr>
      <w:r w:rsidRPr="00AD29BB">
        <w:rPr>
          <w:lang w:val="uk-UA"/>
        </w:rPr>
        <w:t>в) регресивні ставки, на відміну від прогресивних, зменшуються в міру зростання об`єкта оподаткування.</w:t>
      </w:r>
    </w:p>
    <w:p w:rsidR="00647324" w:rsidRPr="00AD29BB" w:rsidRDefault="00647324" w:rsidP="001D7CDA">
      <w:pPr>
        <w:pStyle w:val="21"/>
        <w:spacing w:line="360" w:lineRule="auto"/>
        <w:ind w:firstLine="720"/>
        <w:rPr>
          <w:lang w:val="uk-UA"/>
        </w:rPr>
      </w:pPr>
      <w:r w:rsidRPr="00AD29BB">
        <w:rPr>
          <w:lang w:val="uk-UA"/>
        </w:rPr>
        <w:t xml:space="preserve">6. </w:t>
      </w:r>
      <w:r w:rsidRPr="00643FC9">
        <w:rPr>
          <w:u w:val="single"/>
          <w:lang w:val="uk-UA"/>
        </w:rPr>
        <w:t>Податкова квота</w:t>
      </w:r>
      <w:r w:rsidRPr="00AD29BB">
        <w:rPr>
          <w:lang w:val="uk-UA"/>
        </w:rPr>
        <w:t xml:space="preserve"> – це частка податку платника, яка може бути визначена як в абсолютному розмірі й у відносному виразі. Значення податкової квоти полягає в тому, що вона характеризує рівень оподаткування.</w:t>
      </w:r>
    </w:p>
    <w:p w:rsidR="00647324" w:rsidRPr="00AD29BB" w:rsidRDefault="00647324" w:rsidP="001D7CDA">
      <w:pPr>
        <w:pStyle w:val="21"/>
        <w:spacing w:line="360" w:lineRule="auto"/>
        <w:ind w:firstLine="720"/>
        <w:rPr>
          <w:lang w:val="uk-UA"/>
        </w:rPr>
      </w:pPr>
      <w:r w:rsidRPr="00AD29BB">
        <w:rPr>
          <w:lang w:val="uk-UA"/>
        </w:rPr>
        <w:t>Класифікація податків. Традиційно класифікацію податків проводиться за наступними ознаками:</w:t>
      </w:r>
    </w:p>
    <w:p w:rsidR="00647324" w:rsidRPr="00AD29BB" w:rsidRDefault="00647324" w:rsidP="001D7CDA">
      <w:pPr>
        <w:pStyle w:val="21"/>
        <w:numPr>
          <w:ilvl w:val="0"/>
          <w:numId w:val="8"/>
        </w:numPr>
        <w:spacing w:line="360" w:lineRule="auto"/>
        <w:ind w:left="0" w:firstLine="720"/>
        <w:rPr>
          <w:lang w:val="uk-UA"/>
        </w:rPr>
      </w:pPr>
      <w:r w:rsidRPr="00AD29BB">
        <w:rPr>
          <w:lang w:val="uk-UA"/>
        </w:rPr>
        <w:t>Залежно від рівня державних структур.</w:t>
      </w:r>
    </w:p>
    <w:p w:rsidR="00647324" w:rsidRPr="00AD29BB" w:rsidRDefault="00647324" w:rsidP="001D7CDA">
      <w:pPr>
        <w:pStyle w:val="21"/>
        <w:numPr>
          <w:ilvl w:val="0"/>
          <w:numId w:val="8"/>
        </w:numPr>
        <w:spacing w:line="360" w:lineRule="auto"/>
        <w:ind w:left="0" w:firstLine="720"/>
        <w:rPr>
          <w:lang w:val="uk-UA"/>
        </w:rPr>
      </w:pPr>
      <w:r w:rsidRPr="00AD29BB">
        <w:rPr>
          <w:lang w:val="uk-UA"/>
        </w:rPr>
        <w:t>Залежно від форми оподаткування.</w:t>
      </w:r>
    </w:p>
    <w:p w:rsidR="00647324" w:rsidRPr="00AD29BB" w:rsidRDefault="00647324" w:rsidP="001D7CDA">
      <w:pPr>
        <w:pStyle w:val="21"/>
        <w:numPr>
          <w:ilvl w:val="0"/>
          <w:numId w:val="8"/>
        </w:numPr>
        <w:spacing w:line="360" w:lineRule="auto"/>
        <w:ind w:left="0" w:firstLine="720"/>
        <w:rPr>
          <w:lang w:val="uk-UA"/>
        </w:rPr>
      </w:pPr>
      <w:r w:rsidRPr="00AD29BB">
        <w:rPr>
          <w:lang w:val="uk-UA"/>
        </w:rPr>
        <w:t>Залежно від економічного змісту об`єкта оподаткування.</w:t>
      </w:r>
    </w:p>
    <w:p w:rsidR="00647324" w:rsidRPr="00AD29BB" w:rsidRDefault="00647324" w:rsidP="001D7CDA">
      <w:pPr>
        <w:pStyle w:val="21"/>
        <w:numPr>
          <w:ilvl w:val="0"/>
          <w:numId w:val="8"/>
        </w:numPr>
        <w:spacing w:line="360" w:lineRule="auto"/>
        <w:ind w:left="0" w:firstLine="720"/>
        <w:rPr>
          <w:lang w:val="uk-UA"/>
        </w:rPr>
      </w:pPr>
      <w:r w:rsidRPr="00AD29BB">
        <w:rPr>
          <w:lang w:val="uk-UA"/>
        </w:rPr>
        <w:t>Залежно від способу оподаткування.</w:t>
      </w:r>
    </w:p>
    <w:p w:rsidR="00647324" w:rsidRPr="00AD29BB" w:rsidRDefault="00647324" w:rsidP="001D7CDA">
      <w:pPr>
        <w:pStyle w:val="21"/>
        <w:numPr>
          <w:ilvl w:val="0"/>
          <w:numId w:val="8"/>
        </w:numPr>
        <w:spacing w:line="360" w:lineRule="auto"/>
        <w:ind w:left="0" w:firstLine="720"/>
        <w:rPr>
          <w:lang w:val="uk-UA"/>
        </w:rPr>
      </w:pPr>
      <w:r w:rsidRPr="00AD29BB">
        <w:rPr>
          <w:lang w:val="uk-UA"/>
        </w:rPr>
        <w:t>Залежно від способу зміни податкових ставок.</w:t>
      </w:r>
    </w:p>
    <w:p w:rsidR="00647324" w:rsidRPr="00AD29BB" w:rsidRDefault="00647324" w:rsidP="001D7CDA">
      <w:pPr>
        <w:pStyle w:val="21"/>
        <w:numPr>
          <w:ilvl w:val="0"/>
          <w:numId w:val="8"/>
        </w:numPr>
        <w:spacing w:line="360" w:lineRule="auto"/>
        <w:ind w:left="0" w:firstLine="720"/>
        <w:rPr>
          <w:lang w:val="uk-UA"/>
        </w:rPr>
      </w:pPr>
      <w:r w:rsidRPr="00AD29BB">
        <w:rPr>
          <w:lang w:val="uk-UA"/>
        </w:rPr>
        <w:t>Залежно від платника.</w:t>
      </w:r>
    </w:p>
    <w:p w:rsidR="00647324" w:rsidRPr="00AD29BB" w:rsidRDefault="00647324" w:rsidP="001D7CDA">
      <w:pPr>
        <w:pStyle w:val="21"/>
        <w:numPr>
          <w:ilvl w:val="0"/>
          <w:numId w:val="8"/>
        </w:numPr>
        <w:spacing w:line="360" w:lineRule="auto"/>
        <w:ind w:left="0" w:firstLine="720"/>
        <w:rPr>
          <w:lang w:val="uk-UA"/>
        </w:rPr>
      </w:pPr>
      <w:r w:rsidRPr="00AD29BB">
        <w:rPr>
          <w:lang w:val="uk-UA"/>
        </w:rPr>
        <w:t>Залежно від джерела сплати.</w:t>
      </w:r>
    </w:p>
    <w:p w:rsidR="00647324" w:rsidRPr="00AD29BB" w:rsidRDefault="00647324" w:rsidP="001D7CDA">
      <w:pPr>
        <w:pStyle w:val="21"/>
        <w:spacing w:line="360" w:lineRule="auto"/>
        <w:ind w:firstLine="720"/>
        <w:rPr>
          <w:lang w:val="uk-UA"/>
        </w:rPr>
      </w:pPr>
      <w:r w:rsidRPr="00AD29BB">
        <w:rPr>
          <w:lang w:val="uk-UA"/>
        </w:rPr>
        <w:t>Залежно від рівня державних структур. Податкова система формується як на державному так і на регіональному рівнях. Залежно від рівня встановлення податки поділяються на загальнодержавні(ПДВ, акцизний збір, податок на прибуток підприємств податок на доходи фізичних осіб, державне мито, податок на нерухоме майно, плата за землю та інші) та місцеві. Місцеві податки й збори – це податок з реклами, готельний збір, курортний збір та інші. Механізм їх справляння і порядок сплати встановлюється сільськими і міськими радами відповідно до переліку, і в межах граничних ставок, визначених законодавством України. Суми цих податків і зборів зараховуються на місцевому бюджеті.</w:t>
      </w:r>
    </w:p>
    <w:p w:rsidR="00647324" w:rsidRPr="00AD29BB" w:rsidRDefault="00647324" w:rsidP="001D7CDA">
      <w:pPr>
        <w:pStyle w:val="21"/>
        <w:spacing w:line="360" w:lineRule="auto"/>
        <w:ind w:firstLine="720"/>
        <w:rPr>
          <w:lang w:val="uk-UA"/>
        </w:rPr>
      </w:pPr>
      <w:r w:rsidRPr="00AD29BB">
        <w:rPr>
          <w:lang w:val="uk-UA"/>
        </w:rPr>
        <w:t>Залежно від форми оподаткування податки бувають прямі (ПДВ, податок на прибуток підприємств та інші) непрямі ( ПДВ, акцизний збір, державне мито, плата за землю). Прямі податки встановлюються безпосередньо на дохід або майно платника. Непрямі податки включаються у вигляді надбавкою цін товарів і оплачуються споживачем. При прямому оподаткуванні грошові відносини виникають між державою і самим платником, який безпосередньо вносить платежі до бюджету. При непрямому оподаткуванні суб`єктом податку стає продавець товару, який виступає посередником між державою і платником (споживачем товару чи послуги). Прямі податки поділяються на реальні і особові. Реальні податки сплачують з окремих видів майна, а особові встановлюються у вигляді податків на доходи. Непрямі податки поділяються на акцизи і мито.</w:t>
      </w:r>
    </w:p>
    <w:p w:rsidR="00647324" w:rsidRPr="00AD29BB" w:rsidRDefault="00647324" w:rsidP="001D7CDA">
      <w:pPr>
        <w:pStyle w:val="21"/>
        <w:spacing w:line="360" w:lineRule="auto"/>
        <w:ind w:firstLine="720"/>
        <w:rPr>
          <w:lang w:val="uk-UA"/>
        </w:rPr>
      </w:pPr>
      <w:r w:rsidRPr="00AD29BB">
        <w:rPr>
          <w:lang w:val="uk-UA"/>
        </w:rPr>
        <w:t>Залежно від економічного змісту об`єкта оподаткування податки поділяються на: податок на доходи, податки на споживання, податки на майно(сплачується не один раз, а постійно поки майно перебуває у власності платника податків).</w:t>
      </w:r>
    </w:p>
    <w:p w:rsidR="00647324" w:rsidRPr="00AD29BB" w:rsidRDefault="00647324" w:rsidP="001D7CDA">
      <w:pPr>
        <w:pStyle w:val="21"/>
        <w:spacing w:line="360" w:lineRule="auto"/>
        <w:ind w:firstLine="720"/>
        <w:rPr>
          <w:lang w:val="uk-UA"/>
        </w:rPr>
      </w:pPr>
      <w:r w:rsidRPr="00AD29BB">
        <w:rPr>
          <w:lang w:val="uk-UA"/>
        </w:rPr>
        <w:t>Залежно від способу оподаткування податки бувають:</w:t>
      </w:r>
    </w:p>
    <w:p w:rsidR="00647324" w:rsidRPr="00AD29BB" w:rsidRDefault="00647324" w:rsidP="001D7CDA">
      <w:pPr>
        <w:pStyle w:val="21"/>
        <w:spacing w:line="360" w:lineRule="auto"/>
        <w:ind w:firstLine="720"/>
        <w:rPr>
          <w:lang w:val="uk-UA"/>
        </w:rPr>
      </w:pPr>
      <w:r w:rsidRPr="00AD29BB">
        <w:rPr>
          <w:lang w:val="uk-UA"/>
        </w:rPr>
        <w:t>- розкладні, тобто встановлюється загальна сума потреби держави в доходах, яка розподіляється між територіальними одиницями і на нижчому рівні між платниками податків;</w:t>
      </w:r>
    </w:p>
    <w:p w:rsidR="00647324" w:rsidRPr="00AD29BB" w:rsidRDefault="00647324" w:rsidP="001D7CDA">
      <w:pPr>
        <w:pStyle w:val="21"/>
        <w:spacing w:line="360" w:lineRule="auto"/>
        <w:ind w:firstLine="720"/>
        <w:rPr>
          <w:lang w:val="uk-UA"/>
        </w:rPr>
      </w:pPr>
      <w:r w:rsidRPr="00AD29BB">
        <w:rPr>
          <w:lang w:val="uk-UA"/>
        </w:rPr>
        <w:t>- окладні, такі податки, що спочатку встановлюється ставки податку, а потім розмір податку для кожного платника і загальна сума податку формується як сума окремих платежів.</w:t>
      </w:r>
    </w:p>
    <w:p w:rsidR="00647324" w:rsidRPr="00AD29BB" w:rsidRDefault="00647324" w:rsidP="001D7CDA">
      <w:pPr>
        <w:pStyle w:val="21"/>
        <w:spacing w:line="360" w:lineRule="auto"/>
        <w:ind w:firstLine="720"/>
        <w:rPr>
          <w:lang w:val="uk-UA"/>
        </w:rPr>
      </w:pPr>
      <w:r w:rsidRPr="00AD29BB">
        <w:rPr>
          <w:lang w:val="uk-UA"/>
        </w:rPr>
        <w:t>Залежно від способу зміни податкових ставок податки бувають: фіксовані або пропорційні, прогресивні, регресивні.</w:t>
      </w:r>
    </w:p>
    <w:p w:rsidR="00647324" w:rsidRPr="00AD29BB" w:rsidRDefault="00647324" w:rsidP="001D7CDA">
      <w:pPr>
        <w:pStyle w:val="21"/>
        <w:spacing w:line="360" w:lineRule="auto"/>
        <w:ind w:firstLine="720"/>
        <w:rPr>
          <w:lang w:val="uk-UA"/>
        </w:rPr>
      </w:pPr>
      <w:r w:rsidRPr="00AD29BB">
        <w:rPr>
          <w:lang w:val="uk-UA"/>
        </w:rPr>
        <w:t xml:space="preserve">Залежно від платника: </w:t>
      </w:r>
    </w:p>
    <w:p w:rsidR="00647324" w:rsidRPr="00AD29BB" w:rsidRDefault="00647324" w:rsidP="001D7CDA">
      <w:pPr>
        <w:pStyle w:val="21"/>
        <w:spacing w:line="360" w:lineRule="auto"/>
        <w:ind w:firstLine="720"/>
        <w:rPr>
          <w:lang w:val="uk-UA"/>
        </w:rPr>
      </w:pPr>
      <w:r w:rsidRPr="00AD29BB">
        <w:rPr>
          <w:lang w:val="uk-UA"/>
        </w:rPr>
        <w:t>- податки з юридичних осіб (податок з прибутку підприємств, ПДВ, акцизний збір);</w:t>
      </w:r>
    </w:p>
    <w:p w:rsidR="00647324" w:rsidRPr="00AD29BB" w:rsidRDefault="00647324" w:rsidP="001D7CDA">
      <w:pPr>
        <w:pStyle w:val="21"/>
        <w:spacing w:line="360" w:lineRule="auto"/>
        <w:ind w:firstLine="720"/>
        <w:rPr>
          <w:lang w:val="uk-UA"/>
        </w:rPr>
      </w:pPr>
      <w:r w:rsidRPr="00AD29BB">
        <w:rPr>
          <w:lang w:val="uk-UA"/>
        </w:rPr>
        <w:t>- податки з фізичних осіб (прибутковий податок, податок з промислу, курортний збір);</w:t>
      </w:r>
    </w:p>
    <w:p w:rsidR="00647324" w:rsidRPr="00AD29BB" w:rsidRDefault="00647324" w:rsidP="001D7CDA">
      <w:pPr>
        <w:pStyle w:val="21"/>
        <w:spacing w:line="360" w:lineRule="auto"/>
        <w:ind w:firstLine="720"/>
        <w:rPr>
          <w:lang w:val="uk-UA"/>
        </w:rPr>
      </w:pPr>
      <w:r w:rsidRPr="00AD29BB">
        <w:rPr>
          <w:lang w:val="uk-UA"/>
        </w:rPr>
        <w:t>- змішані податки (податки з власників транспортних засобів, плата за землю).</w:t>
      </w:r>
    </w:p>
    <w:p w:rsidR="00647324" w:rsidRPr="00AD29BB" w:rsidRDefault="00647324" w:rsidP="001D7CDA">
      <w:pPr>
        <w:pStyle w:val="21"/>
        <w:spacing w:line="360" w:lineRule="auto"/>
        <w:ind w:firstLine="720"/>
        <w:rPr>
          <w:lang w:val="uk-UA"/>
        </w:rPr>
      </w:pPr>
      <w:r w:rsidRPr="00AD29BB">
        <w:rPr>
          <w:lang w:val="uk-UA"/>
        </w:rPr>
        <w:t>Залежно від джерела сплати: податки, що фінансуються за рахунок виручки від реалізації продукції(акцизний збір, ПДВ); податки, що включають відрахування на соціальне та пенсійне страхування); податки, що сплачуються за рахунок прибутку (податок на майно, плата за землю).</w:t>
      </w:r>
    </w:p>
    <w:p w:rsidR="00647324" w:rsidRPr="00AD29BB" w:rsidRDefault="00647324" w:rsidP="001D7CDA">
      <w:pPr>
        <w:pStyle w:val="21"/>
        <w:spacing w:line="360" w:lineRule="auto"/>
        <w:ind w:firstLine="720"/>
        <w:rPr>
          <w:lang w:val="uk-UA"/>
        </w:rPr>
      </w:pPr>
      <w:r w:rsidRPr="00AD29BB">
        <w:rPr>
          <w:lang w:val="uk-UA"/>
        </w:rPr>
        <w:t>Отже, можна сказати, що податки відіграють важливу роль у функціонуванні держави, тому що вони є одним із найважливіших видів державних доходів, що їх одержує держава на підставі своїх владних повноважень. Розглянуті елементи системи оподаткування лежать в основі побудови механізму стягнення податків, тому оволодіння податковою роботою потребує чіткого, повного й точного розуміння податкової термінології. Синхронне ведення податкової роботи на всіх рівнях можливе тільки при однозначному тлумаченні елементів системи оподаткування усіма її суб`єктами.</w:t>
      </w:r>
    </w:p>
    <w:p w:rsidR="00647324" w:rsidRPr="00AD29BB" w:rsidRDefault="00647324" w:rsidP="001D7CDA">
      <w:pPr>
        <w:pStyle w:val="21"/>
        <w:spacing w:line="360" w:lineRule="auto"/>
        <w:ind w:firstLine="720"/>
        <w:jc w:val="center"/>
        <w:rPr>
          <w:lang w:val="uk-UA"/>
        </w:rPr>
      </w:pPr>
      <w:r w:rsidRPr="00AD29BB">
        <w:rPr>
          <w:b/>
          <w:bCs/>
          <w:lang w:val="uk-UA"/>
        </w:rPr>
        <w:t>1.2. Сутність податкової системи, принципи оподаткування</w:t>
      </w:r>
    </w:p>
    <w:p w:rsidR="00647324" w:rsidRPr="00AD29BB" w:rsidRDefault="00647324" w:rsidP="001D7CDA">
      <w:pPr>
        <w:pStyle w:val="21"/>
        <w:spacing w:line="360" w:lineRule="auto"/>
        <w:ind w:firstLine="720"/>
        <w:rPr>
          <w:lang w:val="uk-UA"/>
        </w:rPr>
      </w:pPr>
      <w:r w:rsidRPr="00AD29BB">
        <w:rPr>
          <w:lang w:val="uk-UA"/>
        </w:rPr>
        <w:t>Податкова система – це сукупність загальнодержавних і місцевих податків, зборів та інших обов`язкових платежів до бюджетів і державних цільових фондів, а також принципи і методи їх стягнення.</w:t>
      </w:r>
    </w:p>
    <w:p w:rsidR="00647324" w:rsidRPr="00AD29BB" w:rsidRDefault="006F43AD" w:rsidP="001D7CDA">
      <w:pPr>
        <w:pStyle w:val="21"/>
        <w:spacing w:line="360" w:lineRule="auto"/>
        <w:ind w:firstLine="720"/>
        <w:rPr>
          <w:lang w:val="uk-UA"/>
        </w:rPr>
      </w:pPr>
      <w:r>
        <w:rPr>
          <w:lang w:val="uk-UA"/>
        </w:rPr>
        <w:t>Існують наступні принципи</w:t>
      </w:r>
      <w:r w:rsidR="00647324" w:rsidRPr="00AD29BB">
        <w:rPr>
          <w:lang w:val="uk-UA"/>
        </w:rPr>
        <w:t xml:space="preserve"> побудови податкової системи:</w:t>
      </w:r>
    </w:p>
    <w:p w:rsidR="00647324" w:rsidRPr="00AD29BB" w:rsidRDefault="00647324" w:rsidP="001D7CDA">
      <w:pPr>
        <w:pStyle w:val="30"/>
        <w:spacing w:line="360" w:lineRule="auto"/>
        <w:ind w:firstLine="720"/>
      </w:pPr>
      <w:r w:rsidRPr="00AD29BB">
        <w:t>1. Стимулювання науково-технічного прогресу, технологічного оновлення виробництва, виходу вітчизняного товаровиробника на світовий ринок високотехнологічної продукції.</w:t>
      </w:r>
    </w:p>
    <w:p w:rsidR="00647324" w:rsidRPr="00AD29BB" w:rsidRDefault="00647324" w:rsidP="001D7CDA">
      <w:pPr>
        <w:spacing w:line="360" w:lineRule="auto"/>
        <w:ind w:firstLine="720"/>
        <w:rPr>
          <w:sz w:val="28"/>
          <w:szCs w:val="28"/>
          <w:lang w:val="uk-UA"/>
        </w:rPr>
      </w:pPr>
      <w:r w:rsidRPr="00AD29BB">
        <w:rPr>
          <w:sz w:val="28"/>
          <w:szCs w:val="28"/>
          <w:lang w:val="uk-UA"/>
        </w:rPr>
        <w:t>2. Стимулювання підприємницької виробничої діяльності та інвестиційної активності – введення пільг щодо оподаткування прибутку (доходу), спрямованого на розвиток виробництва;</w:t>
      </w:r>
    </w:p>
    <w:p w:rsidR="00647324" w:rsidRPr="00AD29BB" w:rsidRDefault="00647324" w:rsidP="001D7CDA">
      <w:pPr>
        <w:spacing w:line="360" w:lineRule="auto"/>
        <w:ind w:firstLine="720"/>
        <w:rPr>
          <w:sz w:val="28"/>
          <w:szCs w:val="28"/>
          <w:lang w:val="uk-UA"/>
        </w:rPr>
      </w:pPr>
      <w:r w:rsidRPr="00AD29BB">
        <w:rPr>
          <w:sz w:val="28"/>
          <w:szCs w:val="28"/>
          <w:lang w:val="uk-UA"/>
        </w:rPr>
        <w:t>3.</w:t>
      </w:r>
      <w:r w:rsidR="001D7CDA">
        <w:rPr>
          <w:sz w:val="28"/>
          <w:szCs w:val="28"/>
          <w:lang w:val="uk-UA"/>
        </w:rPr>
        <w:t xml:space="preserve"> </w:t>
      </w:r>
      <w:r w:rsidRPr="00AD29BB">
        <w:rPr>
          <w:sz w:val="28"/>
          <w:szCs w:val="28"/>
          <w:lang w:val="uk-UA"/>
        </w:rPr>
        <w:t>Обов'язковість – впровадження норм щодо сплати податків і зборів (обов'язкових платежів), визначених на підставі достовірних даних про об'єкти оподаткування за звітний період, та встановлення відповідальності платників податків за порушення податкового законодавства.</w:t>
      </w:r>
    </w:p>
    <w:p w:rsidR="00647324" w:rsidRPr="00AD29BB" w:rsidRDefault="00647324" w:rsidP="001D7CDA">
      <w:pPr>
        <w:pStyle w:val="21"/>
        <w:spacing w:line="360" w:lineRule="auto"/>
        <w:ind w:firstLine="720"/>
        <w:rPr>
          <w:lang w:val="uk-UA"/>
        </w:rPr>
      </w:pPr>
      <w:r w:rsidRPr="00AD29BB">
        <w:rPr>
          <w:lang w:val="uk-UA"/>
        </w:rPr>
        <w:t>4. Рівнозначність і пропорційність – справляння податків з юридичних осіб здійснюється у певній частці від отриманого прибутку і забезпечення сплати рівних податків і зборів (обов'язкових платежів) на рівні прибутки і пропорційно більших податків і зборів (обов'язкових платежів) - на більші доходи.</w:t>
      </w:r>
    </w:p>
    <w:p w:rsidR="00647324" w:rsidRPr="00AD29BB" w:rsidRDefault="00647324" w:rsidP="001D7CDA">
      <w:pPr>
        <w:spacing w:line="360" w:lineRule="auto"/>
        <w:ind w:firstLine="720"/>
        <w:jc w:val="both"/>
        <w:rPr>
          <w:sz w:val="28"/>
          <w:szCs w:val="28"/>
          <w:lang w:val="uk-UA"/>
        </w:rPr>
      </w:pPr>
      <w:r w:rsidRPr="00AD29BB">
        <w:rPr>
          <w:sz w:val="28"/>
          <w:szCs w:val="28"/>
          <w:lang w:val="uk-UA"/>
        </w:rPr>
        <w:t>5. Рівність, недопущення будь-яких проявів податкової дискримінації – забезпечення однакового підходу до суб'єктів господарювання (юридичних і фізичних осіб, включаючи нерезидентів) при визначенні обов'язків щодо сплати податків і зборів (обов'язкових платежів).</w:t>
      </w:r>
    </w:p>
    <w:p w:rsidR="00647324" w:rsidRPr="00AD29BB" w:rsidRDefault="00647324" w:rsidP="001D7CDA">
      <w:pPr>
        <w:spacing w:line="360" w:lineRule="auto"/>
        <w:ind w:firstLine="720"/>
        <w:jc w:val="both"/>
        <w:rPr>
          <w:sz w:val="28"/>
          <w:szCs w:val="28"/>
          <w:lang w:val="uk-UA"/>
        </w:rPr>
      </w:pPr>
      <w:r w:rsidRPr="00AD29BB">
        <w:rPr>
          <w:sz w:val="28"/>
          <w:szCs w:val="28"/>
          <w:lang w:val="uk-UA"/>
        </w:rPr>
        <w:t xml:space="preserve">6. Соціальна справедливість – забезпечення соціальної підтримки малозабезпечених верств населення шляхом запровадження економічно </w:t>
      </w:r>
      <w:r w:rsidR="00B14201" w:rsidRPr="00AD29BB">
        <w:rPr>
          <w:sz w:val="28"/>
          <w:szCs w:val="28"/>
          <w:lang w:val="uk-UA"/>
        </w:rPr>
        <w:t>обґрунтованого</w:t>
      </w:r>
      <w:r w:rsidRPr="00AD29BB">
        <w:rPr>
          <w:sz w:val="28"/>
          <w:szCs w:val="28"/>
          <w:lang w:val="uk-UA"/>
        </w:rPr>
        <w:t xml:space="preserve"> неоподатковуваного мінімуму доходів громадян та застосування диференційованого і прогресивного оподаткування громадян, які отримують високі та надвисокі доходи.</w:t>
      </w:r>
    </w:p>
    <w:p w:rsidR="00647324" w:rsidRPr="00AD29BB" w:rsidRDefault="00647324" w:rsidP="001D7CDA">
      <w:pPr>
        <w:spacing w:line="360" w:lineRule="auto"/>
        <w:ind w:firstLine="720"/>
        <w:jc w:val="both"/>
        <w:rPr>
          <w:sz w:val="28"/>
          <w:szCs w:val="28"/>
          <w:lang w:val="uk-UA"/>
        </w:rPr>
      </w:pPr>
      <w:r w:rsidRPr="00AD29BB">
        <w:rPr>
          <w:sz w:val="28"/>
          <w:szCs w:val="28"/>
          <w:lang w:val="uk-UA"/>
        </w:rPr>
        <w:t>7. Стабільність – забезпечення незмінності податків і зборів (обов'язкових платежів) і їх ставок, а також податкових пільг протягом бюджетного року;</w:t>
      </w:r>
    </w:p>
    <w:p w:rsidR="001D7CDA" w:rsidRDefault="00647324" w:rsidP="001D7CDA">
      <w:pPr>
        <w:widowControl w:val="0"/>
        <w:spacing w:line="360" w:lineRule="auto"/>
        <w:ind w:firstLine="720"/>
        <w:jc w:val="both"/>
        <w:rPr>
          <w:sz w:val="28"/>
          <w:szCs w:val="28"/>
          <w:lang w:val="uk-UA"/>
        </w:rPr>
      </w:pPr>
      <w:r w:rsidRPr="00AD29BB">
        <w:rPr>
          <w:sz w:val="28"/>
          <w:szCs w:val="28"/>
          <w:lang w:val="uk-UA"/>
        </w:rPr>
        <w:t>8. Економічна обґрунтованість – встановлення податків і зборів (обов'язкових платежів) на підставі показників розвитку національної економіки та фінансових можливостей з урахуванням необхідності досягнення збалансованості витрат бюджету з його доходами.</w:t>
      </w:r>
    </w:p>
    <w:p w:rsidR="00647324" w:rsidRPr="00AD29BB" w:rsidRDefault="00647324" w:rsidP="001D7CDA">
      <w:pPr>
        <w:widowControl w:val="0"/>
        <w:spacing w:line="360" w:lineRule="auto"/>
        <w:ind w:firstLine="720"/>
        <w:jc w:val="both"/>
        <w:rPr>
          <w:sz w:val="28"/>
          <w:szCs w:val="28"/>
          <w:lang w:val="uk-UA"/>
        </w:rPr>
      </w:pPr>
      <w:r w:rsidRPr="00AD29BB">
        <w:rPr>
          <w:sz w:val="28"/>
          <w:szCs w:val="28"/>
          <w:lang w:val="uk-UA"/>
        </w:rPr>
        <w:t>9. Рівномірність сплати – встановлення строків сплати податків і зборів (обов'язкових платежів) виходячи з необхідності забезпечення своєчасного надходження коштів до бюджету для фінансування витрат.</w:t>
      </w:r>
    </w:p>
    <w:p w:rsidR="00647324" w:rsidRPr="00AD29BB" w:rsidRDefault="00647324" w:rsidP="001D7CDA">
      <w:pPr>
        <w:pStyle w:val="21"/>
        <w:spacing w:line="360" w:lineRule="auto"/>
        <w:ind w:firstLine="720"/>
        <w:rPr>
          <w:lang w:val="uk-UA"/>
        </w:rPr>
      </w:pPr>
      <w:r w:rsidRPr="00AD29BB">
        <w:rPr>
          <w:lang w:val="uk-UA"/>
        </w:rPr>
        <w:t>10. Компетенція – встановлення і скасування податків і зборів (обов'язкових платежів), а також пільг їх платникам здійснюються відповідно до законодавства про оподаткування виключно Верховною Радою України, Верховною Радою Автономної Республіки Крим і сільськими, селищними, міськими радами.</w:t>
      </w:r>
    </w:p>
    <w:p w:rsidR="00647324" w:rsidRPr="00AD29BB" w:rsidRDefault="00647324" w:rsidP="001D7CDA">
      <w:pPr>
        <w:spacing w:line="360" w:lineRule="auto"/>
        <w:ind w:firstLine="720"/>
        <w:jc w:val="both"/>
        <w:rPr>
          <w:sz w:val="28"/>
          <w:szCs w:val="28"/>
          <w:lang w:val="uk-UA"/>
        </w:rPr>
      </w:pPr>
      <w:r w:rsidRPr="00AD29BB">
        <w:rPr>
          <w:sz w:val="28"/>
          <w:szCs w:val="28"/>
          <w:lang w:val="uk-UA"/>
        </w:rPr>
        <w:t>11. Єдиний підхід – забезпечення єдиного підходу до розробки податкових законів з обов'язковим визначенням платника податку і збору (обов'язкового платежу), об'єкта оподаткування, джерела сплати податку і збору (обов'язкового платежу), податкового періоду, ставок податку і збору (обов'язкового платежу), строків та порядку сплати податку, підстав для надання податкових пільг.</w:t>
      </w:r>
    </w:p>
    <w:p w:rsidR="00647324" w:rsidRPr="00AD29BB" w:rsidRDefault="00647324" w:rsidP="001D7CDA">
      <w:pPr>
        <w:spacing w:line="360" w:lineRule="auto"/>
        <w:ind w:firstLine="720"/>
        <w:jc w:val="both"/>
        <w:rPr>
          <w:sz w:val="28"/>
          <w:szCs w:val="28"/>
          <w:lang w:val="uk-UA"/>
        </w:rPr>
      </w:pPr>
      <w:r w:rsidRPr="00AD29BB">
        <w:rPr>
          <w:sz w:val="28"/>
          <w:szCs w:val="28"/>
          <w:lang w:val="uk-UA"/>
        </w:rPr>
        <w:t>12. Доступність</w:t>
      </w:r>
      <w:r w:rsidRPr="00AD29BB">
        <w:rPr>
          <w:sz w:val="28"/>
          <w:szCs w:val="28"/>
        </w:rPr>
        <w:t xml:space="preserve"> </w:t>
      </w:r>
      <w:r w:rsidRPr="00AD29BB">
        <w:rPr>
          <w:sz w:val="28"/>
          <w:szCs w:val="28"/>
          <w:lang w:val="uk-UA"/>
        </w:rPr>
        <w:t>–</w:t>
      </w:r>
      <w:r w:rsidRPr="00AD29BB">
        <w:rPr>
          <w:sz w:val="28"/>
          <w:szCs w:val="28"/>
        </w:rPr>
        <w:t xml:space="preserve"> </w:t>
      </w:r>
      <w:r w:rsidRPr="00AD29BB">
        <w:rPr>
          <w:sz w:val="28"/>
          <w:szCs w:val="28"/>
          <w:lang w:val="uk-UA"/>
        </w:rPr>
        <w:t>забезпечення дохідливості норм податкового законодавства для платників податків і зборів (обов'язкових платежів).</w:t>
      </w:r>
    </w:p>
    <w:p w:rsidR="00647324" w:rsidRPr="001A28AB" w:rsidRDefault="00647324" w:rsidP="001A28AB">
      <w:pPr>
        <w:pStyle w:val="aa"/>
        <w:tabs>
          <w:tab w:val="left" w:pos="360"/>
        </w:tabs>
        <w:autoSpaceDE w:val="0"/>
        <w:autoSpaceDN w:val="0"/>
        <w:adjustRightInd w:val="0"/>
        <w:spacing w:after="0" w:line="360" w:lineRule="auto"/>
        <w:ind w:left="0" w:firstLine="720"/>
        <w:rPr>
          <w:sz w:val="28"/>
          <w:szCs w:val="28"/>
          <w:u w:val="single"/>
          <w:lang w:val="uk-UA"/>
        </w:rPr>
      </w:pPr>
      <w:r w:rsidRPr="001A28AB">
        <w:rPr>
          <w:sz w:val="28"/>
          <w:szCs w:val="28"/>
          <w:u w:val="single"/>
        </w:rPr>
        <w:t xml:space="preserve">Характеристика </w:t>
      </w:r>
      <w:r w:rsidRPr="001A28AB">
        <w:rPr>
          <w:sz w:val="28"/>
          <w:szCs w:val="28"/>
          <w:u w:val="single"/>
          <w:lang w:val="uk-UA"/>
        </w:rPr>
        <w:t>основних видів загальнодержавних податкі</w:t>
      </w:r>
      <w:r w:rsidR="001A28AB">
        <w:rPr>
          <w:sz w:val="28"/>
          <w:szCs w:val="28"/>
          <w:u w:val="single"/>
          <w:lang w:val="uk-UA"/>
        </w:rPr>
        <w:t>в</w:t>
      </w:r>
      <w:r w:rsidRPr="001A28AB">
        <w:rPr>
          <w:sz w:val="28"/>
          <w:szCs w:val="28"/>
          <w:u w:val="single"/>
          <w:lang w:val="uk-UA"/>
        </w:rPr>
        <w:t xml:space="preserve"> та зборів:</w:t>
      </w:r>
    </w:p>
    <w:p w:rsidR="00647324" w:rsidRPr="00AD29BB" w:rsidRDefault="00647324" w:rsidP="001D7CDA">
      <w:pPr>
        <w:pStyle w:val="4"/>
        <w:spacing w:before="0" w:after="0" w:line="360" w:lineRule="auto"/>
        <w:ind w:firstLine="720"/>
        <w:rPr>
          <w:b w:val="0"/>
          <w:bCs w:val="0"/>
          <w:lang w:val="uk-UA"/>
        </w:rPr>
      </w:pPr>
      <w:r w:rsidRPr="00EB6A7D">
        <w:rPr>
          <w:bCs w:val="0"/>
          <w:lang w:val="uk-UA"/>
        </w:rPr>
        <w:t>Податок на додану вартість</w:t>
      </w:r>
      <w:r w:rsidRPr="00AD29BB">
        <w:rPr>
          <w:b w:val="0"/>
          <w:bCs w:val="0"/>
          <w:lang w:val="uk-UA"/>
        </w:rPr>
        <w:t xml:space="preserve"> – це непрямий податок, який сплачується до державного бюджету на кожному етапі виробництва продукції, товарів, виконання робіт, надання послуг, при імпорті товарів до або під час митного оформлення у вигляді надбавки до ціни товарів, робіт, послуг.</w:t>
      </w:r>
    </w:p>
    <w:p w:rsidR="00647324" w:rsidRPr="00AD29BB" w:rsidRDefault="00647324" w:rsidP="001D7CDA">
      <w:pPr>
        <w:spacing w:line="360" w:lineRule="auto"/>
        <w:ind w:firstLine="720"/>
        <w:jc w:val="both"/>
        <w:rPr>
          <w:sz w:val="28"/>
          <w:szCs w:val="28"/>
          <w:lang w:val="uk-UA"/>
        </w:rPr>
      </w:pPr>
      <w:r w:rsidRPr="00AD29BB">
        <w:rPr>
          <w:sz w:val="28"/>
          <w:szCs w:val="28"/>
          <w:lang w:val="uk-UA"/>
        </w:rPr>
        <w:t xml:space="preserve">Платниками є суб’єкти підприємницької діяльності, що знаходяться на території України, міжнародні об’єднання та іноземні юридичні особи, громадяни, які здійснюють від свого імені виробничу чи іншу підприємницьку діяльність на території України, а також громадяни України, іноземні громадяни та особи без громадянства, які ввозять (пересилають) предмети (товари) на митну територію України, і обсяг податкових операцій яких за останні 12 місяців перевищив 300 000 грн. </w:t>
      </w:r>
    </w:p>
    <w:p w:rsidR="00647324" w:rsidRPr="00AD29BB" w:rsidRDefault="00647324" w:rsidP="001D7CDA">
      <w:pPr>
        <w:spacing w:line="360" w:lineRule="auto"/>
        <w:ind w:firstLine="720"/>
        <w:jc w:val="both"/>
        <w:rPr>
          <w:sz w:val="28"/>
          <w:szCs w:val="28"/>
          <w:lang w:val="uk-UA"/>
        </w:rPr>
      </w:pPr>
      <w:r w:rsidRPr="00AD29BB">
        <w:rPr>
          <w:sz w:val="28"/>
          <w:szCs w:val="28"/>
          <w:lang w:val="uk-UA"/>
        </w:rPr>
        <w:t>В Україні встановлена єдина ставка ПДВ. Вона має два вираження – 20% — включення в ціни товарів, робіт, послуг та для окремих випадків передбачена так звана нульова ставка.</w:t>
      </w:r>
    </w:p>
    <w:p w:rsidR="00647324" w:rsidRPr="00AD29BB" w:rsidRDefault="00647324" w:rsidP="001D7CDA">
      <w:pPr>
        <w:spacing w:line="360" w:lineRule="auto"/>
        <w:ind w:firstLine="720"/>
        <w:jc w:val="both"/>
        <w:rPr>
          <w:sz w:val="28"/>
          <w:szCs w:val="28"/>
          <w:lang w:val="uk-UA"/>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958"/>
        <w:gridCol w:w="3944"/>
      </w:tblGrid>
      <w:tr w:rsidR="00647324" w:rsidRPr="00AD29BB" w:rsidTr="00647324">
        <w:trPr>
          <w:trHeight w:val="343"/>
          <w:jc w:val="center"/>
        </w:trPr>
        <w:tc>
          <w:tcPr>
            <w:tcW w:w="2313" w:type="dxa"/>
          </w:tcPr>
          <w:p w:rsidR="00647324" w:rsidRPr="00AD29BB" w:rsidRDefault="00647324" w:rsidP="001D7CDA">
            <w:pPr>
              <w:spacing w:line="360" w:lineRule="auto"/>
              <w:rPr>
                <w:lang w:val="uk-UA"/>
              </w:rPr>
            </w:pPr>
            <w:r w:rsidRPr="00AD29BB">
              <w:rPr>
                <w:lang w:val="uk-UA"/>
              </w:rPr>
              <w:t>Найменування операції</w:t>
            </w:r>
          </w:p>
        </w:tc>
        <w:tc>
          <w:tcPr>
            <w:tcW w:w="2958" w:type="dxa"/>
          </w:tcPr>
          <w:p w:rsidR="00647324" w:rsidRPr="00AD29BB" w:rsidRDefault="00647324" w:rsidP="001D7CDA">
            <w:pPr>
              <w:spacing w:line="360" w:lineRule="auto"/>
              <w:rPr>
                <w:lang w:val="uk-UA"/>
              </w:rPr>
            </w:pPr>
            <w:r w:rsidRPr="00AD29BB">
              <w:rPr>
                <w:lang w:val="uk-UA"/>
              </w:rPr>
              <w:t>Характерна ознака</w:t>
            </w:r>
          </w:p>
        </w:tc>
        <w:tc>
          <w:tcPr>
            <w:tcW w:w="3944" w:type="dxa"/>
          </w:tcPr>
          <w:p w:rsidR="00647324" w:rsidRPr="00AD29BB" w:rsidRDefault="00647324" w:rsidP="001D7CDA">
            <w:pPr>
              <w:spacing w:line="360" w:lineRule="auto"/>
              <w:rPr>
                <w:lang w:val="uk-UA"/>
              </w:rPr>
            </w:pPr>
            <w:r w:rsidRPr="00AD29BB">
              <w:rPr>
                <w:lang w:val="uk-UA"/>
              </w:rPr>
              <w:t>Перелік операцій</w:t>
            </w:r>
          </w:p>
        </w:tc>
      </w:tr>
      <w:tr w:rsidR="00647324" w:rsidRPr="00AD29BB" w:rsidTr="00647324">
        <w:trPr>
          <w:trHeight w:val="1698"/>
          <w:jc w:val="center"/>
        </w:trPr>
        <w:tc>
          <w:tcPr>
            <w:tcW w:w="2313" w:type="dxa"/>
          </w:tcPr>
          <w:p w:rsidR="00647324" w:rsidRPr="00AD29BB" w:rsidRDefault="00647324" w:rsidP="001D7CDA">
            <w:pPr>
              <w:spacing w:line="360" w:lineRule="auto"/>
              <w:rPr>
                <w:lang w:val="uk-UA"/>
              </w:rPr>
            </w:pPr>
            <w:r w:rsidRPr="00AD29BB">
              <w:rPr>
                <w:lang w:val="uk-UA"/>
              </w:rPr>
              <w:t>Операції що оподатковуються за 0% ставкою</w:t>
            </w:r>
          </w:p>
        </w:tc>
        <w:tc>
          <w:tcPr>
            <w:tcW w:w="2958" w:type="dxa"/>
          </w:tcPr>
          <w:p w:rsidR="00647324" w:rsidRPr="00AD29BB" w:rsidRDefault="00647324" w:rsidP="001D7CDA">
            <w:pPr>
              <w:spacing w:line="360" w:lineRule="auto"/>
              <w:rPr>
                <w:lang w:val="uk-UA"/>
              </w:rPr>
            </w:pPr>
            <w:r w:rsidRPr="00AD29BB">
              <w:rPr>
                <w:lang w:val="uk-UA"/>
              </w:rPr>
              <w:t>- додана вартість створюється</w:t>
            </w:r>
          </w:p>
          <w:p w:rsidR="00647324" w:rsidRPr="00AD29BB" w:rsidRDefault="00647324" w:rsidP="001D7CDA">
            <w:pPr>
              <w:numPr>
                <w:ilvl w:val="0"/>
                <w:numId w:val="10"/>
              </w:numPr>
              <w:tabs>
                <w:tab w:val="clear" w:pos="720"/>
                <w:tab w:val="num" w:pos="318"/>
              </w:tabs>
              <w:spacing w:line="360" w:lineRule="auto"/>
              <w:ind w:left="0" w:firstLine="0"/>
              <w:rPr>
                <w:lang w:val="uk-UA"/>
              </w:rPr>
            </w:pPr>
            <w:r w:rsidRPr="00AD29BB">
              <w:rPr>
                <w:lang w:val="uk-UA"/>
              </w:rPr>
              <w:t>об’єкт оподаткування виникає</w:t>
            </w:r>
          </w:p>
          <w:p w:rsidR="00647324" w:rsidRPr="00AD29BB" w:rsidRDefault="00647324" w:rsidP="001D7CDA">
            <w:pPr>
              <w:numPr>
                <w:ilvl w:val="0"/>
                <w:numId w:val="10"/>
              </w:numPr>
              <w:tabs>
                <w:tab w:val="clear" w:pos="720"/>
                <w:tab w:val="num" w:pos="318"/>
              </w:tabs>
              <w:spacing w:line="360" w:lineRule="auto"/>
              <w:ind w:left="0" w:firstLine="0"/>
              <w:rPr>
                <w:lang w:val="uk-UA"/>
              </w:rPr>
            </w:pPr>
            <w:r w:rsidRPr="00AD29BB">
              <w:rPr>
                <w:lang w:val="uk-UA"/>
              </w:rPr>
              <w:t>ПДВ за ставкою 0%</w:t>
            </w:r>
          </w:p>
        </w:tc>
        <w:tc>
          <w:tcPr>
            <w:tcW w:w="3944" w:type="dxa"/>
          </w:tcPr>
          <w:p w:rsidR="00647324" w:rsidRPr="00AD29BB" w:rsidRDefault="00647324" w:rsidP="001D7CDA">
            <w:pPr>
              <w:spacing w:line="360" w:lineRule="auto"/>
              <w:rPr>
                <w:lang w:val="uk-UA"/>
              </w:rPr>
            </w:pPr>
            <w:r w:rsidRPr="00AD29BB">
              <w:rPr>
                <w:lang w:val="uk-UA"/>
              </w:rPr>
              <w:t>-</w:t>
            </w:r>
            <w:r w:rsidR="0086311F" w:rsidRPr="00AD29BB">
              <w:rPr>
                <w:lang w:val="uk-UA"/>
              </w:rPr>
              <w:t xml:space="preserve"> </w:t>
            </w:r>
            <w:r w:rsidRPr="00AD29BB">
              <w:rPr>
                <w:lang w:val="uk-UA"/>
              </w:rPr>
              <w:t>експорт</w:t>
            </w:r>
          </w:p>
          <w:p w:rsidR="00647324" w:rsidRPr="00AD29BB" w:rsidRDefault="00647324" w:rsidP="001D7CDA">
            <w:pPr>
              <w:spacing w:line="360" w:lineRule="auto"/>
              <w:rPr>
                <w:lang w:val="uk-UA"/>
              </w:rPr>
            </w:pPr>
            <w:r w:rsidRPr="00AD29BB">
              <w:rPr>
                <w:lang w:val="uk-UA"/>
              </w:rPr>
              <w:t>-</w:t>
            </w:r>
            <w:r w:rsidR="0086311F" w:rsidRPr="00AD29BB">
              <w:rPr>
                <w:lang w:val="uk-UA"/>
              </w:rPr>
              <w:t xml:space="preserve"> </w:t>
            </w:r>
            <w:r w:rsidRPr="00AD29BB">
              <w:rPr>
                <w:lang w:val="uk-UA"/>
              </w:rPr>
              <w:t>продаж товарів у безлімітних магазинах</w:t>
            </w:r>
          </w:p>
          <w:p w:rsidR="00647324" w:rsidRPr="00AD29BB" w:rsidRDefault="00647324" w:rsidP="001D7CDA">
            <w:pPr>
              <w:spacing w:line="360" w:lineRule="auto"/>
              <w:rPr>
                <w:lang w:val="uk-UA"/>
              </w:rPr>
            </w:pPr>
            <w:r w:rsidRPr="00AD29BB">
              <w:rPr>
                <w:lang w:val="uk-UA"/>
              </w:rPr>
              <w:t>-</w:t>
            </w:r>
            <w:r w:rsidR="0086311F" w:rsidRPr="00AD29BB">
              <w:rPr>
                <w:lang w:val="uk-UA"/>
              </w:rPr>
              <w:t xml:space="preserve"> надання</w:t>
            </w:r>
            <w:r w:rsidRPr="00AD29BB">
              <w:rPr>
                <w:lang w:val="uk-UA"/>
              </w:rPr>
              <w:t xml:space="preserve"> транспортних послуг з перевезення пасажирів, вантажних перевезень за межами митної території України</w:t>
            </w:r>
          </w:p>
        </w:tc>
      </w:tr>
      <w:tr w:rsidR="00647324" w:rsidRPr="00AD29BB" w:rsidTr="00647324">
        <w:trPr>
          <w:trHeight w:val="2055"/>
          <w:jc w:val="center"/>
        </w:trPr>
        <w:tc>
          <w:tcPr>
            <w:tcW w:w="2313" w:type="dxa"/>
          </w:tcPr>
          <w:p w:rsidR="00647324" w:rsidRPr="00AD29BB" w:rsidRDefault="00647324" w:rsidP="001D7CDA">
            <w:pPr>
              <w:spacing w:line="360" w:lineRule="auto"/>
              <w:rPr>
                <w:lang w:val="uk-UA"/>
              </w:rPr>
            </w:pPr>
            <w:r w:rsidRPr="00AD29BB">
              <w:rPr>
                <w:lang w:val="uk-UA"/>
              </w:rPr>
              <w:t>Операції що не є об’єктом оподаткування ПДВ</w:t>
            </w:r>
          </w:p>
        </w:tc>
        <w:tc>
          <w:tcPr>
            <w:tcW w:w="2958" w:type="dxa"/>
          </w:tcPr>
          <w:p w:rsidR="00647324" w:rsidRPr="00AD29BB" w:rsidRDefault="00647324" w:rsidP="001D7CDA">
            <w:pPr>
              <w:spacing w:line="360" w:lineRule="auto"/>
              <w:rPr>
                <w:lang w:val="uk-UA"/>
              </w:rPr>
            </w:pPr>
            <w:r w:rsidRPr="00AD29BB">
              <w:rPr>
                <w:lang w:val="uk-UA"/>
              </w:rPr>
              <w:t>-</w:t>
            </w:r>
            <w:r w:rsidR="0086311F" w:rsidRPr="00AD29BB">
              <w:rPr>
                <w:lang w:val="uk-UA"/>
              </w:rPr>
              <w:t xml:space="preserve"> </w:t>
            </w:r>
            <w:r w:rsidRPr="00AD29BB">
              <w:rPr>
                <w:lang w:val="uk-UA"/>
              </w:rPr>
              <w:t>додана вартість відсутня</w:t>
            </w:r>
          </w:p>
          <w:p w:rsidR="00647324" w:rsidRPr="00AD29BB" w:rsidRDefault="00647324" w:rsidP="001D7CDA">
            <w:pPr>
              <w:spacing w:line="360" w:lineRule="auto"/>
              <w:rPr>
                <w:lang w:val="uk-UA"/>
              </w:rPr>
            </w:pPr>
            <w:r w:rsidRPr="00AD29BB">
              <w:rPr>
                <w:lang w:val="uk-UA"/>
              </w:rPr>
              <w:t>-</w:t>
            </w:r>
            <w:r w:rsidR="0086311F" w:rsidRPr="00AD29BB">
              <w:rPr>
                <w:lang w:val="uk-UA"/>
              </w:rPr>
              <w:t xml:space="preserve"> </w:t>
            </w:r>
            <w:r w:rsidRPr="00AD29BB">
              <w:rPr>
                <w:lang w:val="uk-UA"/>
              </w:rPr>
              <w:t>передача права власності не відбувається</w:t>
            </w:r>
          </w:p>
        </w:tc>
        <w:tc>
          <w:tcPr>
            <w:tcW w:w="3944" w:type="dxa"/>
          </w:tcPr>
          <w:p w:rsidR="00647324" w:rsidRPr="00AD29BB" w:rsidRDefault="00647324" w:rsidP="001D7CDA">
            <w:pPr>
              <w:spacing w:line="360" w:lineRule="auto"/>
              <w:rPr>
                <w:lang w:val="uk-UA"/>
              </w:rPr>
            </w:pPr>
            <w:r w:rsidRPr="00AD29BB">
              <w:rPr>
                <w:lang w:val="uk-UA"/>
              </w:rPr>
              <w:t>-</w:t>
            </w:r>
            <w:r w:rsidR="0086311F" w:rsidRPr="00AD29BB">
              <w:rPr>
                <w:lang w:val="uk-UA"/>
              </w:rPr>
              <w:t xml:space="preserve"> </w:t>
            </w:r>
            <w:r w:rsidRPr="00AD29BB">
              <w:rPr>
                <w:lang w:val="uk-UA"/>
              </w:rPr>
              <w:t>нарахування та виплата з/п,стипендії…</w:t>
            </w:r>
          </w:p>
          <w:p w:rsidR="00647324" w:rsidRPr="00AD29BB" w:rsidRDefault="00647324" w:rsidP="001D7CDA">
            <w:pPr>
              <w:spacing w:line="360" w:lineRule="auto"/>
              <w:rPr>
                <w:lang w:val="uk-UA"/>
              </w:rPr>
            </w:pPr>
            <w:r w:rsidRPr="00AD29BB">
              <w:rPr>
                <w:lang w:val="uk-UA"/>
              </w:rPr>
              <w:t>-</w:t>
            </w:r>
            <w:r w:rsidR="0086311F" w:rsidRPr="00AD29BB">
              <w:rPr>
                <w:lang w:val="uk-UA"/>
              </w:rPr>
              <w:t xml:space="preserve"> </w:t>
            </w:r>
            <w:r w:rsidRPr="00AD29BB">
              <w:rPr>
                <w:lang w:val="uk-UA"/>
              </w:rPr>
              <w:t>емісія ЦП</w:t>
            </w:r>
          </w:p>
          <w:p w:rsidR="00647324" w:rsidRPr="00AD29BB" w:rsidRDefault="00647324" w:rsidP="001D7CDA">
            <w:pPr>
              <w:spacing w:line="360" w:lineRule="auto"/>
              <w:rPr>
                <w:lang w:val="uk-UA"/>
              </w:rPr>
            </w:pPr>
            <w:r w:rsidRPr="00AD29BB">
              <w:rPr>
                <w:lang w:val="uk-UA"/>
              </w:rPr>
              <w:t>-</w:t>
            </w:r>
            <w:r w:rsidR="0086311F" w:rsidRPr="00AD29BB">
              <w:rPr>
                <w:lang w:val="uk-UA"/>
              </w:rPr>
              <w:t xml:space="preserve"> </w:t>
            </w:r>
            <w:r w:rsidRPr="00AD29BB">
              <w:rPr>
                <w:lang w:val="uk-UA"/>
              </w:rPr>
              <w:t>передача майна на збереження або оперативну оренду</w:t>
            </w:r>
          </w:p>
          <w:p w:rsidR="00647324" w:rsidRPr="00AD29BB" w:rsidRDefault="00647324" w:rsidP="001D7CDA">
            <w:pPr>
              <w:spacing w:line="360" w:lineRule="auto"/>
              <w:rPr>
                <w:lang w:val="uk-UA"/>
              </w:rPr>
            </w:pPr>
            <w:r w:rsidRPr="00AD29BB">
              <w:rPr>
                <w:lang w:val="uk-UA"/>
              </w:rPr>
              <w:t>-</w:t>
            </w:r>
            <w:r w:rsidR="0086311F" w:rsidRPr="00AD29BB">
              <w:rPr>
                <w:lang w:val="uk-UA"/>
              </w:rPr>
              <w:t xml:space="preserve"> </w:t>
            </w:r>
            <w:r w:rsidRPr="00AD29BB">
              <w:rPr>
                <w:lang w:val="uk-UA"/>
              </w:rPr>
              <w:t>страхування</w:t>
            </w:r>
          </w:p>
          <w:p w:rsidR="00647324" w:rsidRPr="00AD29BB" w:rsidRDefault="00647324" w:rsidP="001D7CDA">
            <w:pPr>
              <w:spacing w:line="360" w:lineRule="auto"/>
              <w:rPr>
                <w:lang w:val="uk-UA"/>
              </w:rPr>
            </w:pPr>
            <w:r w:rsidRPr="00AD29BB">
              <w:rPr>
                <w:lang w:val="uk-UA"/>
              </w:rPr>
              <w:t>-</w:t>
            </w:r>
            <w:r w:rsidR="0086311F" w:rsidRPr="00AD29BB">
              <w:rPr>
                <w:lang w:val="uk-UA"/>
              </w:rPr>
              <w:t xml:space="preserve"> </w:t>
            </w:r>
            <w:r w:rsidRPr="00AD29BB">
              <w:rPr>
                <w:lang w:val="uk-UA"/>
              </w:rPr>
              <w:t>обіг валютних цінностей</w:t>
            </w:r>
          </w:p>
        </w:tc>
      </w:tr>
      <w:tr w:rsidR="00647324" w:rsidRPr="00AD29BB" w:rsidTr="00647324">
        <w:trPr>
          <w:trHeight w:val="2055"/>
          <w:jc w:val="center"/>
        </w:trPr>
        <w:tc>
          <w:tcPr>
            <w:tcW w:w="2313" w:type="dxa"/>
          </w:tcPr>
          <w:p w:rsidR="00647324" w:rsidRPr="00AD29BB" w:rsidRDefault="00647324" w:rsidP="001D7CDA">
            <w:pPr>
              <w:spacing w:line="360" w:lineRule="auto"/>
              <w:rPr>
                <w:lang w:val="uk-UA"/>
              </w:rPr>
            </w:pPr>
            <w:r w:rsidRPr="00AD29BB">
              <w:rPr>
                <w:lang w:val="uk-UA"/>
              </w:rPr>
              <w:t>Операції що звільняються від оподаткування ПДВ</w:t>
            </w:r>
          </w:p>
        </w:tc>
        <w:tc>
          <w:tcPr>
            <w:tcW w:w="2958" w:type="dxa"/>
          </w:tcPr>
          <w:p w:rsidR="00647324" w:rsidRPr="00AD29BB" w:rsidRDefault="00647324" w:rsidP="001D7CDA">
            <w:pPr>
              <w:spacing w:line="360" w:lineRule="auto"/>
              <w:rPr>
                <w:lang w:val="uk-UA"/>
              </w:rPr>
            </w:pPr>
            <w:r w:rsidRPr="00AD29BB">
              <w:rPr>
                <w:lang w:val="uk-UA"/>
              </w:rPr>
              <w:t>-</w:t>
            </w:r>
            <w:r w:rsidR="0086311F" w:rsidRPr="00AD29BB">
              <w:rPr>
                <w:lang w:val="uk-UA"/>
              </w:rPr>
              <w:t xml:space="preserve"> </w:t>
            </w:r>
            <w:r w:rsidRPr="00AD29BB">
              <w:rPr>
                <w:lang w:val="uk-UA"/>
              </w:rPr>
              <w:t>додана вартість створюється</w:t>
            </w:r>
          </w:p>
          <w:p w:rsidR="00647324" w:rsidRPr="00AD29BB" w:rsidRDefault="00647324" w:rsidP="001D7CDA">
            <w:pPr>
              <w:spacing w:line="360" w:lineRule="auto"/>
              <w:rPr>
                <w:lang w:val="uk-UA"/>
              </w:rPr>
            </w:pPr>
            <w:r w:rsidRPr="00AD29BB">
              <w:rPr>
                <w:lang w:val="uk-UA"/>
              </w:rPr>
              <w:t>-</w:t>
            </w:r>
            <w:r w:rsidR="0086311F" w:rsidRPr="00AD29BB">
              <w:rPr>
                <w:lang w:val="uk-UA"/>
              </w:rPr>
              <w:t xml:space="preserve"> </w:t>
            </w:r>
            <w:r w:rsidRPr="00AD29BB">
              <w:rPr>
                <w:lang w:val="uk-UA"/>
              </w:rPr>
              <w:t>передача права власності здійснюється</w:t>
            </w:r>
          </w:p>
          <w:p w:rsidR="00647324" w:rsidRPr="00AD29BB" w:rsidRDefault="00647324" w:rsidP="001D7CDA">
            <w:pPr>
              <w:spacing w:line="360" w:lineRule="auto"/>
              <w:rPr>
                <w:lang w:val="uk-UA"/>
              </w:rPr>
            </w:pPr>
            <w:r w:rsidRPr="00AD29BB">
              <w:rPr>
                <w:lang w:val="uk-UA"/>
              </w:rPr>
              <w:t>-ПДВ не нараховується</w:t>
            </w:r>
          </w:p>
        </w:tc>
        <w:tc>
          <w:tcPr>
            <w:tcW w:w="3944" w:type="dxa"/>
          </w:tcPr>
          <w:p w:rsidR="00647324" w:rsidRPr="00AD29BB" w:rsidRDefault="00647324" w:rsidP="001D7CDA">
            <w:pPr>
              <w:spacing w:line="360" w:lineRule="auto"/>
              <w:rPr>
                <w:lang w:val="uk-UA"/>
              </w:rPr>
            </w:pPr>
            <w:r w:rsidRPr="00AD29BB">
              <w:rPr>
                <w:lang w:val="uk-UA"/>
              </w:rPr>
              <w:t>-</w:t>
            </w:r>
            <w:r w:rsidR="0086311F" w:rsidRPr="00AD29BB">
              <w:rPr>
                <w:lang w:val="uk-UA"/>
              </w:rPr>
              <w:t xml:space="preserve"> </w:t>
            </w:r>
            <w:r w:rsidRPr="00AD29BB">
              <w:rPr>
                <w:lang w:val="uk-UA"/>
              </w:rPr>
              <w:t>поставка вітчизняних дитячих продуктів харчування у спеціальні магазини</w:t>
            </w:r>
          </w:p>
          <w:p w:rsidR="00647324" w:rsidRPr="00AD29BB" w:rsidRDefault="00647324" w:rsidP="001D7CDA">
            <w:pPr>
              <w:spacing w:line="360" w:lineRule="auto"/>
              <w:rPr>
                <w:lang w:val="uk-UA"/>
              </w:rPr>
            </w:pPr>
            <w:r w:rsidRPr="00AD29BB">
              <w:rPr>
                <w:lang w:val="uk-UA"/>
              </w:rPr>
              <w:t>-</w:t>
            </w:r>
            <w:r w:rsidRPr="00AD29BB">
              <w:t xml:space="preserve"> </w:t>
            </w:r>
            <w:r w:rsidRPr="00AD29BB">
              <w:rPr>
                <w:lang w:val="uk-UA"/>
              </w:rPr>
              <w:t xml:space="preserve">поставки товарів спеціального призначення для </w:t>
            </w:r>
          </w:p>
          <w:p w:rsidR="00647324" w:rsidRPr="00AD29BB" w:rsidRDefault="00647324" w:rsidP="001D7CDA">
            <w:pPr>
              <w:spacing w:line="360" w:lineRule="auto"/>
              <w:rPr>
                <w:lang w:val="uk-UA"/>
              </w:rPr>
            </w:pPr>
            <w:r w:rsidRPr="00AD29BB">
              <w:rPr>
                <w:lang w:val="uk-UA"/>
              </w:rPr>
              <w:t>Інвалідів</w:t>
            </w:r>
          </w:p>
          <w:p w:rsidR="00647324" w:rsidRPr="00AD29BB" w:rsidRDefault="00647324" w:rsidP="001D7CDA">
            <w:pPr>
              <w:spacing w:line="360" w:lineRule="auto"/>
              <w:rPr>
                <w:lang w:val="uk-UA"/>
              </w:rPr>
            </w:pPr>
            <w:r w:rsidRPr="00AD29BB">
              <w:rPr>
                <w:lang w:val="uk-UA"/>
              </w:rPr>
              <w:t xml:space="preserve">- поставки послуг з охорони здоров'я </w:t>
            </w:r>
          </w:p>
          <w:p w:rsidR="00647324" w:rsidRPr="000D6247" w:rsidRDefault="00647324" w:rsidP="000D6247">
            <w:pPr>
              <w:rPr>
                <w:lang w:val="uk-UA"/>
              </w:rPr>
            </w:pPr>
            <w:r w:rsidRPr="00AD29BB">
              <w:rPr>
                <w:lang w:val="uk-UA"/>
              </w:rPr>
              <w:t>-</w:t>
            </w:r>
            <w:r w:rsidR="000D6247">
              <w:rPr>
                <w:lang w:val="uk-UA"/>
              </w:rPr>
              <w:t xml:space="preserve"> </w:t>
            </w:r>
            <w:r w:rsidRPr="00AD29BB">
              <w:rPr>
                <w:lang w:val="uk-UA"/>
              </w:rPr>
              <w:t xml:space="preserve">державна преса </w:t>
            </w:r>
          </w:p>
        </w:tc>
      </w:tr>
    </w:tbl>
    <w:p w:rsidR="00647324" w:rsidRPr="00AD29BB" w:rsidRDefault="00647324" w:rsidP="001D7CDA">
      <w:pPr>
        <w:pStyle w:val="4"/>
        <w:spacing w:line="360" w:lineRule="auto"/>
        <w:ind w:firstLine="720"/>
        <w:rPr>
          <w:b w:val="0"/>
          <w:bCs w:val="0"/>
          <w:lang w:val="uk-UA"/>
        </w:rPr>
      </w:pPr>
      <w:r w:rsidRPr="00AD29BB">
        <w:rPr>
          <w:b w:val="0"/>
          <w:bCs w:val="0"/>
          <w:lang w:val="uk-UA"/>
        </w:rPr>
        <w:t>Контроль за сплатою податку на добавлену вартість з імпортних товарів під час переміщення через митний кордон України покладено на митні органи, всі інші питання, включаючи операції з імпортними товарами, знаходяться під контролем податкової служби України.</w:t>
      </w:r>
    </w:p>
    <w:p w:rsidR="00647324" w:rsidRPr="00AD29BB" w:rsidRDefault="00647324" w:rsidP="009268AF">
      <w:pPr>
        <w:pStyle w:val="aa"/>
        <w:spacing w:after="0" w:line="360" w:lineRule="auto"/>
        <w:ind w:left="0" w:firstLine="720"/>
        <w:rPr>
          <w:sz w:val="28"/>
          <w:szCs w:val="28"/>
          <w:lang w:val="uk-UA"/>
        </w:rPr>
      </w:pPr>
      <w:r w:rsidRPr="00EB6A7D">
        <w:rPr>
          <w:b/>
          <w:sz w:val="28"/>
          <w:szCs w:val="28"/>
          <w:lang w:val="uk-UA"/>
        </w:rPr>
        <w:t>Акцизний збір</w:t>
      </w:r>
      <w:r w:rsidRPr="00AD29BB">
        <w:rPr>
          <w:sz w:val="28"/>
          <w:szCs w:val="28"/>
          <w:lang w:val="uk-UA"/>
        </w:rPr>
        <w:t xml:space="preserve"> є видом специфічних акцизів, що встановлюються за індивідуальними ставками для кожного товару. Перелік підакцизних товарів і ставки акцизного збору встановлюються Верховною Радою.</w:t>
      </w:r>
      <w:r w:rsidR="009268AF">
        <w:rPr>
          <w:sz w:val="28"/>
          <w:szCs w:val="28"/>
          <w:lang w:val="uk-UA"/>
        </w:rPr>
        <w:t xml:space="preserve"> Підакцизними товарами є а</w:t>
      </w:r>
      <w:r w:rsidRPr="00AD29BB">
        <w:rPr>
          <w:sz w:val="28"/>
          <w:szCs w:val="28"/>
          <w:lang w:val="uk-UA"/>
        </w:rPr>
        <w:t>лкоголь</w:t>
      </w:r>
      <w:r w:rsidR="009268AF">
        <w:rPr>
          <w:sz w:val="28"/>
          <w:szCs w:val="28"/>
          <w:lang w:val="uk-UA"/>
        </w:rPr>
        <w:t xml:space="preserve">, </w:t>
      </w:r>
      <w:r w:rsidRPr="00AD29BB">
        <w:rPr>
          <w:sz w:val="28"/>
          <w:szCs w:val="28"/>
          <w:lang w:val="uk-UA"/>
        </w:rPr>
        <w:t>спирт етиловий</w:t>
      </w:r>
      <w:r w:rsidR="009268AF">
        <w:rPr>
          <w:sz w:val="28"/>
          <w:szCs w:val="28"/>
          <w:lang w:val="uk-UA"/>
        </w:rPr>
        <w:t xml:space="preserve">, </w:t>
      </w:r>
      <w:r w:rsidRPr="00AD29BB">
        <w:rPr>
          <w:sz w:val="28"/>
          <w:szCs w:val="28"/>
          <w:lang w:val="uk-UA"/>
        </w:rPr>
        <w:t>тютюнові вироби</w:t>
      </w:r>
      <w:r w:rsidR="009268AF">
        <w:rPr>
          <w:sz w:val="28"/>
          <w:szCs w:val="28"/>
          <w:lang w:val="uk-UA"/>
        </w:rPr>
        <w:t xml:space="preserve">, </w:t>
      </w:r>
      <w:r w:rsidRPr="00AD29BB">
        <w:rPr>
          <w:sz w:val="28"/>
          <w:szCs w:val="28"/>
          <w:lang w:val="uk-UA"/>
        </w:rPr>
        <w:t>транспортні засоби</w:t>
      </w:r>
      <w:r w:rsidR="009268AF">
        <w:rPr>
          <w:sz w:val="28"/>
          <w:szCs w:val="28"/>
          <w:lang w:val="uk-UA"/>
        </w:rPr>
        <w:t xml:space="preserve">, </w:t>
      </w:r>
      <w:r w:rsidRPr="00AD29BB">
        <w:rPr>
          <w:sz w:val="28"/>
          <w:szCs w:val="28"/>
          <w:lang w:val="uk-UA"/>
        </w:rPr>
        <w:t>шини</w:t>
      </w:r>
      <w:r w:rsidR="009268AF">
        <w:rPr>
          <w:sz w:val="28"/>
          <w:szCs w:val="28"/>
          <w:lang w:val="uk-UA"/>
        </w:rPr>
        <w:t>, п</w:t>
      </w:r>
      <w:r w:rsidRPr="00AD29BB">
        <w:rPr>
          <w:sz w:val="28"/>
          <w:szCs w:val="28"/>
          <w:lang w:val="uk-UA"/>
        </w:rPr>
        <w:t>иво солодове</w:t>
      </w:r>
      <w:r w:rsidR="009268AF">
        <w:rPr>
          <w:sz w:val="28"/>
          <w:szCs w:val="28"/>
          <w:lang w:val="uk-UA"/>
        </w:rPr>
        <w:t>, п</w:t>
      </w:r>
      <w:r w:rsidRPr="00AD29BB">
        <w:rPr>
          <w:sz w:val="28"/>
          <w:szCs w:val="28"/>
          <w:lang w:val="uk-UA"/>
        </w:rPr>
        <w:t>аливно-мастильні матеріали</w:t>
      </w:r>
      <w:r w:rsidR="009268AF">
        <w:rPr>
          <w:sz w:val="28"/>
          <w:szCs w:val="28"/>
          <w:lang w:val="uk-UA"/>
        </w:rPr>
        <w:t>, ю</w:t>
      </w:r>
      <w:r w:rsidRPr="00AD29BB">
        <w:rPr>
          <w:sz w:val="28"/>
          <w:szCs w:val="28"/>
          <w:lang w:val="uk-UA"/>
        </w:rPr>
        <w:t>велірні вироби</w:t>
      </w:r>
      <w:r w:rsidR="009268AF">
        <w:rPr>
          <w:sz w:val="28"/>
          <w:szCs w:val="28"/>
          <w:lang w:val="uk-UA"/>
        </w:rPr>
        <w:t xml:space="preserve">. </w:t>
      </w:r>
    </w:p>
    <w:p w:rsidR="00647324" w:rsidRPr="00AD29BB" w:rsidRDefault="00647324" w:rsidP="001D7CDA">
      <w:pPr>
        <w:spacing w:line="360" w:lineRule="auto"/>
        <w:ind w:firstLine="720"/>
        <w:jc w:val="both"/>
        <w:rPr>
          <w:sz w:val="28"/>
          <w:szCs w:val="28"/>
          <w:lang w:val="uk-UA"/>
        </w:rPr>
      </w:pPr>
      <w:r w:rsidRPr="00AD29BB">
        <w:rPr>
          <w:sz w:val="28"/>
          <w:szCs w:val="28"/>
          <w:lang w:val="uk-UA"/>
        </w:rPr>
        <w:t>Платниками акцизного збору є національні виробники підакцизних товарів та суб'єкти, що імпортують чи реалізують ці товари.</w:t>
      </w:r>
    </w:p>
    <w:p w:rsidR="00647324" w:rsidRPr="00AD29BB" w:rsidRDefault="00647324" w:rsidP="001D7CDA">
      <w:pPr>
        <w:spacing w:line="360" w:lineRule="auto"/>
        <w:ind w:firstLine="720"/>
        <w:jc w:val="both"/>
        <w:rPr>
          <w:sz w:val="28"/>
          <w:szCs w:val="28"/>
          <w:lang w:val="uk-UA"/>
        </w:rPr>
      </w:pPr>
      <w:r w:rsidRPr="00AD29BB">
        <w:rPr>
          <w:sz w:val="28"/>
          <w:szCs w:val="28"/>
          <w:lang w:val="uk-UA"/>
        </w:rPr>
        <w:t>Об'єктом оподаткування виступає оборот з реалізації підакцизних товарів, а для імпортних — їх митна вартість.</w:t>
      </w:r>
    </w:p>
    <w:p w:rsidR="00647324" w:rsidRPr="00AD29BB" w:rsidRDefault="00647324" w:rsidP="001D7CDA">
      <w:pPr>
        <w:spacing w:line="360" w:lineRule="auto"/>
        <w:ind w:firstLine="720"/>
        <w:jc w:val="both"/>
        <w:rPr>
          <w:sz w:val="28"/>
          <w:szCs w:val="28"/>
          <w:lang w:val="uk-UA"/>
        </w:rPr>
      </w:pPr>
      <w:r w:rsidRPr="00AD29BB">
        <w:rPr>
          <w:sz w:val="28"/>
          <w:szCs w:val="28"/>
          <w:lang w:val="uk-UA"/>
        </w:rPr>
        <w:t xml:space="preserve">Ставки акцизного збору встановлюються у процентах та твердих розмірах. Процентні ставки застосовуються відносно до обсягу реалізації в цінах, що включають цей податок. </w:t>
      </w:r>
    </w:p>
    <w:p w:rsidR="00647324" w:rsidRPr="00AD29BB" w:rsidRDefault="00647324" w:rsidP="001D7CDA">
      <w:pPr>
        <w:pStyle w:val="aa"/>
        <w:spacing w:after="0" w:line="360" w:lineRule="auto"/>
        <w:ind w:left="0" w:firstLine="720"/>
        <w:jc w:val="both"/>
        <w:rPr>
          <w:sz w:val="28"/>
          <w:szCs w:val="28"/>
          <w:lang w:val="uk-UA"/>
        </w:rPr>
      </w:pPr>
      <w:r w:rsidRPr="00AD29BB">
        <w:rPr>
          <w:sz w:val="28"/>
          <w:szCs w:val="28"/>
          <w:lang w:val="uk-UA"/>
        </w:rPr>
        <w:t xml:space="preserve">Обчислення і сплата акцизного збору проводиться двома методами. Для вино-горілчаних і тютюнових виробів установлено справляння податку за допомогою спеціальних акцизних марок. Для решти товарів обчислення проводиться за встановленими ставками до обсягу реалізації за відповідний період </w:t>
      </w:r>
    </w:p>
    <w:p w:rsidR="00647324" w:rsidRPr="00AD29BB" w:rsidRDefault="00647324" w:rsidP="009268AF">
      <w:pPr>
        <w:pStyle w:val="aa"/>
        <w:spacing w:after="0" w:line="360" w:lineRule="auto"/>
        <w:ind w:left="0" w:firstLine="720"/>
        <w:rPr>
          <w:sz w:val="28"/>
          <w:szCs w:val="28"/>
          <w:lang w:val="uk-UA"/>
        </w:rPr>
      </w:pPr>
      <w:r w:rsidRPr="009268AF">
        <w:rPr>
          <w:b/>
          <w:sz w:val="28"/>
          <w:szCs w:val="28"/>
          <w:lang w:val="uk-UA"/>
        </w:rPr>
        <w:t>Мито</w:t>
      </w:r>
      <w:r w:rsidRPr="00AD29BB">
        <w:rPr>
          <w:sz w:val="28"/>
          <w:szCs w:val="28"/>
          <w:lang w:val="uk-UA"/>
        </w:rPr>
        <w:t xml:space="preserve"> являє собою податок на товари та інші предмети, що </w:t>
      </w:r>
      <w:r w:rsidR="009268AF" w:rsidRPr="00AD29BB">
        <w:rPr>
          <w:sz w:val="28"/>
          <w:szCs w:val="28"/>
          <w:lang w:val="uk-UA"/>
        </w:rPr>
        <w:t>переміщуються</w:t>
      </w:r>
      <w:r w:rsidRPr="00AD29BB">
        <w:rPr>
          <w:sz w:val="28"/>
          <w:szCs w:val="28"/>
          <w:lang w:val="uk-UA"/>
        </w:rPr>
        <w:t xml:space="preserve"> через митний кордон. </w:t>
      </w:r>
    </w:p>
    <w:p w:rsidR="00647324" w:rsidRPr="00AD29BB" w:rsidRDefault="00647324" w:rsidP="001D7CDA">
      <w:pPr>
        <w:autoSpaceDE w:val="0"/>
        <w:autoSpaceDN w:val="0"/>
        <w:adjustRightInd w:val="0"/>
        <w:spacing w:line="360" w:lineRule="auto"/>
        <w:ind w:firstLine="720"/>
        <w:jc w:val="both"/>
        <w:rPr>
          <w:sz w:val="28"/>
          <w:szCs w:val="28"/>
          <w:lang w:val="uk-UA"/>
        </w:rPr>
      </w:pPr>
      <w:r w:rsidRPr="00AD29BB">
        <w:rPr>
          <w:sz w:val="28"/>
          <w:szCs w:val="28"/>
          <w:lang w:val="uk-UA"/>
        </w:rPr>
        <w:t>Платниками мита є юридичні та фізичні особи, які здійснюють експортно-імпортні операції. Існує два основних види мита: ввізне та вивізне.</w:t>
      </w:r>
    </w:p>
    <w:p w:rsidR="00647324" w:rsidRPr="00AD29BB" w:rsidRDefault="00647324" w:rsidP="0068325A">
      <w:pPr>
        <w:autoSpaceDE w:val="0"/>
        <w:autoSpaceDN w:val="0"/>
        <w:adjustRightInd w:val="0"/>
        <w:spacing w:line="360" w:lineRule="auto"/>
        <w:ind w:firstLine="720"/>
        <w:jc w:val="both"/>
        <w:rPr>
          <w:sz w:val="28"/>
          <w:szCs w:val="28"/>
          <w:lang w:val="uk-UA"/>
        </w:rPr>
      </w:pPr>
      <w:r w:rsidRPr="00AD29BB">
        <w:rPr>
          <w:sz w:val="28"/>
          <w:szCs w:val="28"/>
          <w:lang w:val="uk-UA"/>
        </w:rPr>
        <w:t>Види мита:</w:t>
      </w:r>
      <w:r w:rsidR="0068325A">
        <w:rPr>
          <w:sz w:val="28"/>
          <w:szCs w:val="28"/>
          <w:lang w:val="uk-UA"/>
        </w:rPr>
        <w:t xml:space="preserve"> </w:t>
      </w:r>
      <w:r w:rsidRPr="00AD29BB">
        <w:rPr>
          <w:sz w:val="28"/>
          <w:szCs w:val="28"/>
          <w:lang w:val="uk-UA"/>
        </w:rPr>
        <w:t>ввізне мито встановлюються до товарів що імпортуються</w:t>
      </w:r>
      <w:r w:rsidR="0068325A">
        <w:rPr>
          <w:sz w:val="28"/>
          <w:szCs w:val="28"/>
          <w:lang w:val="uk-UA"/>
        </w:rPr>
        <w:t xml:space="preserve">; </w:t>
      </w:r>
      <w:r w:rsidRPr="00AD29BB">
        <w:rPr>
          <w:sz w:val="28"/>
          <w:szCs w:val="28"/>
          <w:lang w:val="uk-UA"/>
        </w:rPr>
        <w:t>вивізне мито встановлюється до товарів</w:t>
      </w:r>
      <w:r w:rsidR="0068325A">
        <w:rPr>
          <w:sz w:val="28"/>
          <w:szCs w:val="28"/>
          <w:lang w:val="uk-UA"/>
        </w:rPr>
        <w:t xml:space="preserve">, </w:t>
      </w:r>
      <w:r w:rsidRPr="00AD29BB">
        <w:rPr>
          <w:sz w:val="28"/>
          <w:szCs w:val="28"/>
          <w:lang w:val="uk-UA"/>
        </w:rPr>
        <w:t xml:space="preserve"> що експортуються</w:t>
      </w:r>
      <w:r w:rsidR="0068325A">
        <w:rPr>
          <w:sz w:val="28"/>
          <w:szCs w:val="28"/>
          <w:lang w:val="uk-UA"/>
        </w:rPr>
        <w:t xml:space="preserve">; </w:t>
      </w:r>
      <w:r w:rsidRPr="00AD29BB">
        <w:rPr>
          <w:sz w:val="28"/>
          <w:szCs w:val="28"/>
          <w:lang w:val="uk-UA"/>
        </w:rPr>
        <w:t>транзитне мито стягується з товарів</w:t>
      </w:r>
      <w:r w:rsidR="0068325A">
        <w:rPr>
          <w:sz w:val="28"/>
          <w:szCs w:val="28"/>
          <w:lang w:val="uk-UA"/>
        </w:rPr>
        <w:t xml:space="preserve">, </w:t>
      </w:r>
      <w:r w:rsidRPr="00AD29BB">
        <w:rPr>
          <w:sz w:val="28"/>
          <w:szCs w:val="28"/>
          <w:lang w:val="uk-UA"/>
        </w:rPr>
        <w:t xml:space="preserve"> що перевозяться транзитом</w:t>
      </w:r>
      <w:r w:rsidR="0068325A">
        <w:rPr>
          <w:sz w:val="28"/>
          <w:szCs w:val="28"/>
          <w:lang w:val="uk-UA"/>
        </w:rPr>
        <w:t>.</w:t>
      </w:r>
    </w:p>
    <w:p w:rsidR="00647324" w:rsidRPr="00AD29BB" w:rsidRDefault="00647324" w:rsidP="009268AF">
      <w:pPr>
        <w:autoSpaceDE w:val="0"/>
        <w:autoSpaceDN w:val="0"/>
        <w:adjustRightInd w:val="0"/>
        <w:spacing w:line="360" w:lineRule="auto"/>
        <w:ind w:firstLine="720"/>
        <w:rPr>
          <w:sz w:val="28"/>
          <w:szCs w:val="28"/>
          <w:lang w:val="uk-UA"/>
        </w:rPr>
      </w:pPr>
      <w:r w:rsidRPr="00AD29BB">
        <w:rPr>
          <w:sz w:val="28"/>
          <w:szCs w:val="28"/>
          <w:lang w:val="uk-UA"/>
        </w:rPr>
        <w:t>З метою захисту економічних інтересів України застосовують наступні види мита:</w:t>
      </w:r>
      <w:r w:rsidR="009268AF">
        <w:rPr>
          <w:sz w:val="28"/>
          <w:szCs w:val="28"/>
          <w:lang w:val="uk-UA"/>
        </w:rPr>
        <w:t xml:space="preserve"> </w:t>
      </w:r>
      <w:r w:rsidRPr="00AD29BB">
        <w:rPr>
          <w:sz w:val="28"/>
          <w:szCs w:val="28"/>
          <w:lang w:val="uk-UA"/>
        </w:rPr>
        <w:t>спеціальне</w:t>
      </w:r>
      <w:r w:rsidR="009268AF">
        <w:rPr>
          <w:sz w:val="28"/>
          <w:szCs w:val="28"/>
          <w:lang w:val="uk-UA"/>
        </w:rPr>
        <w:t xml:space="preserve"> (</w:t>
      </w:r>
      <w:r w:rsidRPr="00AD29BB">
        <w:rPr>
          <w:sz w:val="28"/>
          <w:szCs w:val="28"/>
          <w:lang w:val="uk-UA"/>
        </w:rPr>
        <w:t>застосовується як захисний захід, якщо товари ввозяться в Україну в таких кількостях і на таких умовах, що можуть завдати збит</w:t>
      </w:r>
      <w:r w:rsidR="009268AF">
        <w:rPr>
          <w:sz w:val="28"/>
          <w:szCs w:val="28"/>
          <w:lang w:val="uk-UA"/>
        </w:rPr>
        <w:t xml:space="preserve">ку вітчизняному товаровиробнику), </w:t>
      </w:r>
      <w:r w:rsidRPr="00AD29BB">
        <w:rPr>
          <w:sz w:val="28"/>
          <w:szCs w:val="28"/>
          <w:lang w:val="uk-UA"/>
        </w:rPr>
        <w:t xml:space="preserve">антидемпінгове </w:t>
      </w:r>
      <w:r w:rsidR="009268AF">
        <w:rPr>
          <w:sz w:val="28"/>
          <w:szCs w:val="28"/>
          <w:lang w:val="uk-UA"/>
        </w:rPr>
        <w:t>(</w:t>
      </w:r>
      <w:r w:rsidRPr="00AD29BB">
        <w:rPr>
          <w:sz w:val="28"/>
          <w:szCs w:val="28"/>
          <w:lang w:val="uk-UA"/>
        </w:rPr>
        <w:t>застосовується при ввезені в Україну товарів за ціною нижчою за їхню конкурентн</w:t>
      </w:r>
      <w:r w:rsidR="009268AF">
        <w:rPr>
          <w:sz w:val="28"/>
          <w:szCs w:val="28"/>
          <w:lang w:val="uk-UA"/>
        </w:rPr>
        <w:t xml:space="preserve">у ціну вітчизняного виробника), </w:t>
      </w:r>
      <w:r w:rsidRPr="00AD29BB">
        <w:rPr>
          <w:sz w:val="28"/>
          <w:szCs w:val="28"/>
          <w:lang w:val="uk-UA"/>
        </w:rPr>
        <w:t>компенсаційне</w:t>
      </w:r>
      <w:r w:rsidR="009268AF">
        <w:rPr>
          <w:sz w:val="28"/>
          <w:szCs w:val="28"/>
          <w:lang w:val="uk-UA"/>
        </w:rPr>
        <w:t xml:space="preserve"> (</w:t>
      </w:r>
      <w:r w:rsidRPr="00AD29BB">
        <w:rPr>
          <w:sz w:val="28"/>
          <w:szCs w:val="28"/>
          <w:lang w:val="uk-UA"/>
        </w:rPr>
        <w:t>застосовується при ввозі або вивозі товарів при виробництві</w:t>
      </w:r>
      <w:r w:rsidR="009268AF">
        <w:rPr>
          <w:sz w:val="28"/>
          <w:szCs w:val="28"/>
          <w:lang w:val="uk-UA"/>
        </w:rPr>
        <w:t xml:space="preserve"> яких застосовувались субсидії). </w:t>
      </w:r>
    </w:p>
    <w:p w:rsidR="00647324" w:rsidRPr="00AD29BB" w:rsidRDefault="00647324" w:rsidP="001D7CDA">
      <w:pPr>
        <w:autoSpaceDE w:val="0"/>
        <w:autoSpaceDN w:val="0"/>
        <w:adjustRightInd w:val="0"/>
        <w:spacing w:line="360" w:lineRule="auto"/>
        <w:ind w:firstLine="720"/>
        <w:jc w:val="both"/>
        <w:rPr>
          <w:sz w:val="28"/>
          <w:szCs w:val="28"/>
          <w:lang w:val="uk-UA"/>
        </w:rPr>
      </w:pPr>
      <w:r w:rsidRPr="00AD29BB">
        <w:rPr>
          <w:sz w:val="28"/>
          <w:szCs w:val="28"/>
          <w:lang w:val="uk-UA"/>
        </w:rPr>
        <w:t>Об'єктом оподаткування виступає митна вартість товарів, або їх кількісна оцінка, що залежить від виду встановлених ставок.</w:t>
      </w:r>
    </w:p>
    <w:p w:rsidR="00647324" w:rsidRPr="00AD29BB" w:rsidRDefault="00647324" w:rsidP="00C164A5">
      <w:pPr>
        <w:autoSpaceDE w:val="0"/>
        <w:autoSpaceDN w:val="0"/>
        <w:adjustRightInd w:val="0"/>
        <w:spacing w:line="360" w:lineRule="auto"/>
        <w:ind w:firstLine="720"/>
        <w:rPr>
          <w:sz w:val="28"/>
          <w:szCs w:val="28"/>
          <w:lang w:val="uk-UA"/>
        </w:rPr>
      </w:pPr>
      <w:r w:rsidRPr="00AD29BB">
        <w:rPr>
          <w:sz w:val="28"/>
          <w:szCs w:val="28"/>
          <w:lang w:val="uk-UA"/>
        </w:rPr>
        <w:t>Ставки мита встановлюються: у процентах до митної вартості;</w:t>
      </w:r>
      <w:r w:rsidR="00C17058">
        <w:rPr>
          <w:sz w:val="28"/>
          <w:szCs w:val="28"/>
          <w:lang w:val="uk-UA"/>
        </w:rPr>
        <w:t xml:space="preserve"> </w:t>
      </w:r>
      <w:r w:rsidRPr="00AD29BB">
        <w:rPr>
          <w:sz w:val="28"/>
          <w:szCs w:val="28"/>
          <w:lang w:val="uk-UA"/>
        </w:rPr>
        <w:t xml:space="preserve"> у грошовому вимірі в ЕСU на одиницю товару чи певну одиницю його характеристики.</w:t>
      </w:r>
    </w:p>
    <w:p w:rsidR="00647324" w:rsidRPr="00AD29BB" w:rsidRDefault="00647324" w:rsidP="001D7CDA">
      <w:pPr>
        <w:autoSpaceDE w:val="0"/>
        <w:autoSpaceDN w:val="0"/>
        <w:adjustRightInd w:val="0"/>
        <w:spacing w:line="360" w:lineRule="auto"/>
        <w:ind w:firstLine="720"/>
        <w:jc w:val="both"/>
        <w:rPr>
          <w:sz w:val="28"/>
          <w:szCs w:val="28"/>
          <w:lang w:val="uk-UA"/>
        </w:rPr>
      </w:pPr>
      <w:r w:rsidRPr="00AD29BB">
        <w:rPr>
          <w:sz w:val="28"/>
          <w:szCs w:val="28"/>
          <w:lang w:val="uk-UA"/>
        </w:rPr>
        <w:t>Процентні ставки мита встановлено на трьох рівнях: повні, пільгові, преференційні, їх застосування залежить від того, який митний режим установлено в Україні для тієї чи іншої країни походження товарів.</w:t>
      </w:r>
    </w:p>
    <w:p w:rsidR="00647324" w:rsidRPr="00C164A5" w:rsidRDefault="00647324" w:rsidP="00C164A5">
      <w:pPr>
        <w:pStyle w:val="a8"/>
        <w:spacing w:line="360" w:lineRule="auto"/>
        <w:ind w:firstLine="720"/>
        <w:jc w:val="both"/>
        <w:rPr>
          <w:sz w:val="28"/>
          <w:szCs w:val="28"/>
        </w:rPr>
      </w:pPr>
      <w:r w:rsidRPr="00C164A5">
        <w:rPr>
          <w:b/>
          <w:sz w:val="28"/>
          <w:szCs w:val="28"/>
        </w:rPr>
        <w:t>Податок на прибуток</w:t>
      </w:r>
      <w:r w:rsidR="00C164A5" w:rsidRPr="00C164A5">
        <w:rPr>
          <w:b/>
          <w:sz w:val="28"/>
          <w:szCs w:val="28"/>
        </w:rPr>
        <w:t xml:space="preserve">. </w:t>
      </w:r>
      <w:r w:rsidRPr="00C164A5">
        <w:rPr>
          <w:sz w:val="28"/>
          <w:szCs w:val="28"/>
        </w:rPr>
        <w:t>Платниками податку на прибуток є юридичні особи – суб'єкти підприємницької діяльності, а також бюджетні організації в частині комерційної діяльності. Національний банк України і його установи (за винятком госпрозрахункових) сплачують до державного бюджету суму перевищення валових доходів над видатками згідно з кошторисом витрат, затвердженим Верховною Радою України.</w:t>
      </w:r>
    </w:p>
    <w:p w:rsidR="00647324" w:rsidRPr="00AD29BB" w:rsidRDefault="00647324" w:rsidP="001D7CDA">
      <w:pPr>
        <w:spacing w:line="360" w:lineRule="auto"/>
        <w:ind w:firstLine="720"/>
        <w:jc w:val="both"/>
        <w:rPr>
          <w:sz w:val="28"/>
          <w:szCs w:val="28"/>
          <w:lang w:val="uk-UA"/>
        </w:rPr>
      </w:pPr>
      <w:r w:rsidRPr="00AD29BB">
        <w:rPr>
          <w:sz w:val="28"/>
          <w:szCs w:val="28"/>
          <w:lang w:val="uk-UA"/>
        </w:rPr>
        <w:t>Об'єктом оподаткування є прибуток який визначається як різниця між скоригованими валовими доходами, валовими витратами та амортизацією.</w:t>
      </w:r>
    </w:p>
    <w:p w:rsidR="00647324" w:rsidRPr="00AD29BB" w:rsidRDefault="00647324" w:rsidP="001D7CDA">
      <w:pPr>
        <w:spacing w:line="360" w:lineRule="auto"/>
        <w:ind w:firstLine="720"/>
        <w:jc w:val="both"/>
        <w:rPr>
          <w:sz w:val="28"/>
          <w:szCs w:val="28"/>
          <w:lang w:val="uk-UA"/>
        </w:rPr>
      </w:pPr>
      <w:r w:rsidRPr="00AD29BB">
        <w:rPr>
          <w:sz w:val="28"/>
          <w:szCs w:val="28"/>
          <w:lang w:val="uk-UA"/>
        </w:rPr>
        <w:t>ОП=СВД – ВВ – А,</w:t>
      </w:r>
      <w:r w:rsidR="00C164A5">
        <w:rPr>
          <w:sz w:val="28"/>
          <w:szCs w:val="28"/>
          <w:lang w:val="uk-UA"/>
        </w:rPr>
        <w:t xml:space="preserve"> </w:t>
      </w:r>
      <w:r w:rsidRPr="00AD29BB">
        <w:rPr>
          <w:sz w:val="28"/>
          <w:szCs w:val="28"/>
          <w:lang w:val="uk-UA"/>
        </w:rPr>
        <w:t>де</w:t>
      </w:r>
    </w:p>
    <w:p w:rsidR="00647324" w:rsidRPr="00AD29BB" w:rsidRDefault="00647324" w:rsidP="001D7CDA">
      <w:pPr>
        <w:spacing w:line="360" w:lineRule="auto"/>
        <w:ind w:firstLine="720"/>
        <w:jc w:val="both"/>
        <w:rPr>
          <w:sz w:val="28"/>
          <w:szCs w:val="28"/>
          <w:lang w:val="uk-UA"/>
        </w:rPr>
      </w:pPr>
      <w:r w:rsidRPr="00AD29BB">
        <w:rPr>
          <w:sz w:val="28"/>
          <w:szCs w:val="28"/>
          <w:lang w:val="uk-UA"/>
        </w:rPr>
        <w:t>ОП- оподатковуваний прибуток,</w:t>
      </w:r>
    </w:p>
    <w:p w:rsidR="00647324" w:rsidRDefault="00647324" w:rsidP="001D7CDA">
      <w:pPr>
        <w:spacing w:line="360" w:lineRule="auto"/>
        <w:ind w:firstLine="720"/>
        <w:jc w:val="both"/>
        <w:rPr>
          <w:sz w:val="28"/>
          <w:szCs w:val="28"/>
          <w:lang w:val="uk-UA"/>
        </w:rPr>
      </w:pPr>
      <w:r w:rsidRPr="00AD29BB">
        <w:rPr>
          <w:sz w:val="28"/>
          <w:szCs w:val="28"/>
          <w:lang w:val="uk-UA"/>
        </w:rPr>
        <w:t>СВД- скоригований валовий дохід,</w:t>
      </w:r>
    </w:p>
    <w:p w:rsidR="00C164A5" w:rsidRPr="00AD29BB" w:rsidRDefault="00C164A5" w:rsidP="001D7CDA">
      <w:pPr>
        <w:spacing w:line="360" w:lineRule="auto"/>
        <w:ind w:firstLine="720"/>
        <w:jc w:val="both"/>
        <w:rPr>
          <w:sz w:val="28"/>
          <w:szCs w:val="28"/>
          <w:lang w:val="uk-UA"/>
        </w:rPr>
      </w:pPr>
      <w:r>
        <w:rPr>
          <w:sz w:val="28"/>
          <w:szCs w:val="28"/>
          <w:lang w:val="uk-UA"/>
        </w:rPr>
        <w:t>ВВ- валові витрати,</w:t>
      </w:r>
    </w:p>
    <w:p w:rsidR="00647324" w:rsidRPr="00AD29BB" w:rsidRDefault="00647324" w:rsidP="001D7CDA">
      <w:pPr>
        <w:spacing w:line="360" w:lineRule="auto"/>
        <w:ind w:firstLine="720"/>
        <w:jc w:val="both"/>
        <w:rPr>
          <w:sz w:val="28"/>
          <w:szCs w:val="28"/>
          <w:lang w:val="uk-UA"/>
        </w:rPr>
      </w:pPr>
      <w:r w:rsidRPr="00AD29BB">
        <w:rPr>
          <w:sz w:val="28"/>
          <w:szCs w:val="28"/>
          <w:lang w:val="uk-UA"/>
        </w:rPr>
        <w:t xml:space="preserve">А - амортизація </w:t>
      </w:r>
    </w:p>
    <w:p w:rsidR="00647324" w:rsidRPr="00AD29BB" w:rsidRDefault="00647324" w:rsidP="001D7CDA">
      <w:pPr>
        <w:spacing w:line="360" w:lineRule="auto"/>
        <w:ind w:firstLine="720"/>
        <w:jc w:val="both"/>
        <w:rPr>
          <w:sz w:val="28"/>
          <w:szCs w:val="28"/>
          <w:lang w:val="uk-UA"/>
        </w:rPr>
      </w:pPr>
      <w:r w:rsidRPr="00AD29BB">
        <w:rPr>
          <w:sz w:val="28"/>
          <w:szCs w:val="28"/>
          <w:lang w:val="uk-UA"/>
        </w:rPr>
        <w:t>Нині встановлена єдина ставка податку на прибуток на рівні 25%.</w:t>
      </w:r>
    </w:p>
    <w:p w:rsidR="00647324" w:rsidRPr="00AD29BB" w:rsidRDefault="00647324" w:rsidP="001D7CDA">
      <w:pPr>
        <w:spacing w:line="360" w:lineRule="auto"/>
        <w:ind w:firstLine="720"/>
        <w:jc w:val="both"/>
        <w:rPr>
          <w:sz w:val="28"/>
          <w:szCs w:val="28"/>
          <w:lang w:val="uk-UA"/>
        </w:rPr>
      </w:pPr>
      <w:r w:rsidRPr="00AD29BB">
        <w:rPr>
          <w:sz w:val="28"/>
          <w:szCs w:val="28"/>
          <w:lang w:val="uk-UA"/>
        </w:rPr>
        <w:t>Податкові періоди: квартал</w:t>
      </w:r>
      <w:r w:rsidR="00C164A5">
        <w:rPr>
          <w:sz w:val="28"/>
          <w:szCs w:val="28"/>
          <w:lang w:val="uk-UA"/>
        </w:rPr>
        <w:t>,</w:t>
      </w:r>
      <w:r w:rsidRPr="00AD29BB">
        <w:rPr>
          <w:sz w:val="28"/>
          <w:szCs w:val="28"/>
          <w:lang w:val="uk-UA"/>
        </w:rPr>
        <w:t xml:space="preserve"> півріччя</w:t>
      </w:r>
      <w:r w:rsidR="00C164A5">
        <w:rPr>
          <w:sz w:val="28"/>
          <w:szCs w:val="28"/>
          <w:lang w:val="uk-UA"/>
        </w:rPr>
        <w:t>,</w:t>
      </w:r>
      <w:r w:rsidRPr="00AD29BB">
        <w:rPr>
          <w:sz w:val="28"/>
          <w:szCs w:val="28"/>
          <w:lang w:val="uk-UA"/>
        </w:rPr>
        <w:t xml:space="preserve"> три квартали</w:t>
      </w:r>
      <w:r w:rsidR="00C164A5">
        <w:rPr>
          <w:sz w:val="28"/>
          <w:szCs w:val="28"/>
          <w:lang w:val="uk-UA"/>
        </w:rPr>
        <w:t xml:space="preserve">, </w:t>
      </w:r>
      <w:r w:rsidRPr="00AD29BB">
        <w:rPr>
          <w:sz w:val="28"/>
          <w:szCs w:val="28"/>
          <w:lang w:val="uk-UA"/>
        </w:rPr>
        <w:t>11 місяців</w:t>
      </w:r>
      <w:r w:rsidR="00C164A5">
        <w:rPr>
          <w:sz w:val="28"/>
          <w:szCs w:val="28"/>
          <w:lang w:val="uk-UA"/>
        </w:rPr>
        <w:t xml:space="preserve">, </w:t>
      </w:r>
      <w:r w:rsidRPr="00AD29BB">
        <w:rPr>
          <w:sz w:val="28"/>
          <w:szCs w:val="28"/>
          <w:lang w:val="uk-UA"/>
        </w:rPr>
        <w:t>рік</w:t>
      </w:r>
      <w:r w:rsidR="00C164A5">
        <w:rPr>
          <w:sz w:val="28"/>
          <w:szCs w:val="28"/>
          <w:lang w:val="uk-UA"/>
        </w:rPr>
        <w:t>.</w:t>
      </w:r>
    </w:p>
    <w:p w:rsidR="00647324" w:rsidRPr="00AD29BB" w:rsidRDefault="00647324" w:rsidP="001D7CDA">
      <w:pPr>
        <w:spacing w:line="360" w:lineRule="auto"/>
        <w:ind w:firstLine="720"/>
        <w:jc w:val="both"/>
        <w:rPr>
          <w:sz w:val="28"/>
          <w:szCs w:val="28"/>
          <w:lang w:val="uk-UA"/>
        </w:rPr>
      </w:pPr>
      <w:r w:rsidRPr="00AD29BB">
        <w:rPr>
          <w:sz w:val="28"/>
          <w:szCs w:val="28"/>
          <w:lang w:val="uk-UA"/>
        </w:rPr>
        <w:t xml:space="preserve">Розрахунок по ПП подається до ДПС у вигляді декларації. Терміни подання річної та квартальної звітності до органів ДПС складає 40 днів (календарних) наступних за останнім днем звітного кварталу. </w:t>
      </w:r>
    </w:p>
    <w:p w:rsidR="00647324" w:rsidRPr="00AD29BB" w:rsidRDefault="00647324" w:rsidP="001D7CDA">
      <w:pPr>
        <w:spacing w:line="360" w:lineRule="auto"/>
        <w:ind w:firstLine="720"/>
        <w:jc w:val="both"/>
        <w:rPr>
          <w:sz w:val="28"/>
          <w:szCs w:val="28"/>
          <w:lang w:val="uk-UA"/>
        </w:rPr>
      </w:pPr>
      <w:r w:rsidRPr="00AD29BB">
        <w:rPr>
          <w:sz w:val="28"/>
          <w:szCs w:val="28"/>
          <w:lang w:val="uk-UA"/>
        </w:rPr>
        <w:t>Вимоги до с</w:t>
      </w:r>
      <w:r w:rsidR="00C164A5">
        <w:rPr>
          <w:sz w:val="28"/>
          <w:szCs w:val="28"/>
          <w:lang w:val="uk-UA"/>
        </w:rPr>
        <w:t>к</w:t>
      </w:r>
      <w:r w:rsidRPr="00AD29BB">
        <w:rPr>
          <w:sz w:val="28"/>
          <w:szCs w:val="28"/>
          <w:lang w:val="uk-UA"/>
        </w:rPr>
        <w:t>ладання декларації по податку на прибуток:</w:t>
      </w:r>
    </w:p>
    <w:p w:rsidR="00647324" w:rsidRPr="00AD29BB" w:rsidRDefault="00647324" w:rsidP="001D7CDA">
      <w:pPr>
        <w:spacing w:line="360" w:lineRule="auto"/>
        <w:ind w:firstLine="720"/>
        <w:jc w:val="both"/>
        <w:rPr>
          <w:sz w:val="28"/>
          <w:szCs w:val="28"/>
          <w:lang w:val="uk-UA"/>
        </w:rPr>
      </w:pPr>
      <w:r w:rsidRPr="00AD29BB">
        <w:rPr>
          <w:sz w:val="28"/>
          <w:szCs w:val="28"/>
          <w:lang w:val="uk-UA"/>
        </w:rPr>
        <w:t>- декларація та додатки до неї подаються в органи ДПС по місцю платника не залежно від того,</w:t>
      </w:r>
      <w:r w:rsidR="00C164A5">
        <w:rPr>
          <w:sz w:val="28"/>
          <w:szCs w:val="28"/>
          <w:lang w:val="uk-UA"/>
        </w:rPr>
        <w:t xml:space="preserve"> </w:t>
      </w:r>
      <w:r w:rsidRPr="00AD29BB">
        <w:rPr>
          <w:sz w:val="28"/>
          <w:szCs w:val="28"/>
          <w:lang w:val="uk-UA"/>
        </w:rPr>
        <w:t>виник</w:t>
      </w:r>
      <w:r w:rsidR="00C164A5">
        <w:rPr>
          <w:sz w:val="28"/>
          <w:szCs w:val="28"/>
          <w:lang w:val="uk-UA"/>
        </w:rPr>
        <w:t>ло податкове зобов’язання чи ні;</w:t>
      </w:r>
    </w:p>
    <w:p w:rsidR="00647324" w:rsidRPr="00AD29BB" w:rsidRDefault="00647324" w:rsidP="00C164A5">
      <w:pPr>
        <w:spacing w:line="360" w:lineRule="auto"/>
        <w:ind w:firstLine="720"/>
        <w:rPr>
          <w:sz w:val="28"/>
          <w:szCs w:val="28"/>
          <w:lang w:val="uk-UA"/>
        </w:rPr>
      </w:pPr>
      <w:r w:rsidRPr="00AD29BB">
        <w:rPr>
          <w:sz w:val="28"/>
          <w:szCs w:val="28"/>
          <w:lang w:val="uk-UA"/>
        </w:rPr>
        <w:t xml:space="preserve">- декларація з додатками складається з наростаючим підсумком, в ній не допускаються помилки, якщо у будь-якому рядку декларації зазначено показник менший в порівнянні з його значенням у попередньому </w:t>
      </w:r>
      <w:r w:rsidR="00C164A5">
        <w:rPr>
          <w:sz w:val="28"/>
          <w:szCs w:val="28"/>
          <w:lang w:val="uk-UA"/>
        </w:rPr>
        <w:t>п</w:t>
      </w:r>
      <w:r w:rsidRPr="00AD29BB">
        <w:rPr>
          <w:sz w:val="28"/>
          <w:szCs w:val="28"/>
          <w:lang w:val="uk-UA"/>
        </w:rPr>
        <w:t>одатковому періоді, то цьому повинно бути письмове пояснення.</w:t>
      </w:r>
    </w:p>
    <w:p w:rsidR="00647324" w:rsidRPr="00AD29BB" w:rsidRDefault="00647324" w:rsidP="001D7CDA">
      <w:pPr>
        <w:spacing w:line="360" w:lineRule="auto"/>
        <w:ind w:firstLine="720"/>
        <w:jc w:val="both"/>
        <w:rPr>
          <w:sz w:val="28"/>
          <w:szCs w:val="28"/>
          <w:lang w:val="uk-UA"/>
        </w:rPr>
      </w:pPr>
      <w:r w:rsidRPr="00AD29BB">
        <w:rPr>
          <w:sz w:val="28"/>
          <w:szCs w:val="28"/>
          <w:lang w:val="uk-UA"/>
        </w:rPr>
        <w:t>- всі показники визначаються в тис.</w:t>
      </w:r>
      <w:r w:rsidR="00C164A5">
        <w:rPr>
          <w:sz w:val="28"/>
          <w:szCs w:val="28"/>
          <w:lang w:val="uk-UA"/>
        </w:rPr>
        <w:t xml:space="preserve"> </w:t>
      </w:r>
      <w:r w:rsidRPr="00AD29BB">
        <w:rPr>
          <w:sz w:val="28"/>
          <w:szCs w:val="28"/>
          <w:lang w:val="uk-UA"/>
        </w:rPr>
        <w:t>грн.</w:t>
      </w:r>
    </w:p>
    <w:p w:rsidR="00647324" w:rsidRPr="00AD29BB" w:rsidRDefault="00647324" w:rsidP="00C164A5">
      <w:pPr>
        <w:spacing w:line="360" w:lineRule="auto"/>
        <w:ind w:firstLine="720"/>
        <w:rPr>
          <w:sz w:val="28"/>
          <w:szCs w:val="28"/>
          <w:lang w:val="uk-UA"/>
        </w:rPr>
      </w:pPr>
      <w:r w:rsidRPr="00AD29BB">
        <w:rPr>
          <w:sz w:val="28"/>
          <w:szCs w:val="28"/>
          <w:lang w:val="uk-UA"/>
        </w:rPr>
        <w:t>- в декларації та додатках відображаються дані підтверджені первинними документами.</w:t>
      </w:r>
    </w:p>
    <w:p w:rsidR="00647324" w:rsidRPr="00AD29BB" w:rsidRDefault="00647324" w:rsidP="001D7CDA">
      <w:pPr>
        <w:spacing w:line="360" w:lineRule="auto"/>
        <w:ind w:firstLine="720"/>
        <w:jc w:val="both"/>
        <w:rPr>
          <w:sz w:val="28"/>
          <w:szCs w:val="28"/>
          <w:lang w:val="uk-UA"/>
        </w:rPr>
      </w:pPr>
      <w:r w:rsidRPr="00AD29BB">
        <w:rPr>
          <w:sz w:val="28"/>
          <w:szCs w:val="28"/>
          <w:lang w:val="uk-UA"/>
        </w:rPr>
        <w:t>- обов’язкові підписи керівника та головного бухгалтера,</w:t>
      </w:r>
      <w:r w:rsidR="00D4762D">
        <w:rPr>
          <w:sz w:val="28"/>
          <w:szCs w:val="28"/>
          <w:lang w:val="uk-UA"/>
        </w:rPr>
        <w:t xml:space="preserve"> </w:t>
      </w:r>
      <w:r w:rsidRPr="00AD29BB">
        <w:rPr>
          <w:sz w:val="28"/>
          <w:szCs w:val="28"/>
          <w:lang w:val="uk-UA"/>
        </w:rPr>
        <w:t xml:space="preserve">декларація </w:t>
      </w:r>
      <w:r w:rsidR="00D4762D">
        <w:rPr>
          <w:sz w:val="28"/>
          <w:szCs w:val="28"/>
          <w:lang w:val="uk-UA"/>
        </w:rPr>
        <w:t xml:space="preserve">повинна бути </w:t>
      </w:r>
      <w:r w:rsidRPr="00AD29BB">
        <w:rPr>
          <w:sz w:val="28"/>
          <w:szCs w:val="28"/>
          <w:lang w:val="uk-UA"/>
        </w:rPr>
        <w:t>з</w:t>
      </w:r>
      <w:r w:rsidR="00606877" w:rsidRPr="00AD29BB">
        <w:rPr>
          <w:sz w:val="28"/>
          <w:szCs w:val="28"/>
          <w:lang w:val="uk-UA"/>
        </w:rPr>
        <w:t>а</w:t>
      </w:r>
      <w:r w:rsidRPr="00AD29BB">
        <w:rPr>
          <w:sz w:val="28"/>
          <w:szCs w:val="28"/>
          <w:lang w:val="uk-UA"/>
        </w:rPr>
        <w:t>кріплена печаткою.</w:t>
      </w:r>
    </w:p>
    <w:p w:rsidR="00647324" w:rsidRPr="00AD29BB" w:rsidRDefault="00647324" w:rsidP="00D4762D">
      <w:pPr>
        <w:spacing w:line="360" w:lineRule="auto"/>
        <w:ind w:firstLine="720"/>
        <w:rPr>
          <w:sz w:val="28"/>
          <w:szCs w:val="28"/>
          <w:lang w:val="uk-UA"/>
        </w:rPr>
      </w:pPr>
      <w:r w:rsidRPr="00D4762D">
        <w:rPr>
          <w:b/>
          <w:sz w:val="28"/>
          <w:szCs w:val="28"/>
          <w:lang w:val="uk-UA"/>
        </w:rPr>
        <w:t>Податок з доходів фізичних осіб</w:t>
      </w:r>
      <w:r w:rsidRPr="00AD29BB">
        <w:rPr>
          <w:sz w:val="28"/>
          <w:szCs w:val="28"/>
          <w:lang w:val="uk-UA"/>
        </w:rPr>
        <w:t xml:space="preserve"> є видом особистого прибут</w:t>
      </w:r>
      <w:r w:rsidR="00D4762D">
        <w:rPr>
          <w:sz w:val="28"/>
          <w:szCs w:val="28"/>
          <w:lang w:val="uk-UA"/>
        </w:rPr>
        <w:t xml:space="preserve">кового оподаткування. </w:t>
      </w:r>
      <w:r w:rsidRPr="00AD29BB">
        <w:rPr>
          <w:sz w:val="28"/>
          <w:szCs w:val="28"/>
          <w:lang w:val="uk-UA"/>
        </w:rPr>
        <w:t>Платниками податку є резиденти та нерезиденти, які отримують доходи з джерел походження на Україні</w:t>
      </w:r>
      <w:r w:rsidR="009778B3">
        <w:rPr>
          <w:sz w:val="28"/>
          <w:szCs w:val="28"/>
          <w:lang w:val="uk-UA"/>
        </w:rPr>
        <w:t>,</w:t>
      </w:r>
      <w:r w:rsidRPr="00AD29BB">
        <w:rPr>
          <w:sz w:val="28"/>
          <w:szCs w:val="28"/>
          <w:lang w:val="uk-UA"/>
        </w:rPr>
        <w:t xml:space="preserve"> а також іноземні доходи.</w:t>
      </w:r>
    </w:p>
    <w:p w:rsidR="00647324" w:rsidRPr="00AD29BB" w:rsidRDefault="00647324" w:rsidP="001D7CDA">
      <w:pPr>
        <w:spacing w:line="360" w:lineRule="auto"/>
        <w:ind w:firstLine="720"/>
        <w:jc w:val="both"/>
        <w:rPr>
          <w:sz w:val="28"/>
          <w:szCs w:val="28"/>
          <w:lang w:val="uk-UA"/>
        </w:rPr>
      </w:pPr>
      <w:r w:rsidRPr="00AD29BB">
        <w:rPr>
          <w:sz w:val="28"/>
          <w:szCs w:val="28"/>
          <w:lang w:val="uk-UA"/>
        </w:rPr>
        <w:t>Об’єктом оподаткування є загальний місячний оподатковуваний дохід та чистий річний оподатковуваний дохід, іноземні доходи.</w:t>
      </w:r>
    </w:p>
    <w:p w:rsidR="009778B3" w:rsidRPr="009778B3" w:rsidRDefault="009778B3" w:rsidP="009778B3">
      <w:pPr>
        <w:spacing w:line="360" w:lineRule="auto"/>
        <w:ind w:left="301" w:right="301"/>
        <w:rPr>
          <w:color w:val="000000"/>
          <w:sz w:val="28"/>
          <w:szCs w:val="28"/>
          <w:lang w:val="uk-UA"/>
        </w:rPr>
      </w:pPr>
      <w:r w:rsidRPr="009778B3">
        <w:rPr>
          <w:color w:val="000000"/>
          <w:sz w:val="28"/>
          <w:szCs w:val="28"/>
          <w:lang w:val="uk-UA"/>
        </w:rPr>
        <w:t xml:space="preserve">Загальний місячний оподатковуваний дохід включає: </w:t>
      </w:r>
    </w:p>
    <w:p w:rsidR="009778B3" w:rsidRPr="009778B3" w:rsidRDefault="009778B3" w:rsidP="009778B3">
      <w:pPr>
        <w:spacing w:line="360" w:lineRule="auto"/>
        <w:ind w:left="301" w:right="301"/>
        <w:rPr>
          <w:color w:val="000000"/>
          <w:sz w:val="28"/>
          <w:szCs w:val="28"/>
          <w:lang w:val="uk-UA"/>
        </w:rPr>
      </w:pPr>
      <w:r w:rsidRPr="009778B3">
        <w:rPr>
          <w:color w:val="000000"/>
          <w:sz w:val="28"/>
          <w:szCs w:val="28"/>
          <w:lang w:val="uk-UA"/>
        </w:rPr>
        <w:t xml:space="preserve">- доходи у вигляді заробітної плати, інші виплати; </w:t>
      </w:r>
    </w:p>
    <w:p w:rsidR="009778B3" w:rsidRPr="009778B3" w:rsidRDefault="009778B3" w:rsidP="009778B3">
      <w:pPr>
        <w:spacing w:line="360" w:lineRule="auto"/>
        <w:ind w:left="301" w:right="301"/>
        <w:rPr>
          <w:color w:val="000000"/>
          <w:sz w:val="28"/>
          <w:szCs w:val="28"/>
          <w:lang w:val="uk-UA"/>
        </w:rPr>
      </w:pPr>
      <w:r w:rsidRPr="009778B3">
        <w:rPr>
          <w:color w:val="000000"/>
          <w:sz w:val="28"/>
          <w:szCs w:val="28"/>
          <w:lang w:val="uk-UA"/>
        </w:rPr>
        <w:t xml:space="preserve">- доходи від продажу об'єктів прав інтелектуальної власності, суми авторської винагороди; </w:t>
      </w:r>
    </w:p>
    <w:p w:rsidR="009778B3" w:rsidRPr="009778B3" w:rsidRDefault="009778B3" w:rsidP="009778B3">
      <w:pPr>
        <w:spacing w:line="360" w:lineRule="auto"/>
        <w:ind w:left="301" w:right="301"/>
        <w:rPr>
          <w:color w:val="000000"/>
          <w:sz w:val="28"/>
          <w:szCs w:val="28"/>
          <w:lang w:val="uk-UA"/>
        </w:rPr>
      </w:pPr>
      <w:r w:rsidRPr="009778B3">
        <w:rPr>
          <w:color w:val="000000"/>
          <w:sz w:val="28"/>
          <w:szCs w:val="28"/>
          <w:lang w:val="uk-UA"/>
        </w:rPr>
        <w:t xml:space="preserve">- сума подарунків, що підлягають оподаткуванню; </w:t>
      </w:r>
    </w:p>
    <w:p w:rsidR="009778B3" w:rsidRPr="009778B3" w:rsidRDefault="009778B3" w:rsidP="009778B3">
      <w:pPr>
        <w:spacing w:line="360" w:lineRule="auto"/>
        <w:ind w:left="301" w:right="301"/>
        <w:rPr>
          <w:color w:val="000000"/>
          <w:sz w:val="28"/>
          <w:szCs w:val="28"/>
          <w:lang w:val="uk-UA"/>
        </w:rPr>
      </w:pPr>
      <w:r w:rsidRPr="009778B3">
        <w:rPr>
          <w:color w:val="000000"/>
          <w:sz w:val="28"/>
          <w:szCs w:val="28"/>
          <w:lang w:val="uk-UA"/>
        </w:rPr>
        <w:t xml:space="preserve">- сума страхових виплат, страхових відшкодувань; </w:t>
      </w:r>
    </w:p>
    <w:p w:rsidR="009778B3" w:rsidRPr="009778B3" w:rsidRDefault="009778B3" w:rsidP="009778B3">
      <w:pPr>
        <w:spacing w:line="360" w:lineRule="auto"/>
        <w:ind w:left="301" w:right="301"/>
        <w:rPr>
          <w:color w:val="000000"/>
          <w:sz w:val="28"/>
          <w:szCs w:val="28"/>
          <w:lang w:val="uk-UA"/>
        </w:rPr>
      </w:pPr>
      <w:r w:rsidRPr="009778B3">
        <w:rPr>
          <w:color w:val="000000"/>
          <w:sz w:val="28"/>
          <w:szCs w:val="28"/>
          <w:lang w:val="uk-UA"/>
        </w:rPr>
        <w:t xml:space="preserve">- частина доходів від операцій з майном; </w:t>
      </w:r>
    </w:p>
    <w:p w:rsidR="009778B3" w:rsidRPr="009778B3" w:rsidRDefault="009778B3" w:rsidP="009778B3">
      <w:pPr>
        <w:spacing w:line="360" w:lineRule="auto"/>
        <w:ind w:left="301" w:right="301"/>
        <w:rPr>
          <w:color w:val="000000"/>
          <w:sz w:val="28"/>
          <w:szCs w:val="28"/>
          <w:lang w:val="uk-UA"/>
        </w:rPr>
      </w:pPr>
      <w:r w:rsidRPr="009778B3">
        <w:rPr>
          <w:color w:val="000000"/>
          <w:sz w:val="28"/>
          <w:szCs w:val="28"/>
          <w:lang w:val="uk-UA"/>
        </w:rPr>
        <w:t xml:space="preserve">- дохід від надання майна в оренду; </w:t>
      </w:r>
    </w:p>
    <w:p w:rsidR="009778B3" w:rsidRPr="009778B3" w:rsidRDefault="009778B3" w:rsidP="009778B3">
      <w:pPr>
        <w:spacing w:line="360" w:lineRule="auto"/>
        <w:ind w:left="301" w:right="301"/>
        <w:rPr>
          <w:color w:val="000000"/>
          <w:sz w:val="28"/>
          <w:szCs w:val="28"/>
          <w:lang w:val="uk-UA"/>
        </w:rPr>
      </w:pPr>
      <w:r w:rsidRPr="009778B3">
        <w:rPr>
          <w:color w:val="000000"/>
          <w:sz w:val="28"/>
          <w:szCs w:val="28"/>
          <w:lang w:val="uk-UA"/>
        </w:rPr>
        <w:t>- дохід, отриманий платником від його працедавц</w:t>
      </w:r>
      <w:r>
        <w:rPr>
          <w:color w:val="000000"/>
          <w:sz w:val="28"/>
          <w:szCs w:val="28"/>
          <w:lang w:val="uk-UA"/>
        </w:rPr>
        <w:t>я як додаткове благо у вигляді</w:t>
      </w:r>
      <w:r w:rsidRPr="009778B3">
        <w:rPr>
          <w:color w:val="000000"/>
          <w:sz w:val="28"/>
          <w:szCs w:val="28"/>
          <w:lang w:val="uk-UA"/>
        </w:rPr>
        <w:t xml:space="preserve"> вартості використання житла, над</w:t>
      </w:r>
      <w:r>
        <w:rPr>
          <w:color w:val="000000"/>
          <w:sz w:val="28"/>
          <w:szCs w:val="28"/>
          <w:lang w:val="uk-UA"/>
        </w:rPr>
        <w:t xml:space="preserve">аних у безоплатне користування; </w:t>
      </w:r>
      <w:r w:rsidRPr="009778B3">
        <w:rPr>
          <w:color w:val="000000"/>
          <w:sz w:val="28"/>
          <w:szCs w:val="28"/>
          <w:lang w:val="uk-UA"/>
        </w:rPr>
        <w:t>вартості майна та хар</w:t>
      </w:r>
      <w:r>
        <w:rPr>
          <w:color w:val="000000"/>
          <w:sz w:val="28"/>
          <w:szCs w:val="28"/>
          <w:lang w:val="uk-UA"/>
        </w:rPr>
        <w:t>чування, безоплатно отриманого;</w:t>
      </w:r>
    </w:p>
    <w:p w:rsidR="009778B3" w:rsidRPr="009778B3" w:rsidRDefault="009778B3" w:rsidP="009778B3">
      <w:pPr>
        <w:spacing w:line="360" w:lineRule="auto"/>
        <w:ind w:left="301" w:right="301"/>
        <w:rPr>
          <w:color w:val="000000"/>
          <w:sz w:val="28"/>
          <w:szCs w:val="28"/>
          <w:lang w:val="uk-UA"/>
        </w:rPr>
      </w:pPr>
      <w:r w:rsidRPr="009778B3">
        <w:rPr>
          <w:color w:val="000000"/>
          <w:sz w:val="28"/>
          <w:szCs w:val="28"/>
          <w:lang w:val="uk-UA"/>
        </w:rPr>
        <w:t>вартості послуг домашнього обслуговуючого персоналу, б</w:t>
      </w:r>
      <w:r>
        <w:rPr>
          <w:color w:val="000000"/>
          <w:sz w:val="28"/>
          <w:szCs w:val="28"/>
          <w:lang w:val="uk-UA"/>
        </w:rPr>
        <w:t xml:space="preserve">езоплатно отриманого платником; </w:t>
      </w:r>
      <w:r w:rsidRPr="009778B3">
        <w:rPr>
          <w:color w:val="000000"/>
          <w:sz w:val="28"/>
          <w:szCs w:val="28"/>
          <w:lang w:val="uk-UA"/>
        </w:rPr>
        <w:t>вартості безоплатно одержаних товарів, а також суми знижки з ціни товарів; дохід у вигляді неустойки, пе</w:t>
      </w:r>
      <w:r>
        <w:rPr>
          <w:color w:val="000000"/>
          <w:sz w:val="28"/>
          <w:szCs w:val="28"/>
          <w:lang w:val="uk-UA"/>
        </w:rPr>
        <w:t>ні, одержаних платником;</w:t>
      </w:r>
    </w:p>
    <w:p w:rsidR="009778B3" w:rsidRPr="009778B3" w:rsidRDefault="009778B3" w:rsidP="009778B3">
      <w:pPr>
        <w:spacing w:line="360" w:lineRule="auto"/>
        <w:ind w:left="301" w:right="301"/>
        <w:rPr>
          <w:color w:val="000000"/>
          <w:sz w:val="28"/>
          <w:szCs w:val="28"/>
          <w:lang w:val="uk-UA"/>
        </w:rPr>
      </w:pPr>
      <w:r>
        <w:rPr>
          <w:color w:val="000000"/>
          <w:sz w:val="28"/>
          <w:szCs w:val="28"/>
          <w:lang w:val="uk-UA"/>
        </w:rPr>
        <w:t xml:space="preserve">- </w:t>
      </w:r>
      <w:r w:rsidRPr="009778B3">
        <w:rPr>
          <w:color w:val="000000"/>
          <w:sz w:val="28"/>
          <w:szCs w:val="28"/>
          <w:lang w:val="uk-UA"/>
        </w:rPr>
        <w:t xml:space="preserve">сума заборгованості платника, за якою минув строк позивної давності, крім сум податкової заборгованості; </w:t>
      </w:r>
    </w:p>
    <w:p w:rsidR="009778B3" w:rsidRPr="009778B3" w:rsidRDefault="009778B3" w:rsidP="009778B3">
      <w:pPr>
        <w:spacing w:line="360" w:lineRule="auto"/>
        <w:ind w:left="301" w:right="301"/>
        <w:rPr>
          <w:color w:val="000000"/>
          <w:sz w:val="28"/>
          <w:szCs w:val="28"/>
          <w:lang w:val="uk-UA"/>
        </w:rPr>
      </w:pPr>
      <w:r>
        <w:rPr>
          <w:color w:val="000000"/>
          <w:sz w:val="28"/>
          <w:szCs w:val="28"/>
          <w:lang w:val="uk-UA"/>
        </w:rPr>
        <w:t xml:space="preserve">- </w:t>
      </w:r>
      <w:r w:rsidRPr="009778B3">
        <w:rPr>
          <w:color w:val="000000"/>
          <w:sz w:val="28"/>
          <w:szCs w:val="28"/>
          <w:lang w:val="uk-UA"/>
        </w:rPr>
        <w:t xml:space="preserve">дохід у вигляді процентів, дивідендів, виграшів, призів; </w:t>
      </w:r>
    </w:p>
    <w:p w:rsidR="009778B3" w:rsidRPr="009778B3" w:rsidRDefault="009778B3" w:rsidP="009778B3">
      <w:pPr>
        <w:spacing w:line="360" w:lineRule="auto"/>
        <w:ind w:left="301" w:right="301"/>
        <w:rPr>
          <w:color w:val="000000"/>
          <w:sz w:val="28"/>
          <w:szCs w:val="28"/>
          <w:lang w:val="uk-UA"/>
        </w:rPr>
      </w:pPr>
      <w:r>
        <w:rPr>
          <w:color w:val="000000"/>
          <w:sz w:val="28"/>
          <w:szCs w:val="28"/>
          <w:lang w:val="uk-UA"/>
        </w:rPr>
        <w:t xml:space="preserve">- </w:t>
      </w:r>
      <w:r w:rsidRPr="009778B3">
        <w:rPr>
          <w:color w:val="000000"/>
          <w:sz w:val="28"/>
          <w:szCs w:val="28"/>
          <w:lang w:val="uk-UA"/>
        </w:rPr>
        <w:t>інвестиційний прибуток від здійснення операцій з цінними паперами</w:t>
      </w:r>
      <w:r>
        <w:rPr>
          <w:color w:val="000000"/>
          <w:sz w:val="28"/>
          <w:szCs w:val="28"/>
          <w:lang w:val="uk-UA"/>
        </w:rPr>
        <w:t xml:space="preserve">;  - </w:t>
      </w:r>
      <w:r w:rsidRPr="009778B3">
        <w:rPr>
          <w:color w:val="000000"/>
          <w:sz w:val="28"/>
          <w:szCs w:val="28"/>
          <w:lang w:val="uk-UA"/>
        </w:rPr>
        <w:t xml:space="preserve">дохід у вигляді вартості успадкованого майна; </w:t>
      </w:r>
    </w:p>
    <w:p w:rsidR="009778B3" w:rsidRPr="009778B3" w:rsidRDefault="009778B3" w:rsidP="009778B3">
      <w:pPr>
        <w:spacing w:line="360" w:lineRule="auto"/>
        <w:ind w:left="301" w:right="301"/>
        <w:rPr>
          <w:color w:val="000000"/>
          <w:sz w:val="28"/>
          <w:szCs w:val="28"/>
          <w:lang w:val="uk-UA"/>
        </w:rPr>
      </w:pPr>
      <w:r>
        <w:rPr>
          <w:color w:val="000000"/>
          <w:sz w:val="28"/>
          <w:szCs w:val="28"/>
          <w:lang w:val="uk-UA"/>
        </w:rPr>
        <w:t xml:space="preserve">- </w:t>
      </w:r>
      <w:r w:rsidRPr="009778B3">
        <w:rPr>
          <w:color w:val="000000"/>
          <w:sz w:val="28"/>
          <w:szCs w:val="28"/>
          <w:lang w:val="uk-UA"/>
        </w:rPr>
        <w:t xml:space="preserve">кошти або майно отримані платником як хабар, викрадені чи знайдені як скарб, не зданий державі, підтверджені вироком суду, інші. </w:t>
      </w:r>
    </w:p>
    <w:p w:rsidR="009778B3" w:rsidRDefault="009778B3" w:rsidP="009778B3">
      <w:pPr>
        <w:spacing w:line="360" w:lineRule="auto"/>
        <w:ind w:left="301" w:right="301"/>
        <w:rPr>
          <w:color w:val="000000"/>
          <w:sz w:val="28"/>
          <w:szCs w:val="28"/>
          <w:lang w:val="uk-UA"/>
        </w:rPr>
      </w:pPr>
      <w:r w:rsidRPr="009778B3">
        <w:rPr>
          <w:color w:val="000000"/>
          <w:sz w:val="28"/>
          <w:szCs w:val="28"/>
          <w:lang w:val="uk-UA"/>
        </w:rPr>
        <w:t xml:space="preserve">При нарахуванні доходів у вигляді валютних цінностей, вартість перераховується у гривні за валютним (обмінним) курсом Національного банку України, діючим на момент одержання таких доходів. При нарахуванні доходів у будь-яких негрошових формах об'єкт оподаткування визначається як вартість такого нарахування, визначена за звичайними цінами, помножена на коефіцієнт, який розраховується за такою формулою: К=100/(100-Сп), де </w:t>
      </w:r>
    </w:p>
    <w:p w:rsidR="009778B3" w:rsidRPr="009778B3" w:rsidRDefault="009778B3" w:rsidP="009778B3">
      <w:pPr>
        <w:spacing w:line="360" w:lineRule="auto"/>
        <w:ind w:left="301" w:right="301"/>
        <w:rPr>
          <w:color w:val="000000"/>
          <w:sz w:val="28"/>
          <w:szCs w:val="28"/>
          <w:lang w:val="uk-UA"/>
        </w:rPr>
      </w:pPr>
      <w:r w:rsidRPr="009778B3">
        <w:rPr>
          <w:color w:val="000000"/>
          <w:sz w:val="28"/>
          <w:szCs w:val="28"/>
          <w:lang w:val="uk-UA"/>
        </w:rPr>
        <w:t xml:space="preserve">К - коефіцієнт; </w:t>
      </w:r>
    </w:p>
    <w:p w:rsidR="009778B3" w:rsidRPr="009778B3" w:rsidRDefault="009778B3" w:rsidP="009778B3">
      <w:pPr>
        <w:spacing w:line="360" w:lineRule="auto"/>
        <w:ind w:left="301" w:right="301"/>
        <w:rPr>
          <w:color w:val="000000"/>
          <w:sz w:val="28"/>
          <w:szCs w:val="28"/>
          <w:lang w:val="uk-UA"/>
        </w:rPr>
      </w:pPr>
      <w:r w:rsidRPr="009778B3">
        <w:rPr>
          <w:color w:val="000000"/>
          <w:sz w:val="28"/>
          <w:szCs w:val="28"/>
          <w:lang w:val="uk-UA"/>
        </w:rPr>
        <w:t xml:space="preserve">Сп - ставка податку, встановлена для таких доходів на момент нарахування. </w:t>
      </w:r>
    </w:p>
    <w:p w:rsidR="009778B3" w:rsidRPr="009778B3" w:rsidRDefault="009778B3" w:rsidP="009778B3">
      <w:pPr>
        <w:spacing w:line="360" w:lineRule="auto"/>
        <w:ind w:left="301" w:right="301"/>
        <w:rPr>
          <w:color w:val="000000"/>
          <w:sz w:val="28"/>
          <w:szCs w:val="28"/>
          <w:lang w:val="uk-UA"/>
        </w:rPr>
      </w:pPr>
      <w:r w:rsidRPr="009778B3">
        <w:rPr>
          <w:color w:val="000000"/>
          <w:sz w:val="28"/>
          <w:szCs w:val="28"/>
          <w:lang w:val="uk-UA"/>
        </w:rPr>
        <w:t>Вартість такого нарахування визначається виходячи із звичайної ціни, збільшеної на суму ПДВ, акцизного збору (якщо надається підакцизний товар).</w:t>
      </w:r>
    </w:p>
    <w:p w:rsidR="00647324" w:rsidRPr="009778B3" w:rsidRDefault="00647324" w:rsidP="009778B3">
      <w:pPr>
        <w:pStyle w:val="5"/>
        <w:spacing w:before="0" w:after="0" w:line="360" w:lineRule="auto"/>
        <w:ind w:firstLine="720"/>
        <w:rPr>
          <w:b w:val="0"/>
          <w:i w:val="0"/>
          <w:sz w:val="28"/>
          <w:szCs w:val="28"/>
          <w:lang w:val="uk-UA"/>
        </w:rPr>
      </w:pPr>
      <w:r w:rsidRPr="009778B3">
        <w:rPr>
          <w:i w:val="0"/>
          <w:sz w:val="28"/>
          <w:szCs w:val="28"/>
          <w:lang w:val="uk-UA"/>
        </w:rPr>
        <w:t>Плата за землю</w:t>
      </w:r>
      <w:r w:rsidRPr="009778B3">
        <w:rPr>
          <w:b w:val="0"/>
          <w:i w:val="0"/>
          <w:sz w:val="28"/>
          <w:szCs w:val="28"/>
          <w:lang w:val="uk-UA"/>
        </w:rPr>
        <w:t xml:space="preserve"> утримується у вигляді земельного податку або орендної плати, що визначається залежно від якості та місцеположення земельної ділянки, виходячи з кадастрової оцінки земель.</w:t>
      </w:r>
      <w:r w:rsidR="009778B3" w:rsidRPr="009778B3">
        <w:rPr>
          <w:b w:val="0"/>
          <w:i w:val="0"/>
          <w:sz w:val="28"/>
          <w:szCs w:val="28"/>
          <w:lang w:val="uk-UA"/>
        </w:rPr>
        <w:t xml:space="preserve"> </w:t>
      </w:r>
      <w:r w:rsidRPr="009778B3">
        <w:rPr>
          <w:b w:val="0"/>
          <w:i w:val="0"/>
          <w:sz w:val="28"/>
          <w:szCs w:val="28"/>
          <w:lang w:val="uk-UA"/>
        </w:rPr>
        <w:t>Платниками земельного податку виступають юридичні та фізичні особи, яким земля надана у власність або користування.</w:t>
      </w:r>
      <w:r w:rsidR="009778B3" w:rsidRPr="009778B3">
        <w:rPr>
          <w:b w:val="0"/>
          <w:i w:val="0"/>
          <w:sz w:val="28"/>
          <w:szCs w:val="28"/>
          <w:lang w:val="uk-UA"/>
        </w:rPr>
        <w:t xml:space="preserve"> </w:t>
      </w:r>
      <w:r w:rsidRPr="009778B3">
        <w:rPr>
          <w:b w:val="0"/>
          <w:i w:val="0"/>
          <w:sz w:val="28"/>
          <w:szCs w:val="28"/>
          <w:lang w:val="uk-UA"/>
        </w:rPr>
        <w:t>Об'єктом оподаткування є площа земельної ділянки.</w:t>
      </w:r>
      <w:r w:rsidR="009778B3" w:rsidRPr="009778B3">
        <w:rPr>
          <w:b w:val="0"/>
          <w:i w:val="0"/>
          <w:sz w:val="28"/>
          <w:szCs w:val="28"/>
          <w:lang w:val="uk-UA"/>
        </w:rPr>
        <w:t xml:space="preserve"> </w:t>
      </w:r>
      <w:r w:rsidRPr="009778B3">
        <w:rPr>
          <w:b w:val="0"/>
          <w:i w:val="0"/>
          <w:sz w:val="28"/>
          <w:szCs w:val="28"/>
          <w:lang w:val="uk-UA"/>
        </w:rPr>
        <w:t>Ставки податку диференціюються залежно від призначення земель:</w:t>
      </w:r>
    </w:p>
    <w:p w:rsidR="009778B3" w:rsidRDefault="00647324" w:rsidP="009778B3">
      <w:pPr>
        <w:widowControl w:val="0"/>
        <w:numPr>
          <w:ilvl w:val="0"/>
          <w:numId w:val="9"/>
        </w:numPr>
        <w:tabs>
          <w:tab w:val="clear" w:pos="1334"/>
          <w:tab w:val="num" w:pos="900"/>
        </w:tabs>
        <w:spacing w:line="360" w:lineRule="auto"/>
        <w:ind w:left="0" w:firstLine="720"/>
        <w:jc w:val="both"/>
        <w:rPr>
          <w:sz w:val="28"/>
          <w:szCs w:val="28"/>
          <w:lang w:val="uk-UA"/>
        </w:rPr>
      </w:pPr>
      <w:r w:rsidRPr="00AD29BB">
        <w:rPr>
          <w:sz w:val="28"/>
          <w:szCs w:val="28"/>
          <w:lang w:val="uk-UA"/>
        </w:rPr>
        <w:t>землями сільськогосподарського призначення – залежно від напрямів використання землі (рілля, багаторічні насадження; сінокоси і пасовища) та родючості фунтів;</w:t>
      </w:r>
    </w:p>
    <w:p w:rsidR="00647324" w:rsidRPr="00AD29BB" w:rsidRDefault="00647324" w:rsidP="009778B3">
      <w:pPr>
        <w:widowControl w:val="0"/>
        <w:numPr>
          <w:ilvl w:val="0"/>
          <w:numId w:val="9"/>
        </w:numPr>
        <w:tabs>
          <w:tab w:val="clear" w:pos="1334"/>
          <w:tab w:val="num" w:pos="900"/>
        </w:tabs>
        <w:spacing w:line="360" w:lineRule="auto"/>
        <w:ind w:left="0" w:firstLine="720"/>
        <w:jc w:val="both"/>
        <w:rPr>
          <w:sz w:val="28"/>
          <w:szCs w:val="28"/>
          <w:lang w:val="uk-UA"/>
        </w:rPr>
      </w:pPr>
      <w:r w:rsidRPr="00AD29BB">
        <w:rPr>
          <w:sz w:val="28"/>
          <w:szCs w:val="28"/>
          <w:lang w:val="uk-UA"/>
        </w:rPr>
        <w:t>землями несільськогосподарського призначення – за групами населених пунктів залежно від чисельності населення та місцем знаходження земельної ділянки</w:t>
      </w:r>
      <w:r w:rsidR="009778B3">
        <w:rPr>
          <w:sz w:val="28"/>
          <w:szCs w:val="28"/>
          <w:lang w:val="uk-UA"/>
        </w:rPr>
        <w:t>.</w:t>
      </w:r>
    </w:p>
    <w:p w:rsidR="00647324" w:rsidRPr="00015180" w:rsidRDefault="00647324" w:rsidP="00275B1A">
      <w:pPr>
        <w:pStyle w:val="aa"/>
        <w:spacing w:after="0" w:line="360" w:lineRule="auto"/>
        <w:ind w:left="0" w:firstLine="720"/>
        <w:rPr>
          <w:sz w:val="28"/>
          <w:szCs w:val="28"/>
          <w:lang w:val="uk-UA"/>
        </w:rPr>
      </w:pPr>
      <w:r w:rsidRPr="00015180">
        <w:rPr>
          <w:b/>
          <w:sz w:val="28"/>
          <w:szCs w:val="28"/>
          <w:lang w:val="uk-UA"/>
        </w:rPr>
        <w:t>Податок з власників транспортних засобів та інших самохідних машин і механізмів</w:t>
      </w:r>
      <w:r w:rsidR="00A378F8" w:rsidRPr="00015180">
        <w:rPr>
          <w:b/>
          <w:sz w:val="28"/>
          <w:szCs w:val="28"/>
          <w:lang w:val="uk-UA"/>
        </w:rPr>
        <w:t xml:space="preserve"> </w:t>
      </w:r>
      <w:r w:rsidRPr="00015180">
        <w:rPr>
          <w:sz w:val="28"/>
          <w:szCs w:val="28"/>
          <w:lang w:val="uk-UA"/>
        </w:rPr>
        <w:t>є одним із джерел фінансування будівництва, реконструкції, ремонту та утримання автомобільних шляхів загального користування.</w:t>
      </w:r>
      <w:r w:rsidR="00A378F8" w:rsidRPr="00015180">
        <w:rPr>
          <w:sz w:val="28"/>
          <w:szCs w:val="28"/>
          <w:lang w:val="uk-UA"/>
        </w:rPr>
        <w:t xml:space="preserve"> </w:t>
      </w:r>
      <w:r w:rsidRPr="00015180">
        <w:rPr>
          <w:sz w:val="28"/>
          <w:szCs w:val="28"/>
          <w:lang w:val="uk-UA"/>
        </w:rPr>
        <w:t>Платниками є фізичні та юридичні особи, у власності яких є відповідні транспортні засоби.</w:t>
      </w:r>
      <w:r w:rsidR="00015180" w:rsidRPr="00015180">
        <w:rPr>
          <w:sz w:val="28"/>
          <w:szCs w:val="28"/>
          <w:lang w:val="uk-UA"/>
        </w:rPr>
        <w:t xml:space="preserve"> </w:t>
      </w:r>
      <w:r w:rsidRPr="00015180">
        <w:rPr>
          <w:sz w:val="28"/>
          <w:szCs w:val="28"/>
          <w:lang w:val="uk-UA"/>
        </w:rPr>
        <w:t>Об’єкт оподаткування – об’єм двигуна автотранспорту та довжина корпусу водного транспорту.</w:t>
      </w:r>
      <w:r w:rsidR="00015180" w:rsidRPr="00015180">
        <w:rPr>
          <w:sz w:val="28"/>
          <w:szCs w:val="28"/>
          <w:lang w:val="uk-UA"/>
        </w:rPr>
        <w:t xml:space="preserve"> </w:t>
      </w:r>
      <w:r w:rsidRPr="00015180">
        <w:rPr>
          <w:sz w:val="28"/>
          <w:szCs w:val="28"/>
          <w:lang w:val="uk-UA"/>
        </w:rPr>
        <w:t xml:space="preserve">Ставка податку встановлюється в ECU зі </w:t>
      </w:r>
      <w:smartTag w:uri="urn:schemas-microsoft-com:office:smarttags" w:element="metricconverter">
        <w:smartTagPr>
          <w:attr w:name="ProductID" w:val="100 см"/>
        </w:smartTagPr>
        <w:r w:rsidRPr="00015180">
          <w:rPr>
            <w:sz w:val="28"/>
            <w:szCs w:val="28"/>
            <w:lang w:val="uk-UA"/>
          </w:rPr>
          <w:t>100 см</w:t>
        </w:r>
      </w:smartTag>
      <w:r w:rsidR="002C1AB5">
        <w:rPr>
          <w:sz w:val="28"/>
          <w:szCs w:val="28"/>
          <w:lang w:val="uk-UA"/>
        </w:rPr>
        <w:t xml:space="preserve"> </w:t>
      </w:r>
      <w:r w:rsidR="00015180">
        <w:rPr>
          <w:sz w:val="28"/>
          <w:szCs w:val="28"/>
          <w:lang w:val="uk-UA"/>
        </w:rPr>
        <w:t>²</w:t>
      </w:r>
      <w:r w:rsidRPr="00015180">
        <w:rPr>
          <w:sz w:val="28"/>
          <w:szCs w:val="28"/>
          <w:lang w:val="uk-UA"/>
        </w:rPr>
        <w:t xml:space="preserve"> об’єму двигуна чи </w:t>
      </w:r>
      <w:smartTag w:uri="urn:schemas-microsoft-com:office:smarttags" w:element="metricconverter">
        <w:smartTagPr>
          <w:attr w:name="ProductID" w:val="1 см"/>
        </w:smartTagPr>
        <w:r w:rsidRPr="00015180">
          <w:rPr>
            <w:sz w:val="28"/>
            <w:szCs w:val="28"/>
            <w:lang w:val="uk-UA"/>
          </w:rPr>
          <w:t>1 см</w:t>
        </w:r>
      </w:smartTag>
      <w:r w:rsidRPr="00015180">
        <w:rPr>
          <w:sz w:val="28"/>
          <w:szCs w:val="28"/>
          <w:lang w:val="uk-UA"/>
        </w:rPr>
        <w:t xml:space="preserve"> довжини корпуса водного транспорту.</w:t>
      </w:r>
    </w:p>
    <w:p w:rsidR="00647324" w:rsidRPr="00275B1A" w:rsidRDefault="00647324" w:rsidP="00275B1A">
      <w:pPr>
        <w:pStyle w:val="2"/>
        <w:spacing w:before="0" w:after="0" w:line="360" w:lineRule="auto"/>
        <w:ind w:firstLine="720"/>
        <w:rPr>
          <w:rFonts w:ascii="Times New Roman" w:hAnsi="Times New Roman" w:cs="Times New Roman"/>
          <w:b w:val="0"/>
          <w:i w:val="0"/>
          <w:lang w:val="uk-UA"/>
        </w:rPr>
      </w:pPr>
      <w:r w:rsidRPr="00275B1A">
        <w:rPr>
          <w:rFonts w:ascii="Times New Roman" w:hAnsi="Times New Roman" w:cs="Times New Roman"/>
          <w:i w:val="0"/>
          <w:lang w:val="uk-UA"/>
        </w:rPr>
        <w:t>Податок на промисел</w:t>
      </w:r>
      <w:r w:rsidR="00275B1A" w:rsidRPr="00275B1A">
        <w:rPr>
          <w:rFonts w:ascii="Times New Roman" w:hAnsi="Times New Roman" w:cs="Times New Roman"/>
          <w:i w:val="0"/>
          <w:lang w:val="uk-UA"/>
        </w:rPr>
        <w:t>.</w:t>
      </w:r>
      <w:r w:rsidR="00275B1A">
        <w:rPr>
          <w:rFonts w:ascii="Times New Roman" w:hAnsi="Times New Roman" w:cs="Times New Roman"/>
          <w:lang w:val="uk-UA"/>
        </w:rPr>
        <w:t xml:space="preserve"> </w:t>
      </w:r>
      <w:r w:rsidRPr="00275B1A">
        <w:rPr>
          <w:rFonts w:ascii="Times New Roman" w:hAnsi="Times New Roman" w:cs="Times New Roman"/>
          <w:b w:val="0"/>
          <w:i w:val="0"/>
          <w:lang w:val="uk-UA"/>
        </w:rPr>
        <w:t>Платниками є фізичні особи, якщо вони не зареєстровані як суб’єкти підприємництва і здійснюють несистематичний (не більше 4 разів протягом календарного року) продаж виробленої, переробленої та купленої продукції, речей, товарів.</w:t>
      </w:r>
      <w:r w:rsidR="00275B1A" w:rsidRPr="00275B1A">
        <w:rPr>
          <w:rFonts w:ascii="Times New Roman" w:hAnsi="Times New Roman" w:cs="Times New Roman"/>
          <w:b w:val="0"/>
          <w:i w:val="0"/>
          <w:lang w:val="uk-UA"/>
        </w:rPr>
        <w:t xml:space="preserve"> </w:t>
      </w:r>
      <w:r w:rsidRPr="00275B1A">
        <w:rPr>
          <w:rFonts w:ascii="Times New Roman" w:hAnsi="Times New Roman" w:cs="Times New Roman"/>
          <w:b w:val="0"/>
          <w:i w:val="0"/>
          <w:lang w:val="uk-UA"/>
        </w:rPr>
        <w:t>Об’єктом оподаткування є сумарна вартість товарів.</w:t>
      </w:r>
    </w:p>
    <w:p w:rsidR="00647324" w:rsidRPr="00AD29BB" w:rsidRDefault="00647324" w:rsidP="00BD6B6F">
      <w:pPr>
        <w:pStyle w:val="aa"/>
        <w:tabs>
          <w:tab w:val="left" w:pos="5233"/>
        </w:tabs>
        <w:autoSpaceDE w:val="0"/>
        <w:autoSpaceDN w:val="0"/>
        <w:adjustRightInd w:val="0"/>
        <w:spacing w:after="0" w:line="360" w:lineRule="auto"/>
        <w:ind w:left="0" w:firstLine="720"/>
        <w:jc w:val="both"/>
        <w:rPr>
          <w:sz w:val="28"/>
          <w:szCs w:val="28"/>
          <w:u w:val="single"/>
          <w:lang w:val="uk-UA"/>
        </w:rPr>
      </w:pPr>
      <w:r w:rsidRPr="00AD29BB">
        <w:rPr>
          <w:sz w:val="28"/>
          <w:szCs w:val="28"/>
          <w:u w:val="single"/>
          <w:lang w:val="uk-UA"/>
        </w:rPr>
        <w:t>Характеристика основних видів місцевих податків та зборів:</w:t>
      </w:r>
    </w:p>
    <w:p w:rsidR="00647324" w:rsidRPr="00BD6B6F" w:rsidRDefault="00647324" w:rsidP="00BD6B6F">
      <w:pPr>
        <w:pStyle w:val="2"/>
        <w:spacing w:before="0" w:after="0" w:line="360" w:lineRule="auto"/>
        <w:ind w:firstLine="720"/>
        <w:rPr>
          <w:rFonts w:ascii="Times New Roman" w:hAnsi="Times New Roman" w:cs="Times New Roman"/>
          <w:b w:val="0"/>
          <w:i w:val="0"/>
          <w:lang w:val="uk-UA"/>
        </w:rPr>
      </w:pPr>
      <w:r w:rsidRPr="00BD6B6F">
        <w:rPr>
          <w:rFonts w:ascii="Times New Roman" w:hAnsi="Times New Roman" w:cs="Times New Roman"/>
          <w:i w:val="0"/>
          <w:lang w:val="uk-UA"/>
        </w:rPr>
        <w:t>Ринковий збір</w:t>
      </w:r>
      <w:r w:rsidRPr="00BD6B6F">
        <w:rPr>
          <w:rFonts w:ascii="Times New Roman" w:hAnsi="Times New Roman" w:cs="Times New Roman"/>
          <w:b w:val="0"/>
          <w:i w:val="0"/>
          <w:lang w:val="uk-UA"/>
        </w:rPr>
        <w:t xml:space="preserve"> - це плата за торгові місця на ринках і в павільйонах, на критих та відкритих столах, майданчиках для торгівлі з автомашин, візків, мотоциклів, ручних візків, що справляється з юридичних осіб і громадян, які реалізують сільськогосподарську і промислову продукцію та інші товари.</w:t>
      </w:r>
    </w:p>
    <w:p w:rsidR="00647324" w:rsidRPr="00AD29BB" w:rsidRDefault="00647324" w:rsidP="00BD6B6F">
      <w:pPr>
        <w:spacing w:line="360" w:lineRule="auto"/>
        <w:ind w:firstLine="720"/>
        <w:rPr>
          <w:sz w:val="28"/>
          <w:szCs w:val="28"/>
          <w:lang w:val="uk-UA"/>
        </w:rPr>
      </w:pPr>
      <w:r w:rsidRPr="00AD29BB">
        <w:rPr>
          <w:sz w:val="28"/>
          <w:szCs w:val="28"/>
          <w:lang w:val="uk-UA"/>
        </w:rPr>
        <w:t>Ринковий збір справляється за кожний день торгівлі. Його граничний розмір не повинен перевищувати 20 відсотків мінімальної заробітної плати для громадян і трьох мінімальних заробітних плат для юридичних осіб залежно від ринку, його територіального розміщення та виду продукції (товару).</w:t>
      </w:r>
      <w:r w:rsidR="00BD6B6F">
        <w:rPr>
          <w:sz w:val="28"/>
          <w:szCs w:val="28"/>
          <w:lang w:val="uk-UA"/>
        </w:rPr>
        <w:t xml:space="preserve"> </w:t>
      </w:r>
      <w:r w:rsidRPr="00AD29BB">
        <w:rPr>
          <w:sz w:val="28"/>
          <w:szCs w:val="28"/>
          <w:lang w:val="uk-UA"/>
        </w:rPr>
        <w:t xml:space="preserve">Ринковий збір справляється працівниками ринку до початку реалізації продукції. </w:t>
      </w:r>
    </w:p>
    <w:p w:rsidR="00647324" w:rsidRPr="00AD29BB" w:rsidRDefault="00647324" w:rsidP="0014234D">
      <w:pPr>
        <w:spacing w:line="360" w:lineRule="auto"/>
        <w:ind w:firstLine="720"/>
        <w:rPr>
          <w:sz w:val="28"/>
          <w:szCs w:val="28"/>
          <w:lang w:val="uk-UA"/>
        </w:rPr>
      </w:pPr>
      <w:r w:rsidRPr="00AD29BB">
        <w:rPr>
          <w:b/>
          <w:sz w:val="28"/>
          <w:szCs w:val="28"/>
          <w:lang w:val="uk-UA"/>
        </w:rPr>
        <w:t xml:space="preserve">Збір за видачу ордера на </w:t>
      </w:r>
      <w:r w:rsidRPr="00AD29BB">
        <w:rPr>
          <w:sz w:val="28"/>
          <w:szCs w:val="28"/>
          <w:lang w:val="uk-UA"/>
        </w:rPr>
        <w:t>за послуги, пов'язані з видачею документа, що дає право на заселення квартири.</w:t>
      </w:r>
      <w:r w:rsidR="00BD6B6F">
        <w:rPr>
          <w:sz w:val="28"/>
          <w:szCs w:val="28"/>
          <w:lang w:val="uk-UA"/>
        </w:rPr>
        <w:t xml:space="preserve"> </w:t>
      </w:r>
      <w:r w:rsidRPr="00AD29BB">
        <w:rPr>
          <w:sz w:val="28"/>
          <w:szCs w:val="28"/>
          <w:lang w:val="uk-UA"/>
        </w:rPr>
        <w:t>Граничний розмір збору за видачу ордера на квартиру не повинен перевищувати 30 відсотків неоподатковуваного мінімуму доходів громадян на час оформлення ордера на квартиру. Збір за видачу ордера на квартиру сплачується через установи банків до одержання ордера і перераховується до бюджету місцевого самоврядування. Документом про сплату збору є квитанція, видана установою банку.</w:t>
      </w:r>
      <w:r w:rsidR="0014234D">
        <w:rPr>
          <w:sz w:val="28"/>
          <w:szCs w:val="28"/>
          <w:lang w:val="uk-UA"/>
        </w:rPr>
        <w:t xml:space="preserve"> </w:t>
      </w:r>
      <w:r w:rsidRPr="00AD29BB">
        <w:rPr>
          <w:sz w:val="28"/>
          <w:szCs w:val="28"/>
          <w:lang w:val="uk-UA"/>
        </w:rPr>
        <w:t>Облік надходжень збору за видачу ордера на квартиру здійснюється органами з обліку та розподілу житла.</w:t>
      </w:r>
    </w:p>
    <w:p w:rsidR="00647324" w:rsidRPr="00AD29BB" w:rsidRDefault="00647324" w:rsidP="0014234D">
      <w:pPr>
        <w:spacing w:line="360" w:lineRule="auto"/>
        <w:ind w:firstLine="720"/>
        <w:rPr>
          <w:sz w:val="28"/>
          <w:szCs w:val="28"/>
          <w:lang w:val="uk-UA"/>
        </w:rPr>
      </w:pPr>
      <w:r w:rsidRPr="00AD29BB">
        <w:rPr>
          <w:b/>
          <w:sz w:val="28"/>
          <w:szCs w:val="28"/>
          <w:lang w:val="uk-UA"/>
        </w:rPr>
        <w:t>Курортний збір</w:t>
      </w:r>
      <w:r w:rsidR="00606877" w:rsidRPr="00AD29BB">
        <w:rPr>
          <w:b/>
          <w:sz w:val="28"/>
          <w:szCs w:val="28"/>
          <w:lang w:val="uk-UA"/>
        </w:rPr>
        <w:t>.</w:t>
      </w:r>
      <w:r w:rsidR="0014234D">
        <w:rPr>
          <w:b/>
          <w:sz w:val="28"/>
          <w:szCs w:val="28"/>
          <w:lang w:val="uk-UA"/>
        </w:rPr>
        <w:t xml:space="preserve"> </w:t>
      </w:r>
      <w:r w:rsidRPr="00AD29BB">
        <w:rPr>
          <w:sz w:val="28"/>
          <w:szCs w:val="28"/>
          <w:lang w:val="uk-UA"/>
        </w:rPr>
        <w:t>Платниками є громадяни, які прибувають у курортну місцевість.</w:t>
      </w:r>
      <w:r w:rsidR="0014234D">
        <w:rPr>
          <w:sz w:val="28"/>
          <w:szCs w:val="28"/>
          <w:lang w:val="uk-UA"/>
        </w:rPr>
        <w:t xml:space="preserve"> </w:t>
      </w:r>
      <w:r w:rsidRPr="00AD29BB">
        <w:rPr>
          <w:sz w:val="28"/>
          <w:szCs w:val="28"/>
          <w:lang w:val="uk-UA"/>
        </w:rPr>
        <w:t xml:space="preserve">Граничний розмір курортного збору не може перевищувати 10 відсотків неоподатковуваного мінімуму доходів громадян. </w:t>
      </w:r>
    </w:p>
    <w:p w:rsidR="00647324" w:rsidRPr="00AD29BB" w:rsidRDefault="00647324" w:rsidP="001D7CDA">
      <w:pPr>
        <w:spacing w:line="360" w:lineRule="auto"/>
        <w:ind w:firstLine="720"/>
        <w:jc w:val="both"/>
        <w:rPr>
          <w:sz w:val="28"/>
          <w:szCs w:val="28"/>
          <w:lang w:val="uk-UA"/>
        </w:rPr>
      </w:pPr>
      <w:r w:rsidRPr="00AD29BB">
        <w:rPr>
          <w:sz w:val="28"/>
          <w:szCs w:val="28"/>
          <w:lang w:val="uk-UA"/>
        </w:rPr>
        <w:t>Від сплати курортного збору звільняються: діти віком до 16 років; інваліди та особи, що їх супроводжують; учасники Великої Вітчизняної війни; воїни-інтернаціоналісти; учасники ліквідації наслідків аварії на Чорнобильській АЕС;</w:t>
      </w:r>
      <w:r w:rsidR="0014234D">
        <w:rPr>
          <w:sz w:val="28"/>
          <w:szCs w:val="28"/>
          <w:lang w:val="uk-UA"/>
        </w:rPr>
        <w:t xml:space="preserve"> </w:t>
      </w:r>
      <w:r w:rsidRPr="00AD29BB">
        <w:rPr>
          <w:sz w:val="28"/>
          <w:szCs w:val="28"/>
          <w:lang w:val="uk-UA"/>
        </w:rPr>
        <w:t>особи, які прибули за путівками в санаторії, будинки відпочинку, пансіонати, включаючи містечка та бази відпочинку; чоловіки віком 60 років і старші, жінки віком 55 років і старші.</w:t>
      </w:r>
    </w:p>
    <w:p w:rsidR="00647324" w:rsidRPr="00AD29BB" w:rsidRDefault="00647324" w:rsidP="001D7CDA">
      <w:pPr>
        <w:spacing w:line="360" w:lineRule="auto"/>
        <w:ind w:firstLine="720"/>
        <w:jc w:val="both"/>
        <w:rPr>
          <w:sz w:val="28"/>
          <w:szCs w:val="28"/>
          <w:lang w:val="uk-UA"/>
        </w:rPr>
      </w:pPr>
      <w:r w:rsidRPr="00AD29BB">
        <w:rPr>
          <w:b/>
          <w:sz w:val="28"/>
          <w:szCs w:val="28"/>
          <w:lang w:val="uk-UA"/>
        </w:rPr>
        <w:t>Збір за виграш на бігах</w:t>
      </w:r>
      <w:r w:rsidRPr="00AD29BB">
        <w:rPr>
          <w:sz w:val="28"/>
          <w:szCs w:val="28"/>
          <w:lang w:val="uk-UA"/>
        </w:rPr>
        <w:t xml:space="preserve"> справляється адміністрацією іподромів з осіб, які виграли в грі на тоталізаторі на іподромі, під час видачі їм виграшу. Його граничний розмір не повинен перевищувати 6 відсотків від суми виграшу.</w:t>
      </w:r>
    </w:p>
    <w:p w:rsidR="00647324" w:rsidRDefault="00647324" w:rsidP="001D7CDA">
      <w:pPr>
        <w:spacing w:line="360" w:lineRule="auto"/>
        <w:ind w:firstLine="720"/>
        <w:jc w:val="both"/>
        <w:rPr>
          <w:sz w:val="28"/>
          <w:szCs w:val="28"/>
          <w:lang w:val="uk-UA"/>
        </w:rPr>
      </w:pPr>
      <w:r w:rsidRPr="00AD29BB">
        <w:rPr>
          <w:b/>
          <w:sz w:val="28"/>
          <w:szCs w:val="28"/>
          <w:lang w:val="uk-UA"/>
        </w:rPr>
        <w:t xml:space="preserve">Збір за право на проведення </w:t>
      </w:r>
      <w:r w:rsidR="00606877" w:rsidRPr="00AD29BB">
        <w:rPr>
          <w:b/>
          <w:sz w:val="28"/>
          <w:szCs w:val="28"/>
          <w:lang w:val="uk-UA"/>
        </w:rPr>
        <w:t>кіно -</w:t>
      </w:r>
      <w:r w:rsidRPr="00AD29BB">
        <w:rPr>
          <w:b/>
          <w:sz w:val="28"/>
          <w:szCs w:val="28"/>
          <w:lang w:val="uk-UA"/>
        </w:rPr>
        <w:t xml:space="preserve"> і телезйомок</w:t>
      </w:r>
      <w:r w:rsidRPr="00AD29BB">
        <w:rPr>
          <w:sz w:val="28"/>
          <w:szCs w:val="28"/>
          <w:lang w:val="uk-UA"/>
        </w:rPr>
        <w:t xml:space="preserve"> вносять комерційні кіно</w:t>
      </w:r>
      <w:r w:rsidR="00592F71" w:rsidRPr="00AD29BB">
        <w:rPr>
          <w:sz w:val="28"/>
          <w:szCs w:val="28"/>
          <w:lang w:val="uk-UA"/>
        </w:rPr>
        <w:t xml:space="preserve"> </w:t>
      </w:r>
      <w:r w:rsidRPr="00AD29BB">
        <w:rPr>
          <w:sz w:val="28"/>
          <w:szCs w:val="28"/>
          <w:lang w:val="uk-UA"/>
        </w:rPr>
        <w:t>- і телеорганізації, включаючи організації з іноземними інвестиціями та зарубіжні організації, які проводять зйомки, що потребують від місцевих органів державної виконавчої влади додаткових заходів (виділення наряду міліції, оточення території зйомок тощо).</w:t>
      </w:r>
      <w:r w:rsidR="000D7CA1">
        <w:rPr>
          <w:sz w:val="28"/>
          <w:szCs w:val="28"/>
          <w:lang w:val="uk-UA"/>
        </w:rPr>
        <w:t xml:space="preserve"> </w:t>
      </w:r>
      <w:r w:rsidRPr="00AD29BB">
        <w:rPr>
          <w:sz w:val="28"/>
          <w:szCs w:val="28"/>
          <w:lang w:val="uk-UA"/>
        </w:rPr>
        <w:t>Граничний розмір збору за право на проведення кіно</w:t>
      </w:r>
      <w:r w:rsidR="00592F71" w:rsidRPr="00AD29BB">
        <w:rPr>
          <w:sz w:val="28"/>
          <w:szCs w:val="28"/>
          <w:lang w:val="uk-UA"/>
        </w:rPr>
        <w:t xml:space="preserve"> </w:t>
      </w:r>
      <w:r w:rsidRPr="00AD29BB">
        <w:rPr>
          <w:sz w:val="28"/>
          <w:szCs w:val="28"/>
          <w:lang w:val="uk-UA"/>
        </w:rPr>
        <w:t>- і телезйомок не повинен перевищувати фактичних витрат на проведення зазначених заходів.</w:t>
      </w:r>
    </w:p>
    <w:p w:rsidR="000D7CA1" w:rsidRDefault="000D7CA1" w:rsidP="001D7CDA">
      <w:pPr>
        <w:spacing w:line="360" w:lineRule="auto"/>
        <w:ind w:firstLine="720"/>
        <w:jc w:val="both"/>
        <w:rPr>
          <w:sz w:val="28"/>
          <w:szCs w:val="28"/>
          <w:lang w:val="uk-UA"/>
        </w:rPr>
      </w:pPr>
    </w:p>
    <w:p w:rsidR="000D7CA1" w:rsidRDefault="000D7CA1" w:rsidP="001D7CDA">
      <w:pPr>
        <w:spacing w:line="360" w:lineRule="auto"/>
        <w:ind w:firstLine="720"/>
        <w:jc w:val="both"/>
        <w:rPr>
          <w:sz w:val="28"/>
          <w:szCs w:val="28"/>
          <w:lang w:val="uk-UA"/>
        </w:rPr>
      </w:pPr>
    </w:p>
    <w:p w:rsidR="000D7CA1" w:rsidRDefault="000D7CA1" w:rsidP="001D7CDA">
      <w:pPr>
        <w:spacing w:line="360" w:lineRule="auto"/>
        <w:ind w:firstLine="720"/>
        <w:jc w:val="both"/>
        <w:rPr>
          <w:sz w:val="28"/>
          <w:szCs w:val="28"/>
          <w:lang w:val="uk-UA"/>
        </w:rPr>
      </w:pPr>
    </w:p>
    <w:p w:rsidR="000D7CA1" w:rsidRDefault="000D7CA1" w:rsidP="001D7CDA">
      <w:pPr>
        <w:spacing w:line="360" w:lineRule="auto"/>
        <w:ind w:firstLine="720"/>
        <w:jc w:val="both"/>
        <w:rPr>
          <w:sz w:val="28"/>
          <w:szCs w:val="28"/>
          <w:lang w:val="uk-UA"/>
        </w:rPr>
      </w:pPr>
    </w:p>
    <w:p w:rsidR="000D7CA1" w:rsidRDefault="000D7CA1" w:rsidP="001D7CDA">
      <w:pPr>
        <w:spacing w:line="360" w:lineRule="auto"/>
        <w:ind w:firstLine="720"/>
        <w:jc w:val="both"/>
        <w:rPr>
          <w:sz w:val="28"/>
          <w:szCs w:val="28"/>
          <w:lang w:val="uk-UA"/>
        </w:rPr>
      </w:pPr>
    </w:p>
    <w:p w:rsidR="000D7CA1" w:rsidRDefault="000D7CA1" w:rsidP="001D7CDA">
      <w:pPr>
        <w:spacing w:line="360" w:lineRule="auto"/>
        <w:ind w:firstLine="720"/>
        <w:jc w:val="both"/>
        <w:rPr>
          <w:sz w:val="28"/>
          <w:szCs w:val="28"/>
          <w:lang w:val="uk-UA"/>
        </w:rPr>
      </w:pPr>
    </w:p>
    <w:p w:rsidR="000D7CA1" w:rsidRDefault="000D7CA1" w:rsidP="001D7CDA">
      <w:pPr>
        <w:spacing w:line="360" w:lineRule="auto"/>
        <w:ind w:firstLine="720"/>
        <w:jc w:val="both"/>
        <w:rPr>
          <w:sz w:val="28"/>
          <w:szCs w:val="28"/>
          <w:lang w:val="uk-UA"/>
        </w:rPr>
      </w:pPr>
    </w:p>
    <w:p w:rsidR="000D7CA1" w:rsidRPr="00AD29BB" w:rsidRDefault="000D7CA1" w:rsidP="001D7CDA">
      <w:pPr>
        <w:spacing w:line="360" w:lineRule="auto"/>
        <w:ind w:firstLine="720"/>
        <w:jc w:val="both"/>
        <w:rPr>
          <w:sz w:val="28"/>
          <w:szCs w:val="28"/>
          <w:lang w:val="uk-UA"/>
        </w:rPr>
      </w:pPr>
    </w:p>
    <w:p w:rsidR="008E0711" w:rsidRPr="00AD29BB" w:rsidRDefault="008E0711" w:rsidP="001D7CDA">
      <w:pPr>
        <w:spacing w:line="360" w:lineRule="auto"/>
        <w:rPr>
          <w:b/>
          <w:sz w:val="28"/>
          <w:szCs w:val="28"/>
          <w:lang w:val="uk-UA"/>
        </w:rPr>
      </w:pPr>
      <w:r w:rsidRPr="00AD29BB">
        <w:rPr>
          <w:b/>
          <w:sz w:val="28"/>
          <w:szCs w:val="28"/>
          <w:lang w:val="uk-UA"/>
        </w:rPr>
        <w:t xml:space="preserve">Розділ 2.  </w:t>
      </w:r>
      <w:r w:rsidRPr="00AD29BB">
        <w:rPr>
          <w:b/>
          <w:bCs/>
          <w:kern w:val="36"/>
          <w:sz w:val="28"/>
          <w:szCs w:val="28"/>
          <w:lang w:val="uk-UA"/>
        </w:rPr>
        <w:t>АНАЛІЗ</w:t>
      </w:r>
      <w:r w:rsidRPr="00AD29BB">
        <w:rPr>
          <w:b/>
          <w:lang w:val="uk-UA"/>
        </w:rPr>
        <w:t xml:space="preserve"> </w:t>
      </w:r>
      <w:r w:rsidRPr="00AD29BB">
        <w:rPr>
          <w:b/>
          <w:sz w:val="28"/>
          <w:szCs w:val="28"/>
          <w:lang w:val="uk-UA"/>
        </w:rPr>
        <w:t>СУЧАСНОЇ ПОДАТКОВОЇ СИСТЕМИ УКРАЇНИ.</w:t>
      </w:r>
    </w:p>
    <w:p w:rsidR="00A102D5" w:rsidRPr="00D90CBA" w:rsidRDefault="008E0711" w:rsidP="001D7CDA">
      <w:pPr>
        <w:spacing w:line="360" w:lineRule="auto"/>
        <w:jc w:val="center"/>
        <w:rPr>
          <w:b/>
          <w:bCs/>
          <w:sz w:val="28"/>
          <w:szCs w:val="28"/>
          <w:lang w:val="uk-UA"/>
        </w:rPr>
      </w:pPr>
      <w:r w:rsidRPr="00AD29BB">
        <w:rPr>
          <w:b/>
          <w:bCs/>
          <w:kern w:val="36"/>
          <w:sz w:val="28"/>
          <w:szCs w:val="28"/>
          <w:lang w:val="uk-UA"/>
        </w:rPr>
        <w:t xml:space="preserve">2.1. </w:t>
      </w:r>
      <w:r w:rsidR="00A102D5" w:rsidRPr="00AD29BB">
        <w:rPr>
          <w:b/>
          <w:bCs/>
          <w:sz w:val="28"/>
          <w:szCs w:val="28"/>
          <w:lang w:val="uk-UA"/>
        </w:rPr>
        <w:t>Огляд та прогноз податкових надходжень України</w:t>
      </w:r>
    </w:p>
    <w:p w:rsidR="00A102D5" w:rsidRPr="00AD29BB" w:rsidRDefault="00A102D5" w:rsidP="001D7CDA">
      <w:pPr>
        <w:spacing w:line="360" w:lineRule="auto"/>
        <w:ind w:firstLine="720"/>
        <w:jc w:val="both"/>
        <w:rPr>
          <w:sz w:val="28"/>
          <w:szCs w:val="28"/>
          <w:lang w:val="uk-UA"/>
        </w:rPr>
      </w:pPr>
      <w:r w:rsidRPr="00AD29BB">
        <w:rPr>
          <w:sz w:val="28"/>
          <w:szCs w:val="28"/>
          <w:lang w:val="uk-UA"/>
        </w:rPr>
        <w:t xml:space="preserve">Прогнозування проводиться на основі даних Інституту Економічних Досліджень та Політичних консультацій (ІЕД). Період прогнозування 2007 та 2008 роки. Прогнозні змінні: </w:t>
      </w:r>
    </w:p>
    <w:p w:rsidR="00A102D5" w:rsidRPr="00AD29BB" w:rsidRDefault="00A102D5" w:rsidP="006C349D">
      <w:pPr>
        <w:numPr>
          <w:ilvl w:val="0"/>
          <w:numId w:val="23"/>
        </w:numPr>
        <w:spacing w:line="360" w:lineRule="auto"/>
        <w:jc w:val="both"/>
        <w:rPr>
          <w:sz w:val="28"/>
          <w:szCs w:val="28"/>
          <w:lang w:val="uk-UA"/>
        </w:rPr>
      </w:pPr>
      <w:r w:rsidRPr="00AD29BB">
        <w:rPr>
          <w:sz w:val="28"/>
          <w:szCs w:val="28"/>
          <w:lang w:val="uk-UA"/>
        </w:rPr>
        <w:t>доходи від податку на прибуток підприємства (ППП)</w:t>
      </w:r>
    </w:p>
    <w:p w:rsidR="00A102D5" w:rsidRPr="00AD29BB" w:rsidRDefault="00A102D5" w:rsidP="006C349D">
      <w:pPr>
        <w:numPr>
          <w:ilvl w:val="0"/>
          <w:numId w:val="23"/>
        </w:numPr>
        <w:spacing w:line="360" w:lineRule="auto"/>
        <w:jc w:val="both"/>
        <w:rPr>
          <w:sz w:val="28"/>
          <w:szCs w:val="28"/>
          <w:lang w:val="uk-UA"/>
        </w:rPr>
      </w:pPr>
      <w:r w:rsidRPr="00AD29BB">
        <w:rPr>
          <w:sz w:val="28"/>
          <w:szCs w:val="28"/>
          <w:lang w:val="uk-UA"/>
        </w:rPr>
        <w:t>податок на додану вартість (ПДВ)</w:t>
      </w:r>
    </w:p>
    <w:p w:rsidR="006C349D" w:rsidRDefault="00A102D5" w:rsidP="006C349D">
      <w:pPr>
        <w:pStyle w:val="af"/>
        <w:numPr>
          <w:ilvl w:val="0"/>
          <w:numId w:val="23"/>
        </w:numPr>
        <w:rPr>
          <w:lang w:val="uk-UA"/>
        </w:rPr>
      </w:pPr>
      <w:r w:rsidRPr="00AD29BB">
        <w:rPr>
          <w:szCs w:val="28"/>
          <w:lang w:val="uk-UA"/>
        </w:rPr>
        <w:t>податок з доходів фізичних осіб (ПДФО)</w:t>
      </w:r>
      <w:r w:rsidR="006C349D" w:rsidRPr="006C349D">
        <w:t xml:space="preserve"> </w:t>
      </w:r>
    </w:p>
    <w:p w:rsidR="006C349D" w:rsidRPr="00D6165F" w:rsidRDefault="006C349D" w:rsidP="006C349D">
      <w:pPr>
        <w:pStyle w:val="af"/>
        <w:rPr>
          <w:lang w:val="uk-UA"/>
        </w:rPr>
      </w:pPr>
      <w:r w:rsidRPr="00D6165F">
        <w:rPr>
          <w:lang w:val="uk-UA"/>
        </w:rPr>
        <w:t>Структура доходів Державного бюджету за 2007 – 2009 рр.</w:t>
      </w:r>
      <w:r>
        <w:rPr>
          <w:lang w:val="uk-UA"/>
        </w:rPr>
        <w:t>, млн. грн.</w:t>
      </w:r>
    </w:p>
    <w:tbl>
      <w:tblPr>
        <w:tblStyle w:val="ae"/>
        <w:tblW w:w="9246" w:type="dxa"/>
        <w:tblInd w:w="250" w:type="dxa"/>
        <w:tblLayout w:type="fixed"/>
        <w:tblLook w:val="01E0" w:firstRow="1" w:lastRow="1" w:firstColumn="1" w:lastColumn="1" w:noHBand="0" w:noVBand="0"/>
      </w:tblPr>
      <w:tblGrid>
        <w:gridCol w:w="2966"/>
        <w:gridCol w:w="1265"/>
        <w:gridCol w:w="885"/>
        <w:gridCol w:w="1115"/>
        <w:gridCol w:w="920"/>
        <w:gridCol w:w="1196"/>
        <w:gridCol w:w="899"/>
      </w:tblGrid>
      <w:tr w:rsidR="006C349D" w:rsidRPr="00D6165F" w:rsidTr="006C349D">
        <w:trPr>
          <w:trHeight w:val="275"/>
        </w:trPr>
        <w:tc>
          <w:tcPr>
            <w:tcW w:w="2966" w:type="dxa"/>
          </w:tcPr>
          <w:p w:rsidR="006C349D" w:rsidRPr="006C349D" w:rsidRDefault="006C349D" w:rsidP="000323A5">
            <w:pPr>
              <w:pStyle w:val="af0"/>
              <w:rPr>
                <w:sz w:val="24"/>
                <w:szCs w:val="24"/>
                <w:lang w:val="uk-UA"/>
              </w:rPr>
            </w:pPr>
            <w:r w:rsidRPr="006C349D">
              <w:rPr>
                <w:sz w:val="24"/>
                <w:szCs w:val="24"/>
                <w:lang w:val="uk-UA"/>
              </w:rPr>
              <w:t>Показники</w:t>
            </w:r>
          </w:p>
        </w:tc>
        <w:tc>
          <w:tcPr>
            <w:tcW w:w="2150" w:type="dxa"/>
            <w:gridSpan w:val="2"/>
          </w:tcPr>
          <w:p w:rsidR="006C349D" w:rsidRPr="006C349D" w:rsidRDefault="006C349D" w:rsidP="000323A5">
            <w:pPr>
              <w:pStyle w:val="af0"/>
              <w:rPr>
                <w:sz w:val="24"/>
                <w:szCs w:val="24"/>
                <w:lang w:val="uk-UA"/>
              </w:rPr>
            </w:pPr>
            <w:r w:rsidRPr="006C349D">
              <w:rPr>
                <w:sz w:val="24"/>
                <w:szCs w:val="24"/>
                <w:lang w:val="uk-UA"/>
              </w:rPr>
              <w:t>2007</w:t>
            </w:r>
          </w:p>
        </w:tc>
        <w:tc>
          <w:tcPr>
            <w:tcW w:w="2035" w:type="dxa"/>
            <w:gridSpan w:val="2"/>
          </w:tcPr>
          <w:p w:rsidR="006C349D" w:rsidRPr="006C349D" w:rsidRDefault="006C349D" w:rsidP="000323A5">
            <w:pPr>
              <w:pStyle w:val="af0"/>
              <w:rPr>
                <w:sz w:val="24"/>
                <w:szCs w:val="24"/>
                <w:lang w:val="uk-UA"/>
              </w:rPr>
            </w:pPr>
            <w:r w:rsidRPr="006C349D">
              <w:rPr>
                <w:sz w:val="24"/>
                <w:szCs w:val="24"/>
                <w:lang w:val="uk-UA"/>
              </w:rPr>
              <w:t>2008</w:t>
            </w:r>
          </w:p>
        </w:tc>
        <w:tc>
          <w:tcPr>
            <w:tcW w:w="2095" w:type="dxa"/>
            <w:gridSpan w:val="2"/>
          </w:tcPr>
          <w:p w:rsidR="006C349D" w:rsidRPr="006C349D" w:rsidRDefault="006C349D" w:rsidP="000323A5">
            <w:pPr>
              <w:pStyle w:val="af0"/>
              <w:rPr>
                <w:sz w:val="24"/>
                <w:szCs w:val="24"/>
                <w:lang w:val="uk-UA"/>
              </w:rPr>
            </w:pPr>
            <w:r w:rsidRPr="006C349D">
              <w:rPr>
                <w:sz w:val="24"/>
                <w:szCs w:val="24"/>
                <w:lang w:val="uk-UA"/>
              </w:rPr>
              <w:t>2009</w:t>
            </w:r>
          </w:p>
        </w:tc>
      </w:tr>
      <w:tr w:rsidR="006C349D" w:rsidRPr="00D6165F" w:rsidTr="006C349D">
        <w:trPr>
          <w:trHeight w:val="385"/>
        </w:trPr>
        <w:tc>
          <w:tcPr>
            <w:tcW w:w="2966" w:type="dxa"/>
          </w:tcPr>
          <w:p w:rsidR="006C349D" w:rsidRPr="006C349D" w:rsidRDefault="006C349D" w:rsidP="000323A5">
            <w:pPr>
              <w:pStyle w:val="af0"/>
              <w:rPr>
                <w:sz w:val="24"/>
                <w:szCs w:val="24"/>
                <w:lang w:val="uk-UA"/>
              </w:rPr>
            </w:pPr>
            <w:r w:rsidRPr="006C349D">
              <w:rPr>
                <w:sz w:val="24"/>
                <w:szCs w:val="24"/>
                <w:lang w:val="uk-UA"/>
              </w:rPr>
              <w:t>Податкові надходження в т.ч.</w:t>
            </w:r>
          </w:p>
        </w:tc>
        <w:tc>
          <w:tcPr>
            <w:tcW w:w="1265" w:type="dxa"/>
          </w:tcPr>
          <w:p w:rsidR="006C349D" w:rsidRPr="006C349D" w:rsidRDefault="006C349D" w:rsidP="000323A5">
            <w:pPr>
              <w:pStyle w:val="af0"/>
              <w:rPr>
                <w:sz w:val="24"/>
                <w:szCs w:val="24"/>
                <w:lang w:val="uk-UA"/>
              </w:rPr>
            </w:pPr>
            <w:r w:rsidRPr="006C349D">
              <w:rPr>
                <w:sz w:val="24"/>
                <w:szCs w:val="24"/>
                <w:lang w:val="uk-UA"/>
              </w:rPr>
              <w:t>116670,8</w:t>
            </w:r>
          </w:p>
        </w:tc>
        <w:tc>
          <w:tcPr>
            <w:tcW w:w="885" w:type="dxa"/>
          </w:tcPr>
          <w:p w:rsidR="006C349D" w:rsidRPr="006C349D" w:rsidRDefault="006C349D" w:rsidP="000323A5">
            <w:pPr>
              <w:pStyle w:val="af0"/>
              <w:rPr>
                <w:sz w:val="24"/>
                <w:szCs w:val="24"/>
                <w:lang w:val="uk-UA"/>
              </w:rPr>
            </w:pPr>
            <w:r w:rsidRPr="006C349D">
              <w:rPr>
                <w:sz w:val="24"/>
                <w:szCs w:val="24"/>
                <w:lang w:val="uk-UA"/>
              </w:rPr>
              <w:t>100</w:t>
            </w:r>
          </w:p>
        </w:tc>
        <w:tc>
          <w:tcPr>
            <w:tcW w:w="1115" w:type="dxa"/>
          </w:tcPr>
          <w:p w:rsidR="006C349D" w:rsidRPr="006C349D" w:rsidRDefault="006C349D" w:rsidP="000323A5">
            <w:pPr>
              <w:pStyle w:val="af0"/>
              <w:rPr>
                <w:sz w:val="24"/>
                <w:szCs w:val="24"/>
                <w:lang w:val="uk-UA"/>
              </w:rPr>
            </w:pPr>
            <w:r w:rsidRPr="006C349D">
              <w:rPr>
                <w:sz w:val="24"/>
                <w:szCs w:val="24"/>
                <w:lang w:val="uk-UA"/>
              </w:rPr>
              <w:t>167883,3</w:t>
            </w:r>
          </w:p>
        </w:tc>
        <w:tc>
          <w:tcPr>
            <w:tcW w:w="920" w:type="dxa"/>
          </w:tcPr>
          <w:p w:rsidR="006C349D" w:rsidRPr="006C349D" w:rsidRDefault="006C349D" w:rsidP="000323A5">
            <w:pPr>
              <w:pStyle w:val="af0"/>
              <w:rPr>
                <w:sz w:val="24"/>
                <w:szCs w:val="24"/>
                <w:lang w:val="uk-UA"/>
              </w:rPr>
            </w:pPr>
            <w:r w:rsidRPr="006C349D">
              <w:rPr>
                <w:sz w:val="24"/>
                <w:szCs w:val="24"/>
                <w:lang w:val="uk-UA"/>
              </w:rPr>
              <w:t>100</w:t>
            </w:r>
          </w:p>
        </w:tc>
        <w:tc>
          <w:tcPr>
            <w:tcW w:w="1196" w:type="dxa"/>
          </w:tcPr>
          <w:p w:rsidR="006C349D" w:rsidRPr="006C349D" w:rsidRDefault="006C349D" w:rsidP="000323A5">
            <w:pPr>
              <w:pStyle w:val="af0"/>
              <w:rPr>
                <w:sz w:val="24"/>
                <w:szCs w:val="24"/>
                <w:lang w:val="uk-UA"/>
              </w:rPr>
            </w:pPr>
            <w:r w:rsidRPr="006C349D">
              <w:rPr>
                <w:sz w:val="24"/>
                <w:szCs w:val="24"/>
                <w:lang w:val="uk-UA"/>
              </w:rPr>
              <w:t>148 915,6</w:t>
            </w:r>
          </w:p>
        </w:tc>
        <w:tc>
          <w:tcPr>
            <w:tcW w:w="899" w:type="dxa"/>
          </w:tcPr>
          <w:p w:rsidR="006C349D" w:rsidRPr="006C349D" w:rsidRDefault="006C349D" w:rsidP="000323A5">
            <w:pPr>
              <w:pStyle w:val="af0"/>
              <w:rPr>
                <w:sz w:val="24"/>
                <w:szCs w:val="24"/>
                <w:lang w:val="uk-UA"/>
              </w:rPr>
            </w:pPr>
            <w:r w:rsidRPr="006C349D">
              <w:rPr>
                <w:sz w:val="24"/>
                <w:szCs w:val="24"/>
                <w:lang w:val="uk-UA"/>
              </w:rPr>
              <w:t>100</w:t>
            </w:r>
          </w:p>
        </w:tc>
      </w:tr>
      <w:tr w:rsidR="006C349D" w:rsidRPr="00D6165F" w:rsidTr="006C349D">
        <w:trPr>
          <w:trHeight w:val="752"/>
        </w:trPr>
        <w:tc>
          <w:tcPr>
            <w:tcW w:w="2966" w:type="dxa"/>
          </w:tcPr>
          <w:p w:rsidR="006C349D" w:rsidRPr="006C349D" w:rsidRDefault="006C349D" w:rsidP="000323A5">
            <w:pPr>
              <w:pStyle w:val="af0"/>
              <w:rPr>
                <w:sz w:val="24"/>
                <w:szCs w:val="24"/>
                <w:lang w:val="uk-UA"/>
              </w:rPr>
            </w:pPr>
            <w:r w:rsidRPr="006C349D">
              <w:rPr>
                <w:sz w:val="24"/>
                <w:szCs w:val="24"/>
                <w:lang w:val="uk-UA"/>
              </w:rPr>
              <w:t>Податок на прибуток підприємств</w:t>
            </w:r>
          </w:p>
        </w:tc>
        <w:tc>
          <w:tcPr>
            <w:tcW w:w="1265" w:type="dxa"/>
          </w:tcPr>
          <w:p w:rsidR="006C349D" w:rsidRPr="006C349D" w:rsidRDefault="006C349D" w:rsidP="000323A5">
            <w:pPr>
              <w:pStyle w:val="af0"/>
              <w:rPr>
                <w:sz w:val="24"/>
                <w:szCs w:val="24"/>
                <w:lang w:val="uk-UA"/>
              </w:rPr>
            </w:pPr>
            <w:r w:rsidRPr="006C349D">
              <w:rPr>
                <w:sz w:val="24"/>
                <w:szCs w:val="24"/>
                <w:lang w:val="uk-UA"/>
              </w:rPr>
              <w:t>33964,8</w:t>
            </w:r>
          </w:p>
        </w:tc>
        <w:tc>
          <w:tcPr>
            <w:tcW w:w="885" w:type="dxa"/>
          </w:tcPr>
          <w:p w:rsidR="006C349D" w:rsidRPr="006C349D" w:rsidRDefault="006C349D" w:rsidP="000323A5">
            <w:pPr>
              <w:pStyle w:val="af0"/>
              <w:rPr>
                <w:sz w:val="24"/>
                <w:szCs w:val="24"/>
                <w:lang w:val="uk-UA"/>
              </w:rPr>
            </w:pPr>
            <w:r w:rsidRPr="006C349D">
              <w:rPr>
                <w:sz w:val="24"/>
                <w:szCs w:val="24"/>
                <w:lang w:val="uk-UA"/>
              </w:rPr>
              <w:t>29,11</w:t>
            </w:r>
          </w:p>
        </w:tc>
        <w:tc>
          <w:tcPr>
            <w:tcW w:w="1115" w:type="dxa"/>
          </w:tcPr>
          <w:p w:rsidR="006C349D" w:rsidRPr="006C349D" w:rsidRDefault="006C349D" w:rsidP="000323A5">
            <w:pPr>
              <w:pStyle w:val="af0"/>
              <w:rPr>
                <w:sz w:val="24"/>
                <w:szCs w:val="24"/>
                <w:lang w:val="uk-UA"/>
              </w:rPr>
            </w:pPr>
            <w:r w:rsidRPr="006C349D">
              <w:rPr>
                <w:sz w:val="24"/>
                <w:szCs w:val="24"/>
                <w:lang w:val="uk-UA"/>
              </w:rPr>
              <w:t>47456,3</w:t>
            </w:r>
          </w:p>
        </w:tc>
        <w:tc>
          <w:tcPr>
            <w:tcW w:w="920" w:type="dxa"/>
          </w:tcPr>
          <w:p w:rsidR="006C349D" w:rsidRPr="006C349D" w:rsidRDefault="006C349D" w:rsidP="000323A5">
            <w:pPr>
              <w:pStyle w:val="af0"/>
              <w:rPr>
                <w:sz w:val="24"/>
                <w:szCs w:val="24"/>
                <w:lang w:val="uk-UA"/>
              </w:rPr>
            </w:pPr>
            <w:r w:rsidRPr="006C349D">
              <w:rPr>
                <w:sz w:val="24"/>
                <w:szCs w:val="24"/>
                <w:lang w:val="uk-UA"/>
              </w:rPr>
              <w:t>28,27</w:t>
            </w:r>
          </w:p>
        </w:tc>
        <w:tc>
          <w:tcPr>
            <w:tcW w:w="1196" w:type="dxa"/>
          </w:tcPr>
          <w:p w:rsidR="006C349D" w:rsidRPr="006C349D" w:rsidRDefault="006C349D" w:rsidP="000323A5">
            <w:pPr>
              <w:pStyle w:val="af0"/>
              <w:rPr>
                <w:sz w:val="24"/>
                <w:szCs w:val="24"/>
                <w:lang w:val="uk-UA"/>
              </w:rPr>
            </w:pPr>
            <w:r w:rsidRPr="006C349D">
              <w:rPr>
                <w:sz w:val="24"/>
                <w:szCs w:val="24"/>
                <w:lang w:val="uk-UA"/>
              </w:rPr>
              <w:t>32 569,8</w:t>
            </w:r>
          </w:p>
        </w:tc>
        <w:tc>
          <w:tcPr>
            <w:tcW w:w="899" w:type="dxa"/>
          </w:tcPr>
          <w:p w:rsidR="006C349D" w:rsidRPr="006C349D" w:rsidRDefault="006C349D" w:rsidP="000323A5">
            <w:pPr>
              <w:pStyle w:val="af0"/>
              <w:rPr>
                <w:sz w:val="24"/>
                <w:szCs w:val="24"/>
                <w:lang w:val="uk-UA"/>
              </w:rPr>
            </w:pPr>
            <w:r w:rsidRPr="006C349D">
              <w:rPr>
                <w:sz w:val="24"/>
                <w:szCs w:val="24"/>
                <w:lang w:val="uk-UA"/>
              </w:rPr>
              <w:t>21,87</w:t>
            </w:r>
          </w:p>
        </w:tc>
      </w:tr>
      <w:tr w:rsidR="006C349D" w:rsidRPr="00D6165F" w:rsidTr="006C349D">
        <w:trPr>
          <w:trHeight w:val="385"/>
        </w:trPr>
        <w:tc>
          <w:tcPr>
            <w:tcW w:w="2966" w:type="dxa"/>
          </w:tcPr>
          <w:p w:rsidR="006C349D" w:rsidRPr="006C349D" w:rsidRDefault="006C349D" w:rsidP="000323A5">
            <w:pPr>
              <w:pStyle w:val="af0"/>
              <w:rPr>
                <w:sz w:val="24"/>
                <w:szCs w:val="24"/>
                <w:lang w:val="uk-UA"/>
              </w:rPr>
            </w:pPr>
            <w:r w:rsidRPr="006C349D">
              <w:rPr>
                <w:sz w:val="24"/>
                <w:szCs w:val="24"/>
                <w:lang w:val="uk-UA"/>
              </w:rPr>
              <w:t>Податок на додану вартість</w:t>
            </w:r>
          </w:p>
        </w:tc>
        <w:tc>
          <w:tcPr>
            <w:tcW w:w="1265" w:type="dxa"/>
          </w:tcPr>
          <w:p w:rsidR="006C349D" w:rsidRPr="006C349D" w:rsidRDefault="006C349D" w:rsidP="000323A5">
            <w:pPr>
              <w:pStyle w:val="af0"/>
              <w:rPr>
                <w:sz w:val="24"/>
                <w:szCs w:val="24"/>
                <w:lang w:val="uk-UA"/>
              </w:rPr>
            </w:pPr>
            <w:r w:rsidRPr="006C349D">
              <w:rPr>
                <w:sz w:val="24"/>
                <w:szCs w:val="24"/>
                <w:lang w:val="uk-UA"/>
              </w:rPr>
              <w:t>59382,8</w:t>
            </w:r>
          </w:p>
        </w:tc>
        <w:tc>
          <w:tcPr>
            <w:tcW w:w="885" w:type="dxa"/>
          </w:tcPr>
          <w:p w:rsidR="006C349D" w:rsidRPr="006C349D" w:rsidRDefault="006C349D" w:rsidP="000323A5">
            <w:pPr>
              <w:pStyle w:val="af0"/>
              <w:rPr>
                <w:sz w:val="24"/>
                <w:szCs w:val="24"/>
                <w:lang w:val="uk-UA"/>
              </w:rPr>
            </w:pPr>
            <w:r w:rsidRPr="006C349D">
              <w:rPr>
                <w:sz w:val="24"/>
                <w:szCs w:val="24"/>
                <w:lang w:val="uk-UA"/>
              </w:rPr>
              <w:t>50,90</w:t>
            </w:r>
          </w:p>
        </w:tc>
        <w:tc>
          <w:tcPr>
            <w:tcW w:w="1115" w:type="dxa"/>
          </w:tcPr>
          <w:p w:rsidR="006C349D" w:rsidRPr="006C349D" w:rsidRDefault="006C349D" w:rsidP="000323A5">
            <w:pPr>
              <w:pStyle w:val="af0"/>
              <w:rPr>
                <w:sz w:val="24"/>
                <w:szCs w:val="24"/>
                <w:lang w:val="uk-UA"/>
              </w:rPr>
            </w:pPr>
            <w:r w:rsidRPr="006C349D">
              <w:rPr>
                <w:sz w:val="24"/>
                <w:szCs w:val="24"/>
                <w:lang w:val="uk-UA"/>
              </w:rPr>
              <w:t>92082,6</w:t>
            </w:r>
          </w:p>
        </w:tc>
        <w:tc>
          <w:tcPr>
            <w:tcW w:w="920" w:type="dxa"/>
          </w:tcPr>
          <w:p w:rsidR="006C349D" w:rsidRPr="006C349D" w:rsidRDefault="006C349D" w:rsidP="000323A5">
            <w:pPr>
              <w:pStyle w:val="af0"/>
              <w:rPr>
                <w:sz w:val="24"/>
                <w:szCs w:val="24"/>
                <w:lang w:val="uk-UA"/>
              </w:rPr>
            </w:pPr>
            <w:r w:rsidRPr="006C349D">
              <w:rPr>
                <w:sz w:val="24"/>
                <w:szCs w:val="24"/>
                <w:lang w:val="uk-UA"/>
              </w:rPr>
              <w:t>54,85</w:t>
            </w:r>
          </w:p>
        </w:tc>
        <w:tc>
          <w:tcPr>
            <w:tcW w:w="1196" w:type="dxa"/>
          </w:tcPr>
          <w:p w:rsidR="006C349D" w:rsidRPr="006C349D" w:rsidRDefault="006C349D" w:rsidP="000323A5">
            <w:pPr>
              <w:pStyle w:val="af0"/>
              <w:rPr>
                <w:sz w:val="24"/>
                <w:szCs w:val="24"/>
                <w:lang w:val="uk-UA"/>
              </w:rPr>
            </w:pPr>
            <w:r w:rsidRPr="006C349D">
              <w:rPr>
                <w:sz w:val="24"/>
                <w:szCs w:val="24"/>
                <w:lang w:val="uk-UA"/>
              </w:rPr>
              <w:t>84 596,7</w:t>
            </w:r>
          </w:p>
        </w:tc>
        <w:tc>
          <w:tcPr>
            <w:tcW w:w="899" w:type="dxa"/>
          </w:tcPr>
          <w:p w:rsidR="006C349D" w:rsidRPr="006C349D" w:rsidRDefault="006C349D" w:rsidP="000323A5">
            <w:pPr>
              <w:pStyle w:val="af0"/>
              <w:rPr>
                <w:sz w:val="24"/>
                <w:szCs w:val="24"/>
                <w:lang w:val="uk-UA"/>
              </w:rPr>
            </w:pPr>
            <w:r w:rsidRPr="006C349D">
              <w:rPr>
                <w:sz w:val="24"/>
                <w:szCs w:val="24"/>
                <w:lang w:val="uk-UA"/>
              </w:rPr>
              <w:t>56,81</w:t>
            </w:r>
          </w:p>
        </w:tc>
      </w:tr>
      <w:tr w:rsidR="006C349D" w:rsidRPr="00D6165F" w:rsidTr="006C349D">
        <w:trPr>
          <w:trHeight w:val="769"/>
        </w:trPr>
        <w:tc>
          <w:tcPr>
            <w:tcW w:w="2966" w:type="dxa"/>
          </w:tcPr>
          <w:p w:rsidR="006C349D" w:rsidRPr="006C349D" w:rsidRDefault="006C349D" w:rsidP="000323A5">
            <w:pPr>
              <w:pStyle w:val="af0"/>
              <w:rPr>
                <w:sz w:val="24"/>
                <w:szCs w:val="24"/>
                <w:lang w:val="uk-UA"/>
              </w:rPr>
            </w:pPr>
            <w:r w:rsidRPr="006C349D">
              <w:rPr>
                <w:sz w:val="24"/>
                <w:szCs w:val="24"/>
                <w:lang w:val="uk-UA"/>
              </w:rPr>
              <w:t>Акцизний збір із вироблених в Україні товарів</w:t>
            </w:r>
          </w:p>
        </w:tc>
        <w:tc>
          <w:tcPr>
            <w:tcW w:w="1265" w:type="dxa"/>
          </w:tcPr>
          <w:p w:rsidR="006C349D" w:rsidRPr="006C349D" w:rsidRDefault="006C349D" w:rsidP="000323A5">
            <w:pPr>
              <w:pStyle w:val="af0"/>
              <w:rPr>
                <w:sz w:val="24"/>
                <w:szCs w:val="24"/>
                <w:lang w:val="uk-UA"/>
              </w:rPr>
            </w:pPr>
            <w:r w:rsidRPr="006C349D">
              <w:rPr>
                <w:sz w:val="24"/>
                <w:szCs w:val="24"/>
                <w:lang w:val="uk-UA"/>
              </w:rPr>
              <w:t>8990,4</w:t>
            </w:r>
          </w:p>
        </w:tc>
        <w:tc>
          <w:tcPr>
            <w:tcW w:w="885" w:type="dxa"/>
          </w:tcPr>
          <w:p w:rsidR="006C349D" w:rsidRPr="006C349D" w:rsidRDefault="006C349D" w:rsidP="000323A5">
            <w:pPr>
              <w:pStyle w:val="af0"/>
              <w:rPr>
                <w:sz w:val="24"/>
                <w:szCs w:val="24"/>
                <w:lang w:val="uk-UA"/>
              </w:rPr>
            </w:pPr>
            <w:r w:rsidRPr="006C349D">
              <w:rPr>
                <w:sz w:val="24"/>
                <w:szCs w:val="24"/>
                <w:lang w:val="uk-UA"/>
              </w:rPr>
              <w:t>7,71</w:t>
            </w:r>
          </w:p>
        </w:tc>
        <w:tc>
          <w:tcPr>
            <w:tcW w:w="1115" w:type="dxa"/>
          </w:tcPr>
          <w:p w:rsidR="006C349D" w:rsidRPr="006C349D" w:rsidRDefault="006C349D" w:rsidP="000323A5">
            <w:pPr>
              <w:pStyle w:val="af0"/>
              <w:rPr>
                <w:sz w:val="24"/>
                <w:szCs w:val="24"/>
                <w:lang w:val="uk-UA"/>
              </w:rPr>
            </w:pPr>
            <w:r w:rsidRPr="006C349D">
              <w:rPr>
                <w:sz w:val="24"/>
                <w:szCs w:val="24"/>
                <w:lang w:val="uk-UA"/>
              </w:rPr>
              <w:t>10125</w:t>
            </w:r>
          </w:p>
        </w:tc>
        <w:tc>
          <w:tcPr>
            <w:tcW w:w="920" w:type="dxa"/>
          </w:tcPr>
          <w:p w:rsidR="006C349D" w:rsidRPr="006C349D" w:rsidRDefault="006C349D" w:rsidP="000323A5">
            <w:pPr>
              <w:pStyle w:val="af0"/>
              <w:rPr>
                <w:sz w:val="24"/>
                <w:szCs w:val="24"/>
                <w:lang w:val="uk-UA"/>
              </w:rPr>
            </w:pPr>
            <w:r w:rsidRPr="006C349D">
              <w:rPr>
                <w:sz w:val="24"/>
                <w:szCs w:val="24"/>
                <w:lang w:val="uk-UA"/>
              </w:rPr>
              <w:t>6,03</w:t>
            </w:r>
          </w:p>
        </w:tc>
        <w:tc>
          <w:tcPr>
            <w:tcW w:w="1196" w:type="dxa"/>
          </w:tcPr>
          <w:p w:rsidR="006C349D" w:rsidRPr="006C349D" w:rsidRDefault="006C349D" w:rsidP="000323A5">
            <w:pPr>
              <w:pStyle w:val="af0"/>
              <w:rPr>
                <w:sz w:val="24"/>
                <w:szCs w:val="24"/>
                <w:lang w:val="uk-UA"/>
              </w:rPr>
            </w:pPr>
            <w:r w:rsidRPr="006C349D">
              <w:rPr>
                <w:sz w:val="24"/>
                <w:szCs w:val="24"/>
                <w:lang w:val="uk-UA"/>
              </w:rPr>
              <w:t>17 584,5</w:t>
            </w:r>
          </w:p>
        </w:tc>
        <w:tc>
          <w:tcPr>
            <w:tcW w:w="899" w:type="dxa"/>
          </w:tcPr>
          <w:p w:rsidR="006C349D" w:rsidRPr="006C349D" w:rsidRDefault="006C349D" w:rsidP="000323A5">
            <w:pPr>
              <w:pStyle w:val="af0"/>
              <w:rPr>
                <w:sz w:val="24"/>
                <w:szCs w:val="24"/>
                <w:lang w:val="uk-UA"/>
              </w:rPr>
            </w:pPr>
            <w:r w:rsidRPr="006C349D">
              <w:rPr>
                <w:sz w:val="24"/>
                <w:szCs w:val="24"/>
                <w:lang w:val="uk-UA"/>
              </w:rPr>
              <w:t>11,81</w:t>
            </w:r>
          </w:p>
        </w:tc>
      </w:tr>
      <w:tr w:rsidR="006C349D" w:rsidRPr="00D6165F" w:rsidTr="006C349D">
        <w:trPr>
          <w:trHeight w:val="752"/>
        </w:trPr>
        <w:tc>
          <w:tcPr>
            <w:tcW w:w="2966" w:type="dxa"/>
          </w:tcPr>
          <w:p w:rsidR="006C349D" w:rsidRPr="006C349D" w:rsidRDefault="006C349D" w:rsidP="000323A5">
            <w:pPr>
              <w:pStyle w:val="af0"/>
              <w:rPr>
                <w:sz w:val="24"/>
                <w:szCs w:val="24"/>
                <w:lang w:val="uk-UA"/>
              </w:rPr>
            </w:pPr>
            <w:r w:rsidRPr="006C349D">
              <w:rPr>
                <w:sz w:val="24"/>
                <w:szCs w:val="24"/>
                <w:lang w:val="uk-UA"/>
              </w:rPr>
              <w:t>Акцизний збір із ввезених на територію України товарів</w:t>
            </w:r>
          </w:p>
        </w:tc>
        <w:tc>
          <w:tcPr>
            <w:tcW w:w="1265" w:type="dxa"/>
          </w:tcPr>
          <w:p w:rsidR="006C349D" w:rsidRPr="006C349D" w:rsidRDefault="006C349D" w:rsidP="000323A5">
            <w:pPr>
              <w:pStyle w:val="af0"/>
              <w:rPr>
                <w:sz w:val="24"/>
                <w:szCs w:val="24"/>
                <w:lang w:val="uk-UA"/>
              </w:rPr>
            </w:pPr>
            <w:r w:rsidRPr="006C349D">
              <w:rPr>
                <w:sz w:val="24"/>
                <w:szCs w:val="24"/>
                <w:lang w:val="uk-UA"/>
              </w:rPr>
              <w:t>1495,5</w:t>
            </w:r>
          </w:p>
        </w:tc>
        <w:tc>
          <w:tcPr>
            <w:tcW w:w="885" w:type="dxa"/>
          </w:tcPr>
          <w:p w:rsidR="006C349D" w:rsidRPr="006C349D" w:rsidRDefault="006C349D" w:rsidP="000323A5">
            <w:pPr>
              <w:pStyle w:val="af0"/>
              <w:rPr>
                <w:sz w:val="24"/>
                <w:szCs w:val="24"/>
                <w:lang w:val="uk-UA"/>
              </w:rPr>
            </w:pPr>
            <w:r w:rsidRPr="006C349D">
              <w:rPr>
                <w:sz w:val="24"/>
                <w:szCs w:val="24"/>
                <w:lang w:val="uk-UA"/>
              </w:rPr>
              <w:t>1,28</w:t>
            </w:r>
          </w:p>
        </w:tc>
        <w:tc>
          <w:tcPr>
            <w:tcW w:w="1115" w:type="dxa"/>
          </w:tcPr>
          <w:p w:rsidR="006C349D" w:rsidRPr="006C349D" w:rsidRDefault="006C349D" w:rsidP="000323A5">
            <w:pPr>
              <w:pStyle w:val="af0"/>
              <w:rPr>
                <w:sz w:val="24"/>
                <w:szCs w:val="24"/>
                <w:lang w:val="uk-UA"/>
              </w:rPr>
            </w:pPr>
            <w:r w:rsidRPr="006C349D">
              <w:rPr>
                <w:sz w:val="24"/>
                <w:szCs w:val="24"/>
                <w:lang w:val="uk-UA"/>
              </w:rPr>
              <w:t>2553</w:t>
            </w:r>
          </w:p>
        </w:tc>
        <w:tc>
          <w:tcPr>
            <w:tcW w:w="920" w:type="dxa"/>
          </w:tcPr>
          <w:p w:rsidR="006C349D" w:rsidRPr="006C349D" w:rsidRDefault="006C349D" w:rsidP="000323A5">
            <w:pPr>
              <w:pStyle w:val="af0"/>
              <w:rPr>
                <w:sz w:val="24"/>
                <w:szCs w:val="24"/>
                <w:lang w:val="uk-UA"/>
              </w:rPr>
            </w:pPr>
            <w:r w:rsidRPr="006C349D">
              <w:rPr>
                <w:sz w:val="24"/>
                <w:szCs w:val="24"/>
                <w:lang w:val="uk-UA"/>
              </w:rPr>
              <w:t>1,52</w:t>
            </w:r>
          </w:p>
        </w:tc>
        <w:tc>
          <w:tcPr>
            <w:tcW w:w="1196" w:type="dxa"/>
          </w:tcPr>
          <w:p w:rsidR="006C349D" w:rsidRPr="006C349D" w:rsidRDefault="006C349D" w:rsidP="000323A5">
            <w:pPr>
              <w:pStyle w:val="af0"/>
              <w:rPr>
                <w:sz w:val="24"/>
                <w:szCs w:val="24"/>
                <w:lang w:val="uk-UA"/>
              </w:rPr>
            </w:pPr>
            <w:r w:rsidRPr="006C349D">
              <w:rPr>
                <w:sz w:val="24"/>
                <w:szCs w:val="24"/>
                <w:lang w:val="uk-UA"/>
              </w:rPr>
              <w:t>3 690,0</w:t>
            </w:r>
          </w:p>
        </w:tc>
        <w:tc>
          <w:tcPr>
            <w:tcW w:w="899" w:type="dxa"/>
          </w:tcPr>
          <w:p w:rsidR="006C349D" w:rsidRPr="006C349D" w:rsidRDefault="006C349D" w:rsidP="000323A5">
            <w:pPr>
              <w:pStyle w:val="af0"/>
              <w:rPr>
                <w:sz w:val="24"/>
                <w:szCs w:val="24"/>
                <w:lang w:val="uk-UA"/>
              </w:rPr>
            </w:pPr>
            <w:r w:rsidRPr="006C349D">
              <w:rPr>
                <w:sz w:val="24"/>
                <w:szCs w:val="24"/>
                <w:lang w:val="uk-UA"/>
              </w:rPr>
              <w:t>2,48</w:t>
            </w:r>
          </w:p>
        </w:tc>
      </w:tr>
      <w:tr w:rsidR="006C349D" w:rsidRPr="00D6165F" w:rsidTr="006C349D">
        <w:trPr>
          <w:trHeight w:val="385"/>
        </w:trPr>
        <w:tc>
          <w:tcPr>
            <w:tcW w:w="2966" w:type="dxa"/>
          </w:tcPr>
          <w:p w:rsidR="006C349D" w:rsidRPr="006C349D" w:rsidRDefault="006C349D" w:rsidP="000323A5">
            <w:pPr>
              <w:pStyle w:val="af0"/>
              <w:rPr>
                <w:sz w:val="24"/>
                <w:szCs w:val="24"/>
                <w:lang w:val="uk-UA"/>
              </w:rPr>
            </w:pPr>
            <w:r w:rsidRPr="006C349D">
              <w:rPr>
                <w:sz w:val="24"/>
                <w:szCs w:val="24"/>
                <w:lang w:val="uk-UA"/>
              </w:rPr>
              <w:t>Ввізне мито</w:t>
            </w:r>
          </w:p>
        </w:tc>
        <w:tc>
          <w:tcPr>
            <w:tcW w:w="1265" w:type="dxa"/>
          </w:tcPr>
          <w:p w:rsidR="006C349D" w:rsidRPr="006C349D" w:rsidRDefault="006C349D" w:rsidP="000323A5">
            <w:pPr>
              <w:pStyle w:val="af0"/>
              <w:rPr>
                <w:sz w:val="24"/>
                <w:szCs w:val="24"/>
                <w:lang w:val="uk-UA"/>
              </w:rPr>
            </w:pPr>
            <w:r w:rsidRPr="006C349D">
              <w:rPr>
                <w:sz w:val="24"/>
                <w:szCs w:val="24"/>
                <w:lang w:val="uk-UA"/>
              </w:rPr>
              <w:t>9588,9</w:t>
            </w:r>
          </w:p>
        </w:tc>
        <w:tc>
          <w:tcPr>
            <w:tcW w:w="885" w:type="dxa"/>
          </w:tcPr>
          <w:p w:rsidR="006C349D" w:rsidRPr="006C349D" w:rsidRDefault="006C349D" w:rsidP="000323A5">
            <w:pPr>
              <w:pStyle w:val="af0"/>
              <w:rPr>
                <w:sz w:val="24"/>
                <w:szCs w:val="24"/>
                <w:lang w:val="uk-UA"/>
              </w:rPr>
            </w:pPr>
            <w:r w:rsidRPr="006C349D">
              <w:rPr>
                <w:sz w:val="24"/>
                <w:szCs w:val="24"/>
                <w:lang w:val="uk-UA"/>
              </w:rPr>
              <w:t>8,22</w:t>
            </w:r>
          </w:p>
        </w:tc>
        <w:tc>
          <w:tcPr>
            <w:tcW w:w="1115" w:type="dxa"/>
          </w:tcPr>
          <w:p w:rsidR="006C349D" w:rsidRPr="006C349D" w:rsidRDefault="006C349D" w:rsidP="000323A5">
            <w:pPr>
              <w:pStyle w:val="af0"/>
              <w:rPr>
                <w:sz w:val="24"/>
                <w:szCs w:val="24"/>
                <w:lang w:val="uk-UA"/>
              </w:rPr>
            </w:pPr>
            <w:r w:rsidRPr="006C349D">
              <w:rPr>
                <w:sz w:val="24"/>
                <w:szCs w:val="24"/>
                <w:lang w:val="uk-UA"/>
              </w:rPr>
              <w:t>11932,8</w:t>
            </w:r>
          </w:p>
        </w:tc>
        <w:tc>
          <w:tcPr>
            <w:tcW w:w="920" w:type="dxa"/>
          </w:tcPr>
          <w:p w:rsidR="006C349D" w:rsidRPr="006C349D" w:rsidRDefault="006C349D" w:rsidP="000323A5">
            <w:pPr>
              <w:pStyle w:val="af0"/>
              <w:rPr>
                <w:sz w:val="24"/>
                <w:szCs w:val="24"/>
                <w:lang w:val="uk-UA"/>
              </w:rPr>
            </w:pPr>
            <w:r w:rsidRPr="006C349D">
              <w:rPr>
                <w:sz w:val="24"/>
                <w:szCs w:val="24"/>
                <w:lang w:val="uk-UA"/>
              </w:rPr>
              <w:t>7,11</w:t>
            </w:r>
          </w:p>
        </w:tc>
        <w:tc>
          <w:tcPr>
            <w:tcW w:w="1196" w:type="dxa"/>
          </w:tcPr>
          <w:p w:rsidR="006C349D" w:rsidRPr="006C349D" w:rsidRDefault="006C349D" w:rsidP="000323A5">
            <w:pPr>
              <w:pStyle w:val="af0"/>
              <w:rPr>
                <w:sz w:val="24"/>
                <w:szCs w:val="24"/>
                <w:lang w:val="uk-UA"/>
              </w:rPr>
            </w:pPr>
            <w:r w:rsidRPr="006C349D">
              <w:rPr>
                <w:sz w:val="24"/>
                <w:szCs w:val="24"/>
                <w:lang w:val="uk-UA"/>
              </w:rPr>
              <w:t>6 328,8</w:t>
            </w:r>
          </w:p>
        </w:tc>
        <w:tc>
          <w:tcPr>
            <w:tcW w:w="899" w:type="dxa"/>
          </w:tcPr>
          <w:p w:rsidR="006C349D" w:rsidRPr="006C349D" w:rsidRDefault="006C349D" w:rsidP="000323A5">
            <w:pPr>
              <w:pStyle w:val="af0"/>
              <w:rPr>
                <w:sz w:val="24"/>
                <w:szCs w:val="24"/>
                <w:lang w:val="uk-UA"/>
              </w:rPr>
            </w:pPr>
            <w:r w:rsidRPr="006C349D">
              <w:rPr>
                <w:sz w:val="24"/>
                <w:szCs w:val="24"/>
                <w:lang w:val="uk-UA"/>
              </w:rPr>
              <w:t>4,25</w:t>
            </w:r>
          </w:p>
        </w:tc>
      </w:tr>
      <w:tr w:rsidR="006C349D" w:rsidRPr="00D6165F" w:rsidTr="006C349D">
        <w:trPr>
          <w:trHeight w:val="315"/>
        </w:trPr>
        <w:tc>
          <w:tcPr>
            <w:tcW w:w="2966" w:type="dxa"/>
          </w:tcPr>
          <w:p w:rsidR="006C349D" w:rsidRPr="006C349D" w:rsidRDefault="006C349D" w:rsidP="000323A5">
            <w:pPr>
              <w:pStyle w:val="af0"/>
              <w:rPr>
                <w:sz w:val="24"/>
                <w:szCs w:val="24"/>
                <w:lang w:val="uk-UA"/>
              </w:rPr>
            </w:pPr>
            <w:r w:rsidRPr="006C349D">
              <w:rPr>
                <w:sz w:val="24"/>
                <w:szCs w:val="24"/>
                <w:lang w:val="uk-UA"/>
              </w:rPr>
              <w:t>Інші податки та збори</w:t>
            </w:r>
          </w:p>
        </w:tc>
        <w:tc>
          <w:tcPr>
            <w:tcW w:w="1265" w:type="dxa"/>
          </w:tcPr>
          <w:p w:rsidR="006C349D" w:rsidRPr="006C349D" w:rsidRDefault="006C349D" w:rsidP="000323A5">
            <w:pPr>
              <w:pStyle w:val="af0"/>
              <w:rPr>
                <w:sz w:val="24"/>
                <w:szCs w:val="24"/>
                <w:lang w:val="uk-UA"/>
              </w:rPr>
            </w:pPr>
            <w:r w:rsidRPr="006C349D">
              <w:rPr>
                <w:sz w:val="24"/>
                <w:szCs w:val="24"/>
                <w:lang w:val="uk-UA"/>
              </w:rPr>
              <w:t>3248,4</w:t>
            </w:r>
          </w:p>
        </w:tc>
        <w:tc>
          <w:tcPr>
            <w:tcW w:w="885" w:type="dxa"/>
          </w:tcPr>
          <w:p w:rsidR="006C349D" w:rsidRPr="006C349D" w:rsidRDefault="006C349D" w:rsidP="000323A5">
            <w:pPr>
              <w:pStyle w:val="af0"/>
              <w:rPr>
                <w:sz w:val="24"/>
                <w:szCs w:val="24"/>
                <w:lang w:val="uk-UA"/>
              </w:rPr>
            </w:pPr>
            <w:r w:rsidRPr="006C349D">
              <w:rPr>
                <w:sz w:val="24"/>
                <w:szCs w:val="24"/>
                <w:lang w:val="uk-UA"/>
              </w:rPr>
              <w:t>2,78</w:t>
            </w:r>
          </w:p>
        </w:tc>
        <w:tc>
          <w:tcPr>
            <w:tcW w:w="1115" w:type="dxa"/>
          </w:tcPr>
          <w:p w:rsidR="006C349D" w:rsidRPr="006C349D" w:rsidRDefault="006C349D" w:rsidP="000323A5">
            <w:pPr>
              <w:pStyle w:val="af0"/>
              <w:rPr>
                <w:sz w:val="24"/>
                <w:szCs w:val="24"/>
                <w:lang w:val="uk-UA"/>
              </w:rPr>
            </w:pPr>
            <w:r w:rsidRPr="006C349D">
              <w:rPr>
                <w:sz w:val="24"/>
                <w:szCs w:val="24"/>
                <w:lang w:val="uk-UA"/>
              </w:rPr>
              <w:t>3733,6</w:t>
            </w:r>
          </w:p>
        </w:tc>
        <w:tc>
          <w:tcPr>
            <w:tcW w:w="920" w:type="dxa"/>
          </w:tcPr>
          <w:p w:rsidR="006C349D" w:rsidRPr="006C349D" w:rsidRDefault="006C349D" w:rsidP="000323A5">
            <w:pPr>
              <w:pStyle w:val="af0"/>
              <w:rPr>
                <w:sz w:val="24"/>
                <w:szCs w:val="24"/>
                <w:lang w:val="uk-UA"/>
              </w:rPr>
            </w:pPr>
            <w:r w:rsidRPr="006C349D">
              <w:rPr>
                <w:sz w:val="24"/>
                <w:szCs w:val="24"/>
                <w:lang w:val="uk-UA"/>
              </w:rPr>
              <w:t>2,22</w:t>
            </w:r>
          </w:p>
        </w:tc>
        <w:tc>
          <w:tcPr>
            <w:tcW w:w="1196" w:type="dxa"/>
          </w:tcPr>
          <w:p w:rsidR="006C349D" w:rsidRPr="006C349D" w:rsidRDefault="006C349D" w:rsidP="000323A5">
            <w:pPr>
              <w:pStyle w:val="af0"/>
              <w:rPr>
                <w:sz w:val="24"/>
                <w:szCs w:val="24"/>
                <w:lang w:val="uk-UA"/>
              </w:rPr>
            </w:pPr>
            <w:r w:rsidRPr="006C349D">
              <w:rPr>
                <w:sz w:val="24"/>
                <w:szCs w:val="24"/>
                <w:lang w:val="uk-UA"/>
              </w:rPr>
              <w:t>4145,8</w:t>
            </w:r>
          </w:p>
        </w:tc>
        <w:tc>
          <w:tcPr>
            <w:tcW w:w="899" w:type="dxa"/>
          </w:tcPr>
          <w:p w:rsidR="006C349D" w:rsidRPr="006C349D" w:rsidRDefault="006C349D" w:rsidP="000323A5">
            <w:pPr>
              <w:pStyle w:val="af0"/>
              <w:rPr>
                <w:sz w:val="24"/>
                <w:szCs w:val="24"/>
                <w:lang w:val="uk-UA"/>
              </w:rPr>
            </w:pPr>
            <w:r w:rsidRPr="006C349D">
              <w:rPr>
                <w:sz w:val="24"/>
                <w:szCs w:val="24"/>
                <w:lang w:val="uk-UA"/>
              </w:rPr>
              <w:t>2,78</w:t>
            </w:r>
          </w:p>
        </w:tc>
      </w:tr>
    </w:tbl>
    <w:p w:rsidR="006C349D" w:rsidRPr="00D6165F" w:rsidRDefault="006C349D" w:rsidP="001A343C">
      <w:pPr>
        <w:pStyle w:val="af"/>
        <w:jc w:val="left"/>
        <w:rPr>
          <w:lang w:val="uk-UA"/>
        </w:rPr>
      </w:pPr>
      <w:r w:rsidRPr="00D6165F">
        <w:rPr>
          <w:lang w:val="uk-UA"/>
        </w:rPr>
        <w:t>Як видно з таблиці, податок на додану вартість традиційно є основним бюджетоутворюючим податком, який забезпечує понад половину податкових надходжень. Надходження від нього у 2007 – 2009 рр. становили відповідно 50,9 % ,54,85 %, 56,81%. Таке зростання пояснювалось декількома чинниками: по-перше, це стрімке збільшення споживання, по-друге, зростання імпорту в номінальному виразі, пов’язане зі значним підвищенням цін на енергоресурси, а також імпортом інвестиційних товарів і товарів довгострокового використання. Також було запроваджено ставку ПДВ</w:t>
      </w:r>
      <w:r>
        <w:rPr>
          <w:lang w:val="uk-UA"/>
        </w:rPr>
        <w:t xml:space="preserve"> </w:t>
      </w:r>
      <w:r w:rsidRPr="00D6165F">
        <w:rPr>
          <w:lang w:val="uk-UA"/>
        </w:rPr>
        <w:t>на рівні 20% на імпортний газ замість попередньої нульової ставки. Водночас прострочена заборгованість із відшкодування ПДВ знизилась з 0,6 млрд. грн. на початку 2006 року до 0,4 млрд. грн. в січні 2007.</w:t>
      </w:r>
    </w:p>
    <w:p w:rsidR="006C349D" w:rsidRPr="00D6165F" w:rsidRDefault="006C349D" w:rsidP="001A343C">
      <w:pPr>
        <w:pStyle w:val="af"/>
        <w:jc w:val="left"/>
        <w:rPr>
          <w:lang w:val="uk-UA"/>
        </w:rPr>
      </w:pPr>
      <w:r w:rsidRPr="00D6165F">
        <w:rPr>
          <w:lang w:val="uk-UA"/>
        </w:rPr>
        <w:t>Незважаючи на зростання фіскальної ефективності податку на додану вартість протягом 2004 - 2008 років з 4,9 до 9,7 відсотка валового внутрішнього продукту, співвідношення сум такого податку з вироблених в Україні ("внутрішній" податок на додану вартість) та ввезених у країну товарів ("зовнішній" податок на додану вартість) погіршилося, зокрема в 2004 році "зовнішній" податок на додану вартість перевищував "внутрішній" у 2,5, а в 2008 році - у 7,6 раза, тобто 88 відсотків надходжень податку отримано за рахунок імпорту. Така ситуація склалася внаслідок погіршення стану торгового балансу, недоліків у адмініструванні податку на додану вартість та збільшення кількості ухилень від сплати податку і пред'явлення незаконних вимог щодо його відшкодування.</w:t>
      </w:r>
    </w:p>
    <w:p w:rsidR="001A343C" w:rsidRPr="00D6165F" w:rsidRDefault="006C349D" w:rsidP="001A343C">
      <w:pPr>
        <w:pStyle w:val="af"/>
        <w:jc w:val="left"/>
        <w:rPr>
          <w:lang w:val="uk-UA"/>
        </w:rPr>
      </w:pPr>
      <w:r w:rsidRPr="00D6165F">
        <w:rPr>
          <w:lang w:val="uk-UA"/>
        </w:rPr>
        <w:t>Для процесу мобілізації надходжень ПДВ характерна значна кількість ризиків. Це в першу чергу пов’язано зі значною часткою експорту у ВВП</w:t>
      </w:r>
      <w:r>
        <w:rPr>
          <w:lang w:val="uk-UA"/>
        </w:rPr>
        <w:t xml:space="preserve"> </w:t>
      </w:r>
      <w:r w:rsidRPr="00D6165F">
        <w:rPr>
          <w:lang w:val="uk-UA"/>
        </w:rPr>
        <w:t>України.</w:t>
      </w:r>
      <w:r w:rsidR="00296548">
        <w:rPr>
          <w:lang w:val="uk-UA"/>
        </w:rPr>
        <w:t xml:space="preserve"> </w:t>
      </w:r>
      <w:r w:rsidR="001A343C" w:rsidRPr="00D6165F">
        <w:rPr>
          <w:lang w:val="uk-UA"/>
        </w:rPr>
        <w:t>Досвід планування та прогнозування ПДВ в Україні свідчить про наявність значних ризиків, властивих цьому процесу. Це в свою чергу призводить до недовиконання планових показників бюджету. Зменшення ступеня ризику прогнозування та планування бюджету можливе з допомогою введення кількісних показників граничного ступеня ризику планування бюджету. Законодавче введення таких показників за умов використання сучасних методів прогнозування податкових надходжень (аналізу числових рядів) може суттєво покращити бюджетне планування.</w:t>
      </w:r>
    </w:p>
    <w:p w:rsidR="00A102D5" w:rsidRPr="00AD29BB" w:rsidRDefault="00A102D5" w:rsidP="00296548">
      <w:pPr>
        <w:spacing w:line="360" w:lineRule="auto"/>
        <w:ind w:firstLine="720"/>
        <w:rPr>
          <w:sz w:val="28"/>
          <w:szCs w:val="28"/>
          <w:u w:val="single"/>
          <w:lang w:val="uk-UA"/>
        </w:rPr>
      </w:pPr>
      <w:r w:rsidRPr="00AD29BB">
        <w:rPr>
          <w:sz w:val="28"/>
          <w:szCs w:val="28"/>
          <w:u w:val="single"/>
          <w:lang w:val="uk-UA"/>
        </w:rPr>
        <w:t xml:space="preserve">Прогноз ПДВ: </w:t>
      </w:r>
    </w:p>
    <w:p w:rsidR="00A102D5" w:rsidRDefault="00A102D5" w:rsidP="00296548">
      <w:pPr>
        <w:tabs>
          <w:tab w:val="left" w:pos="6020"/>
        </w:tabs>
        <w:spacing w:line="360" w:lineRule="auto"/>
        <w:ind w:firstLine="720"/>
        <w:rPr>
          <w:sz w:val="28"/>
          <w:szCs w:val="28"/>
          <w:lang w:val="uk-UA"/>
        </w:rPr>
      </w:pPr>
      <w:r w:rsidRPr="00AD29BB">
        <w:rPr>
          <w:sz w:val="28"/>
          <w:szCs w:val="28"/>
          <w:lang w:val="uk-UA"/>
        </w:rPr>
        <w:t xml:space="preserve">Податок на додану вартість (ПДВ) є найбільшим джерелом податкових надходжень зведеного бюджету. </w:t>
      </w:r>
    </w:p>
    <w:p w:rsidR="002B1821" w:rsidRPr="002B1821" w:rsidRDefault="002B1821" w:rsidP="00296548">
      <w:pPr>
        <w:shd w:val="clear" w:color="auto" w:fill="FFFFFF"/>
        <w:spacing w:line="360" w:lineRule="auto"/>
        <w:rPr>
          <w:sz w:val="28"/>
          <w:szCs w:val="28"/>
          <w:lang w:val="uk-UA"/>
        </w:rPr>
      </w:pPr>
      <w:r w:rsidRPr="002B1821">
        <w:rPr>
          <w:sz w:val="28"/>
          <w:szCs w:val="28"/>
          <w:lang w:val="uk-UA"/>
        </w:rPr>
        <w:t xml:space="preserve">Заплановане в державному бюджеті України на 2010 рік зростання надходжень від податку на додану вартість (ПДВ) на 40,1% в порівнянні з фактичним обсягом у 2009 році викликає сумніви, вважає експерт Інституту економічних досліджень і політичних консультацій Катерина Пилькевич. </w:t>
      </w:r>
    </w:p>
    <w:p w:rsidR="002B1821" w:rsidRPr="002B1821" w:rsidRDefault="002B1821" w:rsidP="00296548">
      <w:pPr>
        <w:widowControl w:val="0"/>
        <w:shd w:val="clear" w:color="auto" w:fill="FFFFFF"/>
        <w:spacing w:line="360" w:lineRule="auto"/>
        <w:rPr>
          <w:sz w:val="28"/>
          <w:szCs w:val="28"/>
          <w:lang w:val="uk-UA"/>
        </w:rPr>
      </w:pPr>
      <w:r w:rsidRPr="002B1821">
        <w:rPr>
          <w:sz w:val="28"/>
          <w:szCs w:val="28"/>
          <w:lang w:val="uk-UA"/>
        </w:rPr>
        <w:t>"Таке істотне збільшення доходів від ПДВ, незважаючи на задекларовану урядом реалістичність прогнозу макроекономічних показників, закладених в законі про держбюджет, є досить сумнівним", - вказується в її статті, розміщеній на веб-сайті Інституту. Пилькевич нагадує, що ПДВ в поточному році є найбільшим податковим джерелом надходжень до держбюджету: планується збір коштів у розмірі 119,0 млрд</w:t>
      </w:r>
      <w:r w:rsidR="00B64FFE">
        <w:rPr>
          <w:sz w:val="28"/>
          <w:szCs w:val="28"/>
          <w:lang w:val="uk-UA"/>
        </w:rPr>
        <w:t>.</w:t>
      </w:r>
      <w:r w:rsidRPr="002B1821">
        <w:rPr>
          <w:sz w:val="28"/>
          <w:szCs w:val="28"/>
          <w:lang w:val="uk-UA"/>
        </w:rPr>
        <w:t xml:space="preserve"> грн. при загальному об'ємі доходів держбюджету - 267,452 млрд</w:t>
      </w:r>
      <w:r w:rsidR="00B64FFE">
        <w:rPr>
          <w:sz w:val="28"/>
          <w:szCs w:val="28"/>
          <w:lang w:val="uk-UA"/>
        </w:rPr>
        <w:t>.</w:t>
      </w:r>
      <w:r w:rsidRPr="002B1821">
        <w:rPr>
          <w:sz w:val="28"/>
          <w:szCs w:val="28"/>
          <w:lang w:val="uk-UA"/>
        </w:rPr>
        <w:t xml:space="preserve"> грн. </w:t>
      </w:r>
    </w:p>
    <w:p w:rsidR="002B1821" w:rsidRPr="002B1821" w:rsidRDefault="002B1821" w:rsidP="00296548">
      <w:pPr>
        <w:shd w:val="clear" w:color="auto" w:fill="FFFFFF"/>
        <w:spacing w:line="360" w:lineRule="auto"/>
        <w:rPr>
          <w:sz w:val="28"/>
          <w:szCs w:val="28"/>
          <w:lang w:val="uk-UA"/>
        </w:rPr>
      </w:pPr>
      <w:r w:rsidRPr="002B1821">
        <w:rPr>
          <w:sz w:val="28"/>
          <w:szCs w:val="28"/>
          <w:lang w:val="uk-UA"/>
        </w:rPr>
        <w:t xml:space="preserve">При цьому доходи від ПДВ з вироблених в Україні і ввезених на територію країни товарів, за держбюджетом, збільшаться в порівнянні з попереднім роком на 26,8% і 15,3% відповідно. </w:t>
      </w:r>
    </w:p>
    <w:p w:rsidR="002B1821" w:rsidRPr="002B1821" w:rsidRDefault="002B1821" w:rsidP="00296548">
      <w:pPr>
        <w:shd w:val="clear" w:color="auto" w:fill="FFFFFF"/>
        <w:spacing w:line="360" w:lineRule="auto"/>
        <w:rPr>
          <w:sz w:val="28"/>
          <w:szCs w:val="28"/>
          <w:lang w:val="uk-UA"/>
        </w:rPr>
      </w:pPr>
      <w:r w:rsidRPr="002B1821">
        <w:rPr>
          <w:sz w:val="28"/>
          <w:szCs w:val="28"/>
          <w:lang w:val="uk-UA"/>
        </w:rPr>
        <w:t>"Сума, передбачена законом для відшкодування цього податку, викликає найбільше питань. Зокрема, план відшкодування ПДВ зменшений в 1,4 рази (з 34,5 до 25 млрд</w:t>
      </w:r>
      <w:r w:rsidR="00B64FFE">
        <w:rPr>
          <w:sz w:val="28"/>
          <w:szCs w:val="28"/>
          <w:lang w:val="uk-UA"/>
        </w:rPr>
        <w:t>.</w:t>
      </w:r>
      <w:r w:rsidRPr="002B1821">
        <w:rPr>
          <w:sz w:val="28"/>
          <w:szCs w:val="28"/>
          <w:lang w:val="uk-UA"/>
        </w:rPr>
        <w:t xml:space="preserve"> грн.). Ці розрахунки не узгоджуються ні з офіційним прогнозом вартісних обсягів експорту, ні з ефективною ставкою відшкодування ПДВ в минулі роки", - вказується в статті. </w:t>
      </w:r>
    </w:p>
    <w:p w:rsidR="002B1821" w:rsidRPr="002B1821" w:rsidRDefault="002B1821" w:rsidP="002B1821">
      <w:pPr>
        <w:shd w:val="clear" w:color="auto" w:fill="FFFFFF"/>
        <w:spacing w:line="360" w:lineRule="auto"/>
        <w:rPr>
          <w:sz w:val="28"/>
          <w:szCs w:val="28"/>
          <w:lang w:val="uk-UA"/>
        </w:rPr>
      </w:pPr>
      <w:r w:rsidRPr="002B1821">
        <w:rPr>
          <w:sz w:val="28"/>
          <w:szCs w:val="28"/>
          <w:lang w:val="uk-UA"/>
        </w:rPr>
        <w:t xml:space="preserve">"Свідоме заниження суми відшкодування ПДВ створює передумови для подальшого накопичення заборгованості по ПДВ в 2010 році", - підкреслює Пилькевич. </w:t>
      </w:r>
    </w:p>
    <w:p w:rsidR="002B1821" w:rsidRPr="002B1821" w:rsidRDefault="002B1821" w:rsidP="002B1821">
      <w:pPr>
        <w:shd w:val="clear" w:color="auto" w:fill="FFFFFF"/>
        <w:spacing w:line="360" w:lineRule="auto"/>
        <w:rPr>
          <w:sz w:val="28"/>
          <w:szCs w:val="28"/>
          <w:lang w:val="uk-UA"/>
        </w:rPr>
      </w:pPr>
      <w:r w:rsidRPr="002B1821">
        <w:rPr>
          <w:sz w:val="28"/>
          <w:szCs w:val="28"/>
          <w:lang w:val="uk-UA"/>
        </w:rPr>
        <w:t xml:space="preserve">Експерт також відзначає нелогічність стрімкого збільшення плану доходів від ПДВ на тлі очікуваного зростання податкових пільг зі сплати цього податку. </w:t>
      </w:r>
    </w:p>
    <w:p w:rsidR="002B1821" w:rsidRPr="002B1821" w:rsidRDefault="002B1821" w:rsidP="002B1821">
      <w:pPr>
        <w:shd w:val="clear" w:color="auto" w:fill="FFFFFF"/>
        <w:spacing w:line="360" w:lineRule="auto"/>
        <w:rPr>
          <w:sz w:val="28"/>
          <w:szCs w:val="28"/>
          <w:lang w:val="uk-UA"/>
        </w:rPr>
      </w:pPr>
      <w:r w:rsidRPr="002B1821">
        <w:rPr>
          <w:sz w:val="28"/>
          <w:szCs w:val="28"/>
          <w:lang w:val="uk-UA"/>
        </w:rPr>
        <w:t>"За оцінками Міністерства фінансів України, сума таких пільг повинна зрости в 2010 році на 3,7 млрд</w:t>
      </w:r>
      <w:r>
        <w:rPr>
          <w:sz w:val="28"/>
          <w:szCs w:val="28"/>
          <w:lang w:val="uk-UA"/>
        </w:rPr>
        <w:t>.</w:t>
      </w:r>
      <w:r w:rsidRPr="002B1821">
        <w:rPr>
          <w:sz w:val="28"/>
          <w:szCs w:val="28"/>
          <w:lang w:val="uk-UA"/>
        </w:rPr>
        <w:t xml:space="preserve"> г</w:t>
      </w:r>
      <w:r>
        <w:rPr>
          <w:sz w:val="28"/>
          <w:szCs w:val="28"/>
          <w:lang w:val="uk-UA"/>
        </w:rPr>
        <w:t xml:space="preserve">рн. (до 21 млрд. </w:t>
      </w:r>
      <w:r w:rsidRPr="002B1821">
        <w:rPr>
          <w:sz w:val="28"/>
          <w:szCs w:val="28"/>
          <w:lang w:val="uk-UA"/>
        </w:rPr>
        <w:t xml:space="preserve">грн.), включаючи пільги космічній і літакобудівній галузям, надані їм торік", - наголошується в статті. </w:t>
      </w:r>
    </w:p>
    <w:p w:rsidR="002B1821" w:rsidRPr="002B1821" w:rsidRDefault="002B1821" w:rsidP="002B1821">
      <w:pPr>
        <w:shd w:val="clear" w:color="auto" w:fill="FFFFFF"/>
        <w:spacing w:line="360" w:lineRule="auto"/>
        <w:rPr>
          <w:sz w:val="28"/>
          <w:szCs w:val="28"/>
          <w:lang w:val="uk-UA"/>
        </w:rPr>
      </w:pPr>
      <w:r w:rsidRPr="002B1821">
        <w:rPr>
          <w:sz w:val="28"/>
          <w:szCs w:val="28"/>
          <w:lang w:val="uk-UA"/>
        </w:rPr>
        <w:t xml:space="preserve">За оцінкою експерта, збільшення цих пільг суперечить раніше досягнутим домовленостям України з Міжнародним валютним фондом. </w:t>
      </w:r>
    </w:p>
    <w:p w:rsidR="002B1821" w:rsidRPr="002B1821" w:rsidRDefault="002B1821" w:rsidP="002B1821">
      <w:pPr>
        <w:shd w:val="clear" w:color="auto" w:fill="FFFFFF"/>
        <w:spacing w:line="360" w:lineRule="auto"/>
        <w:rPr>
          <w:sz w:val="28"/>
          <w:szCs w:val="28"/>
          <w:lang w:val="uk-UA"/>
        </w:rPr>
      </w:pPr>
      <w:r w:rsidRPr="002B1821">
        <w:rPr>
          <w:sz w:val="28"/>
          <w:szCs w:val="28"/>
          <w:lang w:val="uk-UA"/>
        </w:rPr>
        <w:t xml:space="preserve">Як повідомлялося, ухвалений і підписаний президентом закон про держбюджет-2010 передбачає відшкодування ПДВ платникам, в яких суми податку задекларовані до відшкодування до 1 травня 2010 року, шляхом оформлення облігаціями внутрішньої державної позики (ОВГЗ). Порядок і детальніші умови випуску облігацій визначить уряд. Раніше його представники заявляли, що обсяг випуску може скласти близько 20 млрд грн. </w:t>
      </w:r>
    </w:p>
    <w:p w:rsidR="00296548" w:rsidRDefault="002B1821" w:rsidP="00296548">
      <w:pPr>
        <w:spacing w:line="360" w:lineRule="auto"/>
        <w:ind w:firstLine="720"/>
        <w:jc w:val="both"/>
        <w:rPr>
          <w:sz w:val="28"/>
          <w:szCs w:val="28"/>
          <w:lang w:val="uk-UA"/>
        </w:rPr>
      </w:pPr>
      <w:r w:rsidRPr="002B1821">
        <w:rPr>
          <w:sz w:val="28"/>
          <w:szCs w:val="28"/>
          <w:lang w:val="uk-UA"/>
        </w:rPr>
        <w:t>Крім того, держбюджет-2010 передбачає відшкодування і поточної заборгованості по ПДВ державними цінними паперами або зерном і борошном з Аграрного фонду шляхом взаємозаліку з використанням поточних рахунків в держбанках або Держказначействі із спеціальним режимом використання. Порядок цих операцій також повинен визначити Кабмін.</w:t>
      </w:r>
    </w:p>
    <w:p w:rsidR="00296548" w:rsidRPr="00296548" w:rsidRDefault="002B1821" w:rsidP="00296548">
      <w:pPr>
        <w:spacing w:line="360" w:lineRule="auto"/>
        <w:ind w:firstLine="720"/>
        <w:jc w:val="both"/>
        <w:rPr>
          <w:bCs/>
          <w:sz w:val="28"/>
          <w:szCs w:val="28"/>
          <w:lang w:val="uk-UA"/>
        </w:rPr>
      </w:pPr>
      <w:r w:rsidRPr="002B1821">
        <w:rPr>
          <w:sz w:val="28"/>
          <w:szCs w:val="28"/>
          <w:lang w:val="uk-UA"/>
        </w:rPr>
        <w:t xml:space="preserve"> </w:t>
      </w:r>
      <w:r w:rsidR="00296548" w:rsidRPr="00296548">
        <w:rPr>
          <w:bCs/>
          <w:sz w:val="28"/>
          <w:szCs w:val="28"/>
          <w:lang w:val="uk-UA"/>
        </w:rPr>
        <w:t xml:space="preserve">Діаграма 1.1. Доходи від ППП до зведеного бюджету (%ВВП) </w:t>
      </w:r>
    </w:p>
    <w:p w:rsidR="00296548" w:rsidRDefault="003108A2" w:rsidP="00296548">
      <w:pPr>
        <w:spacing w:line="360" w:lineRule="auto"/>
        <w:ind w:firstLine="720"/>
        <w:jc w:val="both"/>
        <w:rPr>
          <w:sz w:val="28"/>
          <w:szCs w:val="28"/>
          <w:lang w:val="uk-UA"/>
        </w:rPr>
      </w:pPr>
      <w:r>
        <w:pict>
          <v:shape id="_x0000_i1026" type="#_x0000_t75" style="width:261pt;height:198pt" wrapcoords="166 358 166 21171 21323 21171 21323 358 166 358">
            <v:imagedata r:id="rId7" o:title=""/>
          </v:shape>
        </w:pict>
      </w:r>
    </w:p>
    <w:p w:rsidR="00296548" w:rsidRPr="00296548" w:rsidRDefault="003108A2" w:rsidP="00296548">
      <w:pPr>
        <w:spacing w:line="360" w:lineRule="auto"/>
        <w:ind w:firstLine="720"/>
        <w:jc w:val="both"/>
        <w:rPr>
          <w:bCs/>
          <w:sz w:val="28"/>
          <w:szCs w:val="28"/>
          <w:lang w:val="uk-UA"/>
        </w:rPr>
      </w:pPr>
      <w:r>
        <w:rPr>
          <w:noProof/>
        </w:rPr>
        <w:pict>
          <v:shape id="_x0000_s1043" type="#_x0000_t75" style="position:absolute;left:0;text-align:left;margin-left:36pt;margin-top:23.35pt;width:261pt;height:3in;z-index:-251654144" wrapcoords="166 358 166 21171 21323 21171 21323 358 166 358">
            <v:imagedata r:id="rId8" o:title=""/>
            <w10:wrap type="through"/>
          </v:shape>
        </w:pict>
      </w:r>
      <w:r w:rsidR="00296548" w:rsidRPr="00296548">
        <w:rPr>
          <w:bCs/>
          <w:sz w:val="28"/>
          <w:szCs w:val="28"/>
          <w:lang w:val="uk-UA"/>
        </w:rPr>
        <w:t>Діаграма 1.2. Доходи від ПДВ до зведеного бюджету (% ВВП)</w:t>
      </w:r>
    </w:p>
    <w:p w:rsidR="00296548" w:rsidRPr="00AD29BB" w:rsidRDefault="00296548" w:rsidP="00296548">
      <w:pPr>
        <w:tabs>
          <w:tab w:val="left" w:pos="6020"/>
        </w:tabs>
        <w:spacing w:line="360" w:lineRule="auto"/>
        <w:ind w:firstLine="1276"/>
        <w:jc w:val="both"/>
        <w:rPr>
          <w:sz w:val="28"/>
          <w:szCs w:val="28"/>
          <w:lang w:val="uk-UA"/>
        </w:rPr>
      </w:pPr>
    </w:p>
    <w:p w:rsidR="00296548" w:rsidRPr="00296548" w:rsidRDefault="00296548" w:rsidP="00296548">
      <w:pPr>
        <w:spacing w:line="360" w:lineRule="auto"/>
        <w:ind w:firstLine="720"/>
        <w:jc w:val="both"/>
        <w:rPr>
          <w:sz w:val="28"/>
          <w:szCs w:val="28"/>
          <w:lang w:val="uk-UA"/>
        </w:rPr>
      </w:pPr>
    </w:p>
    <w:p w:rsidR="00296548" w:rsidRDefault="00296548" w:rsidP="001D7CDA">
      <w:pPr>
        <w:spacing w:line="360" w:lineRule="auto"/>
        <w:ind w:firstLine="720"/>
        <w:jc w:val="both"/>
        <w:rPr>
          <w:b/>
          <w:bCs/>
          <w:sz w:val="28"/>
          <w:szCs w:val="28"/>
          <w:lang w:val="uk-UA"/>
        </w:rPr>
      </w:pPr>
    </w:p>
    <w:p w:rsidR="00296548" w:rsidRDefault="00296548" w:rsidP="001D7CDA">
      <w:pPr>
        <w:spacing w:line="360" w:lineRule="auto"/>
        <w:ind w:firstLine="720"/>
        <w:jc w:val="both"/>
        <w:rPr>
          <w:b/>
          <w:bCs/>
          <w:sz w:val="28"/>
          <w:szCs w:val="28"/>
          <w:lang w:val="uk-UA"/>
        </w:rPr>
      </w:pPr>
    </w:p>
    <w:p w:rsidR="00296548" w:rsidRDefault="00296548" w:rsidP="001D7CDA">
      <w:pPr>
        <w:spacing w:line="360" w:lineRule="auto"/>
        <w:ind w:firstLine="720"/>
        <w:jc w:val="both"/>
        <w:rPr>
          <w:b/>
          <w:bCs/>
          <w:sz w:val="28"/>
          <w:szCs w:val="28"/>
          <w:lang w:val="uk-UA"/>
        </w:rPr>
      </w:pPr>
    </w:p>
    <w:p w:rsidR="00296548" w:rsidRDefault="00296548" w:rsidP="001D7CDA">
      <w:pPr>
        <w:spacing w:line="360" w:lineRule="auto"/>
        <w:ind w:firstLine="720"/>
        <w:jc w:val="both"/>
        <w:rPr>
          <w:b/>
          <w:bCs/>
          <w:sz w:val="28"/>
          <w:szCs w:val="28"/>
          <w:lang w:val="uk-UA"/>
        </w:rPr>
      </w:pPr>
    </w:p>
    <w:p w:rsidR="00296548" w:rsidRDefault="00296548" w:rsidP="001D7CDA">
      <w:pPr>
        <w:spacing w:line="360" w:lineRule="auto"/>
        <w:ind w:firstLine="720"/>
        <w:jc w:val="both"/>
        <w:rPr>
          <w:b/>
          <w:bCs/>
          <w:sz w:val="28"/>
          <w:szCs w:val="28"/>
          <w:lang w:val="uk-UA"/>
        </w:rPr>
      </w:pPr>
    </w:p>
    <w:p w:rsidR="00296548" w:rsidRDefault="00296548" w:rsidP="001D7CDA">
      <w:pPr>
        <w:spacing w:line="360" w:lineRule="auto"/>
        <w:ind w:firstLine="720"/>
        <w:jc w:val="both"/>
        <w:rPr>
          <w:b/>
          <w:bCs/>
          <w:sz w:val="28"/>
          <w:szCs w:val="28"/>
          <w:lang w:val="uk-UA"/>
        </w:rPr>
      </w:pPr>
    </w:p>
    <w:p w:rsidR="00296548" w:rsidRDefault="00296548" w:rsidP="001D7CDA">
      <w:pPr>
        <w:spacing w:line="360" w:lineRule="auto"/>
        <w:ind w:firstLine="720"/>
        <w:jc w:val="both"/>
        <w:rPr>
          <w:b/>
          <w:bCs/>
          <w:sz w:val="28"/>
          <w:szCs w:val="28"/>
          <w:lang w:val="uk-UA"/>
        </w:rPr>
      </w:pPr>
    </w:p>
    <w:p w:rsidR="00A102D5" w:rsidRPr="00AD29BB" w:rsidRDefault="00A102D5" w:rsidP="001D7CDA">
      <w:pPr>
        <w:spacing w:line="360" w:lineRule="auto"/>
        <w:ind w:firstLine="720"/>
        <w:jc w:val="both"/>
        <w:rPr>
          <w:b/>
          <w:bCs/>
          <w:sz w:val="28"/>
          <w:szCs w:val="28"/>
          <w:lang w:val="uk-UA"/>
        </w:rPr>
      </w:pPr>
      <w:r w:rsidRPr="00AD29BB">
        <w:rPr>
          <w:b/>
          <w:bCs/>
          <w:sz w:val="28"/>
          <w:szCs w:val="28"/>
          <w:lang w:val="uk-UA"/>
        </w:rPr>
        <w:t>Табл.</w:t>
      </w:r>
      <w:r w:rsidR="003A2038" w:rsidRPr="00AD29BB">
        <w:rPr>
          <w:b/>
          <w:bCs/>
          <w:sz w:val="28"/>
          <w:szCs w:val="28"/>
          <w:lang w:val="uk-UA"/>
        </w:rPr>
        <w:t>1</w:t>
      </w:r>
      <w:r w:rsidRPr="00AD29BB">
        <w:rPr>
          <w:b/>
          <w:bCs/>
          <w:sz w:val="28"/>
          <w:szCs w:val="28"/>
          <w:lang w:val="uk-UA"/>
        </w:rPr>
        <w:t xml:space="preserve"> Параметри прогнозу доходів від ППП та ПДВ</w:t>
      </w:r>
    </w:p>
    <w:tbl>
      <w:tblPr>
        <w:tblW w:w="0" w:type="auto"/>
        <w:jc w:val="center"/>
        <w:tblLayout w:type="fixed"/>
        <w:tblCellMar>
          <w:left w:w="40" w:type="dxa"/>
          <w:right w:w="40" w:type="dxa"/>
        </w:tblCellMar>
        <w:tblLook w:val="0000" w:firstRow="0" w:lastRow="0" w:firstColumn="0" w:lastColumn="0" w:noHBand="0" w:noVBand="0"/>
      </w:tblPr>
      <w:tblGrid>
        <w:gridCol w:w="3474"/>
        <w:gridCol w:w="834"/>
        <w:gridCol w:w="1111"/>
        <w:gridCol w:w="1250"/>
      </w:tblGrid>
      <w:tr w:rsidR="00A102D5" w:rsidRPr="00AD29BB" w:rsidTr="00B14157">
        <w:trPr>
          <w:trHeight w:hRule="exact" w:val="401"/>
          <w:jc w:val="center"/>
        </w:trPr>
        <w:tc>
          <w:tcPr>
            <w:tcW w:w="3474"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p>
          <w:p w:rsidR="00A102D5" w:rsidRPr="00AD29BB" w:rsidRDefault="00A102D5" w:rsidP="001D7CDA">
            <w:pPr>
              <w:spacing w:line="360" w:lineRule="auto"/>
              <w:rPr>
                <w:lang w:val="uk-UA"/>
              </w:rPr>
            </w:pPr>
          </w:p>
          <w:p w:rsidR="00A102D5" w:rsidRPr="00AD29BB" w:rsidRDefault="00A102D5" w:rsidP="001D7CDA">
            <w:pPr>
              <w:spacing w:line="360" w:lineRule="auto"/>
              <w:rPr>
                <w:lang w:val="uk-UA"/>
              </w:rPr>
            </w:pPr>
          </w:p>
        </w:tc>
        <w:tc>
          <w:tcPr>
            <w:tcW w:w="834"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2006</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2007Е</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smartTag w:uri="urn:schemas-microsoft-com:office:smarttags" w:element="metricconverter">
              <w:smartTagPr>
                <w:attr w:name="ProductID" w:val="2008F"/>
              </w:smartTagPr>
              <w:r w:rsidRPr="00AD29BB">
                <w:rPr>
                  <w:lang w:val="uk-UA"/>
                </w:rPr>
                <w:t>2008F</w:t>
              </w:r>
            </w:smartTag>
          </w:p>
        </w:tc>
      </w:tr>
      <w:tr w:rsidR="00A102D5" w:rsidRPr="00AD29BB" w:rsidTr="00B14157">
        <w:trPr>
          <w:trHeight w:hRule="exact" w:val="496"/>
          <w:jc w:val="center"/>
        </w:trPr>
        <w:tc>
          <w:tcPr>
            <w:tcW w:w="3474"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ВВП, млрд. грн.</w:t>
            </w:r>
          </w:p>
        </w:tc>
        <w:tc>
          <w:tcPr>
            <w:tcW w:w="834"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537,7</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698,9</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883,6</w:t>
            </w:r>
          </w:p>
        </w:tc>
      </w:tr>
      <w:tr w:rsidR="00A102D5" w:rsidRPr="00AD29BB" w:rsidTr="00B14157">
        <w:trPr>
          <w:trHeight w:hRule="exact" w:val="629"/>
          <w:jc w:val="center"/>
        </w:trPr>
        <w:tc>
          <w:tcPr>
            <w:tcW w:w="3474"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rPr>
                <w:lang w:val="uk-UA"/>
              </w:rPr>
            </w:pPr>
            <w:r w:rsidRPr="00AD29BB">
              <w:rPr>
                <w:lang w:val="uk-UA"/>
              </w:rPr>
              <w:t>Зростання реального ВВП, % дпр</w:t>
            </w:r>
          </w:p>
        </w:tc>
        <w:tc>
          <w:tcPr>
            <w:tcW w:w="834"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7,1</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7,2</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6,1</w:t>
            </w:r>
          </w:p>
        </w:tc>
      </w:tr>
      <w:tr w:rsidR="00A102D5" w:rsidRPr="00AD29BB" w:rsidTr="00B14157">
        <w:trPr>
          <w:trHeight w:hRule="exact" w:val="752"/>
          <w:jc w:val="center"/>
        </w:trPr>
        <w:tc>
          <w:tcPr>
            <w:tcW w:w="3474"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rPr>
                <w:lang w:val="uk-UA"/>
              </w:rPr>
            </w:pPr>
            <w:r w:rsidRPr="00AD29BB">
              <w:rPr>
                <w:lang w:val="uk-UA"/>
              </w:rPr>
              <w:t>Споживання домогосподарств, млрд. грн.</w:t>
            </w:r>
          </w:p>
        </w:tc>
        <w:tc>
          <w:tcPr>
            <w:tcW w:w="834"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315,3</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402,9</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492,3</w:t>
            </w:r>
          </w:p>
        </w:tc>
      </w:tr>
      <w:tr w:rsidR="00A102D5" w:rsidRPr="00AD29BB" w:rsidTr="00B14157">
        <w:trPr>
          <w:trHeight w:hRule="exact" w:val="640"/>
          <w:jc w:val="center"/>
        </w:trPr>
        <w:tc>
          <w:tcPr>
            <w:tcW w:w="3474"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rPr>
                <w:lang w:val="uk-UA"/>
              </w:rPr>
            </w:pPr>
            <w:r w:rsidRPr="00AD29BB">
              <w:rPr>
                <w:lang w:val="uk-UA"/>
              </w:rPr>
              <w:t>Експорт товарів та послуг, млрд. дол. США</w:t>
            </w:r>
          </w:p>
        </w:tc>
        <w:tc>
          <w:tcPr>
            <w:tcW w:w="834"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253,7</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323,6</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393,7</w:t>
            </w:r>
          </w:p>
        </w:tc>
      </w:tr>
      <w:tr w:rsidR="00A102D5" w:rsidRPr="00AD29BB" w:rsidTr="00B14157">
        <w:trPr>
          <w:trHeight w:hRule="exact" w:val="747"/>
          <w:jc w:val="center"/>
        </w:trPr>
        <w:tc>
          <w:tcPr>
            <w:tcW w:w="3474"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rPr>
                <w:lang w:val="uk-UA"/>
              </w:rPr>
            </w:pPr>
            <w:r w:rsidRPr="00AD29BB">
              <w:rPr>
                <w:lang w:val="uk-UA"/>
              </w:rPr>
              <w:t>Імпорт товарів та послуг, млрд. дол. США</w:t>
            </w:r>
          </w:p>
        </w:tc>
        <w:tc>
          <w:tcPr>
            <w:tcW w:w="834"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269,2</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348,7</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439,7</w:t>
            </w:r>
          </w:p>
        </w:tc>
      </w:tr>
      <w:tr w:rsidR="00A102D5" w:rsidRPr="00AD29BB" w:rsidTr="00B14157">
        <w:trPr>
          <w:trHeight w:hRule="exact" w:val="757"/>
          <w:jc w:val="center"/>
        </w:trPr>
        <w:tc>
          <w:tcPr>
            <w:tcW w:w="3474"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rPr>
                <w:lang w:val="uk-UA"/>
              </w:rPr>
            </w:pPr>
            <w:r w:rsidRPr="00AD29BB">
              <w:rPr>
                <w:lang w:val="uk-UA"/>
              </w:rPr>
              <w:t xml:space="preserve">Інфляція споживчих цін, % дпр, в сер. </w:t>
            </w:r>
            <w:r w:rsidR="00992BF3" w:rsidRPr="00AD29BB">
              <w:rPr>
                <w:lang w:val="uk-UA"/>
              </w:rPr>
              <w:t>З</w:t>
            </w:r>
            <w:r w:rsidRPr="00AD29BB">
              <w:rPr>
                <w:lang w:val="uk-UA"/>
              </w:rPr>
              <w:t>а період</w:t>
            </w:r>
          </w:p>
        </w:tc>
        <w:tc>
          <w:tcPr>
            <w:tcW w:w="834"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8,0</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12,8</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14,6</w:t>
            </w:r>
          </w:p>
        </w:tc>
      </w:tr>
      <w:tr w:rsidR="00A102D5" w:rsidRPr="00AD29BB" w:rsidTr="00B14157">
        <w:trPr>
          <w:trHeight w:hRule="exact" w:val="642"/>
          <w:jc w:val="center"/>
        </w:trPr>
        <w:tc>
          <w:tcPr>
            <w:tcW w:w="3474"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rPr>
                <w:lang w:val="uk-UA"/>
              </w:rPr>
            </w:pPr>
            <w:r w:rsidRPr="00AD29BB">
              <w:rPr>
                <w:lang w:val="uk-UA"/>
              </w:rPr>
              <w:t xml:space="preserve">Інфляція виробничих цін, % дпр, в сер. </w:t>
            </w:r>
            <w:r w:rsidR="00992BF3" w:rsidRPr="00AD29BB">
              <w:rPr>
                <w:lang w:val="uk-UA"/>
              </w:rPr>
              <w:t>З</w:t>
            </w:r>
            <w:r w:rsidRPr="00AD29BB">
              <w:rPr>
                <w:lang w:val="uk-UA"/>
              </w:rPr>
              <w:t>а період</w:t>
            </w:r>
          </w:p>
        </w:tc>
        <w:tc>
          <w:tcPr>
            <w:tcW w:w="834"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9,6</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21,8</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22,1</w:t>
            </w:r>
          </w:p>
        </w:tc>
      </w:tr>
    </w:tbl>
    <w:p w:rsidR="00A102D5" w:rsidRPr="00AD29BB" w:rsidRDefault="00A102D5" w:rsidP="00890F8A">
      <w:pPr>
        <w:spacing w:line="360" w:lineRule="auto"/>
        <w:ind w:firstLine="720"/>
        <w:jc w:val="center"/>
        <w:rPr>
          <w:sz w:val="28"/>
          <w:szCs w:val="28"/>
          <w:lang w:val="uk-UA"/>
        </w:rPr>
      </w:pPr>
      <w:r w:rsidRPr="00AD29BB">
        <w:rPr>
          <w:sz w:val="28"/>
          <w:szCs w:val="28"/>
          <w:lang w:val="uk-UA"/>
        </w:rPr>
        <w:t>Е</w:t>
      </w:r>
      <w:r w:rsidR="00A76D3F" w:rsidRPr="00AD29BB">
        <w:rPr>
          <w:sz w:val="28"/>
          <w:szCs w:val="28"/>
          <w:lang w:val="uk-UA"/>
        </w:rPr>
        <w:t xml:space="preserve"> </w:t>
      </w:r>
      <w:r w:rsidRPr="00AD29BB">
        <w:rPr>
          <w:sz w:val="28"/>
          <w:szCs w:val="28"/>
          <w:lang w:val="uk-UA"/>
        </w:rPr>
        <w:t>- оцінка, F - прогноз</w:t>
      </w:r>
    </w:p>
    <w:p w:rsidR="00A102D5" w:rsidRPr="00AD29BB" w:rsidRDefault="00A102D5" w:rsidP="001D7CDA">
      <w:pPr>
        <w:spacing w:line="360" w:lineRule="auto"/>
        <w:ind w:firstLine="720"/>
        <w:jc w:val="both"/>
        <w:rPr>
          <w:sz w:val="28"/>
          <w:szCs w:val="28"/>
          <w:u w:val="single"/>
          <w:lang w:val="uk-UA"/>
        </w:rPr>
      </w:pPr>
      <w:r w:rsidRPr="00AD29BB">
        <w:rPr>
          <w:sz w:val="28"/>
          <w:szCs w:val="28"/>
          <w:u w:val="single"/>
          <w:lang w:val="uk-UA"/>
        </w:rPr>
        <w:t>Прогноз ПДФО:</w:t>
      </w:r>
    </w:p>
    <w:p w:rsidR="00A102D5" w:rsidRPr="00AD29BB" w:rsidRDefault="00A102D5" w:rsidP="001D7CDA">
      <w:pPr>
        <w:spacing w:line="360" w:lineRule="auto"/>
        <w:ind w:firstLine="720"/>
        <w:jc w:val="both"/>
        <w:rPr>
          <w:sz w:val="28"/>
          <w:szCs w:val="28"/>
          <w:lang w:val="uk-UA"/>
        </w:rPr>
      </w:pPr>
      <w:r w:rsidRPr="00AD29BB">
        <w:rPr>
          <w:sz w:val="28"/>
          <w:szCs w:val="28"/>
          <w:lang w:val="uk-UA"/>
        </w:rPr>
        <w:t>Податок з доходів фізичних осіб (ПДФО) залишається третім великим джерелом доходів і забезпечує близько однієї п'ятої податкових доходів зведеного бюджету. За 10 місяців 200</w:t>
      </w:r>
      <w:r w:rsidR="00890F8A">
        <w:rPr>
          <w:sz w:val="28"/>
          <w:szCs w:val="28"/>
          <w:lang w:val="uk-UA"/>
        </w:rPr>
        <w:t>8</w:t>
      </w:r>
      <w:r w:rsidRPr="00AD29BB">
        <w:rPr>
          <w:sz w:val="28"/>
          <w:szCs w:val="28"/>
          <w:lang w:val="uk-UA"/>
        </w:rPr>
        <w:t>р. доходи від ПДФО досягли 27,4 млрд. грн. або 4,9% від ВВП, що на 0,7 відсоткових пунктів вище, ніж у 2006р. Це збільшення пояснюється декількома факторами. По-перше, рушійною силою збільшення доходів від ПДФО залишається поступове підвищення мінімальної зарплати, яка сприяє збільшенню зарплати в економіці. Іншим чинником є вищі зарплати для працівників суспільних секторів завдяки запровадженню другого етапу Єдиної тарифної сітки з оплати праці працівників бюджетної сфери в другому півріччі. Протягом цього періоду надходження від ПДФО склали 59,3% від доходної частини місцевих бюджетів (без врахування трансфертів з Державного бюджету) і були спрямовані на фінансування делегованих повноважень місцевих органів влади, насамперед охорони здоров'я та освіти.</w:t>
      </w:r>
    </w:p>
    <w:p w:rsidR="00A102D5" w:rsidRPr="00AD29BB" w:rsidRDefault="00A102D5" w:rsidP="001D7CDA">
      <w:pPr>
        <w:spacing w:line="360" w:lineRule="auto"/>
        <w:ind w:firstLine="720"/>
        <w:jc w:val="both"/>
        <w:rPr>
          <w:sz w:val="28"/>
          <w:szCs w:val="28"/>
          <w:lang w:val="uk-UA"/>
        </w:rPr>
      </w:pPr>
      <w:r w:rsidRPr="00AD29BB">
        <w:rPr>
          <w:sz w:val="28"/>
          <w:szCs w:val="28"/>
          <w:lang w:val="uk-UA"/>
        </w:rPr>
        <w:t>ІЕД переглянув вгору попередній прогноз надходжень від ПДФО у 200</w:t>
      </w:r>
      <w:r w:rsidR="00890F8A">
        <w:rPr>
          <w:sz w:val="28"/>
          <w:szCs w:val="28"/>
          <w:lang w:val="uk-UA"/>
        </w:rPr>
        <w:t>8</w:t>
      </w:r>
      <w:r w:rsidRPr="00AD29BB">
        <w:rPr>
          <w:sz w:val="28"/>
          <w:szCs w:val="28"/>
          <w:lang w:val="uk-UA"/>
        </w:rPr>
        <w:t>р. до 35,5 млрд. грн. (5,1% від ВВП) завдяки вищим, ніж попередньо очікувалось, доходам від ПДФО за перші 10 місяців року. Ця тенденція пояснюється вищим, ніж раніше оцінювалось, зростанням фонду оплати праці, що відповідає більшому розміру номінального ВВП. Отже, прогноз надходжень від ПДФО у 200</w:t>
      </w:r>
      <w:r w:rsidR="00890F8A">
        <w:rPr>
          <w:sz w:val="28"/>
          <w:szCs w:val="28"/>
          <w:lang w:val="uk-UA"/>
        </w:rPr>
        <w:t>8</w:t>
      </w:r>
      <w:r w:rsidRPr="00AD29BB">
        <w:rPr>
          <w:sz w:val="28"/>
          <w:szCs w:val="28"/>
          <w:lang w:val="uk-UA"/>
        </w:rPr>
        <w:t>р. є вищим за урядовий план на 3,0 млрд. грн. Додаткові доходи дозволять місцевим органам влади профінансувати делеговані повноваження, зокрема щодо виплати заробітної плати в секторах освіти та охорони здоров'я.</w:t>
      </w:r>
    </w:p>
    <w:p w:rsidR="00A102D5" w:rsidRPr="00AD29BB" w:rsidRDefault="00A102D5" w:rsidP="001D7CDA">
      <w:pPr>
        <w:spacing w:line="360" w:lineRule="auto"/>
        <w:ind w:firstLine="720"/>
        <w:jc w:val="both"/>
        <w:rPr>
          <w:sz w:val="28"/>
          <w:szCs w:val="28"/>
          <w:lang w:val="uk-UA"/>
        </w:rPr>
      </w:pPr>
      <w:r w:rsidRPr="00AD29BB">
        <w:rPr>
          <w:sz w:val="28"/>
          <w:szCs w:val="28"/>
          <w:lang w:val="uk-UA"/>
        </w:rPr>
        <w:t>Прогноз надходжень від ПДФО на 200</w:t>
      </w:r>
      <w:r w:rsidR="00890F8A">
        <w:rPr>
          <w:sz w:val="28"/>
          <w:szCs w:val="28"/>
          <w:lang w:val="uk-UA"/>
        </w:rPr>
        <w:t>9</w:t>
      </w:r>
      <w:r w:rsidRPr="00AD29BB">
        <w:rPr>
          <w:sz w:val="28"/>
          <w:szCs w:val="28"/>
          <w:lang w:val="uk-UA"/>
        </w:rPr>
        <w:t>р. складає 47,8 млрд. грн. або 5,4% від ВВП. Його було переглянуто вгору через вищий, ніж попередньо очікувалось розмір фонду оплати праці у 200</w:t>
      </w:r>
      <w:r w:rsidR="00890F8A">
        <w:rPr>
          <w:sz w:val="28"/>
          <w:szCs w:val="28"/>
          <w:lang w:val="uk-UA"/>
        </w:rPr>
        <w:t>8, а отже і у 2009</w:t>
      </w:r>
      <w:r w:rsidRPr="00AD29BB">
        <w:rPr>
          <w:sz w:val="28"/>
          <w:szCs w:val="28"/>
          <w:lang w:val="uk-UA"/>
        </w:rPr>
        <w:t xml:space="preserve"> роках. Прогнозується, що фонд оплати праці стрімко зростатиме у 200</w:t>
      </w:r>
      <w:r w:rsidR="00890F8A">
        <w:rPr>
          <w:sz w:val="28"/>
          <w:szCs w:val="28"/>
          <w:lang w:val="uk-UA"/>
        </w:rPr>
        <w:t>9</w:t>
      </w:r>
      <w:r w:rsidRPr="00AD29BB">
        <w:rPr>
          <w:sz w:val="28"/>
          <w:szCs w:val="28"/>
          <w:lang w:val="uk-UA"/>
        </w:rPr>
        <w:t>р. завдяки декільком чинникам. По-перше, відповідно до планів уряду темпи підвищення мінімальної заробітної плати будуть вищими, ніж у 2006 та 2007 роках. Крім того, результатом запровадження третього і останнього рівня Єдиної тарифної сітки з оплати праці працівників бюджетної сфери стане підвищення розміру оплати праці у відповідних секторах. Відповідно до наших припущень її буде запроваджено у другому півріччі 2008р. Серед чинників, які стримуватимуть зростання заробітної плати, є необхідність інвестицій в енергозберігаючі технології. Припускаємо, що законодавча база залишатимуться досить стабільною. За оцінками, запровадження запропонованого урядом п'ятирічного звільнення від сплати ПДФО фізичних осіб-підприємців, які не використовують найману праці, не матиме значного впливу на находження від ПДФО.</w:t>
      </w:r>
    </w:p>
    <w:p w:rsidR="00A102D5" w:rsidRPr="00AD29BB" w:rsidRDefault="00A102D5" w:rsidP="001D7CDA">
      <w:pPr>
        <w:spacing w:line="360" w:lineRule="auto"/>
        <w:ind w:firstLine="720"/>
        <w:jc w:val="both"/>
        <w:rPr>
          <w:sz w:val="28"/>
          <w:szCs w:val="28"/>
          <w:lang w:val="uk-UA"/>
        </w:rPr>
      </w:pPr>
      <w:r w:rsidRPr="00AD29BB">
        <w:rPr>
          <w:sz w:val="28"/>
          <w:szCs w:val="28"/>
          <w:lang w:val="uk-UA"/>
        </w:rPr>
        <w:t>Ризики прогнозу надходжень від ПДФО на 200</w:t>
      </w:r>
      <w:r w:rsidR="00BA3541">
        <w:rPr>
          <w:sz w:val="28"/>
          <w:szCs w:val="28"/>
          <w:lang w:val="uk-UA"/>
        </w:rPr>
        <w:t xml:space="preserve">8 та 2009 роки, пов'язані з іншими </w:t>
      </w:r>
      <w:r w:rsidRPr="00AD29BB">
        <w:rPr>
          <w:sz w:val="28"/>
          <w:szCs w:val="28"/>
          <w:lang w:val="uk-UA"/>
        </w:rPr>
        <w:t>темпами зростання фонду оплати праці. До того ж, прогноз 200</w:t>
      </w:r>
      <w:r w:rsidR="00BA3541">
        <w:rPr>
          <w:sz w:val="28"/>
          <w:szCs w:val="28"/>
          <w:lang w:val="uk-UA"/>
        </w:rPr>
        <w:t>9</w:t>
      </w:r>
      <w:r w:rsidRPr="00AD29BB">
        <w:rPr>
          <w:sz w:val="28"/>
          <w:szCs w:val="28"/>
          <w:lang w:val="uk-UA"/>
        </w:rPr>
        <w:t>р. несе в собі ризик подальшого підвищення рівня мінімальної заробітної плати і прожиткового мінімуму, що призведе до збільшення соціальної пільги і вплине на розмір фонду оплати праці.</w:t>
      </w:r>
      <w:r w:rsidR="00821E04" w:rsidRPr="00AD29BB">
        <w:rPr>
          <w:sz w:val="28"/>
          <w:szCs w:val="28"/>
          <w:lang w:val="uk-UA"/>
        </w:rPr>
        <w:t xml:space="preserve"> </w:t>
      </w:r>
    </w:p>
    <w:p w:rsidR="00BA3541" w:rsidRDefault="00BA3541" w:rsidP="001D7CDA">
      <w:pPr>
        <w:spacing w:line="360" w:lineRule="auto"/>
        <w:ind w:firstLine="720"/>
        <w:jc w:val="center"/>
        <w:rPr>
          <w:b/>
          <w:bCs/>
          <w:sz w:val="28"/>
          <w:szCs w:val="28"/>
          <w:lang w:val="uk-UA"/>
        </w:rPr>
      </w:pPr>
    </w:p>
    <w:p w:rsidR="00BA3541" w:rsidRDefault="00BA3541" w:rsidP="001D7CDA">
      <w:pPr>
        <w:spacing w:line="360" w:lineRule="auto"/>
        <w:ind w:firstLine="720"/>
        <w:jc w:val="center"/>
        <w:rPr>
          <w:b/>
          <w:bCs/>
          <w:sz w:val="28"/>
          <w:szCs w:val="28"/>
          <w:lang w:val="uk-UA"/>
        </w:rPr>
      </w:pPr>
    </w:p>
    <w:p w:rsidR="00A102D5" w:rsidRPr="00AD29BB" w:rsidRDefault="00A102D5" w:rsidP="001D7CDA">
      <w:pPr>
        <w:spacing w:line="360" w:lineRule="auto"/>
        <w:ind w:firstLine="720"/>
        <w:jc w:val="center"/>
        <w:rPr>
          <w:b/>
          <w:bCs/>
          <w:sz w:val="28"/>
          <w:szCs w:val="28"/>
          <w:lang w:val="uk-UA"/>
        </w:rPr>
      </w:pPr>
      <w:r w:rsidRPr="00AD29BB">
        <w:rPr>
          <w:b/>
          <w:bCs/>
          <w:sz w:val="28"/>
          <w:szCs w:val="28"/>
          <w:lang w:val="uk-UA"/>
        </w:rPr>
        <w:t>Табл.</w:t>
      </w:r>
      <w:r w:rsidR="003A2038" w:rsidRPr="00AD29BB">
        <w:rPr>
          <w:b/>
          <w:bCs/>
          <w:sz w:val="28"/>
          <w:szCs w:val="28"/>
          <w:lang w:val="uk-UA"/>
        </w:rPr>
        <w:t>2</w:t>
      </w:r>
      <w:r w:rsidRPr="00AD29BB">
        <w:rPr>
          <w:b/>
          <w:bCs/>
          <w:sz w:val="28"/>
          <w:szCs w:val="28"/>
          <w:lang w:val="uk-UA"/>
        </w:rPr>
        <w:t xml:space="preserve"> Параметри прогнозу ПДФО</w:t>
      </w:r>
    </w:p>
    <w:tbl>
      <w:tblPr>
        <w:tblW w:w="0" w:type="auto"/>
        <w:jc w:val="center"/>
        <w:tblLayout w:type="fixed"/>
        <w:tblCellMar>
          <w:left w:w="40" w:type="dxa"/>
          <w:right w:w="40" w:type="dxa"/>
        </w:tblCellMar>
        <w:tblLook w:val="0000" w:firstRow="0" w:lastRow="0" w:firstColumn="0" w:lastColumn="0" w:noHBand="0" w:noVBand="0"/>
      </w:tblPr>
      <w:tblGrid>
        <w:gridCol w:w="4317"/>
        <w:gridCol w:w="1046"/>
        <w:gridCol w:w="1178"/>
        <w:gridCol w:w="1178"/>
      </w:tblGrid>
      <w:tr w:rsidR="00A102D5" w:rsidRPr="00AD29BB" w:rsidTr="00B14157">
        <w:trPr>
          <w:trHeight w:hRule="exact" w:val="281"/>
          <w:jc w:val="center"/>
        </w:trPr>
        <w:tc>
          <w:tcPr>
            <w:tcW w:w="4317"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2006</w:t>
            </w:r>
          </w:p>
        </w:tc>
        <w:tc>
          <w:tcPr>
            <w:tcW w:w="1178"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2007Е</w:t>
            </w:r>
          </w:p>
        </w:tc>
        <w:tc>
          <w:tcPr>
            <w:tcW w:w="1178"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smartTag w:uri="urn:schemas-microsoft-com:office:smarttags" w:element="metricconverter">
              <w:smartTagPr>
                <w:attr w:name="ProductID" w:val="2008F"/>
              </w:smartTagPr>
              <w:r w:rsidRPr="00AD29BB">
                <w:rPr>
                  <w:lang w:val="uk-UA"/>
                </w:rPr>
                <w:t>2008F</w:t>
              </w:r>
            </w:smartTag>
          </w:p>
        </w:tc>
      </w:tr>
      <w:tr w:rsidR="00A102D5" w:rsidRPr="00AD29BB" w:rsidTr="00B14157">
        <w:trPr>
          <w:trHeight w:hRule="exact" w:val="277"/>
          <w:jc w:val="center"/>
        </w:trPr>
        <w:tc>
          <w:tcPr>
            <w:tcW w:w="4317"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Ставка ПДФО, %</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13</w:t>
            </w:r>
          </w:p>
        </w:tc>
        <w:tc>
          <w:tcPr>
            <w:tcW w:w="1178"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15</w:t>
            </w:r>
          </w:p>
        </w:tc>
        <w:tc>
          <w:tcPr>
            <w:tcW w:w="1178"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15</w:t>
            </w:r>
          </w:p>
        </w:tc>
      </w:tr>
      <w:tr w:rsidR="00A102D5" w:rsidRPr="00AD29BB" w:rsidTr="00B14157">
        <w:trPr>
          <w:trHeight w:hRule="exact" w:val="468"/>
          <w:jc w:val="center"/>
        </w:trPr>
        <w:tc>
          <w:tcPr>
            <w:tcW w:w="4317"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Фонд оплати праці, млрд. грн.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162</w:t>
            </w:r>
          </w:p>
        </w:tc>
        <w:tc>
          <w:tcPr>
            <w:tcW w:w="1178"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215</w:t>
            </w:r>
          </w:p>
        </w:tc>
        <w:tc>
          <w:tcPr>
            <w:tcW w:w="1178"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287</w:t>
            </w:r>
          </w:p>
        </w:tc>
      </w:tr>
      <w:tr w:rsidR="00A102D5" w:rsidRPr="00AD29BB" w:rsidTr="00B14157">
        <w:trPr>
          <w:trHeight w:hRule="exact" w:val="468"/>
          <w:jc w:val="center"/>
        </w:trPr>
        <w:tc>
          <w:tcPr>
            <w:tcW w:w="4317"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Мінімальна зарплата на початок року, грн.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350</w:t>
            </w:r>
          </w:p>
        </w:tc>
        <w:tc>
          <w:tcPr>
            <w:tcW w:w="1178"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400</w:t>
            </w:r>
          </w:p>
        </w:tc>
        <w:tc>
          <w:tcPr>
            <w:tcW w:w="1178"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520</w:t>
            </w:r>
          </w:p>
        </w:tc>
      </w:tr>
      <w:tr w:rsidR="00A102D5" w:rsidRPr="00AD29BB" w:rsidTr="00B14157">
        <w:trPr>
          <w:trHeight w:hRule="exact" w:val="845"/>
          <w:jc w:val="center"/>
        </w:trPr>
        <w:tc>
          <w:tcPr>
            <w:tcW w:w="4317"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Прожитковий мінімуму для працездатної особи, грн.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483</w:t>
            </w:r>
          </w:p>
        </w:tc>
        <w:tc>
          <w:tcPr>
            <w:tcW w:w="1178"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525</w:t>
            </w:r>
          </w:p>
        </w:tc>
        <w:tc>
          <w:tcPr>
            <w:tcW w:w="1178"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635</w:t>
            </w:r>
          </w:p>
        </w:tc>
      </w:tr>
      <w:tr w:rsidR="00A102D5" w:rsidRPr="00AD29BB" w:rsidTr="00B14157">
        <w:trPr>
          <w:trHeight w:hRule="exact" w:val="468"/>
          <w:jc w:val="center"/>
        </w:trPr>
        <w:tc>
          <w:tcPr>
            <w:tcW w:w="4317"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Соціальна пільга, грн.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175</w:t>
            </w:r>
          </w:p>
        </w:tc>
        <w:tc>
          <w:tcPr>
            <w:tcW w:w="1178"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200</w:t>
            </w:r>
          </w:p>
        </w:tc>
        <w:tc>
          <w:tcPr>
            <w:tcW w:w="1178" w:type="dxa"/>
            <w:tcBorders>
              <w:top w:val="single" w:sz="6" w:space="0" w:color="auto"/>
              <w:left w:val="single" w:sz="6" w:space="0" w:color="auto"/>
              <w:bottom w:val="single" w:sz="6" w:space="0" w:color="auto"/>
              <w:right w:val="single" w:sz="6" w:space="0" w:color="auto"/>
            </w:tcBorders>
            <w:shd w:val="clear" w:color="auto" w:fill="FFFFFF"/>
          </w:tcPr>
          <w:p w:rsidR="00A102D5" w:rsidRPr="00AD29BB" w:rsidRDefault="00A102D5" w:rsidP="001D7CDA">
            <w:pPr>
              <w:spacing w:line="360" w:lineRule="auto"/>
              <w:rPr>
                <w:lang w:val="uk-UA"/>
              </w:rPr>
            </w:pPr>
            <w:r w:rsidRPr="00AD29BB">
              <w:rPr>
                <w:lang w:val="uk-UA"/>
              </w:rPr>
              <w:t>255</w:t>
            </w:r>
          </w:p>
        </w:tc>
      </w:tr>
    </w:tbl>
    <w:p w:rsidR="00A102D5" w:rsidRPr="00AD29BB" w:rsidRDefault="00A102D5" w:rsidP="001D7CDA">
      <w:pPr>
        <w:spacing w:line="360" w:lineRule="auto"/>
        <w:ind w:firstLine="720"/>
        <w:jc w:val="both"/>
        <w:rPr>
          <w:sz w:val="28"/>
          <w:szCs w:val="28"/>
          <w:lang w:val="uk-UA"/>
        </w:rPr>
      </w:pPr>
      <w:r w:rsidRPr="00AD29BB">
        <w:rPr>
          <w:sz w:val="28"/>
          <w:szCs w:val="28"/>
          <w:lang w:val="uk-UA"/>
        </w:rPr>
        <w:t xml:space="preserve">Е - оцінка, </w:t>
      </w:r>
      <w:r w:rsidRPr="00AD29BB">
        <w:rPr>
          <w:sz w:val="28"/>
          <w:szCs w:val="28"/>
          <w:lang w:val="en-US"/>
        </w:rPr>
        <w:t>F</w:t>
      </w:r>
      <w:r w:rsidRPr="00AD29BB">
        <w:rPr>
          <w:sz w:val="28"/>
          <w:szCs w:val="28"/>
          <w:lang w:val="uk-UA"/>
        </w:rPr>
        <w:t xml:space="preserve"> - прогноз</w:t>
      </w:r>
    </w:p>
    <w:p w:rsidR="00A102D5" w:rsidRPr="00AD29BB" w:rsidRDefault="00A102D5" w:rsidP="001D7CDA">
      <w:pPr>
        <w:spacing w:line="360" w:lineRule="auto"/>
        <w:ind w:firstLine="720"/>
        <w:jc w:val="both"/>
        <w:rPr>
          <w:sz w:val="28"/>
          <w:szCs w:val="28"/>
          <w:lang w:val="uk-UA"/>
        </w:rPr>
      </w:pPr>
      <w:r w:rsidRPr="00AD29BB">
        <w:rPr>
          <w:sz w:val="28"/>
          <w:szCs w:val="28"/>
          <w:lang w:val="uk-UA"/>
        </w:rPr>
        <w:t>Джерело: законодавство України, оцінки Інституту</w:t>
      </w:r>
    </w:p>
    <w:p w:rsidR="00A102D5" w:rsidRPr="00AD29BB" w:rsidRDefault="00A102D5" w:rsidP="00296548">
      <w:pPr>
        <w:spacing w:line="360" w:lineRule="auto"/>
        <w:ind w:firstLine="720"/>
        <w:rPr>
          <w:b/>
          <w:bCs/>
          <w:sz w:val="28"/>
          <w:szCs w:val="28"/>
          <w:lang w:val="uk-UA"/>
        </w:rPr>
      </w:pPr>
      <w:r w:rsidRPr="00AD29BB">
        <w:rPr>
          <w:b/>
          <w:bCs/>
          <w:sz w:val="28"/>
          <w:szCs w:val="28"/>
          <w:lang w:val="uk-UA"/>
        </w:rPr>
        <w:t>Діаграма 1.3</w:t>
      </w:r>
      <w:r w:rsidR="00C8491D" w:rsidRPr="00AD29BB">
        <w:rPr>
          <w:b/>
          <w:bCs/>
          <w:sz w:val="28"/>
          <w:szCs w:val="28"/>
          <w:lang w:val="uk-UA"/>
        </w:rPr>
        <w:t>.</w:t>
      </w:r>
      <w:r w:rsidRPr="00AD29BB">
        <w:rPr>
          <w:b/>
          <w:bCs/>
          <w:sz w:val="28"/>
          <w:szCs w:val="28"/>
          <w:lang w:val="uk-UA"/>
        </w:rPr>
        <w:t xml:space="preserve"> Доходи від ПДФО до зведеного бюджету (% ВВП)</w:t>
      </w:r>
    </w:p>
    <w:p w:rsidR="00A102D5" w:rsidRPr="00AD29BB" w:rsidRDefault="003108A2" w:rsidP="001D7CDA">
      <w:pPr>
        <w:pStyle w:val="21"/>
        <w:spacing w:line="360" w:lineRule="auto"/>
        <w:ind w:firstLine="1701"/>
        <w:rPr>
          <w:lang w:val="uk-UA"/>
        </w:rPr>
      </w:pPr>
      <w:r>
        <w:rPr>
          <w:noProof/>
        </w:rPr>
        <w:pict>
          <v:shape id="_x0000_s1026" type="#_x0000_t75" style="position:absolute;left:0;text-align:left;margin-left:81pt;margin-top:4pt;width:293pt;height:227pt;z-index:251653120">
            <v:imagedata r:id="rId9" o:title=""/>
            <w10:wrap type="square"/>
          </v:shape>
        </w:pict>
      </w:r>
    </w:p>
    <w:p w:rsidR="00A102D5" w:rsidRPr="00AD29BB" w:rsidRDefault="00A102D5" w:rsidP="001D7CDA">
      <w:pPr>
        <w:spacing w:line="360" w:lineRule="auto"/>
        <w:ind w:firstLine="720"/>
        <w:jc w:val="both"/>
        <w:rPr>
          <w:sz w:val="28"/>
          <w:szCs w:val="28"/>
          <w:lang w:val="uk-UA"/>
        </w:rPr>
      </w:pPr>
    </w:p>
    <w:p w:rsidR="00A102D5" w:rsidRPr="00AD29BB" w:rsidRDefault="00A102D5" w:rsidP="001D7CDA">
      <w:pPr>
        <w:spacing w:line="360" w:lineRule="auto"/>
        <w:ind w:firstLine="720"/>
        <w:jc w:val="both"/>
        <w:rPr>
          <w:sz w:val="28"/>
          <w:szCs w:val="28"/>
          <w:lang w:val="uk-UA"/>
        </w:rPr>
      </w:pPr>
    </w:p>
    <w:p w:rsidR="00A102D5" w:rsidRPr="00AD29BB" w:rsidRDefault="00A102D5" w:rsidP="001D7CDA">
      <w:pPr>
        <w:spacing w:line="360" w:lineRule="auto"/>
        <w:ind w:firstLine="720"/>
        <w:jc w:val="both"/>
        <w:rPr>
          <w:sz w:val="28"/>
          <w:szCs w:val="28"/>
          <w:lang w:val="uk-UA"/>
        </w:rPr>
      </w:pPr>
    </w:p>
    <w:p w:rsidR="00A102D5" w:rsidRPr="00AD29BB" w:rsidRDefault="00A102D5" w:rsidP="001D7CDA">
      <w:pPr>
        <w:spacing w:line="360" w:lineRule="auto"/>
        <w:ind w:firstLine="720"/>
        <w:jc w:val="both"/>
        <w:rPr>
          <w:sz w:val="28"/>
          <w:szCs w:val="28"/>
          <w:lang w:val="uk-UA"/>
        </w:rPr>
      </w:pPr>
    </w:p>
    <w:p w:rsidR="00A102D5" w:rsidRPr="00AD29BB" w:rsidRDefault="00A102D5" w:rsidP="001D7CDA">
      <w:pPr>
        <w:spacing w:line="360" w:lineRule="auto"/>
        <w:ind w:firstLine="720"/>
        <w:jc w:val="both"/>
        <w:rPr>
          <w:sz w:val="28"/>
          <w:szCs w:val="28"/>
          <w:lang w:val="uk-UA"/>
        </w:rPr>
      </w:pPr>
    </w:p>
    <w:p w:rsidR="00A102D5" w:rsidRPr="00AD29BB" w:rsidRDefault="00A102D5" w:rsidP="001D7CDA">
      <w:pPr>
        <w:spacing w:line="360" w:lineRule="auto"/>
        <w:ind w:firstLine="720"/>
        <w:jc w:val="both"/>
        <w:rPr>
          <w:sz w:val="28"/>
          <w:szCs w:val="28"/>
          <w:lang w:val="uk-UA"/>
        </w:rPr>
      </w:pPr>
    </w:p>
    <w:p w:rsidR="00A102D5" w:rsidRPr="00AD29BB" w:rsidRDefault="00A102D5" w:rsidP="001D7CDA">
      <w:pPr>
        <w:spacing w:line="360" w:lineRule="auto"/>
        <w:ind w:firstLine="720"/>
        <w:jc w:val="both"/>
        <w:rPr>
          <w:sz w:val="28"/>
          <w:szCs w:val="28"/>
        </w:rPr>
      </w:pPr>
    </w:p>
    <w:p w:rsidR="00A102D5" w:rsidRPr="00AD29BB" w:rsidRDefault="00A102D5" w:rsidP="001D7CDA">
      <w:pPr>
        <w:spacing w:line="360" w:lineRule="auto"/>
        <w:ind w:firstLine="720"/>
        <w:jc w:val="both"/>
        <w:rPr>
          <w:sz w:val="28"/>
          <w:szCs w:val="28"/>
        </w:rPr>
      </w:pPr>
    </w:p>
    <w:p w:rsidR="00A102D5" w:rsidRPr="00AD29BB" w:rsidRDefault="00A102D5" w:rsidP="001D7CDA">
      <w:pPr>
        <w:spacing w:line="360" w:lineRule="auto"/>
        <w:ind w:firstLine="720"/>
        <w:jc w:val="both"/>
        <w:rPr>
          <w:sz w:val="28"/>
          <w:szCs w:val="28"/>
        </w:rPr>
      </w:pPr>
    </w:p>
    <w:p w:rsidR="00A102D5" w:rsidRPr="00AD29BB" w:rsidRDefault="003A2038" w:rsidP="001D7CDA">
      <w:pPr>
        <w:pStyle w:val="21"/>
        <w:spacing w:line="360" w:lineRule="auto"/>
        <w:ind w:firstLine="720"/>
        <w:jc w:val="center"/>
        <w:rPr>
          <w:b/>
          <w:bCs/>
          <w:lang w:val="uk-UA"/>
        </w:rPr>
      </w:pPr>
      <w:r w:rsidRPr="00AD29BB">
        <w:rPr>
          <w:b/>
          <w:bCs/>
          <w:lang w:val="uk-UA"/>
        </w:rPr>
        <w:t>Табл.3</w:t>
      </w:r>
      <w:r w:rsidR="00A102D5" w:rsidRPr="00AD29BB">
        <w:rPr>
          <w:b/>
          <w:bCs/>
          <w:lang w:val="uk-UA"/>
        </w:rPr>
        <w:t xml:space="preserve"> Податкові надходження (% ВВП)</w:t>
      </w:r>
    </w:p>
    <w:tbl>
      <w:tblPr>
        <w:tblW w:w="6793" w:type="dxa"/>
        <w:jc w:val="center"/>
        <w:tblLook w:val="0000" w:firstRow="0" w:lastRow="0" w:firstColumn="0" w:lastColumn="0" w:noHBand="0" w:noVBand="0"/>
      </w:tblPr>
      <w:tblGrid>
        <w:gridCol w:w="1033"/>
        <w:gridCol w:w="960"/>
        <w:gridCol w:w="960"/>
        <w:gridCol w:w="960"/>
        <w:gridCol w:w="960"/>
        <w:gridCol w:w="960"/>
        <w:gridCol w:w="960"/>
      </w:tblGrid>
      <w:tr w:rsidR="00A102D5" w:rsidRPr="00AD29BB" w:rsidTr="00B14157">
        <w:trPr>
          <w:trHeight w:val="255"/>
          <w:jc w:val="center"/>
        </w:trPr>
        <w:tc>
          <w:tcPr>
            <w:tcW w:w="1033" w:type="dxa"/>
            <w:tcBorders>
              <w:top w:val="single" w:sz="4" w:space="0" w:color="auto"/>
              <w:left w:val="single" w:sz="4" w:space="0" w:color="auto"/>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t> </w:t>
            </w:r>
          </w:p>
        </w:tc>
        <w:tc>
          <w:tcPr>
            <w:tcW w:w="960" w:type="dxa"/>
            <w:tcBorders>
              <w:top w:val="single" w:sz="4" w:space="0" w:color="auto"/>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2003</w:t>
            </w:r>
          </w:p>
        </w:tc>
        <w:tc>
          <w:tcPr>
            <w:tcW w:w="960" w:type="dxa"/>
            <w:tcBorders>
              <w:top w:val="single" w:sz="4" w:space="0" w:color="auto"/>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2004</w:t>
            </w:r>
          </w:p>
        </w:tc>
        <w:tc>
          <w:tcPr>
            <w:tcW w:w="960" w:type="dxa"/>
            <w:tcBorders>
              <w:top w:val="single" w:sz="4" w:space="0" w:color="auto"/>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2005</w:t>
            </w:r>
          </w:p>
        </w:tc>
        <w:tc>
          <w:tcPr>
            <w:tcW w:w="960" w:type="dxa"/>
            <w:tcBorders>
              <w:top w:val="single" w:sz="4" w:space="0" w:color="auto"/>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2006</w:t>
            </w:r>
          </w:p>
        </w:tc>
        <w:tc>
          <w:tcPr>
            <w:tcW w:w="960" w:type="dxa"/>
            <w:tcBorders>
              <w:top w:val="single" w:sz="4" w:space="0" w:color="auto"/>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2007Е</w:t>
            </w:r>
          </w:p>
        </w:tc>
        <w:tc>
          <w:tcPr>
            <w:tcW w:w="960" w:type="dxa"/>
            <w:tcBorders>
              <w:top w:val="single" w:sz="4" w:space="0" w:color="auto"/>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smartTag w:uri="urn:schemas-microsoft-com:office:smarttags" w:element="metricconverter">
              <w:smartTagPr>
                <w:attr w:name="ProductID" w:val="2008F"/>
              </w:smartTagPr>
              <w:r w:rsidRPr="00AD29BB">
                <w:rPr>
                  <w:lang w:val="uk-UA"/>
                </w:rPr>
                <w:t>2008</w:t>
              </w:r>
              <w:r w:rsidRPr="00AD29BB">
                <w:t>F</w:t>
              </w:r>
            </w:smartTag>
          </w:p>
        </w:tc>
      </w:tr>
      <w:tr w:rsidR="00A102D5" w:rsidRPr="00AD29BB" w:rsidTr="00B14157">
        <w:trPr>
          <w:trHeight w:val="255"/>
          <w:jc w:val="center"/>
        </w:trPr>
        <w:tc>
          <w:tcPr>
            <w:tcW w:w="1033" w:type="dxa"/>
            <w:tcBorders>
              <w:top w:val="nil"/>
              <w:left w:val="single" w:sz="4" w:space="0" w:color="auto"/>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ППП</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4,9</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4,7</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5,3</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4,8</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4,5</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4,7</w:t>
            </w:r>
          </w:p>
        </w:tc>
      </w:tr>
      <w:tr w:rsidR="00A102D5" w:rsidRPr="00AD29BB" w:rsidTr="00B14157">
        <w:trPr>
          <w:trHeight w:val="255"/>
          <w:jc w:val="center"/>
        </w:trPr>
        <w:tc>
          <w:tcPr>
            <w:tcW w:w="1033" w:type="dxa"/>
            <w:tcBorders>
              <w:top w:val="nil"/>
              <w:left w:val="single" w:sz="4" w:space="0" w:color="auto"/>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ПДВ</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4,7</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4,9</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7,9</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8,8</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9,3</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9,5</w:t>
            </w:r>
          </w:p>
        </w:tc>
      </w:tr>
      <w:tr w:rsidR="00A102D5" w:rsidRPr="00AD29BB" w:rsidTr="00B14157">
        <w:trPr>
          <w:trHeight w:val="255"/>
          <w:jc w:val="center"/>
        </w:trPr>
        <w:tc>
          <w:tcPr>
            <w:tcW w:w="1033" w:type="dxa"/>
            <w:tcBorders>
              <w:top w:val="nil"/>
              <w:left w:val="single" w:sz="4" w:space="0" w:color="auto"/>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ПДФО</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5,1</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3,8</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40</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4,2</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5,1</w:t>
            </w:r>
          </w:p>
        </w:tc>
        <w:tc>
          <w:tcPr>
            <w:tcW w:w="960" w:type="dxa"/>
            <w:tcBorders>
              <w:top w:val="nil"/>
              <w:left w:val="nil"/>
              <w:bottom w:val="single" w:sz="4" w:space="0" w:color="auto"/>
              <w:right w:val="single" w:sz="4" w:space="0" w:color="auto"/>
            </w:tcBorders>
            <w:noWrap/>
            <w:vAlign w:val="bottom"/>
          </w:tcPr>
          <w:p w:rsidR="00A102D5" w:rsidRPr="00AD29BB" w:rsidRDefault="00A102D5" w:rsidP="001D7CDA">
            <w:pPr>
              <w:spacing w:line="360" w:lineRule="auto"/>
              <w:rPr>
                <w:lang w:val="uk-UA"/>
              </w:rPr>
            </w:pPr>
            <w:r w:rsidRPr="00AD29BB">
              <w:rPr>
                <w:lang w:val="uk-UA"/>
              </w:rPr>
              <w:t>5,3</w:t>
            </w:r>
          </w:p>
        </w:tc>
      </w:tr>
    </w:tbl>
    <w:p w:rsidR="00A102D5" w:rsidRPr="00AD29BB" w:rsidRDefault="00A102D5" w:rsidP="00BA3541">
      <w:pPr>
        <w:spacing w:line="360" w:lineRule="auto"/>
        <w:ind w:firstLine="720"/>
        <w:jc w:val="center"/>
        <w:rPr>
          <w:sz w:val="28"/>
          <w:szCs w:val="28"/>
          <w:lang w:val="uk-UA"/>
        </w:rPr>
      </w:pPr>
      <w:r w:rsidRPr="00AD29BB">
        <w:rPr>
          <w:sz w:val="28"/>
          <w:szCs w:val="28"/>
          <w:lang w:val="uk-UA"/>
        </w:rPr>
        <w:t xml:space="preserve">Е - оцінка, </w:t>
      </w:r>
      <w:r w:rsidRPr="00AD29BB">
        <w:rPr>
          <w:sz w:val="28"/>
          <w:szCs w:val="28"/>
          <w:lang w:val="en-US"/>
        </w:rPr>
        <w:t>F</w:t>
      </w:r>
      <w:r w:rsidRPr="00AD29BB">
        <w:rPr>
          <w:sz w:val="28"/>
          <w:szCs w:val="28"/>
          <w:lang w:val="uk-UA"/>
        </w:rPr>
        <w:t xml:space="preserve"> - прогноз</w:t>
      </w:r>
    </w:p>
    <w:p w:rsidR="002F2F83" w:rsidRPr="00821E04" w:rsidRDefault="002F2F83" w:rsidP="00821E04">
      <w:pPr>
        <w:spacing w:line="360" w:lineRule="auto"/>
        <w:ind w:firstLine="720"/>
        <w:jc w:val="center"/>
        <w:rPr>
          <w:b/>
          <w:bCs/>
          <w:sz w:val="28"/>
          <w:szCs w:val="28"/>
        </w:rPr>
      </w:pPr>
      <w:r w:rsidRPr="00AD29BB">
        <w:rPr>
          <w:b/>
          <w:sz w:val="28"/>
          <w:szCs w:val="28"/>
          <w:lang w:val="uk-UA"/>
        </w:rPr>
        <w:t>2.2.</w:t>
      </w:r>
      <w:r w:rsidRPr="00AD29BB">
        <w:rPr>
          <w:lang w:val="uk-UA"/>
        </w:rPr>
        <w:t xml:space="preserve"> </w:t>
      </w:r>
      <w:r w:rsidRPr="00745F97">
        <w:rPr>
          <w:b/>
          <w:bCs/>
          <w:sz w:val="28"/>
          <w:szCs w:val="28"/>
          <w:lang w:val="uk-UA"/>
        </w:rPr>
        <w:t>АНАЛІЗ РОЗВИТКУ ПОДАТКОВОЇ СИСТЕМИ</w:t>
      </w:r>
      <w:r w:rsidR="00745F97" w:rsidRPr="00821E04">
        <w:rPr>
          <w:b/>
          <w:bCs/>
          <w:sz w:val="28"/>
          <w:szCs w:val="28"/>
        </w:rPr>
        <w:t>.</w:t>
      </w:r>
    </w:p>
    <w:p w:rsidR="00094BA9" w:rsidRPr="00094BA9" w:rsidRDefault="00094BA9" w:rsidP="00094BA9">
      <w:pPr>
        <w:spacing w:line="360" w:lineRule="auto"/>
        <w:ind w:firstLine="539"/>
        <w:rPr>
          <w:sz w:val="28"/>
          <w:szCs w:val="28"/>
          <w:lang w:val="uk-UA"/>
        </w:rPr>
      </w:pPr>
      <w:r w:rsidRPr="00094BA9">
        <w:rPr>
          <w:sz w:val="28"/>
          <w:szCs w:val="28"/>
          <w:lang w:val="uk-UA"/>
        </w:rPr>
        <w:t>Податки є необхідною ланкою економічних відносин в суспільстві з моменту виникнення держави. Податкова система – основа фінансово-кредитного механізму державного регулювання та один із найважливіших важелів впливу на економіку. В Україні конституційно закріплено обов'язок сплачувати податки і збори в порядку і розмірах, встановлених законом, та визначено, що система оподаткування встановлюється виключно шляхом прийняття відповідних законів.</w:t>
      </w:r>
    </w:p>
    <w:p w:rsidR="00094BA9" w:rsidRPr="00094BA9" w:rsidRDefault="00094BA9" w:rsidP="00094BA9">
      <w:pPr>
        <w:spacing w:line="360" w:lineRule="auto"/>
        <w:ind w:firstLine="539"/>
        <w:rPr>
          <w:sz w:val="28"/>
          <w:szCs w:val="28"/>
          <w:lang w:val="uk-UA"/>
        </w:rPr>
      </w:pPr>
      <w:r w:rsidRPr="00094BA9">
        <w:rPr>
          <w:sz w:val="28"/>
          <w:szCs w:val="28"/>
          <w:lang w:val="uk-UA"/>
        </w:rPr>
        <w:t>Податкове законодавство в Україні сформоване на основі нормативної бази, успадкованої від командно-адміністративної системи. Основи української національної податкової політики розроблялись під тиском обставин без належного наукового обґрунтування та аналізу макро</w:t>
      </w:r>
      <w:r>
        <w:rPr>
          <w:sz w:val="28"/>
          <w:szCs w:val="28"/>
          <w:lang w:val="uk-UA"/>
        </w:rPr>
        <w:t xml:space="preserve"> </w:t>
      </w:r>
      <w:r w:rsidRPr="00094BA9">
        <w:rPr>
          <w:sz w:val="28"/>
          <w:szCs w:val="28"/>
          <w:lang w:val="uk-UA"/>
        </w:rPr>
        <w:t>- і мікроекономічних наслідків запровадження різних податків і розміру їх ставок, без урахування світового та історичного досвіду формування й розвитку податкових систем. Більшість рішень щодо формування податкової системи в Україні приймалась відповідно до особистих знань, інтуїції або інтересів керівництва держави та її організаційних структур.</w:t>
      </w:r>
    </w:p>
    <w:p w:rsidR="00094BA9" w:rsidRPr="00094BA9" w:rsidRDefault="00094BA9" w:rsidP="00094BA9">
      <w:pPr>
        <w:spacing w:line="360" w:lineRule="auto"/>
        <w:ind w:firstLine="539"/>
        <w:rPr>
          <w:sz w:val="28"/>
          <w:szCs w:val="28"/>
          <w:lang w:val="uk-UA"/>
        </w:rPr>
      </w:pPr>
      <w:r w:rsidRPr="00094BA9">
        <w:rPr>
          <w:sz w:val="28"/>
          <w:szCs w:val="28"/>
          <w:lang w:val="uk-UA"/>
        </w:rPr>
        <w:t>Відсутність науково обґрунтованих підходів до формування національної податкової системи та до аналізу наслідків від її впровадження робили і роблять податкову політику не ефективним антикризовим засобом, а однією із основних причин загострення економічної кризи.</w:t>
      </w:r>
    </w:p>
    <w:p w:rsidR="00094BA9" w:rsidRPr="00094BA9" w:rsidRDefault="00094BA9" w:rsidP="00094BA9">
      <w:pPr>
        <w:spacing w:line="360" w:lineRule="auto"/>
        <w:ind w:firstLine="539"/>
        <w:rPr>
          <w:sz w:val="28"/>
          <w:szCs w:val="28"/>
          <w:lang w:val="uk-UA"/>
        </w:rPr>
      </w:pPr>
      <w:r w:rsidRPr="00094BA9">
        <w:rPr>
          <w:sz w:val="28"/>
          <w:szCs w:val="28"/>
          <w:lang w:val="uk-UA"/>
        </w:rPr>
        <w:t>Проблема побудови ефективної податкової системи – одна із найбільш актуальних в процесі становлення в Україні ринкових відносин та інтегрування української економіки в світовий ринок. Її вирішення повинно здійснюватись шляхом вивчення, аналізу і творчого осмислення як існуючої в Україні законодавчої бази, так і накопиченого у світі досвіду в сфері оподаткування.</w:t>
      </w:r>
    </w:p>
    <w:p w:rsidR="00094BA9" w:rsidRPr="00094BA9" w:rsidRDefault="00094BA9" w:rsidP="00094BA9">
      <w:pPr>
        <w:spacing w:line="360" w:lineRule="auto"/>
        <w:ind w:firstLine="539"/>
        <w:rPr>
          <w:sz w:val="28"/>
          <w:szCs w:val="28"/>
          <w:lang w:val="uk-UA"/>
        </w:rPr>
      </w:pPr>
      <w:r w:rsidRPr="00094BA9">
        <w:rPr>
          <w:sz w:val="28"/>
          <w:szCs w:val="28"/>
          <w:lang w:val="uk-UA"/>
        </w:rPr>
        <w:t>Чинному податковому законодавству України притаманно включення його до бюджетного права, що й виділяє у податковому регулюванні фіскальні функції. Розповсюджена ідея про те, що податки – це лише засіб для наповнення державного бюджету або, інакше, джерело коштів, необхідних для функціонування держави – безпідставна та обмежена. В дійсності податки суттєво впливають на діяльність господарюючих суб'єктів, податкова система виконує функцію структурування економіки, створює та посилює одні зв'язки або знищує інші. Недоцільно акцентувати увагу лише на наповненні бюджету з податкових джерел, ігноруючи при цьому те, яким чином процедура його наповнення впливає на економічні процеси. Мова повинна йти про розробку такої податкової системи, яка би забезпечувала або, хоча б, не стримувала розвиток економіки.</w:t>
      </w:r>
    </w:p>
    <w:p w:rsidR="00094BA9" w:rsidRPr="00094BA9" w:rsidRDefault="00094BA9" w:rsidP="00094BA9">
      <w:pPr>
        <w:spacing w:line="360" w:lineRule="auto"/>
        <w:ind w:firstLine="539"/>
        <w:rPr>
          <w:sz w:val="28"/>
          <w:szCs w:val="28"/>
          <w:lang w:val="uk-UA"/>
        </w:rPr>
      </w:pPr>
      <w:r w:rsidRPr="00094BA9">
        <w:rPr>
          <w:sz w:val="28"/>
          <w:szCs w:val="28"/>
          <w:lang w:val="uk-UA"/>
        </w:rPr>
        <w:t>Існуюча податкова система не тільки не заохочує, а в ряді випадків прямо перешкоджає зусиллям підприємств щодо розвитку виробництва і підвищення його рентабельності. Вона не відповідає цілям економічної, у тому числі промислової, політики держави.</w:t>
      </w:r>
    </w:p>
    <w:p w:rsidR="00094BA9" w:rsidRPr="00094BA9" w:rsidRDefault="00094BA9" w:rsidP="00094BA9">
      <w:pPr>
        <w:spacing w:line="360" w:lineRule="auto"/>
        <w:ind w:firstLine="539"/>
        <w:rPr>
          <w:sz w:val="28"/>
          <w:szCs w:val="28"/>
          <w:lang w:val="uk-UA"/>
        </w:rPr>
      </w:pPr>
      <w:r w:rsidRPr="00094BA9">
        <w:rPr>
          <w:sz w:val="28"/>
          <w:szCs w:val="28"/>
          <w:lang w:val="uk-UA"/>
        </w:rPr>
        <w:t>Податки не люблять платити всі і це характерно для будь-якої країни. Але в Україні багато хто не сплачує податки не тільки тому, що вони великі, несправедливі та їх сума не відповідає тій корисності, що отримується від держави. Закони, що регламентували податкову систему в Україні, весь час змінювались з метою їх погодження з процесами, які мали місце у житті суспільства, за відсутності єдиної податкової політики. Закони про нові податки, збори та обов'язкові платежі приймалися відповідно до поточних потреб в фінансуванні доходної частини бюджету (станом на кінець 1999 року в Україні встановлено 23 загальнодержавних і 16 місцевих податків і зборів (обов'язкових платежів). За таких умов суб'єкти господарювання та фізичні особи опиняються в критичному становищі – більшість громадян в державі просто не в змозі встигнути за змінами, вони не знають, що саме, коли і за яким механізмом вони повинні сплачувати.</w:t>
      </w:r>
    </w:p>
    <w:p w:rsidR="00094BA9" w:rsidRPr="00094BA9" w:rsidRDefault="00094BA9" w:rsidP="00094BA9">
      <w:pPr>
        <w:spacing w:line="360" w:lineRule="auto"/>
        <w:ind w:firstLine="539"/>
        <w:rPr>
          <w:sz w:val="28"/>
          <w:szCs w:val="28"/>
          <w:lang w:val="uk-UA"/>
        </w:rPr>
      </w:pPr>
      <w:r w:rsidRPr="00094BA9">
        <w:rPr>
          <w:sz w:val="28"/>
          <w:szCs w:val="28"/>
          <w:lang w:val="uk-UA"/>
        </w:rPr>
        <w:t>Існуюча податкова система України характеризується наступними негативними рисами:</w:t>
      </w:r>
    </w:p>
    <w:p w:rsidR="00094BA9" w:rsidRPr="00094BA9" w:rsidRDefault="00094BA9" w:rsidP="00094BA9">
      <w:pPr>
        <w:spacing w:line="360" w:lineRule="auto"/>
        <w:ind w:firstLine="539"/>
        <w:rPr>
          <w:sz w:val="28"/>
          <w:szCs w:val="28"/>
          <w:lang w:val="uk-UA"/>
        </w:rPr>
      </w:pPr>
      <w:r w:rsidRPr="00094BA9">
        <w:rPr>
          <w:sz w:val="28"/>
          <w:szCs w:val="28"/>
          <w:lang w:val="uk-UA"/>
        </w:rPr>
        <w:t>1.  Велика чисельність нормативних документів та невідповідність законів та підзаконних актів, які регулюють податкові відносини – станом на початок 2000 року налічується близько 500 нормативних документів, пов'язаних з оподаткуванням.</w:t>
      </w:r>
    </w:p>
    <w:p w:rsidR="00094BA9" w:rsidRPr="00094BA9" w:rsidRDefault="00094BA9" w:rsidP="00094BA9">
      <w:pPr>
        <w:spacing w:line="360" w:lineRule="auto"/>
        <w:ind w:firstLine="539"/>
        <w:rPr>
          <w:sz w:val="28"/>
          <w:szCs w:val="28"/>
          <w:lang w:val="uk-UA"/>
        </w:rPr>
      </w:pPr>
      <w:r w:rsidRPr="00094BA9">
        <w:rPr>
          <w:sz w:val="28"/>
          <w:szCs w:val="28"/>
          <w:lang w:val="uk-UA"/>
        </w:rPr>
        <w:t>2.  Нестабільність податкового законодавства, а саме численні зміни та поправки до існуючих законів. Тільки відносно податку на додану вартість за два роки було прийнято 40 законів про внесення змін та видано більше 100 роз'яснень та уточнень.</w:t>
      </w:r>
    </w:p>
    <w:p w:rsidR="00094BA9" w:rsidRPr="00094BA9" w:rsidRDefault="00094BA9" w:rsidP="00094BA9">
      <w:pPr>
        <w:spacing w:line="360" w:lineRule="auto"/>
        <w:ind w:firstLine="539"/>
        <w:rPr>
          <w:sz w:val="28"/>
          <w:szCs w:val="28"/>
          <w:lang w:val="uk-UA"/>
        </w:rPr>
      </w:pPr>
      <w:r w:rsidRPr="00094BA9">
        <w:rPr>
          <w:sz w:val="28"/>
          <w:szCs w:val="28"/>
          <w:lang w:val="uk-UA"/>
        </w:rPr>
        <w:t>3.  Відсутність регулюючої функції та зосередження на фіскальній ролі податків.</w:t>
      </w:r>
    </w:p>
    <w:p w:rsidR="00094BA9" w:rsidRPr="00094BA9" w:rsidRDefault="00094BA9" w:rsidP="00094BA9">
      <w:pPr>
        <w:spacing w:line="360" w:lineRule="auto"/>
        <w:ind w:firstLine="539"/>
        <w:rPr>
          <w:sz w:val="28"/>
          <w:szCs w:val="28"/>
          <w:lang w:val="uk-UA"/>
        </w:rPr>
      </w:pPr>
      <w:r w:rsidRPr="00094BA9">
        <w:rPr>
          <w:sz w:val="28"/>
          <w:szCs w:val="28"/>
          <w:lang w:val="uk-UA"/>
        </w:rPr>
        <w:t>4.  Наявність законів, які належать до інших галузей права, але зачіпають питання регулювання податкових відносин.</w:t>
      </w:r>
    </w:p>
    <w:p w:rsidR="00094BA9" w:rsidRPr="00094BA9" w:rsidRDefault="00094BA9" w:rsidP="00094BA9">
      <w:pPr>
        <w:spacing w:line="360" w:lineRule="auto"/>
        <w:ind w:firstLine="539"/>
        <w:rPr>
          <w:sz w:val="28"/>
          <w:szCs w:val="28"/>
          <w:lang w:val="uk-UA"/>
        </w:rPr>
      </w:pPr>
      <w:r w:rsidRPr="00094BA9">
        <w:rPr>
          <w:sz w:val="28"/>
          <w:szCs w:val="28"/>
          <w:lang w:val="uk-UA"/>
        </w:rPr>
        <w:t>5.  Відсутність достатніх правових гарантій для учасників податкових відносин. Так, відповідно до Закону України "Про систему оподаткування", платники податків та зборів мають право подавати документи, що підтверджують право на пільги щодо оподаткування, одержувати та ознайомлюватися з актами податкових перевірок та оскаржувати рішення податкових органів. Права ж податкових органів налічують 16 пунктів на шести сторінках у законі "Про державну податкову службу".</w:t>
      </w:r>
    </w:p>
    <w:p w:rsidR="00094BA9" w:rsidRPr="00094BA9" w:rsidRDefault="00094BA9" w:rsidP="00094BA9">
      <w:pPr>
        <w:spacing w:line="360" w:lineRule="auto"/>
        <w:ind w:firstLine="539"/>
        <w:rPr>
          <w:sz w:val="28"/>
          <w:szCs w:val="28"/>
          <w:lang w:val="uk-UA"/>
        </w:rPr>
      </w:pPr>
      <w:r w:rsidRPr="00094BA9">
        <w:rPr>
          <w:sz w:val="28"/>
          <w:szCs w:val="28"/>
          <w:lang w:val="uk-UA"/>
        </w:rPr>
        <w:t>Поширеними вадами вітчизняної податкової системи вважаються нестабільність, заплутаність та складність. Але найголовнішим недоліком є те, що існуюча система пригнічує підприємництво. На сьогоднішній день в Україні відповідно до закону України "Про систему оподаткування" налічується 39 податків та зборів. У разі добросовісної сплати усіх цих податків та зборів підприємство зобов'язано перераховувати до бюджету 40-46% створюваної на ньому доданої вартості. Навіть розвиненим країнам із стабільним соціально-економічним становищем такий рівень не властивий і, як правило, призводить до низьких темпів економічного зростання. Українським підприємствам, на відміну від західних, доводиться пристосовуватися до змін у відносинах власності, опановувати принципи корпоративного управління, адаптуватися до конкуренції. За умов існування несприятливого податкового режиму це маловірогідне, що і підтверджується вітчизняною практикою.</w:t>
      </w:r>
    </w:p>
    <w:p w:rsidR="00094BA9" w:rsidRPr="00094BA9" w:rsidRDefault="00094BA9" w:rsidP="00094BA9">
      <w:pPr>
        <w:spacing w:line="360" w:lineRule="auto"/>
        <w:ind w:firstLine="539"/>
        <w:rPr>
          <w:sz w:val="28"/>
          <w:szCs w:val="28"/>
          <w:lang w:val="uk-UA"/>
        </w:rPr>
      </w:pPr>
      <w:r w:rsidRPr="00094BA9">
        <w:rPr>
          <w:sz w:val="28"/>
          <w:szCs w:val="28"/>
          <w:lang w:val="uk-UA"/>
        </w:rPr>
        <w:t>Крім того, велика кількість податків та численних бюджетних і позабюджетних фондів цільового призначення істотно ускладнює сплату податків і зборів, контроль за їх сплатою та форми звітності. Така громіздка система створює значні незручності безпосередньо для платників податків. Численні зміни та поправки до податкових законів не дають можливості підприємствам нормально функціонувати, впроваджувати нові технології та випускати конкурентоспроможну продукцію.</w:t>
      </w:r>
    </w:p>
    <w:p w:rsidR="00094BA9" w:rsidRPr="00094BA9" w:rsidRDefault="00094BA9" w:rsidP="00094BA9">
      <w:pPr>
        <w:spacing w:line="360" w:lineRule="auto"/>
        <w:ind w:firstLine="539"/>
        <w:rPr>
          <w:sz w:val="28"/>
          <w:szCs w:val="28"/>
          <w:lang w:val="uk-UA"/>
        </w:rPr>
      </w:pPr>
      <w:r w:rsidRPr="00094BA9">
        <w:rPr>
          <w:sz w:val="28"/>
          <w:szCs w:val="28"/>
          <w:lang w:val="uk-UA"/>
        </w:rPr>
        <w:t>За існуючої податкової системи стає невигідно здійснювати амортизацію та модернізацію основних засобів, адже законодавчо встановлені норми амортизації дуже низькі, а враховуючи застосування понижуючого коефіцієнту взагалі унеможливлюють оновлення матеріально-технічної бази виробників. Зовсім не застосовується таке поняття як реінвестування. Це у свою чергу призводить до падіння рентабельності та конкурентоспроможності суб'єктів господарювання.</w:t>
      </w:r>
    </w:p>
    <w:p w:rsidR="00094BA9" w:rsidRPr="00094BA9" w:rsidRDefault="00094BA9" w:rsidP="00094BA9">
      <w:pPr>
        <w:spacing w:line="360" w:lineRule="auto"/>
        <w:ind w:firstLine="539"/>
        <w:rPr>
          <w:sz w:val="28"/>
          <w:szCs w:val="28"/>
          <w:lang w:val="uk-UA"/>
        </w:rPr>
      </w:pPr>
      <w:r w:rsidRPr="00094BA9">
        <w:rPr>
          <w:sz w:val="28"/>
          <w:szCs w:val="28"/>
          <w:lang w:val="uk-UA"/>
        </w:rPr>
        <w:t>Загальний аналіз політики держави свідчить, що головним принципом і напрямом діяльності відповідних державних структур протягом тривалого часу було створення умов значного податкового навантаження на суб'єктів підприємницької діяльності. Податкова система характеризувалась посиленням адміністративного контролю за сплатою податків та зборів. При цьому не враховувалося, що дохід, який отримує держава внаслідок збільшення податкового тиску та адміністративного контролю, є менший, ніж економічний збиток, що завдається такими діями господарюючим суб'єктам. Створюється замкнене коло, в якому опиняються держава з постійним і значним дефіцитом бюджету та господарство із спадаючим темпом виробництва.</w:t>
      </w:r>
    </w:p>
    <w:p w:rsidR="00094BA9" w:rsidRPr="00094BA9" w:rsidRDefault="00094BA9" w:rsidP="00094BA9">
      <w:pPr>
        <w:spacing w:line="360" w:lineRule="auto"/>
        <w:ind w:firstLine="539"/>
        <w:rPr>
          <w:sz w:val="28"/>
          <w:szCs w:val="28"/>
          <w:lang w:val="uk-UA"/>
        </w:rPr>
      </w:pPr>
      <w:r w:rsidRPr="00094BA9">
        <w:rPr>
          <w:sz w:val="28"/>
          <w:szCs w:val="28"/>
          <w:lang w:val="uk-UA"/>
        </w:rPr>
        <w:t>Намагаючись вирішити проблему податкового тиску та надмірного адміністративного контролю, господарюючі суб'єкти переносять відносини між споживачем та виробником, а також свої доходи у тіньовий сектор економіки, частка якого за різними підрахунками становить від 45% до 65% валового внутрішнього продукту. Результатом цього становиться недоотримання державою частини податкових надходжень та намагання компенсувати це знову ж за рахунок введення нових податків та зборів – наприклад, гербового збору, збору на обов'язкове державне пенсійне страхування з операцій купівлі-продажу валют, з торгівлі ювелірними виробами та при відчуженні легкових автомобілів, відрахувань у Пенсійний фонд користувачами послуг стільникового зв'язку та ін.</w:t>
      </w:r>
    </w:p>
    <w:p w:rsidR="00094BA9" w:rsidRPr="00094BA9" w:rsidRDefault="00094BA9" w:rsidP="00094BA9">
      <w:pPr>
        <w:spacing w:line="360" w:lineRule="auto"/>
        <w:ind w:firstLine="539"/>
        <w:rPr>
          <w:sz w:val="28"/>
          <w:szCs w:val="28"/>
          <w:lang w:val="uk-UA"/>
        </w:rPr>
      </w:pPr>
      <w:r w:rsidRPr="00094BA9">
        <w:rPr>
          <w:sz w:val="28"/>
          <w:szCs w:val="28"/>
          <w:lang w:val="uk-UA"/>
        </w:rPr>
        <w:t>Але збільшення податкового навантаження означає або банкрутство платників податків, або значно більшою мірою, їх відхід до тіньової економіки. Таким чином, діюча податкова система – це та сила, яка підриває національну економіку.</w:t>
      </w:r>
    </w:p>
    <w:p w:rsidR="00094BA9" w:rsidRPr="00094BA9" w:rsidRDefault="00094BA9" w:rsidP="00094BA9">
      <w:pPr>
        <w:spacing w:line="360" w:lineRule="auto"/>
        <w:ind w:firstLine="539"/>
        <w:rPr>
          <w:sz w:val="28"/>
          <w:szCs w:val="28"/>
          <w:lang w:val="uk-UA"/>
        </w:rPr>
      </w:pPr>
      <w:r w:rsidRPr="00094BA9">
        <w:rPr>
          <w:sz w:val="28"/>
          <w:szCs w:val="28"/>
          <w:lang w:val="uk-UA"/>
        </w:rPr>
        <w:t>Всі ці проблеми вказують на недосконалість та неефективність чинної податкової системи, на те, що вона сприяє поглибленню економічної кризи. Виникає необхідність проведення податкової реформи та створення єдиного систематизованого законодавчого акту прямої дії, який охоплюватиме всі без виключення питання податкового права та відповідатиме адекватним засадам податкової політики держави.</w:t>
      </w:r>
    </w:p>
    <w:p w:rsidR="00BA3541" w:rsidRPr="00094BA9" w:rsidRDefault="00094BA9" w:rsidP="00094BA9">
      <w:pPr>
        <w:spacing w:line="360" w:lineRule="auto"/>
        <w:ind w:firstLine="539"/>
        <w:rPr>
          <w:sz w:val="28"/>
          <w:szCs w:val="28"/>
          <w:lang w:val="uk-UA"/>
        </w:rPr>
      </w:pPr>
      <w:r w:rsidRPr="00094BA9">
        <w:rPr>
          <w:sz w:val="28"/>
          <w:szCs w:val="28"/>
          <w:lang w:val="uk-UA"/>
        </w:rPr>
        <w:t>Створення нової законодавчої бази в сфері оподаткування повинно віддзеркалювати традиції існуючої податкової системи та відповідати світовим тенденціям розвитку податкових систем. В Україні необхідно формувати податкову політику, направлену на побудову стабільної та зрозумілої системи оподаткування, зменшення податкового тягаря і забезпечення збалансованості інтересів держави та інтересів суб'єктів господарювання.</w:t>
      </w:r>
    </w:p>
    <w:p w:rsidR="00BA3541" w:rsidRDefault="00BA3541" w:rsidP="001D7CDA">
      <w:pPr>
        <w:spacing w:line="360" w:lineRule="auto"/>
        <w:ind w:firstLine="540"/>
        <w:rPr>
          <w:b/>
          <w:sz w:val="28"/>
          <w:szCs w:val="28"/>
          <w:lang w:val="uk-UA"/>
        </w:rPr>
      </w:pPr>
    </w:p>
    <w:p w:rsidR="00BA3541" w:rsidRDefault="00BA3541" w:rsidP="001D7CDA">
      <w:pPr>
        <w:spacing w:line="360" w:lineRule="auto"/>
        <w:ind w:firstLine="540"/>
        <w:rPr>
          <w:b/>
          <w:sz w:val="28"/>
          <w:szCs w:val="28"/>
          <w:lang w:val="uk-UA"/>
        </w:rPr>
      </w:pPr>
    </w:p>
    <w:p w:rsidR="00094BA9" w:rsidRDefault="00094BA9" w:rsidP="001D7CDA">
      <w:pPr>
        <w:spacing w:line="360" w:lineRule="auto"/>
        <w:ind w:firstLine="540"/>
        <w:rPr>
          <w:b/>
          <w:sz w:val="28"/>
          <w:szCs w:val="28"/>
          <w:lang w:val="uk-UA"/>
        </w:rPr>
      </w:pPr>
    </w:p>
    <w:p w:rsidR="00094BA9" w:rsidRDefault="00094BA9" w:rsidP="001D7CDA">
      <w:pPr>
        <w:spacing w:line="360" w:lineRule="auto"/>
        <w:ind w:firstLine="540"/>
        <w:rPr>
          <w:b/>
          <w:sz w:val="28"/>
          <w:szCs w:val="28"/>
          <w:lang w:val="uk-UA"/>
        </w:rPr>
      </w:pPr>
    </w:p>
    <w:p w:rsidR="00094BA9" w:rsidRDefault="00094BA9" w:rsidP="001D7CDA">
      <w:pPr>
        <w:spacing w:line="360" w:lineRule="auto"/>
        <w:ind w:firstLine="540"/>
        <w:rPr>
          <w:b/>
          <w:sz w:val="28"/>
          <w:szCs w:val="28"/>
          <w:lang w:val="uk-UA"/>
        </w:rPr>
      </w:pPr>
    </w:p>
    <w:p w:rsidR="00094BA9" w:rsidRDefault="00094BA9" w:rsidP="001D7CDA">
      <w:pPr>
        <w:spacing w:line="360" w:lineRule="auto"/>
        <w:ind w:firstLine="540"/>
        <w:rPr>
          <w:b/>
          <w:sz w:val="28"/>
          <w:szCs w:val="28"/>
          <w:lang w:val="uk-UA"/>
        </w:rPr>
      </w:pPr>
    </w:p>
    <w:p w:rsidR="00094BA9" w:rsidRDefault="00094BA9" w:rsidP="001D7CDA">
      <w:pPr>
        <w:spacing w:line="360" w:lineRule="auto"/>
        <w:ind w:firstLine="540"/>
        <w:rPr>
          <w:b/>
          <w:sz w:val="28"/>
          <w:szCs w:val="28"/>
          <w:lang w:val="uk-UA"/>
        </w:rPr>
      </w:pPr>
    </w:p>
    <w:p w:rsidR="00094BA9" w:rsidRDefault="00094BA9" w:rsidP="001D7CDA">
      <w:pPr>
        <w:spacing w:line="360" w:lineRule="auto"/>
        <w:ind w:firstLine="540"/>
        <w:rPr>
          <w:b/>
          <w:sz w:val="28"/>
          <w:szCs w:val="28"/>
          <w:lang w:val="uk-UA"/>
        </w:rPr>
      </w:pPr>
    </w:p>
    <w:p w:rsidR="00094BA9" w:rsidRDefault="00094BA9" w:rsidP="001D7CDA">
      <w:pPr>
        <w:spacing w:line="360" w:lineRule="auto"/>
        <w:ind w:firstLine="540"/>
        <w:rPr>
          <w:b/>
          <w:sz w:val="28"/>
          <w:szCs w:val="28"/>
          <w:lang w:val="uk-UA"/>
        </w:rPr>
      </w:pPr>
    </w:p>
    <w:p w:rsidR="00BA3541" w:rsidRDefault="00BA3541" w:rsidP="001D7CDA">
      <w:pPr>
        <w:spacing w:line="360" w:lineRule="auto"/>
        <w:ind w:firstLine="540"/>
        <w:rPr>
          <w:b/>
          <w:sz w:val="28"/>
          <w:szCs w:val="28"/>
          <w:lang w:val="uk-UA"/>
        </w:rPr>
      </w:pPr>
    </w:p>
    <w:p w:rsidR="00FF34E7" w:rsidRDefault="00FF34E7" w:rsidP="001D7CDA">
      <w:pPr>
        <w:spacing w:line="360" w:lineRule="auto"/>
        <w:ind w:firstLine="540"/>
        <w:rPr>
          <w:b/>
          <w:bCs/>
          <w:sz w:val="28"/>
          <w:szCs w:val="28"/>
          <w:lang w:val="uk-UA"/>
        </w:rPr>
      </w:pPr>
      <w:r w:rsidRPr="00AD29BB">
        <w:rPr>
          <w:b/>
          <w:sz w:val="28"/>
          <w:szCs w:val="28"/>
          <w:lang w:val="uk-UA"/>
        </w:rPr>
        <w:t>РОЗДІЛ</w:t>
      </w:r>
      <w:r w:rsidRPr="00AD29BB">
        <w:rPr>
          <w:b/>
          <w:lang w:val="uk-UA"/>
        </w:rPr>
        <w:t xml:space="preserve"> </w:t>
      </w:r>
      <w:r w:rsidRPr="00AD29BB">
        <w:rPr>
          <w:b/>
          <w:bCs/>
          <w:sz w:val="28"/>
          <w:szCs w:val="28"/>
          <w:lang w:val="uk-UA"/>
        </w:rPr>
        <w:t>ІІІ. Шляхи вдосконалення вітчизняної податкової системи</w:t>
      </w:r>
      <w:r w:rsidR="00FF5CD0" w:rsidRPr="00AD29BB">
        <w:rPr>
          <w:b/>
          <w:bCs/>
          <w:sz w:val="28"/>
          <w:szCs w:val="28"/>
          <w:lang w:val="uk-UA"/>
        </w:rPr>
        <w:t>.</w:t>
      </w:r>
    </w:p>
    <w:p w:rsidR="007862D9" w:rsidRPr="007862D9" w:rsidRDefault="007862D9" w:rsidP="007862D9">
      <w:pPr>
        <w:pStyle w:val="a5"/>
        <w:spacing w:before="0" w:beforeAutospacing="0" w:after="0" w:afterAutospacing="0" w:line="360" w:lineRule="auto"/>
        <w:jc w:val="center"/>
        <w:rPr>
          <w:sz w:val="28"/>
          <w:szCs w:val="28"/>
          <w:lang w:val="uk-UA"/>
        </w:rPr>
      </w:pPr>
      <w:r w:rsidRPr="007862D9">
        <w:rPr>
          <w:b/>
          <w:bCs/>
          <w:sz w:val="28"/>
          <w:szCs w:val="28"/>
          <w:lang w:val="uk-UA"/>
        </w:rPr>
        <w:t>3.1 Зарубіжний досвід податкової системи</w:t>
      </w:r>
      <w:r w:rsidR="008A57B8">
        <w:rPr>
          <w:b/>
          <w:bCs/>
          <w:sz w:val="28"/>
          <w:szCs w:val="28"/>
          <w:lang w:val="uk-UA"/>
        </w:rPr>
        <w:t>.</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Податкові системи окремих країн Європи формувалися в абсолютно різних умовах. Лише в середин</w:t>
      </w:r>
      <w:r w:rsidR="000323A5">
        <w:rPr>
          <w:sz w:val="28"/>
          <w:szCs w:val="28"/>
          <w:lang w:val="uk-UA"/>
        </w:rPr>
        <w:t xml:space="preserve">і XX століття в розвитку систем </w:t>
      </w:r>
      <w:r w:rsidR="000323A5" w:rsidRPr="007862D9">
        <w:rPr>
          <w:sz w:val="28"/>
          <w:szCs w:val="28"/>
          <w:lang w:val="uk-UA"/>
        </w:rPr>
        <w:t>оподаткування</w:t>
      </w:r>
      <w:r w:rsidRPr="007862D9">
        <w:rPr>
          <w:sz w:val="28"/>
          <w:szCs w:val="28"/>
          <w:lang w:val="uk-UA"/>
        </w:rPr>
        <w:t xml:space="preserve"> з'явилися спільні риси, пов'язані із </w:t>
      </w:r>
      <w:r w:rsidR="000323A5" w:rsidRPr="007862D9">
        <w:rPr>
          <w:sz w:val="28"/>
          <w:szCs w:val="28"/>
          <w:lang w:val="uk-UA"/>
        </w:rPr>
        <w:t>післявоєнними економічними</w:t>
      </w:r>
      <w:r w:rsidRPr="007862D9">
        <w:rPr>
          <w:sz w:val="28"/>
          <w:szCs w:val="28"/>
          <w:lang w:val="uk-UA"/>
        </w:rPr>
        <w:t xml:space="preserve"> реформами. Високий рівень державних видатків на той</w:t>
      </w:r>
      <w:r w:rsidR="000323A5">
        <w:rPr>
          <w:sz w:val="28"/>
          <w:szCs w:val="28"/>
          <w:lang w:val="uk-UA"/>
        </w:rPr>
        <w:t xml:space="preserve"> </w:t>
      </w:r>
      <w:r w:rsidRPr="007862D9">
        <w:rPr>
          <w:sz w:val="28"/>
          <w:szCs w:val="28"/>
          <w:lang w:val="uk-UA"/>
        </w:rPr>
        <w:t xml:space="preserve">час супроводжувався високими податками. Крім того, справедливо існує думка, що в деяких країнах дуже складні і багаторівневі системи оподаткування. Значення одних і тих самих податків в різних країнах неоднакове. Так у Франції частка непрямих податків в доходах бюджету дорівнює 62,7%, в </w:t>
      </w:r>
      <w:r w:rsidR="000323A5" w:rsidRPr="007862D9">
        <w:rPr>
          <w:sz w:val="28"/>
          <w:szCs w:val="28"/>
          <w:lang w:val="uk-UA"/>
        </w:rPr>
        <w:t>Голландії</w:t>
      </w:r>
      <w:r w:rsidRPr="007862D9">
        <w:rPr>
          <w:sz w:val="28"/>
          <w:szCs w:val="28"/>
          <w:lang w:val="uk-UA"/>
        </w:rPr>
        <w:t xml:space="preserve"> - 41,3%.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Для того, щоб побачити різноманітність і розрив між ставками прибуткового податку з громадян в різних країнах, порівняємо системи оподаткування. Справа в тому, що в багатьох країнах застосовується система прогресивних ставок прибуткового податку з абсолютно несхожими характеристиками прогресії, з різними базовими </w:t>
      </w:r>
      <w:r w:rsidR="000323A5" w:rsidRPr="007862D9">
        <w:rPr>
          <w:sz w:val="28"/>
          <w:szCs w:val="28"/>
          <w:lang w:val="uk-UA"/>
        </w:rPr>
        <w:t>максимальними</w:t>
      </w:r>
      <w:r w:rsidRPr="007862D9">
        <w:rPr>
          <w:sz w:val="28"/>
          <w:szCs w:val="28"/>
          <w:lang w:val="uk-UA"/>
        </w:rPr>
        <w:t xml:space="preserve"> ставками податку. Традиційно вважається, що прибутковий податок формує не дуже великий вплив, у порівнянні, наприклад, з податком на прибуток, на розміщення виробництва, заощадження тих чи інших інвестицій. Однак, коли в Європі формується зараз єдиний ринок робочої сили і зняті майже всі перешкоди для переливу капіталу, зростає важливість відмінності в податкових системах, а особливо в максимальних ставках прибуткового податку з громадян.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Особливо важливий вплив цей податок може здійснювати на розміщення штаб-квартир корпорацій, а також науково-дослідних центрів, виробництв, </w:t>
      </w:r>
      <w:r w:rsidR="000323A5" w:rsidRPr="007862D9">
        <w:rPr>
          <w:sz w:val="28"/>
          <w:szCs w:val="28"/>
          <w:lang w:val="uk-UA"/>
        </w:rPr>
        <w:t>використовуючи</w:t>
      </w:r>
      <w:r w:rsidRPr="007862D9">
        <w:rPr>
          <w:sz w:val="28"/>
          <w:szCs w:val="28"/>
          <w:lang w:val="uk-UA"/>
        </w:rPr>
        <w:t xml:space="preserve"> висококваліфіковану робочу силу.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Надто цікавим з позиції єдиного європейського ринку є оподаткування доходу, отриманого за кордоном. Існують два основних принципи оподаткування стосовно доходу, отриманого за кордоном: </w:t>
      </w:r>
    </w:p>
    <w:p w:rsidR="007862D9" w:rsidRPr="007862D9" w:rsidRDefault="000323A5" w:rsidP="007862D9">
      <w:pPr>
        <w:pStyle w:val="a5"/>
        <w:spacing w:before="0" w:beforeAutospacing="0" w:after="0" w:afterAutospacing="0" w:line="360" w:lineRule="auto"/>
        <w:rPr>
          <w:sz w:val="28"/>
          <w:szCs w:val="28"/>
          <w:lang w:val="uk-UA"/>
        </w:rPr>
      </w:pPr>
      <w:r>
        <w:rPr>
          <w:sz w:val="28"/>
          <w:szCs w:val="28"/>
          <w:lang w:val="uk-UA"/>
        </w:rPr>
        <w:t>-</w:t>
      </w:r>
      <w:r w:rsidR="007862D9" w:rsidRPr="007862D9">
        <w:rPr>
          <w:sz w:val="28"/>
          <w:szCs w:val="28"/>
          <w:lang w:val="uk-UA"/>
        </w:rPr>
        <w:t xml:space="preserve"> територіальний принцип (використовується у Франції), коли оподаткування доходу здійснюється за різними ставками в</w:t>
      </w:r>
      <w:r>
        <w:rPr>
          <w:sz w:val="28"/>
          <w:szCs w:val="28"/>
          <w:lang w:val="uk-UA"/>
        </w:rPr>
        <w:t xml:space="preserve"> залежності від джерела доходів;</w:t>
      </w:r>
      <w:r w:rsidR="007862D9" w:rsidRPr="007862D9">
        <w:rPr>
          <w:sz w:val="28"/>
          <w:szCs w:val="28"/>
          <w:lang w:val="uk-UA"/>
        </w:rPr>
        <w:t xml:space="preserve"> </w:t>
      </w:r>
      <w:r>
        <w:rPr>
          <w:sz w:val="28"/>
          <w:szCs w:val="28"/>
          <w:lang w:val="uk-UA"/>
        </w:rPr>
        <w:t xml:space="preserve">- - </w:t>
      </w:r>
      <w:r w:rsidR="007862D9" w:rsidRPr="007862D9">
        <w:rPr>
          <w:sz w:val="28"/>
          <w:szCs w:val="28"/>
          <w:lang w:val="uk-UA"/>
        </w:rPr>
        <w:t xml:space="preserve">резидентний принцип заключається в тому, що ставка податку не залежить від джерела отриманого доходу. Цей принцип застосовується майже всіма країнами і безперечно виникає ситуація, коли один і той же доход оподатковується спочатку в країні виникнення, а потім в країні отримувача доходу. Для того, щоб недопустити подвійного оподаткування в більшості країн - членів ЄС податки, сплачені за кордоном, зараховуються при розрахунках в середині країни.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Особливий вид податків, що застосовується в деяких </w:t>
      </w:r>
      <w:r w:rsidR="000323A5" w:rsidRPr="007862D9">
        <w:rPr>
          <w:sz w:val="28"/>
          <w:szCs w:val="28"/>
          <w:lang w:val="uk-UA"/>
        </w:rPr>
        <w:t>країнах -</w:t>
      </w:r>
      <w:r w:rsidRPr="007862D9">
        <w:rPr>
          <w:sz w:val="28"/>
          <w:szCs w:val="28"/>
          <w:lang w:val="uk-UA"/>
        </w:rPr>
        <w:t xml:space="preserve"> членах ЄС - податок на приріст капіталу. В більшості країн цей податок стягується не в момент цього приросту, а в момент його реалізації (наприклад, після продажу акцій). В Бельгії і Франції цей податок стягується по ставці, нижче ставки податку на прибуток. В </w:t>
      </w:r>
      <w:r w:rsidR="000323A5" w:rsidRPr="007862D9">
        <w:rPr>
          <w:sz w:val="28"/>
          <w:szCs w:val="28"/>
          <w:lang w:val="uk-UA"/>
        </w:rPr>
        <w:t>Німеччині</w:t>
      </w:r>
      <w:r w:rsidRPr="007862D9">
        <w:rPr>
          <w:sz w:val="28"/>
          <w:szCs w:val="28"/>
          <w:lang w:val="uk-UA"/>
        </w:rPr>
        <w:t xml:space="preserve">, </w:t>
      </w:r>
      <w:r w:rsidR="000323A5" w:rsidRPr="007862D9">
        <w:rPr>
          <w:sz w:val="28"/>
          <w:szCs w:val="28"/>
          <w:lang w:val="uk-UA"/>
        </w:rPr>
        <w:t>Голландії</w:t>
      </w:r>
      <w:r w:rsidRPr="007862D9">
        <w:rPr>
          <w:sz w:val="28"/>
          <w:szCs w:val="28"/>
          <w:lang w:val="uk-UA"/>
        </w:rPr>
        <w:t xml:space="preserve">, Італії податок з громадян на приріст капіталу при довгострокових вкладеннях взагалі не стягується. Специфічною формою приросту капіталу є отримання прибутку (збитку) при зміні валютного курсу. Такі доходи оподатковуються за ставко податку на прибуток, але в деяких країнах такий податок не використовується. Так, в Великобританії зміна доходу в результаті зміни валютного курсу не вважається фінансовим результатом.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Окремо слід зупинитися на такому важливому елементі фіскальної І політики європейських держав, як податок на додану вартість. З середини 70-х х років він став невід'ємною часткою оподаткування країн - членів Європейського Союзу. В теперішній час цей податок можна назвати одним з прикладів гармонізації податкової політики цих країн. Влітку 1991 року практично всі країни - члени ЄС (за винятком Великобританії) погодились з необхідністю встановити мінімальну нормативну ставку ПДВ в розмірі 15%. Раніше рекомендована ставка ПДВ визначалася в інтервалі 9-19% (низька -4-9%). Однак, не дивлячись на досягнення принципової згоди щодо розміру ставок податку на додану вартість, говорити про гармонізацію ще рано. Так, якщо в Іспанії нормальна ставка ПДВ - 15%, в </w:t>
      </w:r>
      <w:r w:rsidR="000323A5" w:rsidRPr="007862D9">
        <w:rPr>
          <w:sz w:val="28"/>
          <w:szCs w:val="28"/>
          <w:lang w:val="uk-UA"/>
        </w:rPr>
        <w:t>Німеччині</w:t>
      </w:r>
      <w:r w:rsidRPr="007862D9">
        <w:rPr>
          <w:sz w:val="28"/>
          <w:szCs w:val="28"/>
          <w:lang w:val="uk-UA"/>
        </w:rPr>
        <w:t xml:space="preserve"> - 14% (низька 6,5%), то у Франції діє ставка 18,6% (крім того, існують ще ставки 5,5; 27,8 та 33,33%), в Данії навіть 25%.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Спробуємо ретельніше зупинитися на питанні щодо ПДВ в деяких країнах Європи.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В </w:t>
      </w:r>
      <w:r w:rsidR="000323A5" w:rsidRPr="007862D9">
        <w:rPr>
          <w:sz w:val="28"/>
          <w:szCs w:val="28"/>
          <w:lang w:val="uk-UA"/>
        </w:rPr>
        <w:t>Голландії</w:t>
      </w:r>
      <w:r w:rsidRPr="007862D9">
        <w:rPr>
          <w:sz w:val="28"/>
          <w:szCs w:val="28"/>
          <w:lang w:val="uk-UA"/>
        </w:rPr>
        <w:t xml:space="preserve"> існують дві ставки ПДВ: загальна - 17,5% та 6% - для продовольчих товарів і медикаментів. Щодо товарів, які визначені для експорту то вони звільняються від ПДВ. В </w:t>
      </w:r>
      <w:r w:rsidR="000323A5" w:rsidRPr="007862D9">
        <w:rPr>
          <w:sz w:val="28"/>
          <w:szCs w:val="28"/>
          <w:lang w:val="uk-UA"/>
        </w:rPr>
        <w:t>Голландії</w:t>
      </w:r>
      <w:r w:rsidRPr="007862D9">
        <w:rPr>
          <w:sz w:val="28"/>
          <w:szCs w:val="28"/>
          <w:lang w:val="uk-UA"/>
        </w:rPr>
        <w:t xml:space="preserve"> цей податок повинен сплачуватись на кожній стадії виробництва і розподілу товарів та послуг. Завдяки зменшенню на </w:t>
      </w:r>
      <w:r w:rsidR="000323A5" w:rsidRPr="007862D9">
        <w:rPr>
          <w:sz w:val="28"/>
          <w:szCs w:val="28"/>
          <w:lang w:val="uk-UA"/>
        </w:rPr>
        <w:t>попередніх</w:t>
      </w:r>
      <w:r w:rsidRPr="007862D9">
        <w:rPr>
          <w:sz w:val="28"/>
          <w:szCs w:val="28"/>
          <w:lang w:val="uk-UA"/>
        </w:rPr>
        <w:t xml:space="preserve"> стадіях, ПДВ не має накопичувального ефекту. Кожний, хто підлягає оподаткуванню, відповідає за сплату ПДВ з обороту, за мінусом ПДВ, який він сплатив по видатках та інвестиціях. При від'ємному сальдо податок повертається. Декілька типів операцій виключаються із оподаткування ПДВ: перекази і орендна плата на нерухомість; послуги надані закладами освіти; соціально-культурні послуги; більшість послуг, які надають банки; страхові послуги; некомерційна діяльність організацій суспільного </w:t>
      </w:r>
      <w:r w:rsidR="000323A5" w:rsidRPr="007862D9">
        <w:rPr>
          <w:sz w:val="28"/>
          <w:szCs w:val="28"/>
          <w:lang w:val="uk-UA"/>
        </w:rPr>
        <w:t>теле</w:t>
      </w:r>
      <w:r w:rsidR="000323A5">
        <w:rPr>
          <w:sz w:val="28"/>
          <w:szCs w:val="28"/>
          <w:lang w:val="uk-UA"/>
        </w:rPr>
        <w:t xml:space="preserve">- та  </w:t>
      </w:r>
      <w:r w:rsidR="000323A5" w:rsidRPr="007862D9">
        <w:rPr>
          <w:sz w:val="28"/>
          <w:szCs w:val="28"/>
          <w:lang w:val="uk-UA"/>
        </w:rPr>
        <w:t>радіомовлення</w:t>
      </w:r>
      <w:r w:rsidRPr="007862D9">
        <w:rPr>
          <w:sz w:val="28"/>
          <w:szCs w:val="28"/>
          <w:lang w:val="uk-UA"/>
        </w:rPr>
        <w:t xml:space="preserve">; послуги пошти, телефона, телеграфа.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В Італії з січня 1973 року введений податок на додану вартість, який замінив раніше існуючий податок з обороту, і є зараз основним серед непрямих податків. З точки зору оподаткованої бази додана вартість складається з різниці між виручкою, отриманою від продажу товарів та послуг за визначений період, та сумою сплаченою постачальникам сировини і включеної в собівартість вироблених товарів та послуг. ПДВ є пропорціним податком, хоча і з диференційованими відсотковими ставками. Існують чотири ставки ПДВ: мінімальна - 4% (для товарів першої необхідності), а також ставки 9 і 13%, і найбільш поширена - 19%. Вивезення товарів на </w:t>
      </w:r>
      <w:r w:rsidR="000323A5" w:rsidRPr="007862D9">
        <w:rPr>
          <w:sz w:val="28"/>
          <w:szCs w:val="28"/>
          <w:lang w:val="uk-UA"/>
        </w:rPr>
        <w:t>експорт</w:t>
      </w:r>
      <w:r w:rsidRPr="007862D9">
        <w:rPr>
          <w:sz w:val="28"/>
          <w:szCs w:val="28"/>
          <w:lang w:val="uk-UA"/>
        </w:rPr>
        <w:t>, міжнародні послуги і пов'язані з ними операції не оподатковуються ПДВ в силу того, що вони не вважаються здійсненими на території країни. Тому міжнародні операції по обміну продукцією оподатковуються в країні</w:t>
      </w:r>
      <w:r w:rsidR="000323A5">
        <w:rPr>
          <w:sz w:val="28"/>
          <w:szCs w:val="28"/>
          <w:lang w:val="uk-UA"/>
        </w:rPr>
        <w:t xml:space="preserve"> </w:t>
      </w:r>
      <w:r w:rsidRPr="007862D9">
        <w:rPr>
          <w:sz w:val="28"/>
          <w:szCs w:val="28"/>
          <w:lang w:val="uk-UA"/>
        </w:rPr>
        <w:t xml:space="preserve">призначення. Але на всі операції повинні бути виписані рахунки фактури і вони повинні бути зареєстровані у встановленому порядку. Обов'язки платника полягають в тому, що він повинен стати на облік в бюро обліку ПДВ відповідно до місця проживання (місцезнаходження суб'єкта господарювання). На протязі ЗО днів з моменту початку підприємницької діяльності суб'єкт повинен заявити про це - він повинен заповнити відповідний документ в бюро обліку ПДВ де йому буде наданий реєстраційний номер фірми. Щодо юридичних осіб, то цей реєстраційний номер представляє собою також і податковий код. Про будь-які зміни стосовно елементів, вказаних в декларації про початок підприємницької діяльності, повідомляється в бюро обліку ПДВ не пізніше ЗО днів з моменту їх виникнення. Та ж процедура здійснюється при припиненні діяльності підприємством. В податкових органах є підрозділи, які займаються й питаннями повернення зайво сплачених сум ПДВ.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В Польщі податок з обороту замінявся на ПДВ повільно. ПДВ спочатку вводився обмежено, а потім повністю у зв'язку з введенням в дію закону у 1993 році. Базова ставка податку з обороту була 20% на суму обсягу обороту по цінах підприємств плюс податкове зобов'язання, а по імпорту на суму митної вартості товару плюс мито. На більшість матеріальних і нематеріальних послуг і деякі види продукції (товари із продовольчої сировини, деякі дитячі товари, будматеріали) податок становив 5%. Оборот незначної кількості товарів оподатковувався за іншими ставками. ПДВ в Польщі - це загальний податок на вартість, додану обробкою, по ньому мало пільг та звільнень. Податок сплачують юридичні особи, організації без прав юридичної особи та фізичні особи по своїй підприємницькій діяль</w:t>
      </w:r>
      <w:r w:rsidRPr="007862D9">
        <w:rPr>
          <w:sz w:val="28"/>
          <w:szCs w:val="28"/>
          <w:lang w:val="uk-UA"/>
        </w:rPr>
        <w:softHyphen/>
        <w:t>ності. Окремі види продукції та послуг (</w:t>
      </w:r>
      <w:r w:rsidR="000323A5" w:rsidRPr="007862D9">
        <w:rPr>
          <w:sz w:val="28"/>
          <w:szCs w:val="28"/>
          <w:lang w:val="uk-UA"/>
        </w:rPr>
        <w:t>тваринництво</w:t>
      </w:r>
      <w:r w:rsidRPr="007862D9">
        <w:rPr>
          <w:sz w:val="28"/>
          <w:szCs w:val="28"/>
          <w:lang w:val="uk-UA"/>
        </w:rPr>
        <w:t>, сільгосппродукція низького ступеню обробки, деякі об'єкти будівництва) звільнені від податку. Його базова ставка - 22%, пільгова (деякі дитячі товари, будматеріали, товари та послуги для сільського господарства) - 7%. Нульова ставка діє на експортний продаж, товари низького ступеню обробки, некомерційні послуги: охорона здоров'я, продаж товарів дрібним бізнесом з оборотом до 600 млн. злотих на рік. Звільнені від податку зах</w:t>
      </w:r>
      <w:r w:rsidR="000323A5">
        <w:rPr>
          <w:sz w:val="28"/>
          <w:szCs w:val="28"/>
          <w:lang w:val="uk-UA"/>
        </w:rPr>
        <w:t xml:space="preserve">оди щодо охорони праці, електро- </w:t>
      </w:r>
      <w:r w:rsidRPr="007862D9">
        <w:rPr>
          <w:sz w:val="28"/>
          <w:szCs w:val="28"/>
          <w:lang w:val="uk-UA"/>
        </w:rPr>
        <w:t xml:space="preserve">і теплова енергія, вугілля.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Окремо необхідно зупинитись на податку на прибуток корпорацій. В останній час загальноєвропейським стандартом оподаткування прибутку корпорацій є так звана залікова система. Вважається, що вона здатна збільшити інвестиції та підвищити їх якість, так як при цій системі оподаткування, корпораціям більш корисно сплачувати, а акціонерам отримувати </w:t>
      </w:r>
      <w:r w:rsidR="00115A3C" w:rsidRPr="007862D9">
        <w:rPr>
          <w:sz w:val="28"/>
          <w:szCs w:val="28"/>
          <w:lang w:val="uk-UA"/>
        </w:rPr>
        <w:t>дивіденди</w:t>
      </w:r>
      <w:r w:rsidRPr="007862D9">
        <w:rPr>
          <w:sz w:val="28"/>
          <w:szCs w:val="28"/>
          <w:lang w:val="uk-UA"/>
        </w:rPr>
        <w:t xml:space="preserve"> в порівнянні з "закритим" отримуванням доходу у вигляді зростання вартості акцій в результаті інвестування отриманого прибутку. Тоді отриманий у вигляді </w:t>
      </w:r>
      <w:r w:rsidR="00115A3C" w:rsidRPr="007862D9">
        <w:rPr>
          <w:sz w:val="28"/>
          <w:szCs w:val="28"/>
          <w:lang w:val="uk-UA"/>
        </w:rPr>
        <w:t>дивідендів</w:t>
      </w:r>
      <w:r w:rsidRPr="007862D9">
        <w:rPr>
          <w:sz w:val="28"/>
          <w:szCs w:val="28"/>
          <w:lang w:val="uk-UA"/>
        </w:rPr>
        <w:t xml:space="preserve"> доход акціонери зможуть використовувати на придбання акцій більш ефективних компаній, що призведе до переливу капітала в найбільш ефективні сектори економіки.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У Великобританії існує авансовий податок на доходи корпорацій. Він був введений для створення безперешкодних платежів до бюджету. Розмір даного податку визначається рівнем виплат по </w:t>
      </w:r>
      <w:r w:rsidR="00115A3C" w:rsidRPr="007862D9">
        <w:rPr>
          <w:sz w:val="28"/>
          <w:szCs w:val="28"/>
          <w:lang w:val="uk-UA"/>
        </w:rPr>
        <w:t>дивідендах</w:t>
      </w:r>
      <w:r w:rsidRPr="007862D9">
        <w:rPr>
          <w:sz w:val="28"/>
          <w:szCs w:val="28"/>
          <w:lang w:val="uk-UA"/>
        </w:rPr>
        <w:t xml:space="preserve">. Але авансовий податок не є при цьому ще одним податком на </w:t>
      </w:r>
      <w:r w:rsidR="00115A3C" w:rsidRPr="007862D9">
        <w:rPr>
          <w:sz w:val="28"/>
          <w:szCs w:val="28"/>
          <w:lang w:val="uk-UA"/>
        </w:rPr>
        <w:t>дивіденди</w:t>
      </w:r>
      <w:r w:rsidRPr="007862D9">
        <w:rPr>
          <w:sz w:val="28"/>
          <w:szCs w:val="28"/>
          <w:lang w:val="uk-UA"/>
        </w:rPr>
        <w:t xml:space="preserve">, його сплата здійснюється як аванс платежу, який враховується при фактичній сплаті податку. У випадку, коли розмір авансового податку перевищує розмір податку на прибуток, передплати поданому податку можуть враховуватись для погашення заборгованості за попередніми чи майбутніми платежами податку на прибуток.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У Франції податок на прибуток корпорацій складає 42%. При розрахунку прибутку, що підлягає оподаткуванню, </w:t>
      </w:r>
      <w:r w:rsidR="00115A3C" w:rsidRPr="007862D9">
        <w:rPr>
          <w:sz w:val="28"/>
          <w:szCs w:val="28"/>
          <w:lang w:val="uk-UA"/>
        </w:rPr>
        <w:t>дивіденди</w:t>
      </w:r>
      <w:r w:rsidRPr="007862D9">
        <w:rPr>
          <w:sz w:val="28"/>
          <w:szCs w:val="28"/>
          <w:lang w:val="uk-UA"/>
        </w:rPr>
        <w:t xml:space="preserve">, які сплачують акціонерам, з прибутку не відшкодовуються, а виплачуються після оподаткування, В Німеччині з компаній стягується податок на </w:t>
      </w:r>
      <w:r w:rsidR="00115A3C" w:rsidRPr="007862D9">
        <w:rPr>
          <w:sz w:val="28"/>
          <w:szCs w:val="28"/>
          <w:lang w:val="uk-UA"/>
        </w:rPr>
        <w:t>дивіденди</w:t>
      </w:r>
      <w:r w:rsidRPr="007862D9">
        <w:rPr>
          <w:sz w:val="28"/>
          <w:szCs w:val="28"/>
          <w:lang w:val="uk-UA"/>
        </w:rPr>
        <w:t xml:space="preserve"> у розмірі 25% від суми. Він був введений з тим, щоб зробити </w:t>
      </w:r>
      <w:r w:rsidR="00115A3C" w:rsidRPr="007862D9">
        <w:rPr>
          <w:sz w:val="28"/>
          <w:szCs w:val="28"/>
          <w:lang w:val="uk-UA"/>
        </w:rPr>
        <w:t>менш</w:t>
      </w:r>
      <w:r w:rsidRPr="007862D9">
        <w:rPr>
          <w:sz w:val="28"/>
          <w:szCs w:val="28"/>
          <w:lang w:val="uk-UA"/>
        </w:rPr>
        <w:t xml:space="preserve"> можливим ухилення від оподаткування з боку акціонерів.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Оподаткування залишається однією з головних проблем так званої "гармонізації" єдиного європейського ринку. Офіційна політика ЄС в сфері оподаткування, щє починаючи з Римського договору, полягає в тому, щоб в деякому ступені уніфікувати податкові системи країн - членів ЄС як з точки зору методики й механізму стягнення податків, так і з точки зору розміру ставок оподаткування.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Ще в 1975 році країни ЄС домовились про перехід до залікової системи оподаткування прибутку корпорацій зі ставками від 45% до 55%. В теперішній час рекомендований рівень податкових ставок від ЗО до 40%. Це означає, що цілому ряду країн (Німеччина, Франція та Греція) необхідно буде зменшити ставки оподаткування прибутку корпорацій. З іншого боку, країни, що знаходяться в нижньому інтервалі (Люксембург, Іспанія, </w:t>
      </w:r>
      <w:r w:rsidR="00115A3C" w:rsidRPr="007862D9">
        <w:rPr>
          <w:sz w:val="28"/>
          <w:szCs w:val="28"/>
          <w:lang w:val="uk-UA"/>
        </w:rPr>
        <w:t>Голландія</w:t>
      </w:r>
      <w:r w:rsidRPr="007862D9">
        <w:rPr>
          <w:sz w:val="28"/>
          <w:szCs w:val="28"/>
          <w:lang w:val="uk-UA"/>
        </w:rPr>
        <w:t xml:space="preserve">) не зможуть вже далі знижувати ставку корпораційного податку.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Ті чи інші податки, безумовно, відіграють важливу роль в податкових системах країн - членів ЄС, але існує також поняття контролю за дотриманням податкового законодавства та стягнення податків. Цікаво прослідкувати цей процес на прикладі деяких країн Європи.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Податкова система вважається дієвою, якщо вона має добре налагоджену юридичну систему, надійні юридичні рамки, на яких можна будувати економічну політику. Податкова система в Швейцарії ма</w:t>
      </w:r>
      <w:r w:rsidR="00112FFC">
        <w:rPr>
          <w:sz w:val="28"/>
          <w:szCs w:val="28"/>
          <w:lang w:val="uk-UA"/>
        </w:rPr>
        <w:t xml:space="preserve">є </w:t>
      </w:r>
      <w:r w:rsidRPr="007862D9">
        <w:rPr>
          <w:sz w:val="28"/>
          <w:szCs w:val="28"/>
          <w:lang w:val="uk-UA"/>
        </w:rPr>
        <w:t xml:space="preserve">свої особливості, які відрізняють її від інших країн. Насамперед, це - самостійність кантонів (територіальних одиниць) у відношенні до податків. Інша особливість </w:t>
      </w:r>
      <w:r w:rsidR="00112FFC" w:rsidRPr="007862D9">
        <w:rPr>
          <w:sz w:val="28"/>
          <w:szCs w:val="28"/>
          <w:lang w:val="uk-UA"/>
        </w:rPr>
        <w:t>- конкуренція</w:t>
      </w:r>
      <w:r w:rsidRPr="007862D9">
        <w:rPr>
          <w:sz w:val="28"/>
          <w:szCs w:val="28"/>
          <w:lang w:val="uk-UA"/>
        </w:rPr>
        <w:t xml:space="preserve"> серед кантонів, бо кожен з них самостійно визначає податкові ставки, діючі на його території. Якщо податкові ставки будуть збільшені, тоді відповідно кантон отримає більше грошових коштів, але з іншого боку, завдяки високим ставкам його населення може просто переїхати в більш "дешевий" кантон. Ось така конкуренція між податковими системами різних кантонів і є ефективним засобом зниження податкових ставок на території усієї Швейцарії.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Важливою особливістю податкової системи Швейцарії є узагальнене тлумачення податкових законів. Тут діють універсальні положення, які дають податковим працівникам можливість самостійно тлумачити податкові закони. Економічні думки по цьому питанню приймаються в першу чергу (попереду юридичних наприклад). Будь-які юридичні конструкції - це улюблений засіб в Швейцарії - стають другорядними, якщо з'являються економічні тлумачення.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Що стосується конфліктних ситуацій, то діють різні судові рівні. Перший - на рівні общин. Якщо питання не вдається вирішити на цьому рівні, рішення приймає кантональний суд. При відсутності згоди питання обговорюється в </w:t>
      </w:r>
      <w:r w:rsidR="00112FFC" w:rsidRPr="007862D9">
        <w:rPr>
          <w:sz w:val="28"/>
          <w:szCs w:val="28"/>
          <w:lang w:val="uk-UA"/>
        </w:rPr>
        <w:t>федеральному</w:t>
      </w:r>
      <w:r w:rsidRPr="007862D9">
        <w:rPr>
          <w:sz w:val="28"/>
          <w:szCs w:val="28"/>
          <w:lang w:val="uk-UA"/>
        </w:rPr>
        <w:t xml:space="preserve"> суді. На цьому рівні може бути розглянуте будь-яке питання.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Контролем за виконанням законів і дотриманням податкової дисципліни в Польщі займаються спеціальні органи податкових служб. У складі міністерства фінансів поряд з іншими функціональними відділами діють департаменти "Податків і зборів", "Головний інспекторат фінансового контролю", "Адміністративно-бюджетне бюро". Кожне з 49 воєводств має свою фінансову палату, а більшість і свої фінансові управління.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Фінансові управління ведуть реєстри платників податків, приймають податки та збори, контролюють правильність їх розрахунку і своєчасність сплати, накладають санкції за порушення податкового законодавства. Фінансові палати ведуть контроль за діяльністю фінансових управлінь, перевіряють річні фінансові звіти найбільш великих платників податків.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Працівники податкових служб можуть мати широке допущення до фінансової інформації платників податків. Відмова від надання такої інформації чи її перекручення карається великими штрафами (до 1,5 млн. злотих). До податкових інспекторів пред'являють</w:t>
      </w:r>
      <w:r w:rsidR="00112FFC">
        <w:rPr>
          <w:sz w:val="28"/>
          <w:szCs w:val="28"/>
          <w:lang w:val="uk-UA"/>
        </w:rPr>
        <w:t>с</w:t>
      </w:r>
      <w:r w:rsidRPr="007862D9">
        <w:rPr>
          <w:sz w:val="28"/>
          <w:szCs w:val="28"/>
          <w:lang w:val="uk-UA"/>
        </w:rPr>
        <w:t xml:space="preserve">я дуже високі вимоги щодо професіоналізму: обов'язкова вища економічна, юридична чи інша освіта за профілем контрольної роботи, стаж робо ти в податковому органі не менше 5 років, або практика в казначейському контролі не менше 3 років, здача кваліфікаційного іспиту перед комісією, яку назначає Генеральний інспектор казначейського контролю.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Основні типи контролю, які існують в Італії: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1. Аналітичний контроль - податкові управління вносять корективи у вказані деклараційні дані на базі бухгалтерських записів, проводок. Його безперечною умовою є правильне, точне ведення бухгалтерського обліку. Ця форма контролю потребує проведення перевірки бухгалтерських записів та всієї документації підприємства.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2. Індуктивний контроль проводиться, якщо в декларації не повністю вказані джерела доходів, відсутній ряд бухгалтерських записів, є сер'йозні порушення правил бухгалтерського обліку.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3. Частковий контроль проводиться безпосередньо по реєстр платників. Прикладом часткового контролю може бути практика контролю на базі "майбутніх можливих коефіцієнтів доходу".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4. Скорочений контроль полягає в тому, що при наявності у платника платоспроможності, перевищуючу ту, яка знаходиться в декларації про доходи, податкові бюро в</w:t>
      </w:r>
      <w:r w:rsidR="00112FFC">
        <w:rPr>
          <w:sz w:val="28"/>
          <w:szCs w:val="28"/>
          <w:lang w:val="uk-UA"/>
        </w:rPr>
        <w:t xml:space="preserve"> </w:t>
      </w:r>
      <w:r w:rsidRPr="007862D9">
        <w:rPr>
          <w:sz w:val="28"/>
          <w:szCs w:val="28"/>
          <w:lang w:val="uk-UA"/>
        </w:rPr>
        <w:t xml:space="preserve">змозі уповноважено вносити необхідні зміни у вказаний сукупний доход.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Італійським законодавством були введені особливі правові норми кримінального характеру щодо податкових правопорушень. Правопорушення податкового характеру вважаються особливо тяжкими в таких випадках: </w:t>
      </w:r>
    </w:p>
    <w:p w:rsidR="007862D9" w:rsidRPr="007862D9" w:rsidRDefault="00112FFC" w:rsidP="007862D9">
      <w:pPr>
        <w:pStyle w:val="a5"/>
        <w:spacing w:before="0" w:beforeAutospacing="0" w:after="0" w:afterAutospacing="0" w:line="360" w:lineRule="auto"/>
        <w:rPr>
          <w:sz w:val="28"/>
          <w:szCs w:val="28"/>
          <w:lang w:val="uk-UA"/>
        </w:rPr>
      </w:pPr>
      <w:r w:rsidRPr="007862D9">
        <w:rPr>
          <w:sz w:val="28"/>
          <w:szCs w:val="28"/>
          <w:lang w:val="uk-UA"/>
        </w:rPr>
        <w:t>не заповнення</w:t>
      </w:r>
      <w:r w:rsidR="007862D9" w:rsidRPr="007862D9">
        <w:rPr>
          <w:sz w:val="28"/>
          <w:szCs w:val="28"/>
          <w:lang w:val="uk-UA"/>
        </w:rPr>
        <w:t xml:space="preserve"> декларації про доходи більш ніж 50 млн. лір; </w:t>
      </w:r>
      <w:r w:rsidRPr="007862D9">
        <w:rPr>
          <w:sz w:val="28"/>
          <w:szCs w:val="28"/>
          <w:lang w:val="uk-UA"/>
        </w:rPr>
        <w:t>не вказаний</w:t>
      </w:r>
      <w:r w:rsidR="007862D9" w:rsidRPr="007862D9">
        <w:rPr>
          <w:sz w:val="28"/>
          <w:szCs w:val="28"/>
          <w:lang w:val="uk-UA"/>
        </w:rPr>
        <w:t xml:space="preserve"> порядок ведення бухгалтерських записів; використання фіктивних рахунків-фактур; заниження розмірів доходів. В таких випадках у платника перевіряють бухгалтерський облік і всі акти перевірок передаються в судові органи, які повинні на етапі попереднього слідства прийняти рішення про передання справи в суд.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Перевірки чи ревізії завершуються прийняттям відповідного акту і його відправлення департаменту по прямих податках, департаменту по обліку ПДВ, архіву та картотеці платників, відділу по обліку податків з нерухомості, місцевому податковому управлінню.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Таким чином, податкові системи деяких країн Європи мають як спільні риси, так і відмінності. Для податкової системи України було б доцільно використання зарубіжного досвіду функціонування податкової системи. Структура податкових надходжень наведена в додатках.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Одним з прикладів може бути досвід досить розвинутої країни -Швейцарії. На чолі функціонування системи оподаткування стоїть правова основа, тобто законодавча. В Швейцарії це питання вирішують універсальні для всіх податкові закони. Ця особливість полягає в тому, що всі учасники податкового процесу можуть самостійно розбиратись в змісті законів, вирішувати для себе, тобто своєї діяльності, провідні напрямки функціонування, тощо. В Україні прийняття податкових законів іноді має неповну форму, тому вони постійно доповнюються, змінюються, а також іноді перероблюються. Це негативно </w:t>
      </w:r>
      <w:r w:rsidR="00112FFC" w:rsidRPr="007862D9">
        <w:rPr>
          <w:sz w:val="28"/>
          <w:szCs w:val="28"/>
          <w:lang w:val="uk-UA"/>
        </w:rPr>
        <w:t>впливає</w:t>
      </w:r>
      <w:r w:rsidRPr="007862D9">
        <w:rPr>
          <w:sz w:val="28"/>
          <w:szCs w:val="28"/>
          <w:lang w:val="uk-UA"/>
        </w:rPr>
        <w:t xml:space="preserve"> на підприємницьку діяльність в країні. Другим прикладом застосування податкового досвіду Швейцарії може бути те, що всі кантони країни мають змогу самостійно справляти податки і діяти незалежно від федерального податкового органу. Локальність при цьому дає можливість швидко реагувати на зміни, які відбуваються в конкретному регіоні і поліпшувати становище на мікрорівні. В Україні, звичайно, існує деяка самостійність регіонів, однак, на мій погляд, вона обмежена. Адже, встановлення розмірів і ставок податків здійснюється на загальнодержавному рівні, а не має локальний характер. Таким чином, ще одним напрямком використання світового досвіду може стати надання свободи регіонам в прийнятті необхідних законів, у встановленні податкових ставок та розмірів податків тощо.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Що стосується конкретно податків, то тут прикладом вдосконалення може бути диференціація ставок податку на додану вартість. В більшості країн Європи така диференціація існує. Встановлюються низові, універсальні і високі ставки ПДВ. Це дає змогу розподілити товари, що обкладаються цим податком, на товари першої необхідності, коштовності та інші. Адже, різні товари мають різну цінність, тобто діяльність пов'язана з ними, має різний ступінь ризику, таким чином ставки податку повинні відповідати цьому. В Україні є однакова для всіх ставка ПДВ - 20%, а встановлення кількох ставок ПДВ поліпшило б становище. </w:t>
      </w:r>
    </w:p>
    <w:p w:rsidR="007862D9" w:rsidRPr="007862D9" w:rsidRDefault="007862D9" w:rsidP="007862D9">
      <w:pPr>
        <w:pStyle w:val="a5"/>
        <w:spacing w:before="0" w:beforeAutospacing="0" w:after="0" w:afterAutospacing="0" w:line="360" w:lineRule="auto"/>
        <w:rPr>
          <w:sz w:val="28"/>
          <w:szCs w:val="28"/>
          <w:lang w:val="uk-UA"/>
        </w:rPr>
      </w:pPr>
      <w:r w:rsidRPr="007862D9">
        <w:rPr>
          <w:sz w:val="28"/>
          <w:szCs w:val="28"/>
          <w:lang w:val="uk-UA"/>
        </w:rPr>
        <w:t xml:space="preserve">На наш погляд, це тільки деякі окремі пропозиції щодо покращення сфери оподаткування в Україні,на основі врахування зарубіжного досвіду. Подальший "обмін" досвідом повинен продовжуватись і треба вчитись на чужих помилках, ніж на своїх, тим більше, що помилок і так багато. </w:t>
      </w:r>
    </w:p>
    <w:p w:rsidR="007862D9" w:rsidRPr="007862D9" w:rsidRDefault="007862D9" w:rsidP="00112FFC">
      <w:pPr>
        <w:pStyle w:val="a5"/>
        <w:spacing w:before="0" w:beforeAutospacing="0" w:after="0" w:afterAutospacing="0" w:line="360" w:lineRule="auto"/>
        <w:jc w:val="center"/>
        <w:rPr>
          <w:sz w:val="28"/>
          <w:szCs w:val="28"/>
          <w:lang w:val="uk-UA"/>
        </w:rPr>
      </w:pPr>
      <w:r w:rsidRPr="007862D9">
        <w:rPr>
          <w:b/>
          <w:bCs/>
          <w:sz w:val="28"/>
          <w:szCs w:val="28"/>
          <w:lang w:val="uk-UA"/>
        </w:rPr>
        <w:t>3.2. Вдосконалення діючої системи оподаткування в Україні</w:t>
      </w:r>
      <w:r w:rsidR="00112FFC">
        <w:rPr>
          <w:b/>
          <w:bCs/>
          <w:sz w:val="28"/>
          <w:szCs w:val="28"/>
          <w:lang w:val="uk-UA"/>
        </w:rPr>
        <w:t xml:space="preserve">. </w:t>
      </w:r>
    </w:p>
    <w:p w:rsidR="00AD29BB" w:rsidRPr="00AD29BB" w:rsidRDefault="00AD29BB" w:rsidP="001D7CDA">
      <w:pPr>
        <w:pStyle w:val="aa"/>
        <w:spacing w:after="0" w:line="360" w:lineRule="auto"/>
        <w:ind w:firstLine="709"/>
        <w:rPr>
          <w:bCs/>
          <w:sz w:val="28"/>
          <w:szCs w:val="28"/>
          <w:u w:val="single"/>
          <w:lang w:val="uk-UA"/>
        </w:rPr>
      </w:pPr>
      <w:r w:rsidRPr="00AD29BB">
        <w:rPr>
          <w:bCs/>
          <w:sz w:val="28"/>
          <w:szCs w:val="28"/>
          <w:u w:val="single"/>
          <w:lang w:val="uk-UA"/>
        </w:rPr>
        <w:t>Реформування податкової системи</w:t>
      </w:r>
    </w:p>
    <w:p w:rsidR="00AD29BB" w:rsidRPr="00AD29BB" w:rsidRDefault="00AD29BB" w:rsidP="001D7CDA">
      <w:pPr>
        <w:pStyle w:val="aa"/>
        <w:spacing w:after="0" w:line="360" w:lineRule="auto"/>
        <w:ind w:firstLine="709"/>
        <w:rPr>
          <w:sz w:val="28"/>
          <w:szCs w:val="28"/>
          <w:lang w:val="uk-UA"/>
        </w:rPr>
      </w:pPr>
      <w:r w:rsidRPr="00AD29BB">
        <w:rPr>
          <w:sz w:val="28"/>
          <w:szCs w:val="28"/>
          <w:lang w:val="uk-UA"/>
        </w:rPr>
        <w:t>Нині в Україні створено податкову систему, яка дає змогу мобілізувати кошти в розпорядження держави, здійснювати їхній розподіл і перерозподіл на цілі економічного й соціального розвитку.</w:t>
      </w:r>
    </w:p>
    <w:p w:rsidR="00AD29BB" w:rsidRPr="00AD29BB" w:rsidRDefault="00AD29BB" w:rsidP="001D7CDA">
      <w:pPr>
        <w:pStyle w:val="aa"/>
        <w:spacing w:after="0" w:line="360" w:lineRule="auto"/>
        <w:ind w:firstLine="709"/>
        <w:rPr>
          <w:sz w:val="28"/>
          <w:szCs w:val="28"/>
          <w:lang w:val="uk-UA"/>
        </w:rPr>
      </w:pPr>
      <w:r w:rsidRPr="00AD29BB">
        <w:rPr>
          <w:sz w:val="28"/>
          <w:szCs w:val="28"/>
          <w:lang w:val="uk-UA"/>
        </w:rPr>
        <w:t>Податкова система України виявилася неадекватною щодо умов перехідної економіки, створила значні податкові навантаження на суб'єкти господарювання, призвела до невиправданого вилучення обігових коштів підприємств, виникнення додаткової потреби в кредитних ресурсах. Значними є деформації та нестабільність у ставках, визначенні бази й періодів оподаткування. Негативно вплинули на результати господарської діяльності підприємницьких структур значні нарахування на фонд оплати праці. Надмірна кількість податкових пільг зумовила необґрунтований перерозподіл валового внутрішнього продукту, створила неоднакові економічні умови для господарювання. Усе це призвело до виникнення значного неофіційного сектору економіки, ухилень від оподаткування, створення податкової заборгованості.</w:t>
      </w:r>
    </w:p>
    <w:p w:rsidR="00AD29BB" w:rsidRPr="00AD29BB" w:rsidRDefault="00AD29BB" w:rsidP="001D7CDA">
      <w:pPr>
        <w:pStyle w:val="aa"/>
        <w:spacing w:after="0" w:line="360" w:lineRule="auto"/>
        <w:ind w:firstLine="709"/>
        <w:rPr>
          <w:sz w:val="28"/>
          <w:szCs w:val="28"/>
          <w:lang w:val="uk-UA"/>
        </w:rPr>
      </w:pPr>
      <w:r w:rsidRPr="00AD29BB">
        <w:rPr>
          <w:sz w:val="28"/>
          <w:szCs w:val="28"/>
          <w:lang w:val="uk-UA"/>
        </w:rPr>
        <w:t>Аналіз економічного стану держави свідчить, що без реформування податкової системи змінити ситуацію на краще не можна.</w:t>
      </w:r>
    </w:p>
    <w:p w:rsidR="00AD29BB" w:rsidRPr="00AD29BB" w:rsidRDefault="00AD29BB" w:rsidP="001D7CDA">
      <w:pPr>
        <w:pStyle w:val="aa"/>
        <w:spacing w:after="0" w:line="360" w:lineRule="auto"/>
        <w:ind w:firstLine="709"/>
        <w:rPr>
          <w:sz w:val="28"/>
          <w:szCs w:val="28"/>
          <w:lang w:val="uk-UA"/>
        </w:rPr>
      </w:pPr>
      <w:r w:rsidRPr="00AD29BB">
        <w:rPr>
          <w:sz w:val="28"/>
          <w:szCs w:val="28"/>
          <w:lang w:val="uk-UA"/>
        </w:rPr>
        <w:t>Серед головних чинників, які зумовлюють необхідність податкової реформи у будь-якій країні, є передусім такі:</w:t>
      </w:r>
    </w:p>
    <w:p w:rsidR="00AD29BB" w:rsidRPr="00AD29BB" w:rsidRDefault="00AD29BB" w:rsidP="001D7CDA">
      <w:pPr>
        <w:pStyle w:val="aa"/>
        <w:numPr>
          <w:ilvl w:val="0"/>
          <w:numId w:val="20"/>
        </w:numPr>
        <w:tabs>
          <w:tab w:val="left" w:pos="5625"/>
        </w:tabs>
        <w:spacing w:after="0" w:line="360" w:lineRule="auto"/>
        <w:ind w:left="0" w:firstLine="709"/>
        <w:rPr>
          <w:sz w:val="28"/>
          <w:szCs w:val="28"/>
          <w:lang w:val="uk-UA"/>
        </w:rPr>
      </w:pPr>
      <w:r w:rsidRPr="00AD29BB">
        <w:rPr>
          <w:sz w:val="28"/>
          <w:szCs w:val="28"/>
          <w:lang w:val="uk-UA"/>
        </w:rPr>
        <w:t>зміна форм власності, умов економічного розвитку та соціально-економічної організації суспільства, що створює об'єктивну основу для реформування податкової системи, визначає основні напрями та цілі податкової реформи, її глибину з урахуванням досягнутого рівня соціально-економічного розвитку країни, формує можливості реалізації наявного потенціалу її продуктивних сил;</w:t>
      </w:r>
    </w:p>
    <w:p w:rsidR="00AD29BB" w:rsidRPr="00AD29BB" w:rsidRDefault="00AD29BB" w:rsidP="001D7CDA">
      <w:pPr>
        <w:pStyle w:val="aa"/>
        <w:numPr>
          <w:ilvl w:val="0"/>
          <w:numId w:val="19"/>
        </w:numPr>
        <w:tabs>
          <w:tab w:val="num" w:pos="900"/>
          <w:tab w:val="left" w:pos="5625"/>
        </w:tabs>
        <w:spacing w:after="0" w:line="360" w:lineRule="auto"/>
        <w:ind w:left="0" w:firstLine="709"/>
        <w:rPr>
          <w:sz w:val="28"/>
          <w:szCs w:val="28"/>
          <w:lang w:val="uk-UA"/>
        </w:rPr>
      </w:pPr>
      <w:r w:rsidRPr="00AD29BB">
        <w:rPr>
          <w:sz w:val="28"/>
          <w:szCs w:val="28"/>
          <w:lang w:val="uk-UA"/>
        </w:rPr>
        <w:t>закономірний суспільний розвиток, що проявляється в постійному намаганні суспільства оптимізувати податкову систему і неможливості досягнути цього оптимуму. З розвитком суспільства змінюються критерії оптимальності податкової системи, що зумовлює необхідність постійного її вдосконалення;</w:t>
      </w:r>
    </w:p>
    <w:p w:rsidR="00AD29BB" w:rsidRPr="00AD29BB" w:rsidRDefault="00AD29BB" w:rsidP="001D7CDA">
      <w:pPr>
        <w:pStyle w:val="aa"/>
        <w:numPr>
          <w:ilvl w:val="0"/>
          <w:numId w:val="19"/>
        </w:numPr>
        <w:tabs>
          <w:tab w:val="num" w:pos="900"/>
          <w:tab w:val="left" w:pos="5625"/>
        </w:tabs>
        <w:spacing w:after="0" w:line="360" w:lineRule="auto"/>
        <w:ind w:left="0" w:firstLine="709"/>
        <w:rPr>
          <w:sz w:val="28"/>
          <w:szCs w:val="28"/>
          <w:lang w:val="uk-UA"/>
        </w:rPr>
      </w:pPr>
      <w:r w:rsidRPr="00AD29BB">
        <w:rPr>
          <w:sz w:val="28"/>
          <w:szCs w:val="28"/>
          <w:lang w:val="uk-UA"/>
        </w:rPr>
        <w:t>зміна концепції оподаткування, яка, як правило, має відображати об'єктивну економіко-політичну ситуацію в країні, соціально-економічний стан її населення та зміну пріоритети держави. Податкова система формується під впливом цілого спектра політичних інтересів і поглядів різних структурованих груп населення, теоретичних шкіл і течій.</w:t>
      </w:r>
    </w:p>
    <w:p w:rsidR="00AD29BB" w:rsidRPr="00AD29BB" w:rsidRDefault="00AD29BB" w:rsidP="001D7CDA">
      <w:pPr>
        <w:pStyle w:val="aa"/>
        <w:spacing w:after="0" w:line="360" w:lineRule="auto"/>
        <w:ind w:firstLine="709"/>
        <w:rPr>
          <w:sz w:val="28"/>
          <w:szCs w:val="28"/>
          <w:lang w:val="uk-UA"/>
        </w:rPr>
      </w:pPr>
      <w:r w:rsidRPr="00AD29BB">
        <w:rPr>
          <w:sz w:val="28"/>
          <w:szCs w:val="28"/>
          <w:lang w:val="uk-UA"/>
        </w:rPr>
        <w:t>Треба зауважити, що у ході реформування податкової системи України йдеться не лише про зниження рівня оподаткування. Нинішній рівень оподаткування в Україні має свої об'єктивні межі, зумовлені системою витрат бюджету.</w:t>
      </w:r>
    </w:p>
    <w:p w:rsidR="00AD29BB" w:rsidRPr="00AD29BB" w:rsidRDefault="00AD29BB" w:rsidP="001D7CDA">
      <w:pPr>
        <w:pStyle w:val="aa"/>
        <w:spacing w:after="0" w:line="360" w:lineRule="auto"/>
        <w:ind w:firstLine="709"/>
        <w:rPr>
          <w:sz w:val="28"/>
          <w:szCs w:val="28"/>
          <w:lang w:val="uk-UA"/>
        </w:rPr>
      </w:pPr>
      <w:r w:rsidRPr="00AD29BB">
        <w:rPr>
          <w:sz w:val="28"/>
          <w:szCs w:val="28"/>
          <w:lang w:val="uk-UA"/>
        </w:rPr>
        <w:t>Суть питання в тому, що за нинішніх умов бюджет є майже єдиним джерелом фінансування витрат на потреби соціального захисту населення та утримання соціально-культурної сфери. Ці витрати здійснюються нині за мінімальними нормативами щодо рівня соціальних благ і послуг, тому скорочення доходів бюджету може призвести до низки небажаних соціальних наслідків.</w:t>
      </w:r>
    </w:p>
    <w:p w:rsidR="00AD29BB" w:rsidRPr="00AD29BB" w:rsidRDefault="00AD29BB" w:rsidP="001D7CDA">
      <w:pPr>
        <w:pStyle w:val="aa"/>
        <w:spacing w:after="0" w:line="360" w:lineRule="auto"/>
        <w:ind w:firstLine="709"/>
        <w:rPr>
          <w:sz w:val="28"/>
          <w:szCs w:val="28"/>
          <w:lang w:val="uk-UA"/>
        </w:rPr>
      </w:pPr>
      <w:r w:rsidRPr="00AD29BB">
        <w:rPr>
          <w:sz w:val="28"/>
          <w:szCs w:val="28"/>
          <w:lang w:val="uk-UA"/>
        </w:rPr>
        <w:t>На будь-якому етапі розвитку держави є певна межа зниження витрат бюджету та рівня його дефіциту, перевищувати яку економічно недоцільно. Зниження рівня оподаткування, як підтвердив досвід проведення податкових реформ у розвинутих країнах, не супроводжується швидким зростанням податкових надходжень до бюджету через уповільнену реакцію економічних суб'єктів на зниження податків. Воно не впливає і на темпи економічного зростання. За оцінками різних економіко-математичних моделей, розрахованих для країн із розвинутою ринковою економікою, тривалість зовнішнього лагу — від моменту зміни податкової політики до зростання доходів бюджету — становить 2,5 — 3 роки. Зміни ж у темпах економічного зростання настають ще пізніше.</w:t>
      </w:r>
    </w:p>
    <w:p w:rsidR="00AD29BB" w:rsidRPr="00AD29BB" w:rsidRDefault="00AD29BB" w:rsidP="001D7CDA">
      <w:pPr>
        <w:pStyle w:val="aa"/>
        <w:spacing w:after="0" w:line="360" w:lineRule="auto"/>
        <w:ind w:firstLine="709"/>
        <w:rPr>
          <w:sz w:val="28"/>
          <w:szCs w:val="28"/>
          <w:lang w:val="uk-UA"/>
        </w:rPr>
      </w:pPr>
      <w:r w:rsidRPr="00AD29BB">
        <w:rPr>
          <w:sz w:val="28"/>
          <w:szCs w:val="28"/>
          <w:lang w:val="uk-UA"/>
        </w:rPr>
        <w:t>Отже, значне зниження податкового тягаря в перші роки супроводжується, як правило, зменшенням податкових надходжень до бюджету. І якщо не вдається суттєво скоротити обсяг видатків, то зростають показники бюджетного дефіциту. Як правило, скорочення видатків бюджету намагаються компенсувати за рахунок скорочення соціальних програм. В Україні, де соціальні витрати зачіпають інтереси майже кожного громадянина, більш-менш значне їх скорочення імовірне лише за створення умов для нормальної праці, її пристойної оплати й забезпечення таким чином незалежності більшості громадян від державної допомоги.</w:t>
      </w:r>
    </w:p>
    <w:p w:rsidR="00AD29BB" w:rsidRPr="00AD29BB" w:rsidRDefault="00AD29BB" w:rsidP="001D7CDA">
      <w:pPr>
        <w:pStyle w:val="aa"/>
        <w:spacing w:after="0" w:line="360" w:lineRule="auto"/>
        <w:ind w:firstLine="709"/>
        <w:rPr>
          <w:sz w:val="28"/>
          <w:szCs w:val="28"/>
          <w:lang w:val="uk-UA"/>
        </w:rPr>
      </w:pPr>
      <w:r w:rsidRPr="00AD29BB">
        <w:rPr>
          <w:sz w:val="28"/>
          <w:szCs w:val="28"/>
          <w:lang w:val="uk-UA"/>
        </w:rPr>
        <w:t>Для задоволення передбачених чинним законодавством соціальних потреб за допомогою податкової системи треба перерозподіляти 39-40% від валового внутрішнього продукту, включаючи кошти Пенсійного фонду. Подальше зменшення питомої ваги обсягу перерозподілу ВВП через податки нереальне і може мати досить негативні й непередбачувані наслідки.</w:t>
      </w:r>
    </w:p>
    <w:p w:rsidR="00AD29BB" w:rsidRPr="00AD29BB" w:rsidRDefault="00AD29BB" w:rsidP="001D7CDA">
      <w:pPr>
        <w:pStyle w:val="aa"/>
        <w:spacing w:after="0" w:line="360" w:lineRule="auto"/>
        <w:ind w:firstLine="709"/>
        <w:rPr>
          <w:sz w:val="28"/>
          <w:szCs w:val="28"/>
          <w:lang w:val="uk-UA"/>
        </w:rPr>
      </w:pPr>
      <w:r w:rsidRPr="00AD29BB">
        <w:rPr>
          <w:sz w:val="28"/>
          <w:szCs w:val="28"/>
          <w:lang w:val="uk-UA"/>
        </w:rPr>
        <w:t>У ситуації, що склалася, стає дедалі очевиднішою необхідність науково обґрунтованої концепції доходів держави. На мою думку, ця концепція має враховувати умови економіки перехідного періоду, особливості й наслідки системи державного регулювання економічних і соціальних процесів, які були в минулому, та прогресивний зарубіжний досвід.</w:t>
      </w:r>
    </w:p>
    <w:p w:rsidR="00AD29BB" w:rsidRPr="00AD29BB" w:rsidRDefault="00AD29BB" w:rsidP="001D7CDA">
      <w:pPr>
        <w:pStyle w:val="aa"/>
        <w:spacing w:after="0" w:line="360" w:lineRule="auto"/>
        <w:ind w:firstLine="709"/>
        <w:rPr>
          <w:sz w:val="28"/>
          <w:szCs w:val="28"/>
          <w:lang w:val="uk-UA"/>
        </w:rPr>
      </w:pPr>
      <w:r w:rsidRPr="00AD29BB">
        <w:rPr>
          <w:sz w:val="28"/>
          <w:szCs w:val="28"/>
          <w:lang w:val="uk-UA"/>
        </w:rPr>
        <w:t>Основним положенням, що має визначати структуру податкової системи, є наявна система витрат держави на економічні й соціальні потреби, визначена законодавством. Без докорінної зміни складу й структури витрат держави не можна реформувати податкову систему.</w:t>
      </w:r>
    </w:p>
    <w:p w:rsidR="00AD29BB" w:rsidRPr="00AD29BB" w:rsidRDefault="00AD29BB" w:rsidP="001D7CDA">
      <w:pPr>
        <w:pStyle w:val="aa"/>
        <w:spacing w:after="0" w:line="360" w:lineRule="auto"/>
        <w:ind w:firstLine="709"/>
        <w:rPr>
          <w:sz w:val="28"/>
          <w:szCs w:val="28"/>
          <w:lang w:val="uk-UA"/>
        </w:rPr>
      </w:pPr>
      <w:r w:rsidRPr="00AD29BB">
        <w:rPr>
          <w:sz w:val="28"/>
          <w:szCs w:val="28"/>
          <w:lang w:val="uk-UA"/>
        </w:rPr>
        <w:t>Зміна бюджетних витрат держави в напрямі їх скорочення неможлива без значного збільшення фонду оплати праці, бо частина благ і послуг, що надаються за рахунок бюджету, мають задовольнятися за рахунок власних коштів населення. Тобто умовою зменшення податкового навантаження на виробника є зростання заробітної плати працівників. Мається на увазі, що кошти, які вивільнятимуться на підприємствах у результаті скорочення податків, повинні значною мірою спрямовуватися на забезпечення зростання оплати праці. Зростання оплати праці підвищуватиме суспільний добробут і суспільний попит, а попит, у свою чергу, пожвавлюватиме виробництво.</w:t>
      </w:r>
    </w:p>
    <w:p w:rsidR="00AD29BB" w:rsidRPr="00AD29BB" w:rsidRDefault="00AD29BB" w:rsidP="001D7CDA">
      <w:pPr>
        <w:pStyle w:val="aa"/>
        <w:spacing w:after="0" w:line="360" w:lineRule="auto"/>
        <w:ind w:firstLine="709"/>
        <w:rPr>
          <w:sz w:val="28"/>
          <w:szCs w:val="28"/>
          <w:lang w:val="uk-UA"/>
        </w:rPr>
      </w:pPr>
      <w:r w:rsidRPr="00AD29BB">
        <w:rPr>
          <w:sz w:val="28"/>
          <w:szCs w:val="28"/>
          <w:lang w:val="uk-UA"/>
        </w:rPr>
        <w:t>Слід урахувати й те, що збільшення фонду оплати праці, з одного боку, зумовлює зростання надходжень до бюджету у формі податку на доходи громадян, а з другого — дає змогу скоротити бюджетні витрати на деякі соціальні потреби, які громадяни можуть оплачувати за рахунок власних коштів. Вищезазначене є основною засадою податкової реформи, в результаті якої податкова система може бути побудована на загальновідомих, підтверджених світовою практикою принципах.</w:t>
      </w:r>
    </w:p>
    <w:p w:rsidR="00AD29BB" w:rsidRPr="00AD29BB" w:rsidRDefault="00AD29BB" w:rsidP="001D7CDA">
      <w:pPr>
        <w:pStyle w:val="aa"/>
        <w:spacing w:after="0" w:line="360" w:lineRule="auto"/>
        <w:ind w:firstLine="709"/>
        <w:rPr>
          <w:sz w:val="28"/>
          <w:szCs w:val="28"/>
          <w:lang w:val="uk-UA"/>
        </w:rPr>
      </w:pPr>
      <w:r w:rsidRPr="00AD29BB">
        <w:rPr>
          <w:sz w:val="28"/>
          <w:szCs w:val="28"/>
          <w:lang w:val="uk-UA"/>
        </w:rPr>
        <w:t>Удосконалення системи оподаткування має відбуватися шляхом поступового зниження податкового тягаря в процесі поетапної податкової реформи. Основними відправними елементами цієї реформи повинні бути:</w:t>
      </w:r>
    </w:p>
    <w:p w:rsidR="00AD29BB" w:rsidRPr="00AD29BB" w:rsidRDefault="00AD29BB" w:rsidP="001D7CDA">
      <w:pPr>
        <w:pStyle w:val="aa"/>
        <w:numPr>
          <w:ilvl w:val="0"/>
          <w:numId w:val="18"/>
        </w:numPr>
        <w:tabs>
          <w:tab w:val="clear" w:pos="1467"/>
          <w:tab w:val="num" w:pos="900"/>
          <w:tab w:val="left" w:pos="5625"/>
        </w:tabs>
        <w:spacing w:after="0" w:line="360" w:lineRule="auto"/>
        <w:ind w:left="0" w:firstLine="709"/>
        <w:rPr>
          <w:sz w:val="28"/>
          <w:szCs w:val="28"/>
          <w:lang w:val="uk-UA"/>
        </w:rPr>
      </w:pPr>
      <w:r w:rsidRPr="00AD29BB">
        <w:rPr>
          <w:sz w:val="28"/>
          <w:szCs w:val="28"/>
          <w:lang w:val="uk-UA"/>
        </w:rPr>
        <w:t>науково обґрунтована державна політика доходів, законодавче закріплення якої має бути відображене в Податковому кодексі;</w:t>
      </w:r>
    </w:p>
    <w:p w:rsidR="00AD29BB" w:rsidRPr="00AD29BB" w:rsidRDefault="00AD29BB" w:rsidP="001D7CDA">
      <w:pPr>
        <w:pStyle w:val="aa"/>
        <w:numPr>
          <w:ilvl w:val="0"/>
          <w:numId w:val="18"/>
        </w:numPr>
        <w:tabs>
          <w:tab w:val="clear" w:pos="1467"/>
          <w:tab w:val="num" w:pos="900"/>
          <w:tab w:val="left" w:pos="5625"/>
        </w:tabs>
        <w:spacing w:after="0" w:line="360" w:lineRule="auto"/>
        <w:ind w:left="0" w:firstLine="709"/>
        <w:rPr>
          <w:sz w:val="28"/>
          <w:szCs w:val="28"/>
          <w:lang w:val="uk-UA"/>
        </w:rPr>
      </w:pPr>
      <w:r w:rsidRPr="00AD29BB">
        <w:rPr>
          <w:sz w:val="28"/>
          <w:szCs w:val="28"/>
          <w:lang w:val="uk-UA"/>
        </w:rPr>
        <w:t>система оподаткування має сприяти розвитку певних галузей економіки. Необхідно посилити податкові методи регулювання темпів і пропорцій розвитку економіки. Держава повинна мати змогу впливати на всі складові процесу виробництва – оплату праці, виробничі основні й оборотні фонди, рівень прибутковості;</w:t>
      </w:r>
    </w:p>
    <w:p w:rsidR="00AD29BB" w:rsidRPr="00AD29BB" w:rsidRDefault="00AD29BB" w:rsidP="001D7CDA">
      <w:pPr>
        <w:pStyle w:val="aa"/>
        <w:numPr>
          <w:ilvl w:val="0"/>
          <w:numId w:val="18"/>
        </w:numPr>
        <w:tabs>
          <w:tab w:val="clear" w:pos="1467"/>
          <w:tab w:val="num" w:pos="900"/>
          <w:tab w:val="left" w:pos="5625"/>
        </w:tabs>
        <w:spacing w:after="0" w:line="360" w:lineRule="auto"/>
        <w:ind w:left="0" w:firstLine="709"/>
        <w:rPr>
          <w:sz w:val="28"/>
          <w:szCs w:val="28"/>
          <w:lang w:val="uk-UA"/>
        </w:rPr>
      </w:pPr>
      <w:r w:rsidRPr="00AD29BB">
        <w:rPr>
          <w:sz w:val="28"/>
          <w:szCs w:val="28"/>
          <w:lang w:val="uk-UA"/>
        </w:rPr>
        <w:t>система оподаткування повинна мати інвестиційну й соціальну спрямованість;</w:t>
      </w:r>
    </w:p>
    <w:p w:rsidR="00AD29BB" w:rsidRPr="00AD29BB" w:rsidRDefault="00AD29BB" w:rsidP="001D7CDA">
      <w:pPr>
        <w:pStyle w:val="aa"/>
        <w:numPr>
          <w:ilvl w:val="0"/>
          <w:numId w:val="18"/>
        </w:numPr>
        <w:tabs>
          <w:tab w:val="clear" w:pos="1467"/>
          <w:tab w:val="num" w:pos="900"/>
          <w:tab w:val="left" w:pos="5625"/>
        </w:tabs>
        <w:spacing w:after="0" w:line="360" w:lineRule="auto"/>
        <w:ind w:left="0" w:firstLine="709"/>
        <w:rPr>
          <w:sz w:val="28"/>
          <w:szCs w:val="28"/>
          <w:lang w:val="uk-UA"/>
        </w:rPr>
      </w:pPr>
      <w:r w:rsidRPr="00AD29BB">
        <w:rPr>
          <w:sz w:val="28"/>
          <w:szCs w:val="28"/>
          <w:lang w:val="uk-UA"/>
        </w:rPr>
        <w:t>зміни в системі оподаткування мають здійснюватися одночасно з реформуванням системи оплати праці, пенсійного забезпечення, вдосконаленням соціальної сфери;</w:t>
      </w:r>
    </w:p>
    <w:p w:rsidR="00AD29BB" w:rsidRPr="00AD29BB" w:rsidRDefault="00AD29BB" w:rsidP="001D7CDA">
      <w:pPr>
        <w:pStyle w:val="aa"/>
        <w:numPr>
          <w:ilvl w:val="0"/>
          <w:numId w:val="18"/>
        </w:numPr>
        <w:tabs>
          <w:tab w:val="clear" w:pos="1467"/>
          <w:tab w:val="num" w:pos="900"/>
          <w:tab w:val="left" w:pos="5625"/>
        </w:tabs>
        <w:spacing w:after="0" w:line="360" w:lineRule="auto"/>
        <w:ind w:left="0" w:firstLine="709"/>
        <w:rPr>
          <w:sz w:val="28"/>
          <w:szCs w:val="28"/>
          <w:lang w:val="uk-UA"/>
        </w:rPr>
      </w:pPr>
      <w:r w:rsidRPr="00AD29BB">
        <w:rPr>
          <w:sz w:val="28"/>
          <w:szCs w:val="28"/>
          <w:lang w:val="uk-UA"/>
        </w:rPr>
        <w:t>розширення неподаткових форм і методів мобілізації доходів бюджету за рахунок оренди державного майна, дивідендів від частки державної власності в акціонерних підприємствах, продажу державного майна;</w:t>
      </w:r>
    </w:p>
    <w:p w:rsidR="00AD29BB" w:rsidRPr="00AD29BB" w:rsidRDefault="00AD29BB" w:rsidP="001D7CDA">
      <w:pPr>
        <w:pStyle w:val="aa"/>
        <w:numPr>
          <w:ilvl w:val="0"/>
          <w:numId w:val="18"/>
        </w:numPr>
        <w:tabs>
          <w:tab w:val="clear" w:pos="1467"/>
          <w:tab w:val="num" w:pos="900"/>
          <w:tab w:val="left" w:pos="5625"/>
        </w:tabs>
        <w:spacing w:after="0" w:line="360" w:lineRule="auto"/>
        <w:ind w:left="0" w:firstLine="709"/>
        <w:rPr>
          <w:sz w:val="28"/>
          <w:szCs w:val="28"/>
          <w:lang w:val="uk-UA"/>
        </w:rPr>
      </w:pPr>
      <w:r w:rsidRPr="00AD29BB">
        <w:rPr>
          <w:sz w:val="28"/>
          <w:szCs w:val="28"/>
          <w:lang w:val="uk-UA"/>
        </w:rPr>
        <w:t>основу податкової системи мають становити прямі податки, тобто податки, де об'єктом оподаткування є дохід фізичної особи, прибуток юридичної особи, земля, майно та капітал;</w:t>
      </w:r>
    </w:p>
    <w:p w:rsidR="00AD29BB" w:rsidRPr="00AD29BB" w:rsidRDefault="00AD29BB" w:rsidP="001D7CDA">
      <w:pPr>
        <w:pStyle w:val="aa"/>
        <w:numPr>
          <w:ilvl w:val="0"/>
          <w:numId w:val="18"/>
        </w:numPr>
        <w:tabs>
          <w:tab w:val="clear" w:pos="1467"/>
          <w:tab w:val="num" w:pos="900"/>
          <w:tab w:val="left" w:pos="5625"/>
        </w:tabs>
        <w:spacing w:after="0" w:line="360" w:lineRule="auto"/>
        <w:ind w:left="0" w:firstLine="709"/>
        <w:rPr>
          <w:sz w:val="28"/>
          <w:szCs w:val="28"/>
          <w:lang w:val="uk-UA"/>
        </w:rPr>
      </w:pPr>
      <w:r w:rsidRPr="00AD29BB">
        <w:rPr>
          <w:sz w:val="28"/>
          <w:szCs w:val="28"/>
          <w:lang w:val="uk-UA"/>
        </w:rPr>
        <w:t>непрямі податки повинні використовуватися лише у формі акцизів для обмеження споживання деяких видів товарів, можливостей виробника-монополіста в одержанні необґрунтовано високих доходів, а також для оподаткування предметів розкоші, захисту власного виробника;</w:t>
      </w:r>
    </w:p>
    <w:p w:rsidR="00AD29BB" w:rsidRPr="00AD29BB" w:rsidRDefault="00AD29BB" w:rsidP="001D7CDA">
      <w:pPr>
        <w:pStyle w:val="aa"/>
        <w:numPr>
          <w:ilvl w:val="0"/>
          <w:numId w:val="18"/>
        </w:numPr>
        <w:tabs>
          <w:tab w:val="clear" w:pos="1467"/>
          <w:tab w:val="num" w:pos="900"/>
          <w:tab w:val="left" w:pos="5625"/>
        </w:tabs>
        <w:spacing w:after="0" w:line="360" w:lineRule="auto"/>
        <w:ind w:left="0" w:firstLine="709"/>
        <w:rPr>
          <w:sz w:val="28"/>
          <w:szCs w:val="28"/>
          <w:lang w:val="uk-UA"/>
        </w:rPr>
      </w:pPr>
      <w:r w:rsidRPr="00AD29BB">
        <w:rPr>
          <w:sz w:val="28"/>
          <w:szCs w:val="28"/>
          <w:lang w:val="uk-UA"/>
        </w:rPr>
        <w:t>потрібно збільшити перелік податків за забруднення навколишнього середовища, наприклад, засмічення місць суспільного призначення і т. і. А також введення податку на види діяльності, які заборонені державою, наприклад, проституція. Краще отримувати від цього доходи у державний бюджет, аніж марно намагатися з цим боротись;</w:t>
      </w:r>
    </w:p>
    <w:p w:rsidR="00AD29BB" w:rsidRPr="00AD29BB" w:rsidRDefault="00AD29BB" w:rsidP="001D7CDA">
      <w:pPr>
        <w:pStyle w:val="aa"/>
        <w:numPr>
          <w:ilvl w:val="0"/>
          <w:numId w:val="18"/>
        </w:numPr>
        <w:tabs>
          <w:tab w:val="clear" w:pos="1467"/>
          <w:tab w:val="num" w:pos="900"/>
          <w:tab w:val="left" w:pos="5625"/>
        </w:tabs>
        <w:spacing w:after="0" w:line="360" w:lineRule="auto"/>
        <w:ind w:left="0" w:firstLine="709"/>
        <w:rPr>
          <w:sz w:val="28"/>
          <w:szCs w:val="28"/>
          <w:lang w:val="uk-UA"/>
        </w:rPr>
      </w:pPr>
      <w:r w:rsidRPr="00AD29BB">
        <w:rPr>
          <w:sz w:val="28"/>
          <w:szCs w:val="28"/>
          <w:lang w:val="uk-UA"/>
        </w:rPr>
        <w:t>застосування при оподаткуванні обґрунтованої різності ставок податків залежно від видів діяльності й розміру одержуваного прибутку або доходу;</w:t>
      </w:r>
    </w:p>
    <w:p w:rsidR="00AD29BB" w:rsidRPr="00AD29BB" w:rsidRDefault="00AD29BB" w:rsidP="001D7CDA">
      <w:pPr>
        <w:pStyle w:val="aa"/>
        <w:numPr>
          <w:ilvl w:val="0"/>
          <w:numId w:val="18"/>
        </w:numPr>
        <w:tabs>
          <w:tab w:val="clear" w:pos="1467"/>
          <w:tab w:val="num" w:pos="900"/>
          <w:tab w:val="left" w:pos="5625"/>
        </w:tabs>
        <w:spacing w:after="0" w:line="360" w:lineRule="auto"/>
        <w:ind w:left="0" w:firstLine="709"/>
        <w:rPr>
          <w:sz w:val="28"/>
          <w:szCs w:val="28"/>
          <w:lang w:val="uk-UA"/>
        </w:rPr>
      </w:pPr>
      <w:r w:rsidRPr="00AD29BB">
        <w:rPr>
          <w:sz w:val="28"/>
          <w:szCs w:val="28"/>
          <w:lang w:val="uk-UA"/>
        </w:rPr>
        <w:t>умови оподаткування мають бути прості й зрозумілі платникові, податок має стягуватися у зручний для платника час і прийнятним методом;</w:t>
      </w:r>
    </w:p>
    <w:p w:rsidR="00AD29BB" w:rsidRPr="00AD29BB" w:rsidRDefault="00AD29BB" w:rsidP="001D7CDA">
      <w:pPr>
        <w:pStyle w:val="aa"/>
        <w:numPr>
          <w:ilvl w:val="0"/>
          <w:numId w:val="18"/>
        </w:numPr>
        <w:tabs>
          <w:tab w:val="clear" w:pos="1467"/>
          <w:tab w:val="num" w:pos="900"/>
          <w:tab w:val="left" w:pos="5625"/>
        </w:tabs>
        <w:spacing w:after="0" w:line="360" w:lineRule="auto"/>
        <w:ind w:left="0" w:firstLine="709"/>
        <w:rPr>
          <w:sz w:val="28"/>
          <w:szCs w:val="28"/>
          <w:lang w:val="uk-UA"/>
        </w:rPr>
      </w:pPr>
      <w:r w:rsidRPr="00AD29BB">
        <w:rPr>
          <w:sz w:val="28"/>
          <w:szCs w:val="28"/>
          <w:lang w:val="uk-UA"/>
        </w:rPr>
        <w:t>чітке розмежування податків, що зараховуються до державного і місцевих бюджетів, розширення прав органів самоврядування у сфері оподаткування;</w:t>
      </w:r>
    </w:p>
    <w:p w:rsidR="00AD29BB" w:rsidRPr="00AD29BB" w:rsidRDefault="00AD29BB" w:rsidP="001D7CDA">
      <w:pPr>
        <w:pStyle w:val="aa"/>
        <w:numPr>
          <w:ilvl w:val="0"/>
          <w:numId w:val="18"/>
        </w:numPr>
        <w:tabs>
          <w:tab w:val="clear" w:pos="1467"/>
          <w:tab w:val="num" w:pos="900"/>
          <w:tab w:val="left" w:pos="5625"/>
        </w:tabs>
        <w:spacing w:after="0" w:line="360" w:lineRule="auto"/>
        <w:ind w:left="0" w:firstLine="709"/>
        <w:rPr>
          <w:sz w:val="28"/>
          <w:szCs w:val="28"/>
          <w:lang w:val="uk-UA"/>
        </w:rPr>
      </w:pPr>
      <w:r w:rsidRPr="00AD29BB">
        <w:rPr>
          <w:sz w:val="28"/>
          <w:szCs w:val="28"/>
          <w:lang w:val="uk-UA"/>
        </w:rPr>
        <w:t>подальше використання митних тарифів як механізму вдосконалення оподаткування у зовнішньоекономічній діяльності.</w:t>
      </w:r>
    </w:p>
    <w:p w:rsidR="00AD29BB" w:rsidRPr="00AD29BB" w:rsidRDefault="00AD29BB" w:rsidP="00112FFC">
      <w:pPr>
        <w:pStyle w:val="aa"/>
        <w:spacing w:after="0" w:line="360" w:lineRule="auto"/>
        <w:ind w:left="0" w:firstLine="900"/>
        <w:rPr>
          <w:sz w:val="28"/>
          <w:szCs w:val="28"/>
          <w:lang w:val="uk-UA"/>
        </w:rPr>
      </w:pPr>
      <w:r w:rsidRPr="00AD29BB">
        <w:rPr>
          <w:sz w:val="28"/>
          <w:szCs w:val="28"/>
          <w:lang w:val="uk-UA"/>
        </w:rPr>
        <w:t xml:space="preserve">Отже, реформування чинної системи оподаткування повинно здійснюватися у двох напрямах. По-перше, за допомогою вдосконалення обчислення і стягнення окремих податків; по-друге, за допомогою скасування деяких видів податків і зборів. </w:t>
      </w:r>
    </w:p>
    <w:p w:rsidR="00AD29BB" w:rsidRPr="00AD29BB" w:rsidRDefault="00AD29BB" w:rsidP="001D7CDA">
      <w:pPr>
        <w:pStyle w:val="aa"/>
        <w:spacing w:after="0" w:line="360" w:lineRule="auto"/>
        <w:rPr>
          <w:bCs/>
          <w:sz w:val="28"/>
          <w:szCs w:val="28"/>
          <w:u w:val="single"/>
          <w:lang w:val="uk-UA"/>
        </w:rPr>
      </w:pPr>
      <w:r w:rsidRPr="00AD29BB">
        <w:rPr>
          <w:bCs/>
          <w:sz w:val="28"/>
          <w:szCs w:val="28"/>
          <w:u w:val="single"/>
          <w:lang w:val="uk-UA"/>
        </w:rPr>
        <w:t>Модернізація податкової служби</w:t>
      </w:r>
    </w:p>
    <w:p w:rsidR="00AD29BB" w:rsidRPr="00AD29BB" w:rsidRDefault="00AD29BB" w:rsidP="001D7CDA">
      <w:pPr>
        <w:spacing w:line="360" w:lineRule="auto"/>
        <w:ind w:firstLine="709"/>
        <w:rPr>
          <w:sz w:val="28"/>
          <w:szCs w:val="28"/>
          <w:lang w:val="uk-UA"/>
        </w:rPr>
      </w:pPr>
      <w:r w:rsidRPr="00AD29BB">
        <w:rPr>
          <w:sz w:val="28"/>
          <w:szCs w:val="28"/>
          <w:lang w:val="uk-UA"/>
        </w:rPr>
        <w:t xml:space="preserve">Основні функції податкової служби наразі неможливо було б виконувати без підрозділів податкової міліції, які беруть активну участь у здійсненні контролю за повнотою та своєчасністю надходжень до бюджету податків та зборів, забезпечують вилучення з тіньової економіки коштів, прихованих від оподаткування. </w:t>
      </w:r>
    </w:p>
    <w:p w:rsidR="00AD29BB" w:rsidRPr="00AD29BB" w:rsidRDefault="00AD29BB" w:rsidP="001D7CDA">
      <w:pPr>
        <w:spacing w:line="360" w:lineRule="auto"/>
        <w:ind w:firstLine="709"/>
        <w:rPr>
          <w:sz w:val="28"/>
          <w:szCs w:val="28"/>
          <w:lang w:val="uk-UA"/>
        </w:rPr>
      </w:pPr>
      <w:r w:rsidRPr="00AD29BB">
        <w:rPr>
          <w:sz w:val="28"/>
          <w:szCs w:val="28"/>
          <w:lang w:val="uk-UA"/>
        </w:rPr>
        <w:t xml:space="preserve">З цією метою були впроваджені та відпрацьовані чіткі механізми взаємодії підрозділів податкової міліції з підрозділами аудиту, валютного контролю, ПДВ та економічного аналізу, що дозволило з максимальною ефективністю запобігати та виявляти злочини у сфері оподаткування та забезпечувати надходження до держбюджету додаткових коштів. </w:t>
      </w:r>
    </w:p>
    <w:p w:rsidR="00AD29BB" w:rsidRPr="00AD29BB" w:rsidRDefault="00AD29BB" w:rsidP="001D7CDA">
      <w:pPr>
        <w:spacing w:line="360" w:lineRule="auto"/>
        <w:ind w:firstLine="709"/>
        <w:rPr>
          <w:sz w:val="28"/>
          <w:szCs w:val="28"/>
          <w:lang w:val="uk-UA"/>
        </w:rPr>
      </w:pPr>
      <w:r w:rsidRPr="00AD29BB">
        <w:rPr>
          <w:sz w:val="28"/>
          <w:szCs w:val="28"/>
          <w:lang w:val="uk-UA"/>
        </w:rPr>
        <w:t xml:space="preserve">Для активізації протидії злочинності у сфері оподаткування, забезпечення мобілізації коштів до бюджету з тіньового сектора економіки в даний час вживаються організаційні та практичні заходи щодо підвищення ефективності та зміни пріоритетів в діяльності податкової міліції. </w:t>
      </w:r>
    </w:p>
    <w:p w:rsidR="00AD29BB" w:rsidRPr="00AD29BB" w:rsidRDefault="00AD29BB" w:rsidP="001D7CDA">
      <w:pPr>
        <w:spacing w:line="360" w:lineRule="auto"/>
        <w:ind w:firstLine="709"/>
        <w:rPr>
          <w:sz w:val="28"/>
          <w:szCs w:val="28"/>
          <w:lang w:val="uk-UA"/>
        </w:rPr>
      </w:pPr>
      <w:r w:rsidRPr="00AD29BB">
        <w:rPr>
          <w:sz w:val="28"/>
          <w:szCs w:val="28"/>
          <w:lang w:val="uk-UA"/>
        </w:rPr>
        <w:t xml:space="preserve">В основу організації виявлення і руйнування злочинних схем ухилення від сплати податків та забезпечення відшкодування збитків, завданих державі, покладається комплексне оперативно-економічне відпрацювання інформації про системно організовані злочинні дії міжрегіонального характеру, що призводять до значних втрат державного бюджету. </w:t>
      </w:r>
    </w:p>
    <w:p w:rsidR="00AD29BB" w:rsidRPr="00AD29BB" w:rsidRDefault="00AD29BB" w:rsidP="001D7CDA">
      <w:pPr>
        <w:spacing w:line="360" w:lineRule="auto"/>
        <w:ind w:firstLine="709"/>
        <w:rPr>
          <w:sz w:val="28"/>
          <w:szCs w:val="28"/>
          <w:lang w:val="uk-UA"/>
        </w:rPr>
      </w:pPr>
      <w:r w:rsidRPr="00AD29BB">
        <w:rPr>
          <w:sz w:val="28"/>
          <w:szCs w:val="28"/>
          <w:lang w:val="uk-UA"/>
        </w:rPr>
        <w:t xml:space="preserve">При цьому особлива увага приділяється відпрацюванню транзитних підприємств та суб'єктів господарювання з ознаками фіктивності. Саме ці ланки є інструментом, який використовується для ухилення від сплати податків, незаконного відшкодування податку на додану вартість та конвертації безготівкових коштів у готівку. </w:t>
      </w:r>
    </w:p>
    <w:p w:rsidR="00AD29BB" w:rsidRPr="00AD29BB" w:rsidRDefault="00AD29BB" w:rsidP="001D7CDA">
      <w:pPr>
        <w:spacing w:line="360" w:lineRule="auto"/>
        <w:ind w:firstLine="709"/>
        <w:rPr>
          <w:sz w:val="28"/>
          <w:szCs w:val="28"/>
          <w:lang w:val="uk-UA"/>
        </w:rPr>
      </w:pPr>
      <w:r w:rsidRPr="00AD29BB">
        <w:rPr>
          <w:sz w:val="28"/>
          <w:szCs w:val="28"/>
          <w:lang w:val="uk-UA"/>
        </w:rPr>
        <w:t xml:space="preserve">Разом з тим документування протиправної діяльності безпосередньо спрямовується на притягнення до кримінальної відповідальності організаторів злочинних схем та забезпечення можливості відшкодування завданих державі збитків за рахунок реально діючих підприємств — замовників послуг з конвертації грошових коштів та мінімізації податкових зобов'язань. </w:t>
      </w:r>
    </w:p>
    <w:p w:rsidR="00AD29BB" w:rsidRPr="00AD29BB" w:rsidRDefault="00AD29BB" w:rsidP="001D7CDA">
      <w:pPr>
        <w:spacing w:line="360" w:lineRule="auto"/>
        <w:ind w:firstLine="709"/>
        <w:rPr>
          <w:sz w:val="28"/>
          <w:szCs w:val="28"/>
          <w:lang w:val="uk-UA"/>
        </w:rPr>
      </w:pPr>
      <w:r w:rsidRPr="00AD29BB">
        <w:rPr>
          <w:sz w:val="28"/>
          <w:szCs w:val="28"/>
          <w:lang w:val="uk-UA"/>
        </w:rPr>
        <w:t xml:space="preserve">Схеми з мінімізації бази оподатковування в значній мірі побудовані і використовуються через недосконалість податкового законодавства. Щоб виявити і зруйнувати злочинний ланцюжок, усі його ланки потрібно відпрацьовувати одночасно. Якщо одна ланка працює в Харкові, а інша — у Львові, виходить, потрібно паралельно перевіряти як харківські, так і львівські «філії» угруповань. Необхідна комплексна робота по всій Україні, і лише тоді зможемо одержати реальні результати. </w:t>
      </w:r>
    </w:p>
    <w:p w:rsidR="00AD29BB" w:rsidRPr="00AD29BB" w:rsidRDefault="00AD29BB" w:rsidP="001D7CDA">
      <w:pPr>
        <w:spacing w:line="360" w:lineRule="auto"/>
        <w:ind w:firstLine="709"/>
        <w:rPr>
          <w:sz w:val="28"/>
          <w:szCs w:val="28"/>
          <w:lang w:val="uk-UA"/>
        </w:rPr>
      </w:pPr>
      <w:r w:rsidRPr="00AD29BB">
        <w:rPr>
          <w:sz w:val="28"/>
          <w:szCs w:val="28"/>
          <w:lang w:val="uk-UA"/>
        </w:rPr>
        <w:t xml:space="preserve">Боротьба з мінімізаторами вимагає якісно нового підходу до оцінки діяльності підприємств. </w:t>
      </w:r>
    </w:p>
    <w:p w:rsidR="00AD29BB" w:rsidRPr="00AD29BB" w:rsidRDefault="00AD29BB" w:rsidP="001D7CDA">
      <w:pPr>
        <w:spacing w:line="360" w:lineRule="auto"/>
        <w:ind w:firstLine="709"/>
        <w:rPr>
          <w:sz w:val="28"/>
          <w:szCs w:val="28"/>
          <w:lang w:val="uk-UA"/>
        </w:rPr>
      </w:pPr>
      <w:r w:rsidRPr="00AD29BB">
        <w:rPr>
          <w:sz w:val="28"/>
          <w:szCs w:val="28"/>
          <w:lang w:val="uk-UA"/>
        </w:rPr>
        <w:t>Потрібно зосередити увагу на відпрацьовуванні саме тих підприємств, для яких ці схеми створюються. Тобто потрібно відстежити всі зв'язки мінімізатора і вийти на замовників послуг. Якщо ми ліквідуємо тільки мінімізатора, його клієнти просто знайдуть собі іншого виконавця. А в бюджет нічого не додасться.</w:t>
      </w:r>
    </w:p>
    <w:p w:rsidR="00AD29BB" w:rsidRPr="00AD29BB" w:rsidRDefault="00AD29BB" w:rsidP="001D7CDA">
      <w:pPr>
        <w:spacing w:line="360" w:lineRule="auto"/>
        <w:ind w:firstLine="709"/>
        <w:rPr>
          <w:sz w:val="28"/>
          <w:szCs w:val="28"/>
          <w:lang w:val="uk-UA"/>
        </w:rPr>
      </w:pPr>
      <w:r w:rsidRPr="00AD29BB">
        <w:rPr>
          <w:sz w:val="28"/>
          <w:szCs w:val="28"/>
          <w:lang w:val="uk-UA"/>
        </w:rPr>
        <w:t xml:space="preserve">Нині основні зусилля податкової міліції спрямовані на захист економіки країни, викриття злочинів у економічній сфері, забезпечення відшкодування завданих державі збитків. </w:t>
      </w:r>
    </w:p>
    <w:p w:rsidR="00AD29BB" w:rsidRPr="00AD29BB" w:rsidRDefault="00AD29BB" w:rsidP="001D7CDA">
      <w:pPr>
        <w:spacing w:line="360" w:lineRule="auto"/>
        <w:ind w:firstLine="709"/>
        <w:rPr>
          <w:sz w:val="28"/>
          <w:szCs w:val="28"/>
          <w:lang w:val="uk-UA"/>
        </w:rPr>
      </w:pPr>
      <w:r w:rsidRPr="00AD29BB">
        <w:rPr>
          <w:sz w:val="28"/>
          <w:szCs w:val="28"/>
          <w:lang w:val="uk-UA"/>
        </w:rPr>
        <w:t xml:space="preserve">З початку створення податкова міліція розкрила понад 90 тисяч злочинів у сфері оподаткування. Серед інших виявлено близько 30 фактів безпідставних заявок на відшкодування ПДВ на суму майже 13 мільярдів гривень. Припинено діяльність понад 40 тисяч підприємств з ознаками фіктивності, ліквідовано близько 2 тисяч конвертаційних центрів. Завдяки роботі підрозділів податкової міліції до бюджетів усіх рівнів надійшло понад 30 мільярдів гривень. </w:t>
      </w:r>
    </w:p>
    <w:p w:rsidR="00AD29BB" w:rsidRPr="00AD29BB" w:rsidRDefault="00AD29BB" w:rsidP="001D7CDA">
      <w:pPr>
        <w:spacing w:line="360" w:lineRule="auto"/>
        <w:ind w:firstLine="709"/>
        <w:rPr>
          <w:sz w:val="28"/>
          <w:szCs w:val="28"/>
          <w:lang w:val="uk-UA"/>
        </w:rPr>
      </w:pPr>
      <w:r w:rsidRPr="00AD29BB">
        <w:rPr>
          <w:sz w:val="28"/>
          <w:szCs w:val="28"/>
          <w:lang w:val="uk-UA"/>
        </w:rPr>
        <w:t xml:space="preserve">За час існування податкової міліції в складі Державної податкової служби, рівень доходів до зведеного бюджету, мобілізованих державною податковою службою збільшився з 21,5 млрд. грн. в 1996 році до 96,1 млрд. грн. в 2006 році, тобто в 4,5 рази. </w:t>
      </w:r>
    </w:p>
    <w:p w:rsidR="00AD29BB" w:rsidRPr="00AD29BB" w:rsidRDefault="00AD29BB" w:rsidP="001D7CDA">
      <w:pPr>
        <w:spacing w:line="360" w:lineRule="auto"/>
        <w:ind w:firstLine="709"/>
        <w:rPr>
          <w:sz w:val="28"/>
          <w:szCs w:val="28"/>
          <w:lang w:val="uk-UA"/>
        </w:rPr>
      </w:pPr>
      <w:r w:rsidRPr="00AD29BB">
        <w:rPr>
          <w:sz w:val="28"/>
          <w:szCs w:val="28"/>
          <w:lang w:val="uk-UA"/>
        </w:rPr>
        <w:t xml:space="preserve">Податкова міліція, крім виконання основних функцій, здійснює дуже важливу на сучасному етапі розвитку держави роботу — боротьбу з корупцією в органах державної податкової служби. </w:t>
      </w:r>
    </w:p>
    <w:p w:rsidR="00AD29BB" w:rsidRPr="00AD29BB" w:rsidRDefault="00AD29BB" w:rsidP="001D7CDA">
      <w:pPr>
        <w:spacing w:line="360" w:lineRule="auto"/>
        <w:ind w:firstLine="709"/>
        <w:rPr>
          <w:sz w:val="28"/>
          <w:szCs w:val="28"/>
          <w:lang w:val="uk-UA"/>
        </w:rPr>
      </w:pPr>
      <w:r w:rsidRPr="00AD29BB">
        <w:rPr>
          <w:sz w:val="28"/>
          <w:szCs w:val="28"/>
          <w:lang w:val="uk-UA"/>
        </w:rPr>
        <w:t xml:space="preserve">Даючи оцінку роботі Державної податкової адміністрації України за 2006 рік, боротьбу з корупцією в органах податкової служби керівництвом країни визначено одним із пріоритетних завдань. </w:t>
      </w:r>
    </w:p>
    <w:p w:rsidR="00AD29BB" w:rsidRPr="00AD29BB" w:rsidRDefault="00AD29BB" w:rsidP="001D7CDA">
      <w:pPr>
        <w:spacing w:line="360" w:lineRule="auto"/>
        <w:ind w:firstLine="709"/>
        <w:rPr>
          <w:sz w:val="28"/>
          <w:szCs w:val="28"/>
          <w:lang w:val="uk-UA"/>
        </w:rPr>
      </w:pPr>
      <w:r w:rsidRPr="00AD29BB">
        <w:rPr>
          <w:sz w:val="28"/>
          <w:szCs w:val="28"/>
          <w:lang w:val="uk-UA"/>
        </w:rPr>
        <w:t xml:space="preserve">Над цим завданням активно працюють спеціальні підрозділи податкової міліції по боротьбі з корупцією, роблячи усе можливе для усунення причин та умов, завдяки яким існують об'єктивні чинники для проявів корупції в податковій системі. </w:t>
      </w:r>
    </w:p>
    <w:p w:rsidR="00AD29BB" w:rsidRPr="00AD29BB" w:rsidRDefault="00AD29BB" w:rsidP="001D7CDA">
      <w:pPr>
        <w:spacing w:line="360" w:lineRule="auto"/>
        <w:ind w:firstLine="709"/>
        <w:rPr>
          <w:sz w:val="28"/>
          <w:szCs w:val="28"/>
          <w:lang w:val="uk-UA"/>
        </w:rPr>
      </w:pPr>
      <w:r w:rsidRPr="00AD29BB">
        <w:rPr>
          <w:sz w:val="28"/>
          <w:szCs w:val="28"/>
          <w:lang w:val="uk-UA"/>
        </w:rPr>
        <w:t xml:space="preserve">Практика свідчить, що лише ретельно підготовлена, скоординована у часі діяльність оперативних і слідчих підрозділів податкової міліції у взаємодії з ревізорським апаратом податкової служби та іншими контролюючими органами призводить до бажаного результату. </w:t>
      </w:r>
    </w:p>
    <w:p w:rsidR="00CB3782" w:rsidRPr="00AD29BB" w:rsidRDefault="00AD29BB" w:rsidP="001D7CDA">
      <w:pPr>
        <w:spacing w:line="360" w:lineRule="auto"/>
        <w:ind w:firstLine="720"/>
        <w:jc w:val="center"/>
        <w:rPr>
          <w:b/>
          <w:sz w:val="28"/>
          <w:szCs w:val="28"/>
          <w:lang w:val="uk-UA"/>
        </w:rPr>
      </w:pPr>
      <w:r w:rsidRPr="00AD29BB">
        <w:rPr>
          <w:sz w:val="28"/>
          <w:szCs w:val="28"/>
          <w:lang w:val="uk-UA"/>
        </w:rPr>
        <w:br w:type="page"/>
      </w:r>
      <w:r w:rsidR="00855EB6" w:rsidRPr="00AD29BB">
        <w:rPr>
          <w:b/>
          <w:sz w:val="28"/>
          <w:szCs w:val="28"/>
          <w:lang w:val="uk-UA"/>
        </w:rPr>
        <w:t>ВИСНОВОК</w:t>
      </w:r>
    </w:p>
    <w:p w:rsidR="00855EB6" w:rsidRPr="00AD29BB" w:rsidRDefault="00855EB6" w:rsidP="001D7CDA">
      <w:pPr>
        <w:spacing w:line="360" w:lineRule="auto"/>
        <w:rPr>
          <w:sz w:val="28"/>
          <w:szCs w:val="28"/>
          <w:lang w:val="uk-UA"/>
        </w:rPr>
      </w:pPr>
      <w:r w:rsidRPr="00AD29BB">
        <w:rPr>
          <w:sz w:val="28"/>
          <w:szCs w:val="28"/>
          <w:lang w:val="uk-UA"/>
        </w:rPr>
        <w:t>Податки - це обов'язкові платежі в бюджет, які збирає держава з юридичних і фізичних осіб. Кожний податок має обов`язкові елементи. До них відносяться: суб`єкт податку або платник, об`єкт податку, джерело податку, ставка податку. Тверді ставки встановлюються в абсолютній сумі на одиницю обкладання незалежно від розміру доходу. Пропорційні ставки податку діють в однаковому відсотковому відношенні до об`єкта податку без врахування диференціації його величини. Прогресивні ставки податку середня ставка прогресивного податку підвищується у міру зростання доходу. Регресивні ставки податку середня ставка регресивного податку знижується у міру зростання доходу.</w:t>
      </w:r>
      <w:r w:rsidRPr="00AD29BB">
        <w:rPr>
          <w:sz w:val="28"/>
          <w:szCs w:val="28"/>
          <w:lang w:val="uk-UA"/>
        </w:rPr>
        <w:br/>
        <w:t>За формою оподаткування всі податки поділяються на прямі і непрямі.</w:t>
      </w:r>
      <w:r w:rsidRPr="00AD29BB">
        <w:rPr>
          <w:sz w:val="28"/>
          <w:szCs w:val="28"/>
          <w:lang w:val="uk-UA"/>
        </w:rPr>
        <w:br/>
        <w:t>Прямі податки сплачуються суб`єктами податків безпосередньо й прямо пропорційно платоспроможності. Прямі поділяються на реальні та особисті. До реальних відносяться податки на землю, будинки, промислові, торгові, банківські установи та грошовий капітал. До особистих - податки на доходи фізичних та юридичних осіб.</w:t>
      </w:r>
      <w:r w:rsidR="000E325F" w:rsidRPr="00AD29BB">
        <w:rPr>
          <w:sz w:val="28"/>
          <w:szCs w:val="28"/>
          <w:lang w:val="uk-UA"/>
        </w:rPr>
        <w:t xml:space="preserve"> </w:t>
      </w:r>
      <w:r w:rsidRPr="00AD29BB">
        <w:rPr>
          <w:sz w:val="28"/>
          <w:szCs w:val="28"/>
          <w:lang w:val="uk-UA"/>
        </w:rPr>
        <w:t>На відміну від прямих, непрямі податки не зв`язані з розмірами доходів чи вартістю майна платника податків. Непрямі податки виступають у трьох видах: "акцизи", "фіскальні монопольні податки", "митні збори".</w:t>
      </w:r>
      <w:r w:rsidR="000E325F" w:rsidRPr="00AD29BB">
        <w:rPr>
          <w:sz w:val="28"/>
          <w:szCs w:val="28"/>
          <w:lang w:val="uk-UA"/>
        </w:rPr>
        <w:t xml:space="preserve"> </w:t>
      </w:r>
      <w:r w:rsidRPr="00AD29BB">
        <w:rPr>
          <w:sz w:val="28"/>
          <w:szCs w:val="28"/>
          <w:lang w:val="uk-UA"/>
        </w:rPr>
        <w:t>Акциз - різновид непрямого податку переважно на товари масового споживання (цигарки, алкогольні напої, сіль, цукор, сірники, автомобілі, холодильники, парфумерні вироби тощо), а також різні комунальні, транспортні, культурні та інші послуги, які мають широке розповсюдження (телефон, транспортні перевезення, авіа- і залізнодорожні квитки, демонстрація фільмів). У більшості країн Заходу непрямі податки на товари і послуги внутрішнього ринку забезпечують біля 25% всіх податкових надходжень у бюджет. Індивідуальні чи вибіркові акцизи стягуються за твердими ставками з одиниці товару. Фіскальні монопольні податки поповнюють казну за рахунок непрямого оподаткування товарів масового попиту, виробництво і реалізація яких монополізовані державою. Виник цей податок з "реалії", тобто привласнення державою виключного права на той чи інший вид діяльності. Наприклад, існує в державі монополія на виробництво алкогольних виробів. Напередодні антиалкогольної компанії цей вид монопольної державної діяльності забезпечував надходження в бюджет більше третини його суми. Практично завжди об`єктом державної монополії було також виробництво і реалізація виробів з хутра і золота.</w:t>
      </w:r>
      <w:r w:rsidRPr="00AD29BB">
        <w:rPr>
          <w:sz w:val="28"/>
          <w:szCs w:val="28"/>
          <w:lang w:val="uk-UA"/>
        </w:rPr>
        <w:br/>
        <w:t>Митні збори - це непрямі податки на імпортні, експортні і транзитні товари, тобто такі, які пересікають кордони країни. Вони сплачуються всіма, хто здійснює зовнішньоекономічні операції. В залежності від цих цілей, які переслідує держава, митні збори поділяються на "фіскальні", "протекційні", "антидемпінгові" і "пільгові".</w:t>
      </w:r>
      <w:r w:rsidR="000E325F" w:rsidRPr="00AD29BB">
        <w:rPr>
          <w:sz w:val="28"/>
          <w:szCs w:val="28"/>
          <w:lang w:val="uk-UA"/>
        </w:rPr>
        <w:t xml:space="preserve"> </w:t>
      </w:r>
      <w:r w:rsidRPr="00AD29BB">
        <w:rPr>
          <w:sz w:val="28"/>
          <w:szCs w:val="28"/>
          <w:lang w:val="uk-UA"/>
        </w:rPr>
        <w:t xml:space="preserve">Фіскальні митні збори мають за мету ріст бюджетних доходів. Політика держави в тих випадках, коли вона захищає своїх підприємців від іноземних конкурентів, підтримує високий рівень цін на їх продукцію в своїй країні, називається протекціонізмом. Протекціонізм здійснюється за допомогою високих митних тарифів на іноземні товари, повної заборони або обмеження імпорту окремих товарів, нетарифних бар`єрів, компенсаційних мит, сприяння експорту продукції національної промисловості чи сільського господарства, використання ліцензійної системи у зовнішній торгівлі, імпортних податків тощо. </w:t>
      </w:r>
      <w:r w:rsidRPr="00AD29BB">
        <w:rPr>
          <w:sz w:val="28"/>
          <w:szCs w:val="28"/>
          <w:lang w:val="uk-UA"/>
        </w:rPr>
        <w:br/>
        <w:t xml:space="preserve">Україна згідно із статтею 1 Конституції України є соціальною, правовою державою. Отже, її податкова система повинна відповідати вимогам щодо рівня фінансування суспільних благ із визначенням відповідно до цього рівня перерозподілу ВВП, який забезпечить формування фінансових ресурсів, достатніх для виконання конституційно закріплених функцій держави та гарантії громадянам достатнього життєвого рівня. </w:t>
      </w:r>
      <w:r w:rsidRPr="00AD29BB">
        <w:rPr>
          <w:sz w:val="28"/>
          <w:szCs w:val="28"/>
          <w:lang w:val="uk-UA"/>
        </w:rPr>
        <w:br/>
        <w:t xml:space="preserve">Реформування податкової системи проводитиметься синхронно з упорядкуванням та оптимізацією системи державних видатків і вирішенням таких питань: </w:t>
      </w:r>
      <w:r w:rsidRPr="00AD29BB">
        <w:rPr>
          <w:sz w:val="28"/>
          <w:szCs w:val="28"/>
          <w:lang w:val="uk-UA"/>
        </w:rPr>
        <w:br/>
      </w:r>
      <w:r w:rsidR="000E325F" w:rsidRPr="00AD29BB">
        <w:rPr>
          <w:sz w:val="28"/>
          <w:szCs w:val="28"/>
          <w:lang w:val="uk-UA"/>
        </w:rPr>
        <w:t xml:space="preserve">- </w:t>
      </w:r>
      <w:r w:rsidRPr="00AD29BB">
        <w:rPr>
          <w:sz w:val="28"/>
          <w:szCs w:val="28"/>
          <w:lang w:val="uk-UA"/>
        </w:rPr>
        <w:t>підвищення вартості робочої сили шляхом проведення реформи оплати</w:t>
      </w:r>
      <w:r w:rsidRPr="00AD29BB">
        <w:rPr>
          <w:sz w:val="28"/>
          <w:szCs w:val="28"/>
          <w:lang w:val="uk-UA"/>
        </w:rPr>
        <w:sym w:font="Symbol" w:char="F02D"/>
      </w:r>
      <w:r w:rsidRPr="00AD29BB">
        <w:rPr>
          <w:sz w:val="28"/>
          <w:szCs w:val="28"/>
          <w:lang w:val="uk-UA"/>
        </w:rPr>
        <w:t xml:space="preserve"> праці та економічно обґрунтованого розширення пакета соціальних послуг і гарантій працюючому населенню; </w:t>
      </w:r>
      <w:r w:rsidRPr="00AD29BB">
        <w:rPr>
          <w:sz w:val="28"/>
          <w:szCs w:val="28"/>
          <w:lang w:val="uk-UA"/>
        </w:rPr>
        <w:br/>
      </w:r>
      <w:r w:rsidR="000E325F" w:rsidRPr="00AD29BB">
        <w:rPr>
          <w:sz w:val="28"/>
          <w:szCs w:val="28"/>
          <w:lang w:val="uk-UA"/>
        </w:rPr>
        <w:t>-</w:t>
      </w:r>
      <w:r w:rsidRPr="00AD29BB">
        <w:rPr>
          <w:sz w:val="28"/>
          <w:szCs w:val="28"/>
          <w:lang w:val="uk-UA"/>
        </w:rPr>
        <w:t xml:space="preserve"> наближення розміру мінімальної заробітної плати до рівня прожиткового мінімуму для працездатних осіб; </w:t>
      </w:r>
      <w:r w:rsidRPr="00AD29BB">
        <w:rPr>
          <w:sz w:val="28"/>
          <w:szCs w:val="28"/>
          <w:lang w:val="uk-UA"/>
        </w:rPr>
        <w:br/>
      </w:r>
      <w:r w:rsidR="000E325F" w:rsidRPr="00AD29BB">
        <w:rPr>
          <w:sz w:val="28"/>
          <w:szCs w:val="28"/>
          <w:lang w:val="uk-UA"/>
        </w:rPr>
        <w:t>-</w:t>
      </w:r>
      <w:r w:rsidRPr="00AD29BB">
        <w:rPr>
          <w:sz w:val="28"/>
          <w:szCs w:val="28"/>
          <w:lang w:val="uk-UA"/>
        </w:rPr>
        <w:t xml:space="preserve"> розроблення та запровадження у повному обсязі державних мінімальних соціальних стандартів; </w:t>
      </w:r>
      <w:r w:rsidRPr="00AD29BB">
        <w:rPr>
          <w:sz w:val="28"/>
          <w:szCs w:val="28"/>
          <w:lang w:val="uk-UA"/>
        </w:rPr>
        <w:br/>
      </w:r>
      <w:r w:rsidR="000E325F" w:rsidRPr="00AD29BB">
        <w:rPr>
          <w:sz w:val="28"/>
          <w:szCs w:val="28"/>
          <w:lang w:val="uk-UA"/>
        </w:rPr>
        <w:t>-</w:t>
      </w:r>
      <w:r w:rsidRPr="00AD29BB">
        <w:rPr>
          <w:sz w:val="28"/>
          <w:szCs w:val="28"/>
          <w:lang w:val="uk-UA"/>
        </w:rPr>
        <w:t xml:space="preserve"> перехід від системи соціального захисту, що ґрунтується на наданні пільг, до політики підвищення доходів та надання державної допомоги соціально вразливим верствам населення залежно від їх матеріального стану; </w:t>
      </w:r>
      <w:r w:rsidRPr="00AD29BB">
        <w:rPr>
          <w:sz w:val="28"/>
          <w:szCs w:val="28"/>
          <w:lang w:val="uk-UA"/>
        </w:rPr>
        <w:br/>
      </w:r>
      <w:r w:rsidR="000E325F" w:rsidRPr="00AD29BB">
        <w:rPr>
          <w:sz w:val="28"/>
          <w:szCs w:val="28"/>
          <w:lang w:val="uk-UA"/>
        </w:rPr>
        <w:t>-</w:t>
      </w:r>
      <w:r w:rsidRPr="00AD29BB">
        <w:rPr>
          <w:sz w:val="28"/>
          <w:szCs w:val="28"/>
          <w:lang w:val="uk-UA"/>
        </w:rPr>
        <w:t xml:space="preserve"> забезпечення ефективності системи надання медичних послуг шляхом впровадження в практику страхової медицини із залученням фінансової підтримки держави; </w:t>
      </w:r>
      <w:r w:rsidRPr="00AD29BB">
        <w:rPr>
          <w:sz w:val="28"/>
          <w:szCs w:val="28"/>
          <w:lang w:val="uk-UA"/>
        </w:rPr>
        <w:br/>
      </w:r>
      <w:r w:rsidR="000E325F" w:rsidRPr="00AD29BB">
        <w:rPr>
          <w:sz w:val="28"/>
          <w:szCs w:val="28"/>
          <w:lang w:val="uk-UA"/>
        </w:rPr>
        <w:t>-</w:t>
      </w:r>
      <w:r w:rsidRPr="00AD29BB">
        <w:rPr>
          <w:sz w:val="28"/>
          <w:szCs w:val="28"/>
          <w:lang w:val="uk-UA"/>
        </w:rPr>
        <w:t xml:space="preserve"> підтримка проведення структурних реформ в економіці; </w:t>
      </w:r>
      <w:r w:rsidRPr="00AD29BB">
        <w:rPr>
          <w:sz w:val="28"/>
          <w:szCs w:val="28"/>
          <w:lang w:val="uk-UA"/>
        </w:rPr>
        <w:br/>
      </w:r>
      <w:r w:rsidR="000E325F" w:rsidRPr="00AD29BB">
        <w:rPr>
          <w:sz w:val="28"/>
          <w:szCs w:val="28"/>
          <w:lang w:val="uk-UA"/>
        </w:rPr>
        <w:t>-</w:t>
      </w:r>
      <w:r w:rsidRPr="00AD29BB">
        <w:rPr>
          <w:sz w:val="28"/>
          <w:szCs w:val="28"/>
          <w:lang w:val="uk-UA"/>
        </w:rPr>
        <w:t xml:space="preserve"> надання необхідного адаптаційного періоду для переходу до ринкови</w:t>
      </w:r>
      <w:r w:rsidR="000E325F" w:rsidRPr="00AD29BB">
        <w:rPr>
          <w:sz w:val="28"/>
          <w:szCs w:val="28"/>
          <w:lang w:val="uk-UA"/>
        </w:rPr>
        <w:t>х</w:t>
      </w:r>
      <w:r w:rsidRPr="00AD29BB">
        <w:rPr>
          <w:sz w:val="28"/>
          <w:szCs w:val="28"/>
          <w:lang w:val="uk-UA"/>
        </w:rPr>
        <w:t xml:space="preserve"> умов діяльності дотаційних галузей виробничої сфери, зокрема вугільної промисловості, сільського господарства; </w:t>
      </w:r>
      <w:r w:rsidRPr="00AD29BB">
        <w:rPr>
          <w:sz w:val="28"/>
          <w:szCs w:val="28"/>
          <w:lang w:val="uk-UA"/>
        </w:rPr>
        <w:br/>
      </w:r>
      <w:r w:rsidR="000E325F" w:rsidRPr="00AD29BB">
        <w:rPr>
          <w:sz w:val="28"/>
          <w:szCs w:val="28"/>
          <w:lang w:val="uk-UA"/>
        </w:rPr>
        <w:t>-</w:t>
      </w:r>
      <w:r w:rsidRPr="00AD29BB">
        <w:rPr>
          <w:sz w:val="28"/>
          <w:szCs w:val="28"/>
          <w:lang w:val="uk-UA"/>
        </w:rPr>
        <w:t xml:space="preserve"> забезпечення державної підтримки реалізації інноваційних проектів у пріоритетних видах економічної діяльності; </w:t>
      </w:r>
      <w:r w:rsidRPr="00AD29BB">
        <w:rPr>
          <w:sz w:val="28"/>
          <w:szCs w:val="28"/>
          <w:lang w:val="uk-UA"/>
        </w:rPr>
        <w:br/>
      </w:r>
      <w:r w:rsidR="000E325F" w:rsidRPr="00AD29BB">
        <w:rPr>
          <w:sz w:val="28"/>
          <w:szCs w:val="28"/>
          <w:lang w:val="uk-UA"/>
        </w:rPr>
        <w:t>-</w:t>
      </w:r>
      <w:r w:rsidRPr="00AD29BB">
        <w:rPr>
          <w:sz w:val="28"/>
          <w:szCs w:val="28"/>
          <w:lang w:val="uk-UA"/>
        </w:rPr>
        <w:t xml:space="preserve"> переорієнтація напрямів використання коштів державного бюджету, спрямованих на розвиток соціальної та транспортної інфраструктури, а також виконання програм енерго</w:t>
      </w:r>
      <w:r w:rsidR="000E325F" w:rsidRPr="00AD29BB">
        <w:rPr>
          <w:sz w:val="28"/>
          <w:szCs w:val="28"/>
          <w:lang w:val="uk-UA"/>
        </w:rPr>
        <w:t>збереження та охорони довкілля</w:t>
      </w:r>
      <w:r w:rsidRPr="00AD29BB">
        <w:rPr>
          <w:sz w:val="28"/>
          <w:szCs w:val="28"/>
          <w:lang w:val="uk-UA"/>
        </w:rPr>
        <w:t xml:space="preserve">. </w:t>
      </w:r>
      <w:r w:rsidRPr="00AD29BB">
        <w:rPr>
          <w:sz w:val="28"/>
          <w:szCs w:val="28"/>
          <w:lang w:val="uk-UA"/>
        </w:rPr>
        <w:br/>
        <w:t xml:space="preserve">При цьому слід зазначити, що існує ряд бюджетних обмежень для проведення податкової реформи, які зумовлюють її еволюційний характер. </w:t>
      </w:r>
      <w:r w:rsidRPr="00AD29BB">
        <w:rPr>
          <w:sz w:val="28"/>
          <w:szCs w:val="28"/>
          <w:lang w:val="uk-UA"/>
        </w:rPr>
        <w:br/>
        <w:t>Реформування податкової системи потребує спрямування податкового навантаження із сфери виробництва на сферу споживання, а також на ресурсні та екологічні платежі, у зв'язку з чим необхідно насамперед зменшити податкове навантаження на прибуток підприємств та фонд оплати праці, реформувати акцизний збір, ресурсні та рентні платежі, плату за забруднення навколишнього природного середовища.</w:t>
      </w:r>
    </w:p>
    <w:p w:rsidR="00855EB6" w:rsidRPr="00AD29BB" w:rsidRDefault="00855EB6" w:rsidP="001D7CDA">
      <w:pPr>
        <w:spacing w:line="360" w:lineRule="auto"/>
        <w:ind w:firstLine="720"/>
        <w:jc w:val="center"/>
        <w:rPr>
          <w:sz w:val="28"/>
          <w:szCs w:val="28"/>
          <w:lang w:val="uk-UA"/>
        </w:rPr>
      </w:pPr>
    </w:p>
    <w:p w:rsidR="00AD29BB" w:rsidRPr="00AD29BB" w:rsidRDefault="00AD29BB" w:rsidP="001D7CDA">
      <w:pPr>
        <w:spacing w:line="360" w:lineRule="auto"/>
        <w:ind w:firstLine="720"/>
        <w:jc w:val="center"/>
        <w:rPr>
          <w:sz w:val="28"/>
          <w:szCs w:val="28"/>
          <w:lang w:val="uk-UA"/>
        </w:rPr>
      </w:pPr>
    </w:p>
    <w:p w:rsidR="00AD29BB" w:rsidRPr="00AD29BB" w:rsidRDefault="00AD29BB" w:rsidP="001D7CDA">
      <w:pPr>
        <w:pStyle w:val="2"/>
        <w:tabs>
          <w:tab w:val="left" w:pos="2430"/>
        </w:tabs>
        <w:spacing w:line="360" w:lineRule="auto"/>
        <w:ind w:firstLine="709"/>
        <w:jc w:val="center"/>
        <w:rPr>
          <w:rFonts w:ascii="Times New Roman" w:hAnsi="Times New Roman" w:cs="Times New Roman"/>
          <w:bCs w:val="0"/>
          <w:i w:val="0"/>
        </w:rPr>
      </w:pPr>
      <w:r w:rsidRPr="00AD29BB">
        <w:rPr>
          <w:rFonts w:ascii="Times New Roman" w:hAnsi="Times New Roman" w:cs="Times New Roman"/>
          <w:bCs w:val="0"/>
          <w:i w:val="0"/>
        </w:rPr>
        <w:t>СПИСОК ВИКОРИСТАНИХ ДЖЕРЕЛ</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Панасик В.М., Ковальчук Є.К, Бобрівець С.В. Податковий облік: організація, нормативне забезпечення, податкові розрахунки,звітність: Навч. посібник. – Тернопіль: Астан, 2003. – 304с. – с. 6-26, с. 3-5</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Білик М.Д., Золотко І.А. Податкова система України: Навч.-методич. посіб. для самостійного вивчення дисципліни. – К.: КНЕУ, 2000. – 192с. – с.20-21, с. 29-36</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Завгородний В.П. Налоги и налоговый контроль в Украине. – К.: А.С.К., 2000. – 639с. – с. 29-37</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Оподаткування підприємств: Навч. пос.: у 2-х ч. ч.1/ Кер. авт. кол. і наук. ред. доцент С.В.Климчик. – К.: Центр навч. літ., 2004. – 192с. </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С. Крилов. Зміни 2007 // Інформаційно-аналітична газета “Податки та бухгалтерський облік”. – 25 грудня 2006. – №103 (974). – с. 49-57</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М.С. Онуфрик. Порівняльний аналіз податкових систем і податкового навантаження країн-членів ЄС та України // Економіка і держава. – вересень 2005. – №9</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Опарін В.М. Фінанси (загальна теорія): Навч. посіб. – К.: КНЕУ, 1999. – 164с. – с.105-115</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Податкова система. Підручник/ За заг. ред. С.М. Онисько. – Львів: “Магнолія”. – 2004. – 312с. (с.200-205)</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Зятковський І.В. Фінанси підприємств: Навч. посіб. – 2-ге вид., перероб. та доп. – К.: Кондор – 2003. – 346с.</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Державний Комітет статистики України/ За ред. О.Г. Осауленка, Статистичний щорічник за 2001 рік, – К.: ”Техніка”</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Василик О.Р., Павлюк К.В. Державні фінанси України: підруч. – К.: Центр навч. літ., 2004 – 608с. – с. 162-168)</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Гега П.Т., Доля Л.М., Основи податкового права: Навч. посіб. – К.: Товариство “Знання”, КОО, 1998. – 273с.</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Головна державна податкова інспекція України. Основи оподаткування в Україні. – Київ.”Укртиппроект”,1998.</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Климко Г.Н. Основи економічної теорії. – Київ.”Вища школа” – “Знання”, 1997.</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Федосова В.М. Податкова система України. – К., 1994. – с. 42 – 43.</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Гега П.Т. Правовий режим оподаткування в Україні. – К., 1997. – с.144.</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Козак Ю.Г. Міжнародне оподаткування. – К., 2003. – с. 550.</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Концепція податкової реформи // http://www.taxes.kiev.ua/.</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Концепція реформування податкової системи України // http://www.dkrp.gov.ua/.</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Проект Податкового кодексу України, прийнятий у другому читанні 14 травня 2002 p. // http://www.rada.kiev.ua/.</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Савченко Т. Податковий кодекс: кроки назустріч // Вісник Податкової служби України. – 2001. – №21. – с. 8-10.</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О. Майстренко. Реформування податкової системи України як спосіб вирішення податкових колізій // http://pravo-ukraine.pravo.biz/.</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http://www. minfin.gov.ua.</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О. Базілінська. Деякі аспекти бюджетно-податкової політики в сучасних умовах // Фінанси України. – 2005. – №10.</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В.І. Корячків. Функціональні пріоритети в діяльності державної податкової міліції // </w:t>
      </w:r>
      <w:hyperlink r:id="rId10" w:history="1">
        <w:r w:rsidRPr="00AD29BB">
          <w:rPr>
            <w:rStyle w:val="ac"/>
            <w:color w:val="auto"/>
          </w:rPr>
          <w:t>http</w:t>
        </w:r>
        <w:r w:rsidRPr="00AD29BB">
          <w:rPr>
            <w:rStyle w:val="ac"/>
            <w:color w:val="auto"/>
            <w:lang w:val="uk-UA"/>
          </w:rPr>
          <w:t>://</w:t>
        </w:r>
        <w:r w:rsidRPr="00AD29BB">
          <w:rPr>
            <w:rStyle w:val="ac"/>
            <w:color w:val="auto"/>
          </w:rPr>
          <w:t>pravo</w:t>
        </w:r>
        <w:r w:rsidRPr="00AD29BB">
          <w:rPr>
            <w:rStyle w:val="ac"/>
            <w:color w:val="auto"/>
            <w:lang w:val="uk-UA"/>
          </w:rPr>
          <w:t>-</w:t>
        </w:r>
        <w:r w:rsidRPr="00AD29BB">
          <w:rPr>
            <w:rStyle w:val="ac"/>
            <w:color w:val="auto"/>
          </w:rPr>
          <w:t>ukraine</w:t>
        </w:r>
        <w:r w:rsidRPr="00AD29BB">
          <w:rPr>
            <w:rStyle w:val="ac"/>
            <w:color w:val="auto"/>
            <w:lang w:val="uk-UA"/>
          </w:rPr>
          <w:t>.</w:t>
        </w:r>
        <w:r w:rsidRPr="00AD29BB">
          <w:rPr>
            <w:rStyle w:val="ac"/>
            <w:color w:val="auto"/>
          </w:rPr>
          <w:t>pravo</w:t>
        </w:r>
        <w:r w:rsidRPr="00AD29BB">
          <w:rPr>
            <w:rStyle w:val="ac"/>
            <w:color w:val="auto"/>
            <w:lang w:val="uk-UA"/>
          </w:rPr>
          <w:t>.</w:t>
        </w:r>
        <w:r w:rsidRPr="00AD29BB">
          <w:rPr>
            <w:rStyle w:val="ac"/>
            <w:color w:val="auto"/>
          </w:rPr>
          <w:t>biz</w:t>
        </w:r>
      </w:hyperlink>
      <w:r w:rsidRPr="00AD29BB">
        <w:rPr>
          <w:sz w:val="28"/>
          <w:szCs w:val="28"/>
          <w:lang w:val="uk-UA"/>
        </w:rPr>
        <w:t xml:space="preserve">/. </w:t>
      </w:r>
    </w:p>
    <w:p w:rsidR="00AD29BB" w:rsidRPr="00AD29BB" w:rsidRDefault="003108A2" w:rsidP="001D7CDA">
      <w:pPr>
        <w:numPr>
          <w:ilvl w:val="0"/>
          <w:numId w:val="21"/>
        </w:numPr>
        <w:tabs>
          <w:tab w:val="clear" w:pos="720"/>
        </w:tabs>
        <w:spacing w:line="360" w:lineRule="auto"/>
        <w:ind w:left="0" w:firstLine="0"/>
        <w:jc w:val="both"/>
        <w:rPr>
          <w:sz w:val="28"/>
          <w:szCs w:val="28"/>
          <w:lang w:val="uk-UA"/>
        </w:rPr>
      </w:pPr>
      <w:hyperlink r:id="rId11" w:history="1">
        <w:r w:rsidR="00AD29BB" w:rsidRPr="00AD29BB">
          <w:rPr>
            <w:rStyle w:val="ac"/>
            <w:color w:val="auto"/>
          </w:rPr>
          <w:t>http</w:t>
        </w:r>
        <w:r w:rsidR="00AD29BB" w:rsidRPr="00AD29BB">
          <w:rPr>
            <w:rStyle w:val="ac"/>
            <w:color w:val="auto"/>
            <w:lang w:val="uk-UA"/>
          </w:rPr>
          <w:t>://</w:t>
        </w:r>
      </w:hyperlink>
      <w:r w:rsidR="00AD29BB" w:rsidRPr="00AD29BB">
        <w:rPr>
          <w:sz w:val="28"/>
          <w:szCs w:val="28"/>
          <w:lang w:val="uk-UA"/>
        </w:rPr>
        <w:t>www.</w:t>
      </w:r>
      <w:r w:rsidR="00AD29BB">
        <w:rPr>
          <w:sz w:val="28"/>
          <w:szCs w:val="28"/>
          <w:lang w:val="en-US"/>
        </w:rPr>
        <w:t>ukr</w:t>
      </w:r>
      <w:r w:rsidR="00AD29BB" w:rsidRPr="00AD29BB">
        <w:rPr>
          <w:sz w:val="28"/>
          <w:szCs w:val="28"/>
          <w:lang w:val="uk-UA"/>
        </w:rPr>
        <w:t>sta</w:t>
      </w:r>
      <w:r w:rsidR="00AD29BB">
        <w:rPr>
          <w:sz w:val="28"/>
          <w:szCs w:val="28"/>
          <w:lang w:val="en-US"/>
        </w:rPr>
        <w:t>t</w:t>
      </w:r>
      <w:r w:rsidR="00AD29BB" w:rsidRPr="00AD29BB">
        <w:rPr>
          <w:sz w:val="28"/>
          <w:szCs w:val="28"/>
          <w:lang w:val="uk-UA"/>
        </w:rPr>
        <w:t>.gov.ua/.</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w:t>
      </w:r>
      <w:hyperlink r:id="rId12" w:history="1">
        <w:r w:rsidRPr="00AD29BB">
          <w:rPr>
            <w:rStyle w:val="ac"/>
            <w:color w:val="auto"/>
          </w:rPr>
          <w:t>http://</w:t>
        </w:r>
      </w:hyperlink>
      <w:r w:rsidRPr="00AD29BB">
        <w:rPr>
          <w:sz w:val="28"/>
          <w:szCs w:val="28"/>
          <w:lang w:val="uk-UA"/>
        </w:rPr>
        <w:t>www.dt.ua/.</w:t>
      </w:r>
    </w:p>
    <w:p w:rsidR="00AD29BB" w:rsidRPr="00AD29BB" w:rsidRDefault="00AD29BB" w:rsidP="001D7CDA">
      <w:pPr>
        <w:numPr>
          <w:ilvl w:val="0"/>
          <w:numId w:val="21"/>
        </w:numPr>
        <w:tabs>
          <w:tab w:val="clear" w:pos="720"/>
        </w:tabs>
        <w:spacing w:line="360" w:lineRule="auto"/>
        <w:ind w:left="0" w:firstLine="0"/>
        <w:jc w:val="both"/>
        <w:rPr>
          <w:sz w:val="28"/>
          <w:szCs w:val="28"/>
          <w:lang w:val="uk-UA"/>
        </w:rPr>
      </w:pPr>
      <w:r w:rsidRPr="00AD29BB">
        <w:rPr>
          <w:sz w:val="28"/>
          <w:szCs w:val="28"/>
          <w:lang w:val="uk-UA"/>
        </w:rPr>
        <w:t xml:space="preserve"> </w:t>
      </w:r>
      <w:hyperlink r:id="rId13" w:history="1">
        <w:r w:rsidRPr="00AD29BB">
          <w:rPr>
            <w:rStyle w:val="ac"/>
            <w:color w:val="auto"/>
          </w:rPr>
          <w:t>http</w:t>
        </w:r>
        <w:r w:rsidRPr="00AD29BB">
          <w:rPr>
            <w:rStyle w:val="ac"/>
            <w:color w:val="auto"/>
            <w:lang w:val="uk-UA"/>
          </w:rPr>
          <w:t>://</w:t>
        </w:r>
      </w:hyperlink>
      <w:r w:rsidRPr="00AD29BB">
        <w:rPr>
          <w:sz w:val="28"/>
          <w:szCs w:val="28"/>
          <w:lang w:val="uk-UA"/>
        </w:rPr>
        <w:t>www.dps.km.ua/.</w:t>
      </w:r>
      <w:bookmarkStart w:id="0" w:name="_GoBack"/>
      <w:bookmarkEnd w:id="0"/>
    </w:p>
    <w:sectPr w:rsidR="00AD29BB" w:rsidRPr="00AD29BB" w:rsidSect="00861BD6">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677" w:rsidRDefault="00C16677">
      <w:r>
        <w:separator/>
      </w:r>
    </w:p>
  </w:endnote>
  <w:endnote w:type="continuationSeparator" w:id="0">
    <w:p w:rsidR="00C16677" w:rsidRDefault="00C1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A5" w:rsidRDefault="000323A5" w:rsidP="005A7AB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29</w:t>
    </w:r>
    <w:r>
      <w:rPr>
        <w:rStyle w:val="a7"/>
      </w:rPr>
      <w:fldChar w:fldCharType="end"/>
    </w:r>
  </w:p>
  <w:p w:rsidR="000323A5" w:rsidRDefault="000323A5" w:rsidP="00861BD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3A5" w:rsidRDefault="000323A5" w:rsidP="005A7AB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57B8">
      <w:rPr>
        <w:rStyle w:val="a7"/>
        <w:noProof/>
      </w:rPr>
      <w:t>5</w:t>
    </w:r>
    <w:r>
      <w:rPr>
        <w:rStyle w:val="a7"/>
      </w:rPr>
      <w:fldChar w:fldCharType="end"/>
    </w:r>
  </w:p>
  <w:p w:rsidR="000323A5" w:rsidRDefault="000323A5" w:rsidP="00861BD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677" w:rsidRDefault="00C16677">
      <w:r>
        <w:separator/>
      </w:r>
    </w:p>
  </w:footnote>
  <w:footnote w:type="continuationSeparator" w:id="0">
    <w:p w:rsidR="00C16677" w:rsidRDefault="00C16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92"/>
      </v:shape>
    </w:pict>
  </w:numPicBullet>
  <w:abstractNum w:abstractNumId="0">
    <w:nsid w:val="00322EF2"/>
    <w:multiLevelType w:val="hybridMultilevel"/>
    <w:tmpl w:val="8112F4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DF36F4"/>
    <w:multiLevelType w:val="hybridMultilevel"/>
    <w:tmpl w:val="C78A80C4"/>
    <w:lvl w:ilvl="0" w:tplc="A3209660">
      <w:start w:val="1"/>
      <w:numFmt w:val="bullet"/>
      <w:lvlText w:val=""/>
      <w:lvlJc w:val="left"/>
      <w:pPr>
        <w:tabs>
          <w:tab w:val="num" w:pos="1467"/>
        </w:tabs>
        <w:ind w:left="653" w:firstLine="454"/>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645168A"/>
    <w:multiLevelType w:val="hybridMultilevel"/>
    <w:tmpl w:val="D0E09ED0"/>
    <w:lvl w:ilvl="0" w:tplc="269A679C">
      <w:start w:val="1"/>
      <w:numFmt w:val="bullet"/>
      <w:pStyle w:val="a"/>
      <w:lvlText w:val=""/>
      <w:lvlJc w:val="left"/>
      <w:pPr>
        <w:tabs>
          <w:tab w:val="num" w:pos="1021"/>
        </w:tabs>
        <w:ind w:firstLine="1021"/>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D434E7E"/>
    <w:multiLevelType w:val="hybridMultilevel"/>
    <w:tmpl w:val="008690FC"/>
    <w:lvl w:ilvl="0" w:tplc="BAA4BF7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1F232963"/>
    <w:multiLevelType w:val="hybridMultilevel"/>
    <w:tmpl w:val="0636B6A8"/>
    <w:lvl w:ilvl="0" w:tplc="A3209660">
      <w:start w:val="1"/>
      <w:numFmt w:val="bullet"/>
      <w:lvlText w:val=""/>
      <w:lvlJc w:val="left"/>
      <w:pPr>
        <w:tabs>
          <w:tab w:val="num" w:pos="927"/>
        </w:tabs>
        <w:ind w:left="113" w:firstLine="454"/>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56B31C5"/>
    <w:multiLevelType w:val="hybridMultilevel"/>
    <w:tmpl w:val="3ABEE6A0"/>
    <w:lvl w:ilvl="0" w:tplc="E7704AF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B64694"/>
    <w:multiLevelType w:val="hybridMultilevel"/>
    <w:tmpl w:val="98EAAE6A"/>
    <w:lvl w:ilvl="0" w:tplc="04190001">
      <w:start w:val="1"/>
      <w:numFmt w:val="bullet"/>
      <w:lvlText w:val=""/>
      <w:lvlJc w:val="left"/>
      <w:pPr>
        <w:tabs>
          <w:tab w:val="num" w:pos="1741"/>
        </w:tabs>
        <w:ind w:left="1741" w:hanging="360"/>
      </w:pPr>
      <w:rPr>
        <w:rFonts w:ascii="Symbol" w:hAnsi="Symbol" w:hint="default"/>
      </w:rPr>
    </w:lvl>
    <w:lvl w:ilvl="1" w:tplc="04190003" w:tentative="1">
      <w:start w:val="1"/>
      <w:numFmt w:val="bullet"/>
      <w:lvlText w:val="o"/>
      <w:lvlJc w:val="left"/>
      <w:pPr>
        <w:tabs>
          <w:tab w:val="num" w:pos="2461"/>
        </w:tabs>
        <w:ind w:left="2461" w:hanging="360"/>
      </w:pPr>
      <w:rPr>
        <w:rFonts w:ascii="Courier New" w:hAnsi="Courier New" w:cs="Courier New" w:hint="default"/>
      </w:rPr>
    </w:lvl>
    <w:lvl w:ilvl="2" w:tplc="04190005" w:tentative="1">
      <w:start w:val="1"/>
      <w:numFmt w:val="bullet"/>
      <w:lvlText w:val=""/>
      <w:lvlJc w:val="left"/>
      <w:pPr>
        <w:tabs>
          <w:tab w:val="num" w:pos="3181"/>
        </w:tabs>
        <w:ind w:left="3181" w:hanging="360"/>
      </w:pPr>
      <w:rPr>
        <w:rFonts w:ascii="Wingdings" w:hAnsi="Wingdings" w:hint="default"/>
      </w:rPr>
    </w:lvl>
    <w:lvl w:ilvl="3" w:tplc="04190001" w:tentative="1">
      <w:start w:val="1"/>
      <w:numFmt w:val="bullet"/>
      <w:lvlText w:val=""/>
      <w:lvlJc w:val="left"/>
      <w:pPr>
        <w:tabs>
          <w:tab w:val="num" w:pos="3901"/>
        </w:tabs>
        <w:ind w:left="3901" w:hanging="360"/>
      </w:pPr>
      <w:rPr>
        <w:rFonts w:ascii="Symbol" w:hAnsi="Symbol" w:hint="default"/>
      </w:rPr>
    </w:lvl>
    <w:lvl w:ilvl="4" w:tplc="04190003" w:tentative="1">
      <w:start w:val="1"/>
      <w:numFmt w:val="bullet"/>
      <w:lvlText w:val="o"/>
      <w:lvlJc w:val="left"/>
      <w:pPr>
        <w:tabs>
          <w:tab w:val="num" w:pos="4621"/>
        </w:tabs>
        <w:ind w:left="4621" w:hanging="360"/>
      </w:pPr>
      <w:rPr>
        <w:rFonts w:ascii="Courier New" w:hAnsi="Courier New" w:cs="Courier New" w:hint="default"/>
      </w:rPr>
    </w:lvl>
    <w:lvl w:ilvl="5" w:tplc="04190005" w:tentative="1">
      <w:start w:val="1"/>
      <w:numFmt w:val="bullet"/>
      <w:lvlText w:val=""/>
      <w:lvlJc w:val="left"/>
      <w:pPr>
        <w:tabs>
          <w:tab w:val="num" w:pos="5341"/>
        </w:tabs>
        <w:ind w:left="5341" w:hanging="360"/>
      </w:pPr>
      <w:rPr>
        <w:rFonts w:ascii="Wingdings" w:hAnsi="Wingdings" w:hint="default"/>
      </w:rPr>
    </w:lvl>
    <w:lvl w:ilvl="6" w:tplc="04190001" w:tentative="1">
      <w:start w:val="1"/>
      <w:numFmt w:val="bullet"/>
      <w:lvlText w:val=""/>
      <w:lvlJc w:val="left"/>
      <w:pPr>
        <w:tabs>
          <w:tab w:val="num" w:pos="6061"/>
        </w:tabs>
        <w:ind w:left="6061" w:hanging="360"/>
      </w:pPr>
      <w:rPr>
        <w:rFonts w:ascii="Symbol" w:hAnsi="Symbol" w:hint="default"/>
      </w:rPr>
    </w:lvl>
    <w:lvl w:ilvl="7" w:tplc="04190003" w:tentative="1">
      <w:start w:val="1"/>
      <w:numFmt w:val="bullet"/>
      <w:lvlText w:val="o"/>
      <w:lvlJc w:val="left"/>
      <w:pPr>
        <w:tabs>
          <w:tab w:val="num" w:pos="6781"/>
        </w:tabs>
        <w:ind w:left="6781" w:hanging="360"/>
      </w:pPr>
      <w:rPr>
        <w:rFonts w:ascii="Courier New" w:hAnsi="Courier New" w:cs="Courier New" w:hint="default"/>
      </w:rPr>
    </w:lvl>
    <w:lvl w:ilvl="8" w:tplc="04190005" w:tentative="1">
      <w:start w:val="1"/>
      <w:numFmt w:val="bullet"/>
      <w:lvlText w:val=""/>
      <w:lvlJc w:val="left"/>
      <w:pPr>
        <w:tabs>
          <w:tab w:val="num" w:pos="7501"/>
        </w:tabs>
        <w:ind w:left="7501" w:hanging="360"/>
      </w:pPr>
      <w:rPr>
        <w:rFonts w:ascii="Wingdings" w:hAnsi="Wingdings" w:hint="default"/>
      </w:rPr>
    </w:lvl>
  </w:abstractNum>
  <w:abstractNum w:abstractNumId="7">
    <w:nsid w:val="2EA228C1"/>
    <w:multiLevelType w:val="hybridMultilevel"/>
    <w:tmpl w:val="74486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B70371"/>
    <w:multiLevelType w:val="hybridMultilevel"/>
    <w:tmpl w:val="E51C28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E970F4"/>
    <w:multiLevelType w:val="hybridMultilevel"/>
    <w:tmpl w:val="DEA2A28C"/>
    <w:lvl w:ilvl="0" w:tplc="8AF6A686">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78534DF"/>
    <w:multiLevelType w:val="hybridMultilevel"/>
    <w:tmpl w:val="1438F0A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B8C1B0D"/>
    <w:multiLevelType w:val="hybridMultilevel"/>
    <w:tmpl w:val="B2725902"/>
    <w:lvl w:ilvl="0" w:tplc="39968178">
      <w:start w:val="1"/>
      <w:numFmt w:val="decimal"/>
      <w:lvlText w:val="%1."/>
      <w:lvlJc w:val="left"/>
      <w:pPr>
        <w:tabs>
          <w:tab w:val="num" w:pos="720"/>
        </w:tabs>
        <w:ind w:left="720" w:hanging="360"/>
      </w:pPr>
    </w:lvl>
    <w:lvl w:ilvl="1" w:tplc="46CC9610">
      <w:numFmt w:val="none"/>
      <w:lvlText w:val=""/>
      <w:lvlJc w:val="left"/>
      <w:pPr>
        <w:tabs>
          <w:tab w:val="num" w:pos="360"/>
        </w:tabs>
      </w:pPr>
    </w:lvl>
    <w:lvl w:ilvl="2" w:tplc="638092E8">
      <w:numFmt w:val="none"/>
      <w:lvlText w:val=""/>
      <w:lvlJc w:val="left"/>
      <w:pPr>
        <w:tabs>
          <w:tab w:val="num" w:pos="360"/>
        </w:tabs>
      </w:pPr>
    </w:lvl>
    <w:lvl w:ilvl="3" w:tplc="451EF2EE">
      <w:numFmt w:val="none"/>
      <w:lvlText w:val=""/>
      <w:lvlJc w:val="left"/>
      <w:pPr>
        <w:tabs>
          <w:tab w:val="num" w:pos="360"/>
        </w:tabs>
      </w:pPr>
    </w:lvl>
    <w:lvl w:ilvl="4" w:tplc="346C722E">
      <w:numFmt w:val="none"/>
      <w:lvlText w:val=""/>
      <w:lvlJc w:val="left"/>
      <w:pPr>
        <w:tabs>
          <w:tab w:val="num" w:pos="360"/>
        </w:tabs>
      </w:pPr>
    </w:lvl>
    <w:lvl w:ilvl="5" w:tplc="B18A85DC">
      <w:numFmt w:val="none"/>
      <w:lvlText w:val=""/>
      <w:lvlJc w:val="left"/>
      <w:pPr>
        <w:tabs>
          <w:tab w:val="num" w:pos="360"/>
        </w:tabs>
      </w:pPr>
    </w:lvl>
    <w:lvl w:ilvl="6" w:tplc="CC92B0BA">
      <w:numFmt w:val="none"/>
      <w:lvlText w:val=""/>
      <w:lvlJc w:val="left"/>
      <w:pPr>
        <w:tabs>
          <w:tab w:val="num" w:pos="360"/>
        </w:tabs>
      </w:pPr>
    </w:lvl>
    <w:lvl w:ilvl="7" w:tplc="4D426998">
      <w:numFmt w:val="none"/>
      <w:lvlText w:val=""/>
      <w:lvlJc w:val="left"/>
      <w:pPr>
        <w:tabs>
          <w:tab w:val="num" w:pos="360"/>
        </w:tabs>
      </w:pPr>
    </w:lvl>
    <w:lvl w:ilvl="8" w:tplc="486A5A36">
      <w:numFmt w:val="none"/>
      <w:lvlText w:val=""/>
      <w:lvlJc w:val="left"/>
      <w:pPr>
        <w:tabs>
          <w:tab w:val="num" w:pos="360"/>
        </w:tabs>
      </w:pPr>
    </w:lvl>
  </w:abstractNum>
  <w:abstractNum w:abstractNumId="12">
    <w:nsid w:val="49061E7F"/>
    <w:multiLevelType w:val="hybridMultilevel"/>
    <w:tmpl w:val="3E64FAC4"/>
    <w:lvl w:ilvl="0" w:tplc="A3209660">
      <w:start w:val="1"/>
      <w:numFmt w:val="bullet"/>
      <w:lvlText w:val=""/>
      <w:lvlJc w:val="left"/>
      <w:pPr>
        <w:tabs>
          <w:tab w:val="num" w:pos="2907"/>
        </w:tabs>
        <w:ind w:left="2093" w:firstLine="454"/>
      </w:pPr>
      <w:rPr>
        <w:rFonts w:ascii="Wingdings" w:hAnsi="Wingdings" w:cs="Wingdings" w:hint="default"/>
      </w:rPr>
    </w:lvl>
    <w:lvl w:ilvl="1" w:tplc="04190003">
      <w:start w:val="1"/>
      <w:numFmt w:val="bullet"/>
      <w:lvlText w:val="o"/>
      <w:lvlJc w:val="left"/>
      <w:pPr>
        <w:tabs>
          <w:tab w:val="num" w:pos="3420"/>
        </w:tabs>
        <w:ind w:left="3420" w:hanging="360"/>
      </w:pPr>
      <w:rPr>
        <w:rFonts w:ascii="Courier New" w:hAnsi="Courier New" w:cs="Courier New" w:hint="default"/>
      </w:rPr>
    </w:lvl>
    <w:lvl w:ilvl="2" w:tplc="04190005">
      <w:start w:val="1"/>
      <w:numFmt w:val="bullet"/>
      <w:lvlText w:val=""/>
      <w:lvlJc w:val="left"/>
      <w:pPr>
        <w:tabs>
          <w:tab w:val="num" w:pos="4140"/>
        </w:tabs>
        <w:ind w:left="4140" w:hanging="360"/>
      </w:pPr>
      <w:rPr>
        <w:rFonts w:ascii="Wingdings" w:hAnsi="Wingdings" w:cs="Wingdings" w:hint="default"/>
      </w:rPr>
    </w:lvl>
    <w:lvl w:ilvl="3" w:tplc="04190001">
      <w:start w:val="1"/>
      <w:numFmt w:val="bullet"/>
      <w:lvlText w:val=""/>
      <w:lvlJc w:val="left"/>
      <w:pPr>
        <w:tabs>
          <w:tab w:val="num" w:pos="4860"/>
        </w:tabs>
        <w:ind w:left="4860" w:hanging="360"/>
      </w:pPr>
      <w:rPr>
        <w:rFonts w:ascii="Symbol" w:hAnsi="Symbol" w:cs="Symbol" w:hint="default"/>
      </w:rPr>
    </w:lvl>
    <w:lvl w:ilvl="4" w:tplc="04190003">
      <w:start w:val="1"/>
      <w:numFmt w:val="bullet"/>
      <w:lvlText w:val="o"/>
      <w:lvlJc w:val="left"/>
      <w:pPr>
        <w:tabs>
          <w:tab w:val="num" w:pos="5580"/>
        </w:tabs>
        <w:ind w:left="5580" w:hanging="360"/>
      </w:pPr>
      <w:rPr>
        <w:rFonts w:ascii="Courier New" w:hAnsi="Courier New" w:cs="Courier New" w:hint="default"/>
      </w:rPr>
    </w:lvl>
    <w:lvl w:ilvl="5" w:tplc="04190005">
      <w:start w:val="1"/>
      <w:numFmt w:val="bullet"/>
      <w:lvlText w:val=""/>
      <w:lvlJc w:val="left"/>
      <w:pPr>
        <w:tabs>
          <w:tab w:val="num" w:pos="6300"/>
        </w:tabs>
        <w:ind w:left="6300" w:hanging="360"/>
      </w:pPr>
      <w:rPr>
        <w:rFonts w:ascii="Wingdings" w:hAnsi="Wingdings" w:cs="Wingdings" w:hint="default"/>
      </w:rPr>
    </w:lvl>
    <w:lvl w:ilvl="6" w:tplc="04190001">
      <w:start w:val="1"/>
      <w:numFmt w:val="bullet"/>
      <w:lvlText w:val=""/>
      <w:lvlJc w:val="left"/>
      <w:pPr>
        <w:tabs>
          <w:tab w:val="num" w:pos="7020"/>
        </w:tabs>
        <w:ind w:left="7020" w:hanging="360"/>
      </w:pPr>
      <w:rPr>
        <w:rFonts w:ascii="Symbol" w:hAnsi="Symbol" w:cs="Symbol" w:hint="default"/>
      </w:rPr>
    </w:lvl>
    <w:lvl w:ilvl="7" w:tplc="04190003">
      <w:start w:val="1"/>
      <w:numFmt w:val="bullet"/>
      <w:lvlText w:val="o"/>
      <w:lvlJc w:val="left"/>
      <w:pPr>
        <w:tabs>
          <w:tab w:val="num" w:pos="7740"/>
        </w:tabs>
        <w:ind w:left="7740" w:hanging="360"/>
      </w:pPr>
      <w:rPr>
        <w:rFonts w:ascii="Courier New" w:hAnsi="Courier New" w:cs="Courier New" w:hint="default"/>
      </w:rPr>
    </w:lvl>
    <w:lvl w:ilvl="8" w:tplc="04190005">
      <w:start w:val="1"/>
      <w:numFmt w:val="bullet"/>
      <w:lvlText w:val=""/>
      <w:lvlJc w:val="left"/>
      <w:pPr>
        <w:tabs>
          <w:tab w:val="num" w:pos="8460"/>
        </w:tabs>
        <w:ind w:left="8460" w:hanging="360"/>
      </w:pPr>
      <w:rPr>
        <w:rFonts w:ascii="Wingdings" w:hAnsi="Wingdings" w:cs="Wingdings" w:hint="default"/>
      </w:rPr>
    </w:lvl>
  </w:abstractNum>
  <w:abstractNum w:abstractNumId="13">
    <w:nsid w:val="4A1A056C"/>
    <w:multiLevelType w:val="hybridMultilevel"/>
    <w:tmpl w:val="55AE8FDC"/>
    <w:lvl w:ilvl="0" w:tplc="80720374">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BAB2796"/>
    <w:multiLevelType w:val="hybridMultilevel"/>
    <w:tmpl w:val="2138E342"/>
    <w:lvl w:ilvl="0" w:tplc="B132789A">
      <w:numFmt w:val="bullet"/>
      <w:lvlText w:val="-"/>
      <w:lvlJc w:val="left"/>
      <w:pPr>
        <w:tabs>
          <w:tab w:val="num" w:pos="1482"/>
        </w:tabs>
        <w:ind w:left="1482" w:hanging="91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5">
    <w:nsid w:val="4CFC1BB2"/>
    <w:multiLevelType w:val="multilevel"/>
    <w:tmpl w:val="58181E5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2264325"/>
    <w:multiLevelType w:val="hybridMultilevel"/>
    <w:tmpl w:val="5252AB98"/>
    <w:lvl w:ilvl="0" w:tplc="5FB40DF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7">
    <w:nsid w:val="5FE5107B"/>
    <w:multiLevelType w:val="hybridMultilevel"/>
    <w:tmpl w:val="0148A974"/>
    <w:lvl w:ilvl="0" w:tplc="8AF6A686">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2B04226"/>
    <w:multiLevelType w:val="hybridMultilevel"/>
    <w:tmpl w:val="E94451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F9E5370"/>
    <w:multiLevelType w:val="hybridMultilevel"/>
    <w:tmpl w:val="A770F06E"/>
    <w:lvl w:ilvl="0" w:tplc="8774D3C4">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0">
    <w:nsid w:val="7C797019"/>
    <w:multiLevelType w:val="hybridMultilevel"/>
    <w:tmpl w:val="CEAADE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DAD1D33"/>
    <w:multiLevelType w:val="hybridMultilevel"/>
    <w:tmpl w:val="EEE8D92A"/>
    <w:lvl w:ilvl="0" w:tplc="469C4EB0">
      <w:start w:val="1"/>
      <w:numFmt w:val="bullet"/>
      <w:lvlText w:val=""/>
      <w:lvlJc w:val="left"/>
      <w:pPr>
        <w:tabs>
          <w:tab w:val="num" w:pos="1334"/>
        </w:tabs>
        <w:ind w:left="1334" w:hanging="397"/>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7EAE3E24"/>
    <w:multiLevelType w:val="hybridMultilevel"/>
    <w:tmpl w:val="39B09538"/>
    <w:lvl w:ilvl="0" w:tplc="A3209660">
      <w:start w:val="1"/>
      <w:numFmt w:val="bullet"/>
      <w:lvlText w:val=""/>
      <w:lvlJc w:val="left"/>
      <w:pPr>
        <w:tabs>
          <w:tab w:val="num" w:pos="1467"/>
        </w:tabs>
        <w:ind w:left="653" w:firstLine="454"/>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5"/>
  </w:num>
  <w:num w:numId="2">
    <w:abstractNumId w:val="5"/>
  </w:num>
  <w:num w:numId="3">
    <w:abstractNumId w:val="0"/>
  </w:num>
  <w:num w:numId="4">
    <w:abstractNumId w:val="13"/>
  </w:num>
  <w:num w:numId="5">
    <w:abstractNumId w:val="8"/>
  </w:num>
  <w:num w:numId="6">
    <w:abstractNumId w:val="18"/>
  </w:num>
  <w:num w:numId="7">
    <w:abstractNumId w:val="20"/>
  </w:num>
  <w:num w:numId="8">
    <w:abstractNumId w:val="19"/>
  </w:num>
  <w:num w:numId="9">
    <w:abstractNumId w:val="21"/>
  </w:num>
  <w:num w:numId="10">
    <w:abstractNumId w:val="9"/>
  </w:num>
  <w:num w:numId="11">
    <w:abstractNumId w:val="3"/>
  </w:num>
  <w:num w:numId="12">
    <w:abstractNumId w:val="16"/>
  </w:num>
  <w:num w:numId="13">
    <w:abstractNumId w:val="14"/>
  </w:num>
  <w:num w:numId="14">
    <w:abstractNumId w:val="2"/>
  </w:num>
  <w:num w:numId="15">
    <w:abstractNumId w:val="6"/>
  </w:num>
  <w:num w:numId="16">
    <w:abstractNumId w:val="11"/>
  </w:num>
  <w:num w:numId="17">
    <w:abstractNumId w:val="12"/>
  </w:num>
  <w:num w:numId="18">
    <w:abstractNumId w:val="22"/>
  </w:num>
  <w:num w:numId="19">
    <w:abstractNumId w:val="1"/>
  </w:num>
  <w:num w:numId="20">
    <w:abstractNumId w:val="4"/>
  </w:num>
  <w:num w:numId="21">
    <w:abstractNumId w:val="10"/>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B34"/>
    <w:rsid w:val="00006B30"/>
    <w:rsid w:val="0001479D"/>
    <w:rsid w:val="00015180"/>
    <w:rsid w:val="000323A5"/>
    <w:rsid w:val="0003646D"/>
    <w:rsid w:val="00063090"/>
    <w:rsid w:val="0007171F"/>
    <w:rsid w:val="00084AD2"/>
    <w:rsid w:val="00087858"/>
    <w:rsid w:val="00094BA9"/>
    <w:rsid w:val="000976C7"/>
    <w:rsid w:val="000A0330"/>
    <w:rsid w:val="000A713E"/>
    <w:rsid w:val="000B40DD"/>
    <w:rsid w:val="000D6247"/>
    <w:rsid w:val="000D741D"/>
    <w:rsid w:val="000D7CA1"/>
    <w:rsid w:val="000E325F"/>
    <w:rsid w:val="00100EE7"/>
    <w:rsid w:val="00112FFC"/>
    <w:rsid w:val="00115A3C"/>
    <w:rsid w:val="0014234D"/>
    <w:rsid w:val="00150286"/>
    <w:rsid w:val="00160C7A"/>
    <w:rsid w:val="001757F3"/>
    <w:rsid w:val="00176C47"/>
    <w:rsid w:val="001861AB"/>
    <w:rsid w:val="001A28AB"/>
    <w:rsid w:val="001A343C"/>
    <w:rsid w:val="001C213B"/>
    <w:rsid w:val="001C4373"/>
    <w:rsid w:val="001D5FF3"/>
    <w:rsid w:val="001D7CDA"/>
    <w:rsid w:val="001E3AAE"/>
    <w:rsid w:val="00201C1E"/>
    <w:rsid w:val="002023B9"/>
    <w:rsid w:val="00211D3D"/>
    <w:rsid w:val="00212A48"/>
    <w:rsid w:val="002278F9"/>
    <w:rsid w:val="0023261B"/>
    <w:rsid w:val="00275B1A"/>
    <w:rsid w:val="0029017A"/>
    <w:rsid w:val="00291C8D"/>
    <w:rsid w:val="00296548"/>
    <w:rsid w:val="002B1821"/>
    <w:rsid w:val="002C1AB5"/>
    <w:rsid w:val="002D4ADC"/>
    <w:rsid w:val="002D7935"/>
    <w:rsid w:val="002E1B7C"/>
    <w:rsid w:val="002F2F83"/>
    <w:rsid w:val="00307389"/>
    <w:rsid w:val="003108A2"/>
    <w:rsid w:val="003112D9"/>
    <w:rsid w:val="00322585"/>
    <w:rsid w:val="00330A31"/>
    <w:rsid w:val="00331B34"/>
    <w:rsid w:val="00352C69"/>
    <w:rsid w:val="00353A5D"/>
    <w:rsid w:val="00374BD0"/>
    <w:rsid w:val="00383739"/>
    <w:rsid w:val="003958C8"/>
    <w:rsid w:val="003A0AEF"/>
    <w:rsid w:val="003A2038"/>
    <w:rsid w:val="003C0C66"/>
    <w:rsid w:val="003F6DD9"/>
    <w:rsid w:val="00470891"/>
    <w:rsid w:val="00474C6F"/>
    <w:rsid w:val="00475E35"/>
    <w:rsid w:val="00491850"/>
    <w:rsid w:val="00492081"/>
    <w:rsid w:val="004A0F53"/>
    <w:rsid w:val="004B0FD9"/>
    <w:rsid w:val="004B1653"/>
    <w:rsid w:val="004B1E94"/>
    <w:rsid w:val="004B2822"/>
    <w:rsid w:val="004C429E"/>
    <w:rsid w:val="004E551A"/>
    <w:rsid w:val="004E5A04"/>
    <w:rsid w:val="00521A6D"/>
    <w:rsid w:val="005526F9"/>
    <w:rsid w:val="00560AB0"/>
    <w:rsid w:val="00580758"/>
    <w:rsid w:val="00586961"/>
    <w:rsid w:val="00587970"/>
    <w:rsid w:val="00592F71"/>
    <w:rsid w:val="00597116"/>
    <w:rsid w:val="005A7AB3"/>
    <w:rsid w:val="005B6621"/>
    <w:rsid w:val="005C1085"/>
    <w:rsid w:val="005C110E"/>
    <w:rsid w:val="005C4D2E"/>
    <w:rsid w:val="005C679F"/>
    <w:rsid w:val="005D0D29"/>
    <w:rsid w:val="005D5542"/>
    <w:rsid w:val="005F7F26"/>
    <w:rsid w:val="00606877"/>
    <w:rsid w:val="00621BAB"/>
    <w:rsid w:val="00637B27"/>
    <w:rsid w:val="00640328"/>
    <w:rsid w:val="00643FC9"/>
    <w:rsid w:val="00647324"/>
    <w:rsid w:val="0065612D"/>
    <w:rsid w:val="00667210"/>
    <w:rsid w:val="0067555F"/>
    <w:rsid w:val="0068325A"/>
    <w:rsid w:val="006B1223"/>
    <w:rsid w:val="006C349D"/>
    <w:rsid w:val="006C740E"/>
    <w:rsid w:val="006E0ACA"/>
    <w:rsid w:val="006F43AD"/>
    <w:rsid w:val="00712BC7"/>
    <w:rsid w:val="0072524B"/>
    <w:rsid w:val="00737371"/>
    <w:rsid w:val="00745F97"/>
    <w:rsid w:val="007528FE"/>
    <w:rsid w:val="007546D6"/>
    <w:rsid w:val="00781B34"/>
    <w:rsid w:val="007862D9"/>
    <w:rsid w:val="0079703E"/>
    <w:rsid w:val="007B2BEE"/>
    <w:rsid w:val="007B3E81"/>
    <w:rsid w:val="007E1793"/>
    <w:rsid w:val="007E6D47"/>
    <w:rsid w:val="007F0950"/>
    <w:rsid w:val="007F4C7E"/>
    <w:rsid w:val="00800B34"/>
    <w:rsid w:val="0080423D"/>
    <w:rsid w:val="008159D8"/>
    <w:rsid w:val="00820CF1"/>
    <w:rsid w:val="00821E04"/>
    <w:rsid w:val="00836989"/>
    <w:rsid w:val="00840154"/>
    <w:rsid w:val="0084159D"/>
    <w:rsid w:val="0084431E"/>
    <w:rsid w:val="00853201"/>
    <w:rsid w:val="00855EB6"/>
    <w:rsid w:val="00861BD6"/>
    <w:rsid w:val="0086311F"/>
    <w:rsid w:val="00874B90"/>
    <w:rsid w:val="008756FF"/>
    <w:rsid w:val="00890F8A"/>
    <w:rsid w:val="00894754"/>
    <w:rsid w:val="00894F75"/>
    <w:rsid w:val="00895D82"/>
    <w:rsid w:val="008A33F0"/>
    <w:rsid w:val="008A57B8"/>
    <w:rsid w:val="008D52A6"/>
    <w:rsid w:val="008E0711"/>
    <w:rsid w:val="008E667B"/>
    <w:rsid w:val="008F0170"/>
    <w:rsid w:val="00912EA3"/>
    <w:rsid w:val="009268AF"/>
    <w:rsid w:val="009278C5"/>
    <w:rsid w:val="00934C50"/>
    <w:rsid w:val="00940495"/>
    <w:rsid w:val="00944302"/>
    <w:rsid w:val="00964E50"/>
    <w:rsid w:val="009778B3"/>
    <w:rsid w:val="00990FAD"/>
    <w:rsid w:val="00992BF3"/>
    <w:rsid w:val="009A6442"/>
    <w:rsid w:val="009A706A"/>
    <w:rsid w:val="009B2134"/>
    <w:rsid w:val="009F19A8"/>
    <w:rsid w:val="00A102D5"/>
    <w:rsid w:val="00A23EC4"/>
    <w:rsid w:val="00A2772C"/>
    <w:rsid w:val="00A378F8"/>
    <w:rsid w:val="00A54779"/>
    <w:rsid w:val="00A5508F"/>
    <w:rsid w:val="00A57F95"/>
    <w:rsid w:val="00A67A76"/>
    <w:rsid w:val="00A74AF7"/>
    <w:rsid w:val="00A76D3F"/>
    <w:rsid w:val="00A9165E"/>
    <w:rsid w:val="00AB0BD3"/>
    <w:rsid w:val="00AB35F2"/>
    <w:rsid w:val="00AC5077"/>
    <w:rsid w:val="00AD29BB"/>
    <w:rsid w:val="00AD4E16"/>
    <w:rsid w:val="00B14157"/>
    <w:rsid w:val="00B14201"/>
    <w:rsid w:val="00B6389B"/>
    <w:rsid w:val="00B64FFE"/>
    <w:rsid w:val="00B70D38"/>
    <w:rsid w:val="00B77441"/>
    <w:rsid w:val="00B93585"/>
    <w:rsid w:val="00B9593C"/>
    <w:rsid w:val="00B97100"/>
    <w:rsid w:val="00B9757A"/>
    <w:rsid w:val="00BA1F1A"/>
    <w:rsid w:val="00BA3541"/>
    <w:rsid w:val="00BB6A8F"/>
    <w:rsid w:val="00BD6B6F"/>
    <w:rsid w:val="00BD7B57"/>
    <w:rsid w:val="00BF5511"/>
    <w:rsid w:val="00C02748"/>
    <w:rsid w:val="00C164A5"/>
    <w:rsid w:val="00C16677"/>
    <w:rsid w:val="00C17058"/>
    <w:rsid w:val="00C3733D"/>
    <w:rsid w:val="00C45169"/>
    <w:rsid w:val="00C50530"/>
    <w:rsid w:val="00C51593"/>
    <w:rsid w:val="00C80E75"/>
    <w:rsid w:val="00C8491D"/>
    <w:rsid w:val="00C938D3"/>
    <w:rsid w:val="00CB3782"/>
    <w:rsid w:val="00CC511C"/>
    <w:rsid w:val="00CE150F"/>
    <w:rsid w:val="00CE6B44"/>
    <w:rsid w:val="00D4762D"/>
    <w:rsid w:val="00D51DDC"/>
    <w:rsid w:val="00D6221A"/>
    <w:rsid w:val="00D62A6C"/>
    <w:rsid w:val="00D850BE"/>
    <w:rsid w:val="00D8667A"/>
    <w:rsid w:val="00D90CBA"/>
    <w:rsid w:val="00DA22A5"/>
    <w:rsid w:val="00DA403C"/>
    <w:rsid w:val="00DB32DE"/>
    <w:rsid w:val="00DC4AC3"/>
    <w:rsid w:val="00DC51C7"/>
    <w:rsid w:val="00DD759F"/>
    <w:rsid w:val="00DE3CFA"/>
    <w:rsid w:val="00DE5201"/>
    <w:rsid w:val="00DF2845"/>
    <w:rsid w:val="00DF6ED0"/>
    <w:rsid w:val="00DF7F58"/>
    <w:rsid w:val="00E04536"/>
    <w:rsid w:val="00E5029F"/>
    <w:rsid w:val="00E53042"/>
    <w:rsid w:val="00E6187E"/>
    <w:rsid w:val="00E82958"/>
    <w:rsid w:val="00E92FC3"/>
    <w:rsid w:val="00EB3B41"/>
    <w:rsid w:val="00EB6A7D"/>
    <w:rsid w:val="00F10990"/>
    <w:rsid w:val="00F50E86"/>
    <w:rsid w:val="00F52901"/>
    <w:rsid w:val="00F93C5B"/>
    <w:rsid w:val="00F94C95"/>
    <w:rsid w:val="00FC7E80"/>
    <w:rsid w:val="00FD29FB"/>
    <w:rsid w:val="00FF34E7"/>
    <w:rsid w:val="00FF56E2"/>
    <w:rsid w:val="00FF5CD0"/>
    <w:rsid w:val="00FF6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shapelayout>
  </w:shapeDefaults>
  <w:decimalSymbol w:val=","/>
  <w:listSeparator w:val=";"/>
  <w15:chartTrackingRefBased/>
  <w15:docId w15:val="{A62F9ACF-A93D-4DBF-921E-BD1C8109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1B34"/>
    <w:rPr>
      <w:sz w:val="24"/>
      <w:szCs w:val="24"/>
    </w:rPr>
  </w:style>
  <w:style w:type="paragraph" w:styleId="1">
    <w:name w:val="heading 1"/>
    <w:basedOn w:val="a0"/>
    <w:next w:val="a0"/>
    <w:qFormat/>
    <w:rsid w:val="00E82958"/>
    <w:pPr>
      <w:keepNext/>
      <w:spacing w:before="240" w:after="60"/>
      <w:outlineLvl w:val="0"/>
    </w:pPr>
    <w:rPr>
      <w:rFonts w:ascii="Arial" w:hAnsi="Arial" w:cs="Arial"/>
      <w:b/>
      <w:bCs/>
      <w:kern w:val="32"/>
      <w:sz w:val="32"/>
      <w:szCs w:val="32"/>
    </w:rPr>
  </w:style>
  <w:style w:type="paragraph" w:styleId="2">
    <w:name w:val="heading 2"/>
    <w:basedOn w:val="a0"/>
    <w:next w:val="a0"/>
    <w:qFormat/>
    <w:rsid w:val="00647324"/>
    <w:pPr>
      <w:keepNext/>
      <w:spacing w:before="240" w:after="60"/>
      <w:outlineLvl w:val="1"/>
    </w:pPr>
    <w:rPr>
      <w:rFonts w:ascii="Arial" w:hAnsi="Arial" w:cs="Arial"/>
      <w:b/>
      <w:bCs/>
      <w:i/>
      <w:iCs/>
      <w:sz w:val="28"/>
      <w:szCs w:val="28"/>
    </w:rPr>
  </w:style>
  <w:style w:type="paragraph" w:styleId="3">
    <w:name w:val="heading 3"/>
    <w:basedOn w:val="a0"/>
    <w:next w:val="a0"/>
    <w:qFormat/>
    <w:rsid w:val="00331B34"/>
    <w:pPr>
      <w:keepNext/>
      <w:spacing w:before="240" w:after="60"/>
      <w:outlineLvl w:val="2"/>
    </w:pPr>
    <w:rPr>
      <w:rFonts w:ascii="Arial" w:hAnsi="Arial" w:cs="Arial"/>
      <w:b/>
      <w:bCs/>
      <w:sz w:val="26"/>
      <w:szCs w:val="26"/>
    </w:rPr>
  </w:style>
  <w:style w:type="paragraph" w:styleId="4">
    <w:name w:val="heading 4"/>
    <w:basedOn w:val="a0"/>
    <w:next w:val="a0"/>
    <w:qFormat/>
    <w:rsid w:val="00647324"/>
    <w:pPr>
      <w:keepNext/>
      <w:spacing w:before="240" w:after="60"/>
      <w:outlineLvl w:val="3"/>
    </w:pPr>
    <w:rPr>
      <w:b/>
      <w:bCs/>
      <w:sz w:val="28"/>
      <w:szCs w:val="28"/>
    </w:rPr>
  </w:style>
  <w:style w:type="paragraph" w:styleId="5">
    <w:name w:val="heading 5"/>
    <w:basedOn w:val="a0"/>
    <w:next w:val="a0"/>
    <w:qFormat/>
    <w:rsid w:val="00647324"/>
    <w:pPr>
      <w:spacing w:before="240" w:after="60"/>
      <w:outlineLvl w:val="4"/>
    </w:pPr>
    <w:rPr>
      <w:b/>
      <w:bCs/>
      <w:i/>
      <w:iCs/>
      <w:sz w:val="26"/>
      <w:szCs w:val="26"/>
    </w:rPr>
  </w:style>
  <w:style w:type="paragraph" w:styleId="6">
    <w:name w:val="heading 6"/>
    <w:basedOn w:val="a0"/>
    <w:next w:val="a0"/>
    <w:link w:val="60"/>
    <w:qFormat/>
    <w:rsid w:val="00FF34E7"/>
    <w:pPr>
      <w:spacing w:before="240" w:after="60"/>
      <w:outlineLvl w:val="5"/>
    </w:pPr>
    <w:rPr>
      <w:b/>
      <w:bCs/>
      <w:sz w:val="22"/>
      <w:szCs w:val="22"/>
    </w:rPr>
  </w:style>
  <w:style w:type="paragraph" w:styleId="7">
    <w:name w:val="heading 7"/>
    <w:basedOn w:val="a0"/>
    <w:next w:val="a0"/>
    <w:qFormat/>
    <w:rsid w:val="00E82958"/>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331B34"/>
    <w:pPr>
      <w:ind w:firstLine="720"/>
      <w:jc w:val="center"/>
    </w:pPr>
    <w:rPr>
      <w:sz w:val="28"/>
      <w:szCs w:val="20"/>
      <w:lang w:val="uk-UA"/>
    </w:rPr>
  </w:style>
  <w:style w:type="paragraph" w:customStyle="1" w:styleId="20">
    <w:name w:val="Стиль2"/>
    <w:basedOn w:val="a0"/>
    <w:rsid w:val="00331B34"/>
    <w:rPr>
      <w:sz w:val="28"/>
      <w:szCs w:val="28"/>
    </w:rPr>
  </w:style>
  <w:style w:type="paragraph" w:styleId="a5">
    <w:name w:val="Normal (Web)"/>
    <w:basedOn w:val="a0"/>
    <w:rsid w:val="00586961"/>
    <w:pPr>
      <w:spacing w:before="100" w:beforeAutospacing="1" w:after="100" w:afterAutospacing="1"/>
    </w:pPr>
  </w:style>
  <w:style w:type="paragraph" w:styleId="a6">
    <w:name w:val="footer"/>
    <w:basedOn w:val="a0"/>
    <w:rsid w:val="00861BD6"/>
    <w:pPr>
      <w:tabs>
        <w:tab w:val="center" w:pos="4677"/>
        <w:tab w:val="right" w:pos="9355"/>
      </w:tabs>
    </w:pPr>
  </w:style>
  <w:style w:type="character" w:styleId="a7">
    <w:name w:val="page number"/>
    <w:basedOn w:val="a1"/>
    <w:rsid w:val="00861BD6"/>
  </w:style>
  <w:style w:type="paragraph" w:styleId="21">
    <w:name w:val="Body Text Indent 2"/>
    <w:basedOn w:val="a0"/>
    <w:link w:val="22"/>
    <w:rsid w:val="00647324"/>
    <w:pPr>
      <w:ind w:firstLine="567"/>
      <w:jc w:val="both"/>
    </w:pPr>
    <w:rPr>
      <w:sz w:val="28"/>
      <w:szCs w:val="28"/>
    </w:rPr>
  </w:style>
  <w:style w:type="character" w:customStyle="1" w:styleId="22">
    <w:name w:val="Основной текст с отступом 2 Знак"/>
    <w:basedOn w:val="a1"/>
    <w:link w:val="21"/>
    <w:semiHidden/>
    <w:locked/>
    <w:rsid w:val="00647324"/>
    <w:rPr>
      <w:sz w:val="28"/>
      <w:szCs w:val="28"/>
      <w:lang w:val="ru-RU" w:eastAsia="ru-RU" w:bidi="ar-SA"/>
    </w:rPr>
  </w:style>
  <w:style w:type="paragraph" w:styleId="30">
    <w:name w:val="Body Text Indent 3"/>
    <w:basedOn w:val="a0"/>
    <w:link w:val="31"/>
    <w:rsid w:val="00647324"/>
    <w:pPr>
      <w:ind w:firstLine="567"/>
    </w:pPr>
    <w:rPr>
      <w:sz w:val="28"/>
      <w:szCs w:val="28"/>
      <w:lang w:val="uk-UA"/>
    </w:rPr>
  </w:style>
  <w:style w:type="character" w:customStyle="1" w:styleId="31">
    <w:name w:val="Основной текст с отступом 3 Знак"/>
    <w:basedOn w:val="a1"/>
    <w:link w:val="30"/>
    <w:semiHidden/>
    <w:locked/>
    <w:rsid w:val="00647324"/>
    <w:rPr>
      <w:sz w:val="28"/>
      <w:szCs w:val="28"/>
      <w:lang w:val="uk-UA" w:eastAsia="ru-RU" w:bidi="ar-SA"/>
    </w:rPr>
  </w:style>
  <w:style w:type="paragraph" w:styleId="a8">
    <w:name w:val="Body Text"/>
    <w:basedOn w:val="a0"/>
    <w:link w:val="a9"/>
    <w:rsid w:val="00647324"/>
    <w:rPr>
      <w:sz w:val="22"/>
      <w:szCs w:val="22"/>
      <w:lang w:val="uk-UA"/>
    </w:rPr>
  </w:style>
  <w:style w:type="character" w:customStyle="1" w:styleId="a9">
    <w:name w:val="Основной текст Знак"/>
    <w:basedOn w:val="a1"/>
    <w:link w:val="a8"/>
    <w:semiHidden/>
    <w:locked/>
    <w:rsid w:val="00647324"/>
    <w:rPr>
      <w:sz w:val="22"/>
      <w:szCs w:val="22"/>
      <w:lang w:val="uk-UA" w:eastAsia="ru-RU" w:bidi="ar-SA"/>
    </w:rPr>
  </w:style>
  <w:style w:type="paragraph" w:styleId="aa">
    <w:name w:val="Body Text Indent"/>
    <w:basedOn w:val="a0"/>
    <w:link w:val="ab"/>
    <w:rsid w:val="00647324"/>
    <w:pPr>
      <w:spacing w:after="120"/>
      <w:ind w:left="283"/>
    </w:pPr>
    <w:rPr>
      <w:sz w:val="20"/>
      <w:szCs w:val="20"/>
    </w:rPr>
  </w:style>
  <w:style w:type="character" w:customStyle="1" w:styleId="ab">
    <w:name w:val="Основной текст с отступом Знак"/>
    <w:basedOn w:val="a1"/>
    <w:link w:val="aa"/>
    <w:semiHidden/>
    <w:locked/>
    <w:rsid w:val="00647324"/>
    <w:rPr>
      <w:lang w:val="ru-RU" w:eastAsia="ru-RU" w:bidi="ar-SA"/>
    </w:rPr>
  </w:style>
  <w:style w:type="character" w:styleId="ac">
    <w:name w:val="Hyperlink"/>
    <w:basedOn w:val="a1"/>
    <w:rsid w:val="0084159D"/>
    <w:rPr>
      <w:rFonts w:cs="Times New Roman"/>
      <w:color w:val="0000FF"/>
      <w:u w:val="single"/>
    </w:rPr>
  </w:style>
  <w:style w:type="character" w:customStyle="1" w:styleId="60">
    <w:name w:val="Заголовок 6 Знак"/>
    <w:basedOn w:val="a1"/>
    <w:link w:val="6"/>
    <w:semiHidden/>
    <w:locked/>
    <w:rsid w:val="00FF34E7"/>
    <w:rPr>
      <w:b/>
      <w:bCs/>
      <w:sz w:val="22"/>
      <w:szCs w:val="22"/>
      <w:lang w:val="ru-RU" w:eastAsia="ru-RU" w:bidi="ar-SA"/>
    </w:rPr>
  </w:style>
  <w:style w:type="paragraph" w:customStyle="1" w:styleId="a">
    <w:name w:val="Список маркированный"/>
    <w:basedOn w:val="ad"/>
    <w:next w:val="a8"/>
    <w:rsid w:val="00CB3782"/>
    <w:pPr>
      <w:numPr>
        <w:numId w:val="14"/>
      </w:numPr>
      <w:shd w:val="clear" w:color="auto" w:fill="FFFFFF"/>
      <w:spacing w:line="360" w:lineRule="auto"/>
      <w:ind w:left="0"/>
      <w:jc w:val="both"/>
    </w:pPr>
    <w:rPr>
      <w:sz w:val="28"/>
      <w:szCs w:val="28"/>
      <w:lang w:val="uk-UA" w:eastAsia="uk-UA"/>
    </w:rPr>
  </w:style>
  <w:style w:type="paragraph" w:styleId="ad">
    <w:name w:val="List"/>
    <w:basedOn w:val="a0"/>
    <w:rsid w:val="00CB3782"/>
    <w:pPr>
      <w:ind w:left="283" w:hanging="283"/>
    </w:pPr>
  </w:style>
  <w:style w:type="table" w:styleId="ae">
    <w:name w:val="Table Grid"/>
    <w:basedOn w:val="a2"/>
    <w:rsid w:val="006C3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Аа"/>
    <w:basedOn w:val="a0"/>
    <w:rsid w:val="006C349D"/>
    <w:pPr>
      <w:suppressAutoHyphens/>
      <w:spacing w:line="360" w:lineRule="auto"/>
      <w:ind w:firstLine="709"/>
      <w:contextualSpacing/>
      <w:jc w:val="both"/>
    </w:pPr>
    <w:rPr>
      <w:sz w:val="28"/>
      <w:szCs w:val="22"/>
      <w:lang w:eastAsia="en-US"/>
    </w:rPr>
  </w:style>
  <w:style w:type="paragraph" w:customStyle="1" w:styleId="af0">
    <w:name w:val="Бб"/>
    <w:basedOn w:val="af"/>
    <w:rsid w:val="006C349D"/>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4123">
      <w:bodyDiv w:val="1"/>
      <w:marLeft w:val="0"/>
      <w:marRight w:val="0"/>
      <w:marTop w:val="0"/>
      <w:marBottom w:val="0"/>
      <w:divBdr>
        <w:top w:val="none" w:sz="0" w:space="0" w:color="auto"/>
        <w:left w:val="none" w:sz="0" w:space="0" w:color="auto"/>
        <w:bottom w:val="none" w:sz="0" w:space="0" w:color="auto"/>
        <w:right w:val="none" w:sz="0" w:space="0" w:color="auto"/>
      </w:divBdr>
    </w:div>
    <w:div w:id="366222609">
      <w:bodyDiv w:val="1"/>
      <w:marLeft w:val="0"/>
      <w:marRight w:val="0"/>
      <w:marTop w:val="0"/>
      <w:marBottom w:val="0"/>
      <w:divBdr>
        <w:top w:val="none" w:sz="0" w:space="0" w:color="auto"/>
        <w:left w:val="none" w:sz="0" w:space="0" w:color="auto"/>
        <w:bottom w:val="none" w:sz="0" w:space="0" w:color="auto"/>
        <w:right w:val="none" w:sz="0" w:space="0" w:color="auto"/>
      </w:divBdr>
      <w:divsChild>
        <w:div w:id="1378503035">
          <w:marLeft w:val="0"/>
          <w:marRight w:val="0"/>
          <w:marTop w:val="0"/>
          <w:marBottom w:val="450"/>
          <w:divBdr>
            <w:top w:val="none" w:sz="0" w:space="0" w:color="auto"/>
            <w:left w:val="none" w:sz="0" w:space="0" w:color="auto"/>
            <w:bottom w:val="none" w:sz="0" w:space="0" w:color="auto"/>
            <w:right w:val="none" w:sz="0" w:space="0" w:color="auto"/>
          </w:divBdr>
          <w:divsChild>
            <w:div w:id="485244964">
              <w:marLeft w:val="0"/>
              <w:marRight w:val="0"/>
              <w:marTop w:val="0"/>
              <w:marBottom w:val="0"/>
              <w:divBdr>
                <w:top w:val="none" w:sz="0" w:space="0" w:color="auto"/>
                <w:left w:val="none" w:sz="0" w:space="0" w:color="auto"/>
                <w:bottom w:val="none" w:sz="0" w:space="0" w:color="auto"/>
                <w:right w:val="none" w:sz="0" w:space="0" w:color="auto"/>
              </w:divBdr>
              <w:divsChild>
                <w:div w:id="1502508458">
                  <w:marLeft w:val="0"/>
                  <w:marRight w:val="0"/>
                  <w:marTop w:val="0"/>
                  <w:marBottom w:val="0"/>
                  <w:divBdr>
                    <w:top w:val="none" w:sz="0" w:space="0" w:color="auto"/>
                    <w:left w:val="none" w:sz="0" w:space="0" w:color="auto"/>
                    <w:bottom w:val="none" w:sz="0" w:space="0" w:color="auto"/>
                    <w:right w:val="none" w:sz="0" w:space="0" w:color="auto"/>
                  </w:divBdr>
                  <w:divsChild>
                    <w:div w:id="13750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3196">
      <w:bodyDiv w:val="1"/>
      <w:marLeft w:val="0"/>
      <w:marRight w:val="150"/>
      <w:marTop w:val="75"/>
      <w:marBottom w:val="150"/>
      <w:divBdr>
        <w:top w:val="none" w:sz="0" w:space="0" w:color="auto"/>
        <w:left w:val="none" w:sz="0" w:space="0" w:color="auto"/>
        <w:bottom w:val="none" w:sz="0" w:space="0" w:color="auto"/>
        <w:right w:val="none" w:sz="0" w:space="0" w:color="auto"/>
      </w:divBdr>
      <w:divsChild>
        <w:div w:id="790707045">
          <w:marLeft w:val="150"/>
          <w:marRight w:val="150"/>
          <w:marTop w:val="0"/>
          <w:marBottom w:val="0"/>
          <w:divBdr>
            <w:top w:val="none" w:sz="0" w:space="0" w:color="auto"/>
            <w:left w:val="none" w:sz="0" w:space="0" w:color="auto"/>
            <w:bottom w:val="none" w:sz="0" w:space="0" w:color="auto"/>
            <w:right w:val="none" w:sz="0" w:space="0" w:color="auto"/>
          </w:divBdr>
        </w:div>
      </w:divsChild>
    </w:div>
    <w:div w:id="526482026">
      <w:bodyDiv w:val="1"/>
      <w:marLeft w:val="0"/>
      <w:marRight w:val="0"/>
      <w:marTop w:val="0"/>
      <w:marBottom w:val="0"/>
      <w:divBdr>
        <w:top w:val="none" w:sz="0" w:space="0" w:color="auto"/>
        <w:left w:val="none" w:sz="0" w:space="0" w:color="auto"/>
        <w:bottom w:val="none" w:sz="0" w:space="0" w:color="auto"/>
        <w:right w:val="none" w:sz="0" w:space="0" w:color="auto"/>
      </w:divBdr>
      <w:divsChild>
        <w:div w:id="1507015942">
          <w:marLeft w:val="0"/>
          <w:marRight w:val="0"/>
          <w:marTop w:val="0"/>
          <w:marBottom w:val="0"/>
          <w:divBdr>
            <w:top w:val="none" w:sz="0" w:space="0" w:color="auto"/>
            <w:left w:val="none" w:sz="0" w:space="0" w:color="auto"/>
            <w:bottom w:val="none" w:sz="0" w:space="0" w:color="auto"/>
            <w:right w:val="none" w:sz="0" w:space="0" w:color="auto"/>
          </w:divBdr>
        </w:div>
      </w:divsChild>
    </w:div>
    <w:div w:id="657656402">
      <w:bodyDiv w:val="1"/>
      <w:marLeft w:val="0"/>
      <w:marRight w:val="0"/>
      <w:marTop w:val="0"/>
      <w:marBottom w:val="0"/>
      <w:divBdr>
        <w:top w:val="none" w:sz="0" w:space="0" w:color="auto"/>
        <w:left w:val="none" w:sz="0" w:space="0" w:color="auto"/>
        <w:bottom w:val="none" w:sz="0" w:space="0" w:color="auto"/>
        <w:right w:val="none" w:sz="0" w:space="0" w:color="auto"/>
      </w:divBdr>
    </w:div>
    <w:div w:id="1222908566">
      <w:bodyDiv w:val="1"/>
      <w:marLeft w:val="0"/>
      <w:marRight w:val="0"/>
      <w:marTop w:val="0"/>
      <w:marBottom w:val="0"/>
      <w:divBdr>
        <w:top w:val="none" w:sz="0" w:space="0" w:color="auto"/>
        <w:left w:val="none" w:sz="0" w:space="0" w:color="auto"/>
        <w:bottom w:val="none" w:sz="0" w:space="0" w:color="auto"/>
        <w:right w:val="none" w:sz="0" w:space="0" w:color="auto"/>
      </w:divBdr>
    </w:div>
    <w:div w:id="1519853499">
      <w:bodyDiv w:val="1"/>
      <w:marLeft w:val="0"/>
      <w:marRight w:val="150"/>
      <w:marTop w:val="75"/>
      <w:marBottom w:val="150"/>
      <w:divBdr>
        <w:top w:val="none" w:sz="0" w:space="0" w:color="auto"/>
        <w:left w:val="none" w:sz="0" w:space="0" w:color="auto"/>
        <w:bottom w:val="none" w:sz="0" w:space="0" w:color="auto"/>
        <w:right w:val="none" w:sz="0" w:space="0" w:color="auto"/>
      </w:divBdr>
      <w:divsChild>
        <w:div w:id="1453162430">
          <w:marLeft w:val="150"/>
          <w:marRight w:val="150"/>
          <w:marTop w:val="0"/>
          <w:marBottom w:val="0"/>
          <w:divBdr>
            <w:top w:val="none" w:sz="0" w:space="0" w:color="auto"/>
            <w:left w:val="none" w:sz="0" w:space="0" w:color="auto"/>
            <w:bottom w:val="none" w:sz="0" w:space="0" w:color="auto"/>
            <w:right w:val="none" w:sz="0" w:space="0" w:color="auto"/>
          </w:divBdr>
        </w:div>
      </w:divsChild>
    </w:div>
    <w:div w:id="1657682841">
      <w:bodyDiv w:val="1"/>
      <w:marLeft w:val="0"/>
      <w:marRight w:val="0"/>
      <w:marTop w:val="0"/>
      <w:marBottom w:val="0"/>
      <w:divBdr>
        <w:top w:val="none" w:sz="0" w:space="0" w:color="auto"/>
        <w:left w:val="none" w:sz="0" w:space="0" w:color="auto"/>
        <w:bottom w:val="none" w:sz="0" w:space="0" w:color="auto"/>
        <w:right w:val="none" w:sz="0" w:space="0" w:color="auto"/>
      </w:divBdr>
      <w:divsChild>
        <w:div w:id="137571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pravo-ukraine.pravo.biz"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pravo-ukraine.pravo.bi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ukraine.pravo.bi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ravo-ukraine.pravo.biz" TargetMode="Externa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13908</Words>
  <Characters>79279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93001</CharactersWithSpaces>
  <SharedDoc>false</SharedDoc>
  <HLinks>
    <vt:vector size="24" baseType="variant">
      <vt:variant>
        <vt:i4>3670057</vt:i4>
      </vt:variant>
      <vt:variant>
        <vt:i4>9</vt:i4>
      </vt:variant>
      <vt:variant>
        <vt:i4>0</vt:i4>
      </vt:variant>
      <vt:variant>
        <vt:i4>5</vt:i4>
      </vt:variant>
      <vt:variant>
        <vt:lpwstr>http://pravo-ukraine.pravo.biz/</vt:lpwstr>
      </vt:variant>
      <vt:variant>
        <vt:lpwstr/>
      </vt:variant>
      <vt:variant>
        <vt:i4>3670057</vt:i4>
      </vt:variant>
      <vt:variant>
        <vt:i4>6</vt:i4>
      </vt:variant>
      <vt:variant>
        <vt:i4>0</vt:i4>
      </vt:variant>
      <vt:variant>
        <vt:i4>5</vt:i4>
      </vt:variant>
      <vt:variant>
        <vt:lpwstr>http://pravo-ukraine.pravo.biz/</vt:lpwstr>
      </vt:variant>
      <vt:variant>
        <vt:lpwstr/>
      </vt:variant>
      <vt:variant>
        <vt:i4>3670057</vt:i4>
      </vt:variant>
      <vt:variant>
        <vt:i4>3</vt:i4>
      </vt:variant>
      <vt:variant>
        <vt:i4>0</vt:i4>
      </vt:variant>
      <vt:variant>
        <vt:i4>5</vt:i4>
      </vt:variant>
      <vt:variant>
        <vt:lpwstr>http://pravo-ukraine.pravo.biz/</vt:lpwstr>
      </vt:variant>
      <vt:variant>
        <vt:lpwstr/>
      </vt:variant>
      <vt:variant>
        <vt:i4>3670057</vt:i4>
      </vt:variant>
      <vt:variant>
        <vt:i4>0</vt:i4>
      </vt:variant>
      <vt:variant>
        <vt:i4>0</vt:i4>
      </vt:variant>
      <vt:variant>
        <vt:i4>5</vt:i4>
      </vt:variant>
      <vt:variant>
        <vt:lpwstr>http://pravo-ukraine.pravo.biz/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2014-04-05T15:37:00Z</dcterms:created>
  <dcterms:modified xsi:type="dcterms:W3CDTF">2014-04-05T15:37:00Z</dcterms:modified>
</cp:coreProperties>
</file>