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E3" w:rsidRDefault="001876E3" w:rsidP="00F35E8C">
      <w:pPr>
        <w:pStyle w:val="1"/>
        <w:spacing w:after="0" w:line="360" w:lineRule="auto"/>
        <w:ind w:left="0"/>
        <w:rPr>
          <w:rFonts w:ascii="Times New Roman" w:hAnsi="Times New Roman"/>
          <w:b/>
          <w:sz w:val="32"/>
          <w:szCs w:val="32"/>
        </w:rPr>
      </w:pPr>
    </w:p>
    <w:p w:rsidR="00AD6053" w:rsidRDefault="00AD6053" w:rsidP="00F35E8C">
      <w:pPr>
        <w:pStyle w:val="1"/>
        <w:spacing w:after="0" w:line="360" w:lineRule="auto"/>
        <w:ind w:left="0"/>
        <w:rPr>
          <w:rFonts w:ascii="Times New Roman" w:hAnsi="Times New Roman"/>
          <w:b/>
          <w:sz w:val="32"/>
          <w:szCs w:val="32"/>
        </w:rPr>
      </w:pPr>
      <w:r>
        <w:rPr>
          <w:rFonts w:ascii="Times New Roman" w:hAnsi="Times New Roman"/>
          <w:b/>
          <w:sz w:val="32"/>
          <w:szCs w:val="32"/>
        </w:rPr>
        <w:t>Содержание</w:t>
      </w:r>
    </w:p>
    <w:p w:rsidR="00AD6053" w:rsidRDefault="00AD6053" w:rsidP="00F35E8C">
      <w:pPr>
        <w:pStyle w:val="1"/>
        <w:spacing w:after="0" w:line="360" w:lineRule="auto"/>
        <w:ind w:left="0"/>
        <w:rPr>
          <w:rFonts w:ascii="Times New Roman" w:hAnsi="Times New Roman"/>
          <w:b/>
          <w:sz w:val="32"/>
          <w:szCs w:val="32"/>
        </w:rPr>
      </w:pPr>
    </w:p>
    <w:p w:rsidR="00AD6053" w:rsidRPr="00F35E8C" w:rsidRDefault="00AD6053" w:rsidP="00F35E8C">
      <w:pPr>
        <w:pStyle w:val="1"/>
        <w:spacing w:after="0" w:line="360" w:lineRule="auto"/>
        <w:ind w:left="0"/>
        <w:rPr>
          <w:rFonts w:ascii="Times New Roman" w:hAnsi="Times New Roman"/>
          <w:b/>
          <w:sz w:val="32"/>
          <w:szCs w:val="32"/>
        </w:rPr>
      </w:pPr>
      <w:r w:rsidRPr="00F35E8C">
        <w:rPr>
          <w:rFonts w:ascii="Times New Roman" w:hAnsi="Times New Roman"/>
          <w:b/>
          <w:sz w:val="32"/>
          <w:szCs w:val="32"/>
        </w:rPr>
        <w:t>Введение</w:t>
      </w:r>
      <w:r>
        <w:rPr>
          <w:rFonts w:ascii="Times New Roman" w:hAnsi="Times New Roman"/>
          <w:b/>
          <w:sz w:val="32"/>
          <w:szCs w:val="32"/>
        </w:rPr>
        <w:t>………………………………………………………….</w:t>
      </w:r>
    </w:p>
    <w:p w:rsidR="00AD6053" w:rsidRPr="00F35E8C" w:rsidRDefault="00AD6053" w:rsidP="00F35E8C">
      <w:pPr>
        <w:spacing w:after="0" w:line="360" w:lineRule="auto"/>
        <w:rPr>
          <w:rFonts w:ascii="Times New Roman" w:hAnsi="Times New Roman"/>
          <w:b/>
          <w:sz w:val="32"/>
          <w:szCs w:val="32"/>
        </w:rPr>
      </w:pPr>
      <w:r>
        <w:rPr>
          <w:rFonts w:ascii="Times New Roman" w:hAnsi="Times New Roman"/>
          <w:b/>
          <w:sz w:val="32"/>
          <w:szCs w:val="32"/>
        </w:rPr>
        <w:t xml:space="preserve">Глава 1. </w:t>
      </w:r>
      <w:r w:rsidRPr="00F35E8C">
        <w:rPr>
          <w:rFonts w:ascii="Times New Roman" w:hAnsi="Times New Roman"/>
          <w:b/>
          <w:sz w:val="32"/>
          <w:szCs w:val="32"/>
        </w:rPr>
        <w:t>Подделка документов</w:t>
      </w:r>
      <w:r>
        <w:rPr>
          <w:rFonts w:ascii="Times New Roman" w:hAnsi="Times New Roman"/>
          <w:b/>
          <w:sz w:val="32"/>
          <w:szCs w:val="32"/>
        </w:rPr>
        <w:t xml:space="preserve"> и её виды……………………….</w:t>
      </w:r>
    </w:p>
    <w:p w:rsidR="00AD6053" w:rsidRPr="00F35E8C" w:rsidRDefault="00AD6053" w:rsidP="00F35E8C">
      <w:pPr>
        <w:spacing w:after="0" w:line="360" w:lineRule="auto"/>
        <w:rPr>
          <w:rFonts w:ascii="Times New Roman" w:hAnsi="Times New Roman"/>
          <w:b/>
          <w:sz w:val="32"/>
          <w:szCs w:val="32"/>
        </w:rPr>
      </w:pPr>
      <w:r w:rsidRPr="00F35E8C">
        <w:rPr>
          <w:rFonts w:ascii="Times New Roman" w:hAnsi="Times New Roman"/>
          <w:b/>
          <w:sz w:val="32"/>
          <w:szCs w:val="32"/>
        </w:rPr>
        <w:t>1</w:t>
      </w:r>
      <w:r>
        <w:rPr>
          <w:rFonts w:ascii="Times New Roman" w:hAnsi="Times New Roman"/>
          <w:b/>
          <w:sz w:val="32"/>
          <w:szCs w:val="32"/>
        </w:rPr>
        <w:t>.1 Виды</w:t>
      </w:r>
      <w:r w:rsidRPr="00F35E8C">
        <w:rPr>
          <w:rFonts w:ascii="Times New Roman" w:hAnsi="Times New Roman"/>
          <w:b/>
          <w:sz w:val="32"/>
          <w:szCs w:val="32"/>
        </w:rPr>
        <w:t xml:space="preserve"> п</w:t>
      </w:r>
      <w:r>
        <w:rPr>
          <w:rFonts w:ascii="Times New Roman" w:hAnsi="Times New Roman"/>
          <w:b/>
          <w:sz w:val="32"/>
          <w:szCs w:val="32"/>
        </w:rPr>
        <w:t>одделки документов………………………………..</w:t>
      </w:r>
    </w:p>
    <w:p w:rsidR="00AD6053" w:rsidRPr="00F35E8C" w:rsidRDefault="00AD6053" w:rsidP="00F35E8C">
      <w:pPr>
        <w:spacing w:after="0" w:line="360" w:lineRule="auto"/>
        <w:rPr>
          <w:rFonts w:ascii="Times New Roman" w:hAnsi="Times New Roman"/>
          <w:b/>
          <w:sz w:val="32"/>
          <w:szCs w:val="32"/>
        </w:rPr>
      </w:pPr>
      <w:r w:rsidRPr="00F35E8C">
        <w:rPr>
          <w:rFonts w:ascii="Times New Roman" w:hAnsi="Times New Roman"/>
          <w:b/>
          <w:sz w:val="32"/>
          <w:szCs w:val="32"/>
        </w:rPr>
        <w:t>1.2 Способы распознания подделки документов</w:t>
      </w:r>
      <w:r>
        <w:rPr>
          <w:rFonts w:ascii="Times New Roman" w:hAnsi="Times New Roman"/>
          <w:b/>
          <w:sz w:val="32"/>
          <w:szCs w:val="32"/>
        </w:rPr>
        <w:t>………………….</w:t>
      </w:r>
    </w:p>
    <w:p w:rsidR="00AD6053" w:rsidRPr="00F35E8C" w:rsidRDefault="00AD6053" w:rsidP="00F35E8C">
      <w:pPr>
        <w:pStyle w:val="1"/>
        <w:spacing w:after="0" w:line="360" w:lineRule="auto"/>
        <w:ind w:left="0"/>
        <w:rPr>
          <w:rFonts w:ascii="Times New Roman" w:hAnsi="Times New Roman"/>
          <w:b/>
          <w:sz w:val="32"/>
          <w:szCs w:val="32"/>
        </w:rPr>
      </w:pPr>
      <w:r>
        <w:rPr>
          <w:rFonts w:ascii="Times New Roman" w:eastAsia="TimesNewRomanPSMT" w:hAnsi="Times New Roman"/>
          <w:b/>
          <w:sz w:val="32"/>
          <w:szCs w:val="32"/>
        </w:rPr>
        <w:t xml:space="preserve">Глава </w:t>
      </w:r>
      <w:r w:rsidRPr="00F35E8C">
        <w:rPr>
          <w:rFonts w:ascii="Times New Roman" w:eastAsia="TimesNewRomanPSMT" w:hAnsi="Times New Roman"/>
          <w:b/>
          <w:sz w:val="32"/>
          <w:szCs w:val="32"/>
        </w:rPr>
        <w:t>2.</w:t>
      </w:r>
      <w:r>
        <w:rPr>
          <w:rFonts w:ascii="Times New Roman" w:eastAsia="TimesNewRomanPSMT" w:hAnsi="Times New Roman"/>
          <w:b/>
          <w:sz w:val="32"/>
          <w:szCs w:val="32"/>
        </w:rPr>
        <w:t xml:space="preserve"> </w:t>
      </w:r>
      <w:r w:rsidRPr="00F35E8C">
        <w:rPr>
          <w:rFonts w:ascii="Times New Roman" w:eastAsia="TimesNewRomanPSMT" w:hAnsi="Times New Roman"/>
          <w:b/>
          <w:sz w:val="32"/>
          <w:szCs w:val="32"/>
        </w:rPr>
        <w:t>Документ как предмет и средство совершения преступления</w:t>
      </w:r>
      <w:r>
        <w:rPr>
          <w:rFonts w:ascii="Times New Roman" w:eastAsia="TimesNewRomanPSMT" w:hAnsi="Times New Roman"/>
          <w:b/>
          <w:sz w:val="32"/>
          <w:szCs w:val="32"/>
        </w:rPr>
        <w:t>…………………………………………………………</w:t>
      </w:r>
    </w:p>
    <w:p w:rsidR="00AD6053" w:rsidRPr="00F35E8C" w:rsidRDefault="00AD6053" w:rsidP="00F35E8C">
      <w:pPr>
        <w:spacing w:after="0" w:line="360" w:lineRule="auto"/>
        <w:rPr>
          <w:rFonts w:ascii="Times New Roman" w:hAnsi="Times New Roman"/>
          <w:b/>
          <w:sz w:val="28"/>
          <w:szCs w:val="28"/>
        </w:rPr>
      </w:pPr>
      <w:r>
        <w:rPr>
          <w:rFonts w:ascii="Times New Roman" w:hAnsi="Times New Roman"/>
          <w:b/>
          <w:sz w:val="32"/>
          <w:szCs w:val="32"/>
        </w:rPr>
        <w:t xml:space="preserve">Глава </w:t>
      </w:r>
      <w:r w:rsidRPr="00F35E8C">
        <w:rPr>
          <w:rFonts w:ascii="Times New Roman" w:hAnsi="Times New Roman"/>
          <w:b/>
          <w:sz w:val="32"/>
          <w:szCs w:val="32"/>
        </w:rPr>
        <w:t xml:space="preserve">3. </w:t>
      </w:r>
      <w:r>
        <w:rPr>
          <w:rFonts w:ascii="Times New Roman" w:hAnsi="Times New Roman"/>
          <w:b/>
          <w:sz w:val="32"/>
          <w:szCs w:val="32"/>
        </w:rPr>
        <w:t>О</w:t>
      </w:r>
      <w:r w:rsidRPr="00F35E8C">
        <w:rPr>
          <w:rFonts w:ascii="Times New Roman" w:hAnsi="Times New Roman"/>
          <w:b/>
          <w:sz w:val="32"/>
          <w:szCs w:val="32"/>
        </w:rPr>
        <w:t>тветственность за подделку  документов</w:t>
      </w:r>
      <w:r>
        <w:rPr>
          <w:rFonts w:ascii="Times New Roman" w:hAnsi="Times New Roman"/>
          <w:b/>
          <w:sz w:val="32"/>
          <w:szCs w:val="32"/>
        </w:rPr>
        <w:t>……………..</w:t>
      </w:r>
    </w:p>
    <w:p w:rsidR="00AD6053" w:rsidRPr="00F35E8C" w:rsidRDefault="00AD6053" w:rsidP="00F35E8C">
      <w:pPr>
        <w:pStyle w:val="1"/>
        <w:spacing w:after="0" w:line="360" w:lineRule="auto"/>
        <w:ind w:left="0"/>
        <w:rPr>
          <w:rFonts w:ascii="Times New Roman" w:hAnsi="Times New Roman"/>
          <w:b/>
          <w:sz w:val="32"/>
          <w:szCs w:val="32"/>
        </w:rPr>
      </w:pPr>
      <w:r w:rsidRPr="00F35E8C">
        <w:rPr>
          <w:rFonts w:ascii="Times New Roman" w:hAnsi="Times New Roman"/>
          <w:b/>
          <w:sz w:val="32"/>
          <w:szCs w:val="32"/>
        </w:rPr>
        <w:t>Заключение</w:t>
      </w:r>
      <w:r>
        <w:rPr>
          <w:rFonts w:ascii="Times New Roman" w:hAnsi="Times New Roman"/>
          <w:b/>
          <w:sz w:val="32"/>
          <w:szCs w:val="32"/>
        </w:rPr>
        <w:t>………………………………………………………….</w:t>
      </w:r>
    </w:p>
    <w:p w:rsidR="00AD6053" w:rsidRPr="00F35E8C" w:rsidRDefault="00AD6053" w:rsidP="00F35E8C">
      <w:pPr>
        <w:pStyle w:val="1"/>
        <w:spacing w:after="0" w:line="360" w:lineRule="auto"/>
        <w:ind w:left="0"/>
        <w:rPr>
          <w:rFonts w:ascii="Times New Roman" w:hAnsi="Times New Roman"/>
          <w:b/>
          <w:sz w:val="32"/>
          <w:szCs w:val="32"/>
        </w:rPr>
      </w:pPr>
      <w:r w:rsidRPr="00F35E8C">
        <w:rPr>
          <w:rFonts w:ascii="Times New Roman" w:hAnsi="Times New Roman"/>
          <w:b/>
          <w:sz w:val="32"/>
          <w:szCs w:val="32"/>
        </w:rPr>
        <w:t>Список использованной литературы</w:t>
      </w:r>
      <w:r>
        <w:rPr>
          <w:rFonts w:ascii="Times New Roman" w:hAnsi="Times New Roman"/>
          <w:b/>
          <w:sz w:val="32"/>
          <w:szCs w:val="32"/>
        </w:rPr>
        <w:t>…………………………….</w:t>
      </w: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spacing w:after="0" w:line="360" w:lineRule="auto"/>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Pr="00F35E8C" w:rsidRDefault="00AD6053" w:rsidP="00F35E8C">
      <w:pPr>
        <w:pStyle w:val="1"/>
        <w:spacing w:after="0" w:line="360" w:lineRule="auto"/>
        <w:ind w:left="360" w:hanging="360"/>
        <w:jc w:val="both"/>
        <w:rPr>
          <w:rFonts w:ascii="Times New Roman" w:hAnsi="Times New Roman"/>
          <w:b/>
          <w:sz w:val="32"/>
          <w:szCs w:val="32"/>
        </w:rPr>
      </w:pPr>
      <w:r w:rsidRPr="00F35E8C">
        <w:rPr>
          <w:rFonts w:ascii="Times New Roman" w:hAnsi="Times New Roman"/>
          <w:b/>
          <w:sz w:val="32"/>
          <w:szCs w:val="32"/>
        </w:rPr>
        <w:t>Введение</w:t>
      </w: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firstLine="709"/>
        <w:jc w:val="both"/>
        <w:rPr>
          <w:rFonts w:ascii="Times New Roman" w:hAnsi="Times New Roman"/>
          <w:b/>
          <w:sz w:val="28"/>
          <w:szCs w:val="28"/>
        </w:rPr>
      </w:pPr>
    </w:p>
    <w:p w:rsidR="00AD6053" w:rsidRDefault="00AD6053" w:rsidP="00F35E8C">
      <w:pPr>
        <w:pStyle w:val="1"/>
        <w:spacing w:after="0" w:line="360" w:lineRule="auto"/>
        <w:ind w:left="360" w:hanging="360"/>
        <w:rPr>
          <w:rFonts w:ascii="Times New Roman" w:hAnsi="Times New Roman"/>
          <w:b/>
          <w:sz w:val="32"/>
          <w:szCs w:val="32"/>
        </w:rPr>
      </w:pPr>
      <w:r w:rsidRPr="00F35E8C">
        <w:rPr>
          <w:rFonts w:ascii="Times New Roman" w:hAnsi="Times New Roman"/>
          <w:b/>
          <w:sz w:val="32"/>
          <w:szCs w:val="32"/>
        </w:rPr>
        <w:t>Глава 1. Подделка документов</w:t>
      </w:r>
      <w:r>
        <w:rPr>
          <w:rFonts w:ascii="Times New Roman" w:hAnsi="Times New Roman"/>
          <w:b/>
          <w:sz w:val="32"/>
          <w:szCs w:val="32"/>
        </w:rPr>
        <w:t xml:space="preserve"> и её виды.</w:t>
      </w:r>
    </w:p>
    <w:p w:rsidR="00AD6053" w:rsidRPr="00F35E8C" w:rsidRDefault="00AD6053" w:rsidP="00F35E8C">
      <w:pPr>
        <w:pStyle w:val="1"/>
        <w:spacing w:after="0" w:line="360" w:lineRule="auto"/>
        <w:ind w:left="360" w:hanging="360"/>
        <w:rPr>
          <w:rFonts w:ascii="Times New Roman" w:hAnsi="Times New Roman"/>
          <w:b/>
          <w:sz w:val="32"/>
          <w:szCs w:val="32"/>
        </w:rPr>
      </w:pP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b/>
          <w:bCs/>
          <w:sz w:val="28"/>
          <w:szCs w:val="28"/>
        </w:rPr>
        <w:t>Подделка документов</w:t>
      </w:r>
      <w:r w:rsidRPr="00F35E8C">
        <w:rPr>
          <w:rFonts w:ascii="Times New Roman" w:hAnsi="Times New Roman"/>
          <w:sz w:val="28"/>
          <w:szCs w:val="28"/>
        </w:rPr>
        <w:t xml:space="preserve"> - родовое понятие, обозначающее изготовление подложных документов путем полной фальсификации документа (изготовления или подбора всех составных частей документа: носителя информации, бланка, текста, подписей, печатей, штампов) или фальсификации отдельных его элементов (противоправного изменения отдельных частей подлинного документа). Иногда подделку документов обозначают термином «подлог»</w:t>
      </w:r>
      <w:r w:rsidRPr="00F35E8C">
        <w:rPr>
          <w:rStyle w:val="a5"/>
          <w:rFonts w:ascii="Times New Roman" w:hAnsi="Times New Roman"/>
          <w:sz w:val="28"/>
          <w:szCs w:val="28"/>
        </w:rPr>
        <w:footnoteReference w:id="1"/>
      </w:r>
      <w:r w:rsidRPr="00F35E8C">
        <w:rPr>
          <w:rFonts w:ascii="Times New Roman" w:hAnsi="Times New Roman"/>
          <w:sz w:val="28"/>
          <w:szCs w:val="28"/>
        </w:rPr>
        <w:t>.</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Подделка документов может являться самостоятельным преступлением или способом совершения другого преступления.  Самостоятельными преступлениями, совершаемыми путем подделки документов, являются, например, фальсификация избирательных документов, документов референдума (ст. 142 УК РФ), изготовление или сбыт поддельных денег или ценных бумаг (ст. 186</w:t>
      </w:r>
      <w:r>
        <w:rPr>
          <w:rFonts w:ascii="Times New Roman" w:hAnsi="Times New Roman"/>
          <w:sz w:val="28"/>
          <w:szCs w:val="28"/>
        </w:rPr>
        <w:t xml:space="preserve"> УК РФ</w:t>
      </w:r>
      <w:r w:rsidRPr="00F35E8C">
        <w:rPr>
          <w:rFonts w:ascii="Times New Roman" w:hAnsi="Times New Roman"/>
          <w:sz w:val="28"/>
          <w:szCs w:val="28"/>
        </w:rPr>
        <w:t>), изготовление или сбыт поддельных кредитных либо расчетных карт и иных платежных документов (ст. 187</w:t>
      </w:r>
      <w:r>
        <w:rPr>
          <w:rFonts w:ascii="Times New Roman" w:hAnsi="Times New Roman"/>
          <w:sz w:val="28"/>
          <w:szCs w:val="28"/>
        </w:rPr>
        <w:t xml:space="preserve"> УК РФ</w:t>
      </w:r>
      <w:r w:rsidRPr="00F35E8C">
        <w:rPr>
          <w:rFonts w:ascii="Times New Roman" w:hAnsi="Times New Roman"/>
          <w:sz w:val="28"/>
          <w:szCs w:val="28"/>
        </w:rPr>
        <w:t>), подделка рецептов или иных документов, дающих право на получение наркотических средств или психотропных веществ (ст. 233</w:t>
      </w:r>
      <w:r>
        <w:rPr>
          <w:rFonts w:ascii="Times New Roman" w:hAnsi="Times New Roman"/>
          <w:sz w:val="28"/>
          <w:szCs w:val="28"/>
        </w:rPr>
        <w:t xml:space="preserve"> УК РФ</w:t>
      </w:r>
      <w:r w:rsidRPr="00F35E8C">
        <w:rPr>
          <w:rFonts w:ascii="Times New Roman" w:hAnsi="Times New Roman"/>
          <w:sz w:val="28"/>
          <w:szCs w:val="28"/>
        </w:rPr>
        <w:t>), служебный подлог (ст. 292</w:t>
      </w:r>
      <w:r>
        <w:rPr>
          <w:rFonts w:ascii="Times New Roman" w:hAnsi="Times New Roman"/>
          <w:sz w:val="28"/>
          <w:szCs w:val="28"/>
        </w:rPr>
        <w:t xml:space="preserve"> УК РФ</w:t>
      </w:r>
      <w:r w:rsidRPr="00F35E8C">
        <w:rPr>
          <w:rFonts w:ascii="Times New Roman" w:hAnsi="Times New Roman"/>
          <w:sz w:val="28"/>
          <w:szCs w:val="28"/>
        </w:rPr>
        <w:t>), подделка, изготовление или сбыт поддельных документов, государственных наград, штампов, печатей, бланков (ст. 327</w:t>
      </w:r>
      <w:r>
        <w:rPr>
          <w:rFonts w:ascii="Times New Roman" w:hAnsi="Times New Roman"/>
          <w:sz w:val="28"/>
          <w:szCs w:val="28"/>
        </w:rPr>
        <w:t xml:space="preserve"> УК РФ</w:t>
      </w:r>
      <w:r w:rsidRPr="00F35E8C">
        <w:rPr>
          <w:rFonts w:ascii="Times New Roman" w:hAnsi="Times New Roman"/>
          <w:sz w:val="28"/>
          <w:szCs w:val="28"/>
        </w:rPr>
        <w:t>).</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Поддельные документы бывают двух видов:</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1) с интеллектуальным подлогом (документ имеет все реквизиты, по форме правилен, но изложенные в нем данные не соответствуют действительности);</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2) с материальным подлогом:</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а) частичная подделка – в подлинный документ внесены изменения путем подчистки, травления, замены фотографии, листов и др.;</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б) полная подделка – документ сфабрикован целиком.</w:t>
      </w:r>
    </w:p>
    <w:p w:rsidR="00AD6053" w:rsidRPr="00F35E8C" w:rsidRDefault="00AD6053" w:rsidP="00F35E8C">
      <w:pPr>
        <w:shd w:val="clear" w:color="000000" w:fill="auto"/>
        <w:spacing w:after="0" w:line="360" w:lineRule="auto"/>
        <w:ind w:firstLine="709"/>
        <w:jc w:val="both"/>
        <w:rPr>
          <w:rFonts w:ascii="Times New Roman" w:hAnsi="Times New Roman"/>
          <w:sz w:val="28"/>
          <w:szCs w:val="28"/>
        </w:rPr>
      </w:pPr>
      <w:r w:rsidRPr="00F35E8C">
        <w:rPr>
          <w:rFonts w:ascii="Times New Roman" w:hAnsi="Times New Roman"/>
          <w:sz w:val="28"/>
          <w:szCs w:val="28"/>
        </w:rPr>
        <w:t>Интеллектуальный подлог устанавливается следственным или оперативным путем, а материальный - в процессе криминалистического исследования документов.</w:t>
      </w:r>
    </w:p>
    <w:p w:rsidR="00AD6053" w:rsidRPr="00F35E8C" w:rsidRDefault="00AD6053" w:rsidP="00F35E8C">
      <w:pPr>
        <w:pStyle w:val="1"/>
        <w:spacing w:after="0" w:line="360" w:lineRule="auto"/>
        <w:ind w:left="360" w:firstLine="709"/>
        <w:jc w:val="both"/>
        <w:rPr>
          <w:rFonts w:ascii="Times New Roman" w:hAnsi="Times New Roman"/>
          <w:sz w:val="28"/>
          <w:szCs w:val="28"/>
        </w:rPr>
      </w:pPr>
    </w:p>
    <w:p w:rsidR="00AD6053" w:rsidRDefault="00AD6053" w:rsidP="00F35E8C">
      <w:pPr>
        <w:pStyle w:val="1"/>
        <w:numPr>
          <w:ilvl w:val="1"/>
          <w:numId w:val="7"/>
        </w:numPr>
        <w:spacing w:after="0" w:line="360" w:lineRule="auto"/>
        <w:jc w:val="both"/>
        <w:rPr>
          <w:rFonts w:ascii="Times New Roman" w:hAnsi="Times New Roman"/>
          <w:b/>
          <w:sz w:val="32"/>
          <w:szCs w:val="32"/>
        </w:rPr>
      </w:pPr>
      <w:r w:rsidRPr="00F35E8C">
        <w:rPr>
          <w:rFonts w:ascii="Times New Roman" w:hAnsi="Times New Roman"/>
          <w:b/>
          <w:sz w:val="32"/>
          <w:szCs w:val="32"/>
        </w:rPr>
        <w:t>Способы подделки док</w:t>
      </w:r>
      <w:r>
        <w:rPr>
          <w:rFonts w:ascii="Times New Roman" w:hAnsi="Times New Roman"/>
          <w:b/>
          <w:sz w:val="32"/>
          <w:szCs w:val="32"/>
        </w:rPr>
        <w:t>ументов.</w:t>
      </w:r>
    </w:p>
    <w:p w:rsidR="00AD6053" w:rsidRPr="00F35E8C" w:rsidRDefault="00AD6053" w:rsidP="00F35E8C">
      <w:pPr>
        <w:pStyle w:val="1"/>
        <w:spacing w:after="0" w:line="360" w:lineRule="auto"/>
        <w:jc w:val="both"/>
        <w:rPr>
          <w:rFonts w:ascii="Times New Roman" w:hAnsi="Times New Roman"/>
          <w:b/>
          <w:sz w:val="32"/>
          <w:szCs w:val="32"/>
        </w:rPr>
      </w:pPr>
    </w:p>
    <w:p w:rsidR="00AD6053" w:rsidRPr="00F35E8C" w:rsidRDefault="00AD6053" w:rsidP="00F35E8C">
      <w:pPr>
        <w:pStyle w:val="ac"/>
        <w:spacing w:before="0" w:beforeAutospacing="0" w:after="0" w:afterAutospacing="0" w:line="360" w:lineRule="auto"/>
        <w:ind w:firstLine="709"/>
        <w:jc w:val="both"/>
        <w:rPr>
          <w:rStyle w:val="ad"/>
          <w:b w:val="0"/>
          <w:sz w:val="28"/>
          <w:szCs w:val="28"/>
        </w:rPr>
      </w:pPr>
      <w:r>
        <w:rPr>
          <w:rStyle w:val="ad"/>
          <w:b w:val="0"/>
          <w:sz w:val="28"/>
          <w:szCs w:val="28"/>
        </w:rPr>
        <w:t>Р</w:t>
      </w:r>
      <w:r w:rsidRPr="00F35E8C">
        <w:rPr>
          <w:rStyle w:val="ad"/>
          <w:b w:val="0"/>
          <w:sz w:val="28"/>
          <w:szCs w:val="28"/>
        </w:rPr>
        <w:t>азличают три вида подделок документов: полную, частичную и изготовление документов произвольной формы.</w:t>
      </w:r>
    </w:p>
    <w:p w:rsidR="00AD6053" w:rsidRPr="00F35E8C" w:rsidRDefault="00AD6053" w:rsidP="00F35E8C">
      <w:pPr>
        <w:pStyle w:val="ac"/>
        <w:spacing w:before="0" w:beforeAutospacing="0" w:after="0" w:afterAutospacing="0" w:line="360" w:lineRule="auto"/>
        <w:ind w:firstLine="709"/>
        <w:jc w:val="both"/>
        <w:rPr>
          <w:sz w:val="28"/>
          <w:szCs w:val="28"/>
        </w:rPr>
      </w:pPr>
      <w:r w:rsidRPr="00F35E8C">
        <w:rPr>
          <w:i/>
          <w:sz w:val="28"/>
          <w:szCs w:val="28"/>
        </w:rPr>
        <w:t>Под полной</w:t>
      </w:r>
      <w:r w:rsidRPr="00F35E8C">
        <w:rPr>
          <w:sz w:val="28"/>
          <w:szCs w:val="28"/>
        </w:rPr>
        <w:t xml:space="preserve"> подделкой понимается изготовление всех составных частей документа (бумага, бланк) и реквизитов (подписи, печати, штампы и т.д.) с ориентиром на подлинные. Полной подделке чаще всего подвергаются документы, изготавливаемые на чистых листах бумаги (справки, свидетельства, удостоверения). Реже полностью подделывают документы, получаемые типографским способом. В настоящее время применяются различные виды защиты документов от подделки: технологическая, полиграфическая, химическая и др. Поэтому полную подделку сложных документов осуществить в кустарных условиях практически невозможно. В процессе изготовления поддельных документов они приобретают некоторые признаки, отличающие их от подлинных.</w:t>
      </w:r>
    </w:p>
    <w:p w:rsidR="00AD6053" w:rsidRPr="00F35E8C" w:rsidRDefault="00AD6053" w:rsidP="00F35E8C">
      <w:pPr>
        <w:pStyle w:val="ac"/>
        <w:spacing w:before="0" w:beforeAutospacing="0" w:after="0" w:afterAutospacing="0" w:line="360" w:lineRule="auto"/>
        <w:ind w:firstLine="709"/>
        <w:jc w:val="both"/>
        <w:rPr>
          <w:sz w:val="28"/>
          <w:szCs w:val="28"/>
        </w:rPr>
      </w:pPr>
      <w:r w:rsidRPr="00F35E8C">
        <w:rPr>
          <w:i/>
          <w:sz w:val="28"/>
          <w:szCs w:val="28"/>
        </w:rPr>
        <w:t xml:space="preserve">Под частичной </w:t>
      </w:r>
      <w:r w:rsidRPr="00F35E8C">
        <w:rPr>
          <w:sz w:val="28"/>
          <w:szCs w:val="28"/>
        </w:rPr>
        <w:t>подделкой имеют в виду внесение в подлинный документ каких-либо изменений путем подчистки, химического травления текста, дописки, допечатки или исправлений (поправок) отдельных букв, слов; замены частей документа (фотокарточки, листов в многостраничных документах); подделки подписей, оттисков печатей и штампов. Каждый из этих способов имеет свои отличительные признаки.</w:t>
      </w:r>
    </w:p>
    <w:p w:rsidR="00AD6053" w:rsidRPr="00F35E8C" w:rsidRDefault="00AD6053" w:rsidP="00F35E8C">
      <w:pPr>
        <w:pStyle w:val="ac"/>
        <w:spacing w:before="0" w:beforeAutospacing="0" w:after="0" w:afterAutospacing="0" w:line="360" w:lineRule="auto"/>
        <w:ind w:firstLine="709"/>
        <w:jc w:val="both"/>
        <w:rPr>
          <w:sz w:val="28"/>
          <w:szCs w:val="28"/>
        </w:rPr>
      </w:pPr>
      <w:r w:rsidRPr="00F35E8C">
        <w:rPr>
          <w:i/>
          <w:sz w:val="28"/>
          <w:szCs w:val="28"/>
        </w:rPr>
        <w:t>Подчистка</w:t>
      </w:r>
      <w:r w:rsidRPr="00F35E8C">
        <w:rPr>
          <w:sz w:val="28"/>
          <w:szCs w:val="28"/>
        </w:rPr>
        <w:t xml:space="preserve"> - механическое устранение графических реквизитов документов. </w:t>
      </w:r>
    </w:p>
    <w:p w:rsidR="00AD6053" w:rsidRDefault="00AD6053" w:rsidP="00F35E8C">
      <w:pPr>
        <w:pStyle w:val="ac"/>
        <w:spacing w:before="0" w:beforeAutospacing="0" w:after="0" w:afterAutospacing="0" w:line="360" w:lineRule="auto"/>
        <w:ind w:firstLine="709"/>
        <w:jc w:val="both"/>
        <w:rPr>
          <w:sz w:val="28"/>
          <w:szCs w:val="28"/>
        </w:rPr>
      </w:pPr>
      <w:r w:rsidRPr="00F40608">
        <w:rPr>
          <w:i/>
          <w:sz w:val="28"/>
          <w:szCs w:val="28"/>
        </w:rPr>
        <w:t>Травление</w:t>
      </w:r>
      <w:r w:rsidRPr="00F35E8C">
        <w:rPr>
          <w:sz w:val="28"/>
          <w:szCs w:val="28"/>
        </w:rPr>
        <w:t xml:space="preserve"> - воздействие на графические реквизиты документа химическими реактивами: кислотами, щелочами и окислителями. </w:t>
      </w:r>
    </w:p>
    <w:p w:rsidR="00AD6053" w:rsidRPr="00F35E8C" w:rsidRDefault="00AD6053" w:rsidP="00F35E8C">
      <w:pPr>
        <w:pStyle w:val="ac"/>
        <w:spacing w:before="0" w:beforeAutospacing="0" w:after="0" w:afterAutospacing="0" w:line="360" w:lineRule="auto"/>
        <w:ind w:firstLine="709"/>
        <w:jc w:val="both"/>
        <w:rPr>
          <w:sz w:val="28"/>
          <w:szCs w:val="28"/>
        </w:rPr>
      </w:pPr>
      <w:r w:rsidRPr="00F40608">
        <w:rPr>
          <w:i/>
          <w:sz w:val="28"/>
          <w:szCs w:val="28"/>
        </w:rPr>
        <w:t>Дописка</w:t>
      </w:r>
      <w:r w:rsidRPr="00F35E8C">
        <w:rPr>
          <w:sz w:val="28"/>
          <w:szCs w:val="28"/>
        </w:rPr>
        <w:t xml:space="preserve"> - добавление к графическим реквизитам документа отдельных букв, знаков, слов или части текста.</w:t>
      </w:r>
    </w:p>
    <w:p w:rsidR="00AD6053" w:rsidRPr="00F35E8C" w:rsidRDefault="00AD6053" w:rsidP="00F35E8C">
      <w:pPr>
        <w:pStyle w:val="ac"/>
        <w:spacing w:before="0" w:beforeAutospacing="0" w:after="0" w:afterAutospacing="0" w:line="360" w:lineRule="auto"/>
        <w:ind w:firstLine="709"/>
        <w:jc w:val="both"/>
        <w:rPr>
          <w:sz w:val="28"/>
          <w:szCs w:val="28"/>
        </w:rPr>
      </w:pPr>
      <w:r w:rsidRPr="00F40608">
        <w:rPr>
          <w:i/>
          <w:sz w:val="28"/>
          <w:szCs w:val="28"/>
        </w:rPr>
        <w:t>Допечатка</w:t>
      </w:r>
      <w:r w:rsidRPr="00F35E8C">
        <w:rPr>
          <w:sz w:val="28"/>
          <w:szCs w:val="28"/>
        </w:rPr>
        <w:t xml:space="preserve"> - добавление новых слов, знаков или части машинописного текста. Как правило, дописка и допечатка невелики по объему, но способны значительно изменить изложенные в документе данные. Чаще всего путем дописки слов, букв, цифр, а иногда и отдельных штрихов изменяется сумма в ведомостях, накладных, квитанциях, дата в оформлении документ</w:t>
      </w:r>
      <w:r>
        <w:rPr>
          <w:sz w:val="28"/>
          <w:szCs w:val="28"/>
        </w:rPr>
        <w:t>а, фамилия его владельца и т.д.</w:t>
      </w:r>
      <w:r>
        <w:rPr>
          <w:rStyle w:val="a5"/>
          <w:sz w:val="28"/>
          <w:szCs w:val="28"/>
        </w:rPr>
        <w:footnoteReference w:id="2"/>
      </w:r>
    </w:p>
    <w:p w:rsidR="00AD6053" w:rsidRPr="00F35E8C" w:rsidRDefault="00AD6053" w:rsidP="00F35E8C">
      <w:pPr>
        <w:pStyle w:val="ac"/>
        <w:spacing w:before="0" w:beforeAutospacing="0" w:after="0" w:afterAutospacing="0" w:line="360" w:lineRule="auto"/>
        <w:ind w:firstLine="709"/>
        <w:jc w:val="both"/>
        <w:rPr>
          <w:sz w:val="28"/>
          <w:szCs w:val="28"/>
        </w:rPr>
      </w:pPr>
      <w:r w:rsidRPr="00336436">
        <w:rPr>
          <w:i/>
          <w:sz w:val="28"/>
          <w:szCs w:val="28"/>
        </w:rPr>
        <w:t>Исправления текста</w:t>
      </w:r>
      <w:r w:rsidRPr="00F35E8C">
        <w:rPr>
          <w:sz w:val="28"/>
          <w:szCs w:val="28"/>
        </w:rPr>
        <w:t xml:space="preserve"> - частичные изменения в документах путем переделки одних знаков в другие.</w:t>
      </w:r>
    </w:p>
    <w:p w:rsidR="00AD6053" w:rsidRDefault="00AD6053" w:rsidP="00F35E8C">
      <w:pPr>
        <w:pStyle w:val="ac"/>
        <w:spacing w:before="0" w:beforeAutospacing="0" w:after="0" w:afterAutospacing="0" w:line="360" w:lineRule="auto"/>
        <w:ind w:firstLine="709"/>
        <w:jc w:val="both"/>
        <w:rPr>
          <w:sz w:val="28"/>
          <w:szCs w:val="28"/>
        </w:rPr>
      </w:pPr>
      <w:r w:rsidRPr="00336436">
        <w:rPr>
          <w:i/>
          <w:sz w:val="28"/>
          <w:szCs w:val="28"/>
        </w:rPr>
        <w:t>Замена частей документа</w:t>
      </w:r>
      <w:r w:rsidRPr="00F35E8C">
        <w:rPr>
          <w:sz w:val="28"/>
          <w:szCs w:val="28"/>
        </w:rPr>
        <w:t xml:space="preserve"> осуществляется главным образом в документах, удостоверяющих личность. </w:t>
      </w:r>
    </w:p>
    <w:p w:rsidR="00AD6053" w:rsidRDefault="00AD6053" w:rsidP="00F35E8C">
      <w:pPr>
        <w:pStyle w:val="ac"/>
        <w:spacing w:before="0" w:beforeAutospacing="0" w:after="0" w:afterAutospacing="0" w:line="360" w:lineRule="auto"/>
        <w:ind w:firstLine="709"/>
        <w:jc w:val="both"/>
        <w:rPr>
          <w:sz w:val="28"/>
          <w:szCs w:val="28"/>
        </w:rPr>
      </w:pPr>
      <w:r w:rsidRPr="00336436">
        <w:rPr>
          <w:i/>
          <w:sz w:val="28"/>
          <w:szCs w:val="28"/>
        </w:rPr>
        <w:t xml:space="preserve">Замена фотографических карточек </w:t>
      </w:r>
      <w:r w:rsidRPr="00F35E8C">
        <w:rPr>
          <w:sz w:val="28"/>
          <w:szCs w:val="28"/>
        </w:rPr>
        <w:t xml:space="preserve">производится, как правило, в паспортах, удостоверениях личности, пропусках и др., чтобы ими могло пользоваться другое лицо. </w:t>
      </w:r>
    </w:p>
    <w:p w:rsidR="00AD6053" w:rsidRDefault="00AD6053" w:rsidP="00F35E8C">
      <w:pPr>
        <w:pStyle w:val="ac"/>
        <w:spacing w:before="0" w:beforeAutospacing="0" w:after="0" w:afterAutospacing="0" w:line="360" w:lineRule="auto"/>
        <w:ind w:firstLine="709"/>
        <w:jc w:val="both"/>
        <w:rPr>
          <w:sz w:val="28"/>
          <w:szCs w:val="28"/>
        </w:rPr>
      </w:pPr>
      <w:r w:rsidRPr="00F35E8C">
        <w:rPr>
          <w:sz w:val="28"/>
          <w:szCs w:val="28"/>
        </w:rPr>
        <w:t xml:space="preserve">В некоторые документы (в основном это ценные бумаги, облигации, лотерейные билеты) </w:t>
      </w:r>
      <w:r w:rsidRPr="00336436">
        <w:rPr>
          <w:i/>
          <w:sz w:val="28"/>
          <w:szCs w:val="28"/>
        </w:rPr>
        <w:t>вклеиваются фрагменты других таких же документов</w:t>
      </w:r>
      <w:r>
        <w:rPr>
          <w:sz w:val="28"/>
          <w:szCs w:val="28"/>
        </w:rPr>
        <w:t xml:space="preserve"> для изменения серий и номеров</w:t>
      </w:r>
      <w:r w:rsidRPr="00F35E8C">
        <w:rPr>
          <w:sz w:val="28"/>
          <w:szCs w:val="28"/>
        </w:rPr>
        <w:t>.</w:t>
      </w:r>
      <w:r>
        <w:rPr>
          <w:rStyle w:val="a5"/>
          <w:sz w:val="28"/>
          <w:szCs w:val="28"/>
        </w:rPr>
        <w:footnoteReference w:id="3"/>
      </w:r>
    </w:p>
    <w:p w:rsidR="00AD6053" w:rsidRPr="00F35E8C" w:rsidRDefault="00AD6053" w:rsidP="00F35E8C">
      <w:pPr>
        <w:pStyle w:val="ac"/>
        <w:spacing w:before="0" w:beforeAutospacing="0" w:after="0" w:afterAutospacing="0" w:line="360" w:lineRule="auto"/>
        <w:ind w:firstLine="709"/>
        <w:jc w:val="both"/>
        <w:rPr>
          <w:sz w:val="28"/>
          <w:szCs w:val="28"/>
        </w:rPr>
      </w:pPr>
    </w:p>
    <w:p w:rsidR="00AD6053" w:rsidRDefault="00AD6053" w:rsidP="00D556F4">
      <w:pPr>
        <w:pStyle w:val="ac"/>
        <w:spacing w:before="0" w:beforeAutospacing="0" w:after="0" w:afterAutospacing="0" w:line="360" w:lineRule="auto"/>
        <w:jc w:val="both"/>
        <w:rPr>
          <w:rStyle w:val="ad"/>
          <w:b w:val="0"/>
          <w:i/>
          <w:sz w:val="28"/>
          <w:szCs w:val="28"/>
        </w:rPr>
      </w:pPr>
      <w:r w:rsidRPr="00D556F4">
        <w:rPr>
          <w:rStyle w:val="ad"/>
          <w:b w:val="0"/>
          <w:i/>
          <w:sz w:val="28"/>
          <w:szCs w:val="28"/>
        </w:rPr>
        <w:t>Подделка оттисков печатей и штампов.</w:t>
      </w:r>
    </w:p>
    <w:p w:rsidR="00AD6053" w:rsidRPr="00D556F4" w:rsidRDefault="00AD6053" w:rsidP="00D556F4">
      <w:pPr>
        <w:pStyle w:val="ac"/>
        <w:spacing w:before="0" w:beforeAutospacing="0" w:after="0" w:afterAutospacing="0" w:line="360" w:lineRule="auto"/>
        <w:jc w:val="both"/>
        <w:rPr>
          <w:b/>
          <w:i/>
          <w:sz w:val="28"/>
          <w:szCs w:val="28"/>
        </w:rPr>
      </w:pPr>
    </w:p>
    <w:p w:rsidR="00AD6053" w:rsidRDefault="00AD6053" w:rsidP="00F35E8C">
      <w:pPr>
        <w:pStyle w:val="ac"/>
        <w:spacing w:before="0" w:beforeAutospacing="0" w:after="0" w:afterAutospacing="0" w:line="360" w:lineRule="auto"/>
        <w:ind w:firstLine="709"/>
        <w:jc w:val="both"/>
        <w:rPr>
          <w:sz w:val="28"/>
          <w:szCs w:val="28"/>
        </w:rPr>
      </w:pPr>
      <w:r w:rsidRPr="00D556F4">
        <w:rPr>
          <w:i/>
          <w:sz w:val="28"/>
          <w:szCs w:val="28"/>
        </w:rPr>
        <w:t>Печать</w:t>
      </w:r>
      <w:r w:rsidRPr="00F35E8C">
        <w:rPr>
          <w:sz w:val="28"/>
          <w:szCs w:val="28"/>
        </w:rPr>
        <w:t xml:space="preserve"> - это специальное клише, применяемое при оформлении документов для нанесения оттисков, имеющих определенный текст с изображением герба Российской Федерации или субъекта в ее составе (гербовые печати), эмблемы либо условного знака (простые печати).</w:t>
      </w:r>
    </w:p>
    <w:p w:rsidR="00AD6053" w:rsidRPr="00F35E8C" w:rsidRDefault="00AD6053" w:rsidP="00F35E8C">
      <w:pPr>
        <w:pStyle w:val="ac"/>
        <w:spacing w:before="0" w:beforeAutospacing="0" w:after="0" w:afterAutospacing="0" w:line="360" w:lineRule="auto"/>
        <w:ind w:firstLine="709"/>
        <w:jc w:val="both"/>
        <w:rPr>
          <w:sz w:val="28"/>
          <w:szCs w:val="28"/>
        </w:rPr>
      </w:pPr>
      <w:r w:rsidRPr="00D556F4">
        <w:rPr>
          <w:i/>
          <w:sz w:val="28"/>
          <w:szCs w:val="28"/>
        </w:rPr>
        <w:t>Штампом</w:t>
      </w:r>
      <w:r w:rsidRPr="00F35E8C">
        <w:rPr>
          <w:sz w:val="28"/>
          <w:szCs w:val="28"/>
        </w:rPr>
        <w:t xml:space="preserve"> называется специальное клише, воспроизводимое на документах и деловых бумагах при их оформлении для нанесения официального наименования организации.</w:t>
      </w:r>
    </w:p>
    <w:p w:rsidR="00AD6053" w:rsidRPr="00F35E8C" w:rsidRDefault="00AD6053" w:rsidP="00F35E8C">
      <w:pPr>
        <w:pStyle w:val="ac"/>
        <w:spacing w:before="0" w:beforeAutospacing="0" w:after="0" w:afterAutospacing="0" w:line="360" w:lineRule="auto"/>
        <w:ind w:firstLine="709"/>
        <w:jc w:val="both"/>
        <w:rPr>
          <w:sz w:val="28"/>
          <w:szCs w:val="28"/>
        </w:rPr>
      </w:pPr>
      <w:r w:rsidRPr="00F35E8C">
        <w:rPr>
          <w:sz w:val="28"/>
          <w:szCs w:val="28"/>
        </w:rPr>
        <w:t>Печати и штампы бывают каучуковые и металлические, изготавливаются они с соблюдением определенных требований. Так, строки текста набираются шрифтом одного размера и рисунка, с одинаковыми интервалами и симметричным расположением по отношению к разделительным знакам, тексту или рисунку (например, гербу) во внутреннем круге. По отношению к центру все буквы текста располагаются строго радиально. В случаях подделки могут наблюдаться отклонения от этих правил.</w:t>
      </w:r>
    </w:p>
    <w:p w:rsidR="00AD6053" w:rsidRPr="00F35E8C" w:rsidRDefault="00AD6053" w:rsidP="00D556F4">
      <w:pPr>
        <w:pStyle w:val="ac"/>
        <w:spacing w:before="0" w:beforeAutospacing="0" w:after="0" w:afterAutospacing="0" w:line="360" w:lineRule="auto"/>
        <w:ind w:firstLine="709"/>
        <w:jc w:val="both"/>
        <w:rPr>
          <w:sz w:val="28"/>
          <w:szCs w:val="28"/>
        </w:rPr>
      </w:pPr>
      <w:r w:rsidRPr="00F35E8C">
        <w:rPr>
          <w:sz w:val="28"/>
          <w:szCs w:val="28"/>
        </w:rPr>
        <w:t xml:space="preserve">Преступники, изготавливающие фальшивые документы, прибегают к различным способам подделки оттисков печатей и штампов. </w:t>
      </w:r>
    </w:p>
    <w:p w:rsidR="00AD6053" w:rsidRPr="00F35E8C" w:rsidRDefault="00AD6053" w:rsidP="00F35E8C">
      <w:pPr>
        <w:pStyle w:val="ac"/>
        <w:spacing w:before="0" w:beforeAutospacing="0" w:after="0" w:afterAutospacing="0" w:line="360" w:lineRule="auto"/>
        <w:ind w:firstLine="709"/>
        <w:jc w:val="both"/>
        <w:rPr>
          <w:sz w:val="28"/>
          <w:szCs w:val="28"/>
        </w:rPr>
      </w:pPr>
      <w:r w:rsidRPr="00F35E8C">
        <w:rPr>
          <w:sz w:val="28"/>
          <w:szCs w:val="28"/>
        </w:rPr>
        <w:t>Для распознавания квалифицированной подделки приходится, как правило, прибегать к криминалистической экспертизе.</w:t>
      </w: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pStyle w:val="1"/>
        <w:spacing w:after="0" w:line="360" w:lineRule="auto"/>
        <w:ind w:left="0"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sz w:val="28"/>
          <w:szCs w:val="28"/>
        </w:rPr>
      </w:pPr>
    </w:p>
    <w:p w:rsidR="00AD6053" w:rsidRDefault="00AD6053" w:rsidP="00F35E8C">
      <w:pPr>
        <w:spacing w:after="0" w:line="360" w:lineRule="auto"/>
        <w:rPr>
          <w:rFonts w:ascii="Times New Roman" w:eastAsia="TimesNewRomanPSMT" w:hAnsi="Times New Roman"/>
          <w:b/>
          <w:sz w:val="32"/>
          <w:szCs w:val="32"/>
        </w:rPr>
      </w:pPr>
      <w:r w:rsidRPr="00F35E8C">
        <w:rPr>
          <w:rFonts w:ascii="Times New Roman" w:eastAsia="TimesNewRomanPSMT" w:hAnsi="Times New Roman"/>
          <w:b/>
          <w:sz w:val="32"/>
          <w:szCs w:val="32"/>
        </w:rPr>
        <w:t>Глава 2. Документ как предмет и средство совершения преступления</w:t>
      </w:r>
    </w:p>
    <w:p w:rsidR="00AD6053" w:rsidRPr="00F35E8C" w:rsidRDefault="00AD6053" w:rsidP="00F35E8C">
      <w:pPr>
        <w:spacing w:after="0" w:line="360" w:lineRule="auto"/>
        <w:rPr>
          <w:rFonts w:ascii="Times New Roman" w:eastAsia="TimesNewRomanPSMT" w:hAnsi="Times New Roman"/>
          <w:b/>
          <w:sz w:val="32"/>
          <w:szCs w:val="32"/>
        </w:rPr>
      </w:pPr>
    </w:p>
    <w:p w:rsidR="00AD6053" w:rsidRPr="00F35E8C" w:rsidRDefault="00AD6053" w:rsidP="00F35E8C">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Pr>
          <w:rFonts w:ascii="Times New Roman" w:eastAsia="TimesNewRomanPSMT" w:hAnsi="Times New Roman"/>
          <w:sz w:val="28"/>
          <w:szCs w:val="28"/>
        </w:rPr>
        <w:t>Р</w:t>
      </w:r>
      <w:r w:rsidRPr="00F35E8C">
        <w:rPr>
          <w:rFonts w:ascii="Times New Roman" w:eastAsia="TimesNewRomanPSMT" w:hAnsi="Times New Roman"/>
          <w:sz w:val="28"/>
          <w:szCs w:val="28"/>
        </w:rPr>
        <w:t>ассмотрим документ как предмет и средство совершения преступления.</w:t>
      </w:r>
    </w:p>
    <w:p w:rsidR="00AD6053" w:rsidRPr="00F35E8C" w:rsidRDefault="00AD6053" w:rsidP="005E7ABD">
      <w:pPr>
        <w:autoSpaceDE w:val="0"/>
        <w:autoSpaceDN w:val="0"/>
        <w:adjustRightInd w:val="0"/>
        <w:spacing w:after="0" w:line="360" w:lineRule="auto"/>
        <w:ind w:firstLine="709"/>
        <w:contextualSpacing/>
        <w:jc w:val="both"/>
        <w:rPr>
          <w:rFonts w:ascii="Times New Roman" w:hAnsi="Times New Roman"/>
          <w:sz w:val="28"/>
          <w:szCs w:val="28"/>
        </w:rPr>
      </w:pPr>
      <w:r w:rsidRPr="005E7ABD">
        <w:rPr>
          <w:rFonts w:ascii="Times New Roman" w:hAnsi="Times New Roman"/>
          <w:i/>
          <w:sz w:val="28"/>
          <w:szCs w:val="28"/>
        </w:rPr>
        <w:t>Предмет преступления</w:t>
      </w:r>
      <w:r w:rsidRPr="00F35E8C">
        <w:rPr>
          <w:rFonts w:ascii="Times New Roman" w:hAnsi="Times New Roman"/>
          <w:sz w:val="28"/>
          <w:szCs w:val="28"/>
        </w:rPr>
        <w:t xml:space="preserve"> - материальная вещь внешнего мира, на которую направлены противоправные действия преступника. </w:t>
      </w:r>
      <w:r w:rsidRPr="005E7ABD">
        <w:rPr>
          <w:rFonts w:ascii="Times New Roman" w:hAnsi="Times New Roman"/>
          <w:sz w:val="28"/>
          <w:szCs w:val="28"/>
        </w:rPr>
        <w:t xml:space="preserve">Предмет преступления </w:t>
      </w:r>
      <w:r w:rsidRPr="00F35E8C">
        <w:rPr>
          <w:rFonts w:ascii="Times New Roman" w:hAnsi="Times New Roman"/>
          <w:sz w:val="28"/>
          <w:szCs w:val="28"/>
        </w:rPr>
        <w:t>– это факультативный признак преступления. Правильное определение предмета посягательства конкретного преступления позволяет разграничивать сходные между собой составы преступлений. Предмет преступления выступает в качестве обязательно признака состава преступления, когда закон прямо указывает на предмет преступления непосредственно в самой норме уголовного закона.</w:t>
      </w:r>
    </w:p>
    <w:p w:rsidR="00AD6053" w:rsidRDefault="00AD6053" w:rsidP="00F35E8C">
      <w:pPr>
        <w:autoSpaceDE w:val="0"/>
        <w:autoSpaceDN w:val="0"/>
        <w:adjustRightInd w:val="0"/>
        <w:spacing w:after="0" w:line="360" w:lineRule="auto"/>
        <w:ind w:firstLine="709"/>
        <w:contextualSpacing/>
        <w:jc w:val="both"/>
        <w:rPr>
          <w:rFonts w:ascii="Times New Roman" w:hAnsi="Times New Roman"/>
          <w:sz w:val="28"/>
          <w:szCs w:val="28"/>
        </w:rPr>
      </w:pPr>
      <w:r w:rsidRPr="00F35E8C">
        <w:rPr>
          <w:rFonts w:ascii="Times New Roman" w:hAnsi="Times New Roman"/>
          <w:sz w:val="28"/>
          <w:szCs w:val="28"/>
        </w:rPr>
        <w:t xml:space="preserve">Под </w:t>
      </w:r>
      <w:r w:rsidRPr="009E7845">
        <w:rPr>
          <w:rFonts w:ascii="Times New Roman" w:hAnsi="Times New Roman"/>
          <w:i/>
          <w:sz w:val="28"/>
          <w:szCs w:val="28"/>
        </w:rPr>
        <w:t>средством совершения преступления</w:t>
      </w:r>
      <w:r w:rsidRPr="00F35E8C">
        <w:rPr>
          <w:rFonts w:ascii="Times New Roman" w:hAnsi="Times New Roman"/>
          <w:sz w:val="28"/>
          <w:szCs w:val="28"/>
        </w:rPr>
        <w:t xml:space="preserve"> следует понимать предметы, используемые преступником для совершения преступления.</w:t>
      </w:r>
      <w:r>
        <w:rPr>
          <w:rStyle w:val="a5"/>
          <w:rFonts w:ascii="Times New Roman" w:hAnsi="Times New Roman"/>
          <w:sz w:val="28"/>
          <w:szCs w:val="28"/>
        </w:rPr>
        <w:footnoteReference w:id="4"/>
      </w:r>
      <w:r w:rsidRPr="00F35E8C">
        <w:rPr>
          <w:rFonts w:ascii="Times New Roman" w:eastAsia="TimesNewRomanPSMT" w:hAnsi="Times New Roman"/>
          <w:sz w:val="28"/>
          <w:szCs w:val="28"/>
        </w:rPr>
        <w:t xml:space="preserve"> В Уголовном кодексе слово </w:t>
      </w:r>
      <w:r w:rsidRPr="00F35E8C">
        <w:rPr>
          <w:rFonts w:ascii="Times New Roman" w:hAnsi="Times New Roman"/>
          <w:sz w:val="28"/>
          <w:szCs w:val="28"/>
        </w:rPr>
        <w:t>«</w:t>
      </w:r>
      <w:r w:rsidRPr="00F35E8C">
        <w:rPr>
          <w:rFonts w:ascii="Times New Roman" w:eastAsia="TimesNewRomanPSMT" w:hAnsi="Times New Roman"/>
          <w:sz w:val="28"/>
          <w:szCs w:val="28"/>
        </w:rPr>
        <w:t>документ</w:t>
      </w:r>
      <w:r w:rsidRPr="00F35E8C">
        <w:rPr>
          <w:rFonts w:ascii="Times New Roman" w:hAnsi="Times New Roman"/>
          <w:sz w:val="28"/>
          <w:szCs w:val="28"/>
        </w:rPr>
        <w:t xml:space="preserve">» </w:t>
      </w:r>
      <w:r w:rsidRPr="00F35E8C">
        <w:rPr>
          <w:rFonts w:ascii="Times New Roman" w:eastAsia="TimesNewRomanPSMT" w:hAnsi="Times New Roman"/>
          <w:sz w:val="28"/>
          <w:szCs w:val="28"/>
        </w:rPr>
        <w:t>употребляется довольно часто</w:t>
      </w:r>
      <w:r w:rsidRPr="00F35E8C">
        <w:rPr>
          <w:rFonts w:ascii="Times New Roman" w:hAnsi="Times New Roman"/>
          <w:sz w:val="28"/>
          <w:szCs w:val="28"/>
        </w:rPr>
        <w:t xml:space="preserve">. </w:t>
      </w:r>
    </w:p>
    <w:p w:rsidR="00AD6053" w:rsidRPr="00F35E8C" w:rsidRDefault="00AD6053" w:rsidP="00F35E8C">
      <w:pPr>
        <w:autoSpaceDE w:val="0"/>
        <w:autoSpaceDN w:val="0"/>
        <w:adjustRightInd w:val="0"/>
        <w:spacing w:after="0" w:line="360" w:lineRule="auto"/>
        <w:ind w:firstLine="709"/>
        <w:contextualSpacing/>
        <w:jc w:val="both"/>
        <w:rPr>
          <w:rFonts w:ascii="Times New Roman" w:hAnsi="Times New Roman"/>
          <w:sz w:val="28"/>
          <w:szCs w:val="28"/>
        </w:rPr>
      </w:pPr>
      <w:r w:rsidRPr="00F35E8C">
        <w:rPr>
          <w:rFonts w:ascii="Times New Roman" w:eastAsia="TimesNewRomanPSMT" w:hAnsi="Times New Roman"/>
          <w:sz w:val="28"/>
          <w:szCs w:val="28"/>
        </w:rPr>
        <w:t>Так</w:t>
      </w:r>
      <w:r w:rsidRPr="00F35E8C">
        <w:rPr>
          <w:rFonts w:ascii="Times New Roman" w:hAnsi="Times New Roman"/>
          <w:sz w:val="28"/>
          <w:szCs w:val="28"/>
        </w:rPr>
        <w:t xml:space="preserve">, </w:t>
      </w:r>
      <w:r w:rsidRPr="00F35E8C">
        <w:rPr>
          <w:rFonts w:ascii="Times New Roman" w:eastAsia="TimesNewRomanPSMT" w:hAnsi="Times New Roman"/>
          <w:sz w:val="28"/>
          <w:szCs w:val="28"/>
        </w:rPr>
        <w:t>в нем упоминаются</w:t>
      </w:r>
      <w:r w:rsidRPr="00F35E8C">
        <w:rPr>
          <w:rFonts w:ascii="Times New Roman" w:hAnsi="Times New Roman"/>
          <w:sz w:val="28"/>
          <w:szCs w:val="28"/>
        </w:rPr>
        <w:t xml:space="preserve">: </w:t>
      </w:r>
    </w:p>
    <w:p w:rsidR="00AD6053" w:rsidRDefault="00AD6053" w:rsidP="00F35E8C">
      <w:pPr>
        <w:pStyle w:val="1"/>
        <w:numPr>
          <w:ilvl w:val="0"/>
          <w:numId w:val="8"/>
        </w:numPr>
        <w:autoSpaceDE w:val="0"/>
        <w:autoSpaceDN w:val="0"/>
        <w:adjustRightInd w:val="0"/>
        <w:spacing w:after="0" w:line="360" w:lineRule="auto"/>
        <w:ind w:firstLine="709"/>
        <w:jc w:val="both"/>
        <w:rPr>
          <w:rFonts w:ascii="Times New Roman" w:hAnsi="Times New Roman"/>
          <w:sz w:val="28"/>
          <w:szCs w:val="28"/>
        </w:rPr>
      </w:pPr>
      <w:r w:rsidRPr="003B1093">
        <w:rPr>
          <w:rFonts w:ascii="Times New Roman" w:eastAsia="TimesNewRomanPSMT" w:hAnsi="Times New Roman"/>
          <w:sz w:val="28"/>
          <w:szCs w:val="28"/>
        </w:rPr>
        <w:t>в ст</w:t>
      </w:r>
      <w:r w:rsidRPr="003B1093">
        <w:rPr>
          <w:rFonts w:ascii="Times New Roman" w:hAnsi="Times New Roman"/>
          <w:sz w:val="28"/>
          <w:szCs w:val="28"/>
        </w:rPr>
        <w:t xml:space="preserve">. </w:t>
      </w:r>
      <w:r w:rsidRPr="003B1093">
        <w:rPr>
          <w:rFonts w:ascii="Times New Roman" w:eastAsia="TimesNewRomanPSMT" w:hAnsi="Times New Roman"/>
          <w:sz w:val="28"/>
          <w:szCs w:val="28"/>
        </w:rPr>
        <w:t>1</w:t>
      </w:r>
      <w:r w:rsidRPr="003B1093">
        <w:rPr>
          <w:rFonts w:ascii="Times New Roman" w:hAnsi="Times New Roman"/>
          <w:sz w:val="28"/>
          <w:szCs w:val="28"/>
        </w:rPr>
        <w:t>40</w:t>
      </w:r>
      <w:r>
        <w:rPr>
          <w:rFonts w:ascii="Times New Roman" w:hAnsi="Times New Roman"/>
          <w:sz w:val="28"/>
          <w:szCs w:val="28"/>
        </w:rPr>
        <w:t>.</w:t>
      </w:r>
      <w:r w:rsidRPr="003B1093">
        <w:rPr>
          <w:rFonts w:ascii="Times New Roman" w:hAnsi="Times New Roman"/>
          <w:sz w:val="28"/>
          <w:szCs w:val="28"/>
        </w:rPr>
        <w:t xml:space="preserve"> 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w:t>
      </w:r>
      <w:r>
        <w:rPr>
          <w:rFonts w:ascii="Times New Roman" w:hAnsi="Times New Roman"/>
          <w:sz w:val="28"/>
          <w:szCs w:val="28"/>
        </w:rPr>
        <w:t>;</w:t>
      </w:r>
    </w:p>
    <w:p w:rsidR="00AD6053" w:rsidRDefault="00AD6053" w:rsidP="003B1093">
      <w:pPr>
        <w:pStyle w:val="1"/>
        <w:numPr>
          <w:ilvl w:val="0"/>
          <w:numId w:val="8"/>
        </w:numPr>
        <w:autoSpaceDE w:val="0"/>
        <w:autoSpaceDN w:val="0"/>
        <w:adjustRightInd w:val="0"/>
        <w:spacing w:after="0" w:line="360" w:lineRule="auto"/>
        <w:ind w:firstLine="709"/>
        <w:jc w:val="both"/>
        <w:rPr>
          <w:rFonts w:ascii="Times New Roman" w:hAnsi="Times New Roman"/>
          <w:sz w:val="28"/>
          <w:szCs w:val="28"/>
        </w:rPr>
      </w:pPr>
      <w:r w:rsidRPr="003B1093">
        <w:rPr>
          <w:rFonts w:ascii="Times New Roman" w:eastAsia="TimesNewRomanPSMT" w:hAnsi="Times New Roman"/>
          <w:sz w:val="28"/>
          <w:szCs w:val="28"/>
        </w:rPr>
        <w:t>в ст</w:t>
      </w:r>
      <w:r w:rsidRPr="003B1093">
        <w:rPr>
          <w:rFonts w:ascii="Times New Roman" w:hAnsi="Times New Roman"/>
          <w:sz w:val="28"/>
          <w:szCs w:val="28"/>
        </w:rPr>
        <w:t xml:space="preserve">. </w:t>
      </w:r>
      <w:r w:rsidRPr="003B1093">
        <w:rPr>
          <w:rFonts w:ascii="Times New Roman" w:eastAsia="TimesNewRomanPSMT" w:hAnsi="Times New Roman"/>
          <w:sz w:val="28"/>
          <w:szCs w:val="28"/>
        </w:rPr>
        <w:t>1</w:t>
      </w:r>
      <w:r w:rsidRPr="003B1093">
        <w:rPr>
          <w:rFonts w:ascii="Times New Roman" w:hAnsi="Times New Roman"/>
          <w:sz w:val="28"/>
          <w:szCs w:val="28"/>
        </w:rPr>
        <w:t>42. 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w:t>
      </w:r>
    </w:p>
    <w:p w:rsidR="00AD6053" w:rsidRDefault="00AD6053" w:rsidP="00F35E8C">
      <w:pPr>
        <w:pStyle w:val="1"/>
        <w:numPr>
          <w:ilvl w:val="0"/>
          <w:numId w:val="8"/>
        </w:numPr>
        <w:autoSpaceDE w:val="0"/>
        <w:autoSpaceDN w:val="0"/>
        <w:adjustRightInd w:val="0"/>
        <w:spacing w:after="0" w:line="360" w:lineRule="auto"/>
        <w:ind w:firstLine="709"/>
        <w:jc w:val="both"/>
        <w:rPr>
          <w:rFonts w:ascii="Times New Roman" w:hAnsi="Times New Roman"/>
          <w:sz w:val="28"/>
          <w:szCs w:val="28"/>
        </w:rPr>
      </w:pPr>
      <w:r w:rsidRPr="003B1093">
        <w:rPr>
          <w:rFonts w:ascii="Times New Roman" w:hAnsi="Times New Roman"/>
          <w:sz w:val="28"/>
          <w:szCs w:val="28"/>
        </w:rPr>
        <w:t>п.</w:t>
      </w:r>
      <w:r>
        <w:rPr>
          <w:rFonts w:ascii="Times New Roman" w:hAnsi="Times New Roman"/>
          <w:sz w:val="28"/>
          <w:szCs w:val="28"/>
        </w:rPr>
        <w:t>«</w:t>
      </w:r>
      <w:r w:rsidRPr="003B1093">
        <w:rPr>
          <w:rFonts w:ascii="Times New Roman" w:hAnsi="Times New Roman"/>
          <w:sz w:val="28"/>
          <w:szCs w:val="28"/>
        </w:rPr>
        <w:t>в</w:t>
      </w:r>
      <w:r>
        <w:rPr>
          <w:rFonts w:ascii="Times New Roman" w:hAnsi="Times New Roman"/>
          <w:sz w:val="28"/>
          <w:szCs w:val="28"/>
        </w:rPr>
        <w:t>»</w:t>
      </w:r>
      <w:r w:rsidRPr="003B1093">
        <w:rPr>
          <w:rFonts w:ascii="Times New Roman" w:eastAsia="TimesNewRomanPSMT" w:hAnsi="Times New Roman"/>
          <w:sz w:val="28"/>
          <w:szCs w:val="28"/>
        </w:rPr>
        <w:t xml:space="preserve"> </w:t>
      </w:r>
      <w:r w:rsidRPr="003B1093">
        <w:rPr>
          <w:rFonts w:ascii="Times New Roman" w:hAnsi="Times New Roman"/>
          <w:sz w:val="28"/>
          <w:szCs w:val="28"/>
        </w:rPr>
        <w:t xml:space="preserve">ч.2. </w:t>
      </w:r>
      <w:r w:rsidRPr="003B1093">
        <w:rPr>
          <w:rFonts w:ascii="Times New Roman" w:eastAsia="TimesNewRomanPSMT" w:hAnsi="Times New Roman"/>
          <w:sz w:val="28"/>
          <w:szCs w:val="28"/>
        </w:rPr>
        <w:t>ст</w:t>
      </w:r>
      <w:r w:rsidRPr="003B1093">
        <w:rPr>
          <w:rFonts w:ascii="Times New Roman" w:hAnsi="Times New Roman"/>
          <w:sz w:val="28"/>
          <w:szCs w:val="28"/>
        </w:rPr>
        <w:t xml:space="preserve">. </w:t>
      </w:r>
      <w:r w:rsidRPr="003B1093">
        <w:rPr>
          <w:rFonts w:ascii="Times New Roman" w:eastAsia="TimesNewRomanPSMT" w:hAnsi="Times New Roman"/>
          <w:sz w:val="28"/>
          <w:szCs w:val="28"/>
        </w:rPr>
        <w:t>1</w:t>
      </w:r>
      <w:r w:rsidRPr="003B1093">
        <w:rPr>
          <w:rFonts w:ascii="Times New Roman" w:hAnsi="Times New Roman"/>
          <w:sz w:val="28"/>
          <w:szCs w:val="28"/>
        </w:rPr>
        <w:t>64</w:t>
      </w:r>
      <w:r>
        <w:rPr>
          <w:rFonts w:ascii="Times New Roman" w:hAnsi="Times New Roman"/>
          <w:sz w:val="28"/>
          <w:szCs w:val="28"/>
        </w:rPr>
        <w:t>.</w:t>
      </w:r>
      <w:r w:rsidRPr="003B1093">
        <w:rPr>
          <w:rFonts w:ascii="Times New Roman" w:hAnsi="Times New Roman"/>
          <w:sz w:val="28"/>
          <w:szCs w:val="28"/>
        </w:rPr>
        <w:t xml:space="preserve"> Хищение предметов или документов, имеющих особую историческую, научную, художественную или культурную ценность, независимо от способа хищения повлекшее уничтожение, порчу или разр</w:t>
      </w:r>
      <w:r>
        <w:rPr>
          <w:rFonts w:ascii="Times New Roman" w:hAnsi="Times New Roman"/>
          <w:sz w:val="28"/>
          <w:szCs w:val="28"/>
        </w:rPr>
        <w:t>ушение предметов или документов;</w:t>
      </w:r>
    </w:p>
    <w:p w:rsidR="00AD6053" w:rsidRPr="003B1093" w:rsidRDefault="00AD6053" w:rsidP="00F35E8C">
      <w:pPr>
        <w:pStyle w:val="1"/>
        <w:numPr>
          <w:ilvl w:val="0"/>
          <w:numId w:val="8"/>
        </w:numPr>
        <w:autoSpaceDE w:val="0"/>
        <w:autoSpaceDN w:val="0"/>
        <w:adjustRightInd w:val="0"/>
        <w:spacing w:after="0" w:line="360" w:lineRule="auto"/>
        <w:ind w:firstLine="709"/>
        <w:jc w:val="both"/>
        <w:rPr>
          <w:rFonts w:ascii="Times New Roman" w:eastAsia="TimesNewRomanPSMT" w:hAnsi="Times New Roman"/>
          <w:sz w:val="28"/>
          <w:szCs w:val="28"/>
        </w:rPr>
      </w:pPr>
      <w:r w:rsidRPr="003B1093">
        <w:rPr>
          <w:rFonts w:ascii="Times New Roman" w:eastAsia="TimesNewRomanPSMT" w:hAnsi="Times New Roman"/>
          <w:sz w:val="28"/>
          <w:szCs w:val="28"/>
        </w:rPr>
        <w:t xml:space="preserve">в ст. </w:t>
      </w:r>
      <w:r w:rsidRPr="003B1093">
        <w:rPr>
          <w:rFonts w:ascii="Times New Roman" w:hAnsi="Times New Roman"/>
          <w:sz w:val="28"/>
          <w:szCs w:val="28"/>
        </w:rPr>
        <w:t>243.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p>
    <w:p w:rsidR="00AD6053" w:rsidRPr="003B1093" w:rsidRDefault="00AD6053" w:rsidP="003B1093">
      <w:pPr>
        <w:pStyle w:val="1"/>
        <w:numPr>
          <w:ilvl w:val="0"/>
          <w:numId w:val="8"/>
        </w:numPr>
        <w:autoSpaceDE w:val="0"/>
        <w:autoSpaceDN w:val="0"/>
        <w:adjustRightInd w:val="0"/>
        <w:spacing w:after="0" w:line="360" w:lineRule="auto"/>
        <w:ind w:firstLine="709"/>
        <w:jc w:val="both"/>
        <w:rPr>
          <w:rFonts w:ascii="Times New Roman" w:eastAsia="TimesNewRomanPSMT" w:hAnsi="Times New Roman"/>
          <w:sz w:val="28"/>
          <w:szCs w:val="28"/>
        </w:rPr>
      </w:pPr>
      <w:r w:rsidRPr="003B1093">
        <w:rPr>
          <w:rFonts w:ascii="Times New Roman" w:eastAsia="TimesNewRomanPSMT" w:hAnsi="Times New Roman"/>
          <w:sz w:val="28"/>
          <w:szCs w:val="28"/>
        </w:rPr>
        <w:t>в ч.1 ст</w:t>
      </w:r>
      <w:r w:rsidRPr="003B1093">
        <w:rPr>
          <w:rFonts w:ascii="Times New Roman" w:hAnsi="Times New Roman"/>
          <w:sz w:val="28"/>
          <w:szCs w:val="28"/>
        </w:rPr>
        <w:t xml:space="preserve">. </w:t>
      </w:r>
      <w:r w:rsidRPr="003B1093">
        <w:rPr>
          <w:rFonts w:ascii="Times New Roman" w:eastAsia="TimesNewRomanPSMT" w:hAnsi="Times New Roman"/>
          <w:sz w:val="28"/>
          <w:szCs w:val="28"/>
        </w:rPr>
        <w:t>1</w:t>
      </w:r>
      <w:r w:rsidRPr="003B1093">
        <w:rPr>
          <w:rFonts w:ascii="Times New Roman" w:hAnsi="Times New Roman"/>
          <w:sz w:val="28"/>
          <w:szCs w:val="28"/>
        </w:rPr>
        <w:t>83</w:t>
      </w:r>
      <w:r>
        <w:rPr>
          <w:rFonts w:ascii="Times New Roman" w:hAnsi="Times New Roman"/>
          <w:sz w:val="28"/>
          <w:szCs w:val="28"/>
        </w:rPr>
        <w:t>.</w:t>
      </w:r>
      <w:r w:rsidRPr="003B1093">
        <w:rPr>
          <w:rFonts w:ascii="Times New Roman" w:hAnsi="Times New Roman"/>
          <w:sz w:val="28"/>
          <w:szCs w:val="28"/>
        </w:rPr>
        <w:t xml:space="preserve"> </w:t>
      </w:r>
      <w:r>
        <w:rPr>
          <w:rFonts w:ascii="Times New Roman" w:hAnsi="Times New Roman"/>
          <w:sz w:val="28"/>
          <w:szCs w:val="28"/>
        </w:rPr>
        <w:t>Н</w:t>
      </w:r>
      <w:r w:rsidRPr="003B1093">
        <w:rPr>
          <w:rFonts w:ascii="Times New Roman" w:hAnsi="Times New Roman"/>
          <w:sz w:val="28"/>
          <w:szCs w:val="28"/>
        </w:rPr>
        <w:t>езаконные получение и разглашение сведений, составляющих коммерческую, налоговую или банковскую тайну) – 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w:t>
      </w:r>
    </w:p>
    <w:p w:rsidR="00AD6053" w:rsidRPr="00F35E8C" w:rsidRDefault="00AD6053" w:rsidP="00F35E8C">
      <w:pPr>
        <w:autoSpaceDE w:val="0"/>
        <w:autoSpaceDN w:val="0"/>
        <w:adjustRightInd w:val="0"/>
        <w:spacing w:after="0" w:line="360" w:lineRule="auto"/>
        <w:ind w:firstLine="709"/>
        <w:jc w:val="both"/>
        <w:rPr>
          <w:rFonts w:ascii="Times New Roman" w:eastAsia="TimesNewRomanPSMT" w:hAnsi="Times New Roman"/>
          <w:sz w:val="28"/>
          <w:szCs w:val="28"/>
        </w:rPr>
      </w:pPr>
      <w:r w:rsidRPr="00F35E8C">
        <w:rPr>
          <w:rFonts w:ascii="Times New Roman" w:eastAsia="TimesNewRomanPSMT" w:hAnsi="Times New Roman"/>
          <w:sz w:val="28"/>
          <w:szCs w:val="28"/>
        </w:rPr>
        <w:t>- таможенные документы:</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88 (контрабанда) перемещение в крупном размере через таможенную границу Российской Федерации товаров или иных предметов,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p>
    <w:p w:rsidR="00AD6053" w:rsidRPr="00F35E8C" w:rsidRDefault="00AD6053" w:rsidP="00F35E8C">
      <w:pPr>
        <w:autoSpaceDE w:val="0"/>
        <w:autoSpaceDN w:val="0"/>
        <w:adjustRightInd w:val="0"/>
        <w:spacing w:after="0" w:line="360" w:lineRule="auto"/>
        <w:ind w:firstLine="709"/>
        <w:jc w:val="both"/>
        <w:rPr>
          <w:rFonts w:ascii="Times New Roman" w:eastAsia="TimesNewRomanPSMT"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платежные документы:</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ч.1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87 (изготовление или сбыт поддельных кредитных либо расчетных карт и иных платежных документов) изготовление в целях сбыта или сбыт поддельных кредитных либо расчетных карт, а также иных платежных документов, не являющихся ценными бумагами;</w:t>
      </w:r>
    </w:p>
    <w:p w:rsidR="00AD6053" w:rsidRPr="00F35E8C" w:rsidRDefault="00AD6053" w:rsidP="00F35E8C">
      <w:pPr>
        <w:autoSpaceDE w:val="0"/>
        <w:autoSpaceDN w:val="0"/>
        <w:adjustRightInd w:val="0"/>
        <w:spacing w:after="0" w:line="360" w:lineRule="auto"/>
        <w:ind w:firstLine="709"/>
        <w:jc w:val="both"/>
        <w:rPr>
          <w:rFonts w:ascii="Times New Roman" w:eastAsia="TimesNewRomanPSMT"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бухгалтерские документы:</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ч.1ст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95 (неправомерные действия при банкротстве)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ч.1 ст. 1</w:t>
      </w:r>
      <w:r w:rsidRPr="00F35E8C">
        <w:rPr>
          <w:rFonts w:ascii="Times New Roman" w:hAnsi="Times New Roman"/>
          <w:sz w:val="28"/>
          <w:szCs w:val="28"/>
        </w:rPr>
        <w:t>99 (уклонение от уплаты налогов и (или) сборов с организации)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Примечание. Крупным размером в настоящей статье, а также в статье 199.1 настоящего Кодекса признается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 а особо крупным размером - сумма, составляющая за период в пределах трех финансовых лет подряд более двух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документы</w:t>
      </w:r>
      <w:r w:rsidRPr="00F35E8C">
        <w:rPr>
          <w:rFonts w:ascii="Times New Roman" w:hAnsi="Times New Roman"/>
          <w:sz w:val="28"/>
          <w:szCs w:val="28"/>
        </w:rPr>
        <w:t xml:space="preserve">, </w:t>
      </w:r>
      <w:r w:rsidRPr="00F35E8C">
        <w:rPr>
          <w:rFonts w:ascii="Times New Roman" w:eastAsia="TimesNewRomanPSMT" w:hAnsi="Times New Roman"/>
          <w:sz w:val="28"/>
          <w:szCs w:val="28"/>
        </w:rPr>
        <w:t>дающие право на получение наркотических средств и психотропных веществ:</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ст</w:t>
      </w:r>
      <w:r w:rsidRPr="00F35E8C">
        <w:rPr>
          <w:rFonts w:ascii="Times New Roman" w:hAnsi="Times New Roman"/>
          <w:sz w:val="28"/>
          <w:szCs w:val="28"/>
        </w:rPr>
        <w:t xml:space="preserve">. 233 (незаконная выдача либо подделка рецептов или иных документов, дающих право на получение наркотических средств или психотропных веществ); </w:t>
      </w:r>
    </w:p>
    <w:p w:rsidR="00AD6053" w:rsidRPr="00F35E8C" w:rsidRDefault="00AD6053" w:rsidP="00F35E8C">
      <w:pPr>
        <w:autoSpaceDE w:val="0"/>
        <w:autoSpaceDN w:val="0"/>
        <w:adjustRightInd w:val="0"/>
        <w:spacing w:after="0" w:line="360" w:lineRule="auto"/>
        <w:ind w:firstLine="709"/>
        <w:jc w:val="both"/>
        <w:rPr>
          <w:rFonts w:ascii="Times New Roman" w:eastAsia="TimesNewRomanPSMT"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документы</w:t>
      </w:r>
      <w:r w:rsidRPr="00F35E8C">
        <w:rPr>
          <w:rFonts w:ascii="Times New Roman" w:hAnsi="Times New Roman"/>
          <w:sz w:val="28"/>
          <w:szCs w:val="28"/>
        </w:rPr>
        <w:t xml:space="preserve">, </w:t>
      </w:r>
      <w:r w:rsidRPr="00F35E8C">
        <w:rPr>
          <w:rFonts w:ascii="Times New Roman" w:eastAsia="TimesNewRomanPSMT" w:hAnsi="Times New Roman"/>
          <w:sz w:val="28"/>
          <w:szCs w:val="28"/>
        </w:rPr>
        <w:t>содержащие государственную тайну:</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 xml:space="preserve"> в ст</w:t>
      </w:r>
      <w:r w:rsidRPr="00F35E8C">
        <w:rPr>
          <w:rFonts w:ascii="Times New Roman" w:hAnsi="Times New Roman"/>
          <w:sz w:val="28"/>
          <w:szCs w:val="28"/>
        </w:rPr>
        <w:t>. 284 (утрата документов, содержащих государственную тайну) 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w:t>
      </w:r>
    </w:p>
    <w:p w:rsidR="00AD6053" w:rsidRPr="00F35E8C" w:rsidRDefault="00AD6053" w:rsidP="00F35E8C">
      <w:pPr>
        <w:autoSpaceDE w:val="0"/>
        <w:autoSpaceDN w:val="0"/>
        <w:adjustRightInd w:val="0"/>
        <w:spacing w:after="0" w:line="360" w:lineRule="auto"/>
        <w:ind w:firstLine="709"/>
        <w:jc w:val="both"/>
        <w:rPr>
          <w:rFonts w:ascii="Times New Roman" w:eastAsia="TimesNewRomanPSMT"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документы:</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7</w:t>
      </w:r>
      <w:r w:rsidRPr="00F35E8C">
        <w:rPr>
          <w:rFonts w:ascii="Times New Roman" w:eastAsia="TimesNewRomanPSMT" w:hAnsi="Times New Roman"/>
          <w:sz w:val="28"/>
          <w:szCs w:val="28"/>
        </w:rPr>
        <w:t>1 (н</w:t>
      </w:r>
      <w:r w:rsidRPr="00F35E8C">
        <w:rPr>
          <w:rFonts w:ascii="Times New Roman" w:hAnsi="Times New Roman"/>
          <w:sz w:val="28"/>
          <w:szCs w:val="28"/>
        </w:rPr>
        <w:t>езаконное предпринимательство) 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в ст. 287 (отказ в предоставлении информации Федеральному Собранию Российской Федерации или Счетной палате Российской Федерации)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в ст. 339 (уклонение от исполнения обязанностей военной службы путем симуляции болезни или иными способами)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 </w:t>
      </w:r>
      <w:r w:rsidRPr="00F35E8C">
        <w:rPr>
          <w:rFonts w:ascii="Times New Roman" w:eastAsia="TimesNewRomanPSMT" w:hAnsi="Times New Roman"/>
          <w:sz w:val="28"/>
          <w:szCs w:val="28"/>
        </w:rPr>
        <w:t>официальные документы:</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eastAsia="TimesNewRomanPSMT" w:hAnsi="Times New Roman"/>
          <w:sz w:val="28"/>
          <w:szCs w:val="28"/>
        </w:rPr>
        <w:t>в ст</w:t>
      </w:r>
      <w:r w:rsidRPr="00F35E8C">
        <w:rPr>
          <w:rFonts w:ascii="Times New Roman" w:hAnsi="Times New Roman"/>
          <w:sz w:val="28"/>
          <w:szCs w:val="28"/>
        </w:rPr>
        <w:t xml:space="preserve">. 238 (производство, хранение, перевозка либо сбыт товаров и продукции, выполнение работ или оказание услуг, не отвечающих требованиям безопасности)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в ст. 292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r w:rsidRPr="00F35E8C">
        <w:rPr>
          <w:rStyle w:val="a5"/>
          <w:rFonts w:ascii="Times New Roman" w:hAnsi="Times New Roman"/>
          <w:sz w:val="28"/>
          <w:szCs w:val="28"/>
        </w:rPr>
        <w:footnoteReference w:id="5"/>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в ст. 324 (приобретение или сбыт официальных документов и государственных наград) 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в ст. 325 похищение или повреждение документов, штампов, печатей либо похищение марок акцизного сбора, специальных марок или знаков соответствия;</w:t>
      </w:r>
    </w:p>
    <w:p w:rsidR="00AD6053" w:rsidRPr="00F35E8C" w:rsidRDefault="00AD6053" w:rsidP="00F35E8C">
      <w:pPr>
        <w:autoSpaceDE w:val="0"/>
        <w:autoSpaceDN w:val="0"/>
        <w:adjustRightInd w:val="0"/>
        <w:spacing w:after="0" w:line="360" w:lineRule="auto"/>
        <w:ind w:firstLine="709"/>
        <w:jc w:val="both"/>
        <w:rPr>
          <w:rFonts w:ascii="Times New Roman" w:hAnsi="Times New Roman"/>
          <w:sz w:val="28"/>
          <w:szCs w:val="28"/>
        </w:rPr>
      </w:pPr>
      <w:r w:rsidRPr="00F35E8C">
        <w:rPr>
          <w:rFonts w:ascii="Times New Roman" w:hAnsi="Times New Roman"/>
          <w:sz w:val="28"/>
          <w:szCs w:val="28"/>
        </w:rPr>
        <w:t>в ст. 327 (подделка, изготовление или сбыт поддельных документов, государственных наград, штампов, печатей, бланков) ч.1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ч.3. Использование заведомо подложного документа.</w:t>
      </w:r>
    </w:p>
    <w:p w:rsidR="00AD6053" w:rsidRPr="00F35E8C" w:rsidRDefault="00AD6053" w:rsidP="00F35E8C">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F35E8C">
        <w:rPr>
          <w:rFonts w:ascii="Times New Roman" w:eastAsia="TimesNewRomanPSMT" w:hAnsi="Times New Roman"/>
          <w:sz w:val="28"/>
          <w:szCs w:val="28"/>
        </w:rPr>
        <w:t xml:space="preserve">В других статьях Уголовного Кодекса Российской Федерации слово </w:t>
      </w:r>
      <w:r w:rsidRPr="00F35E8C">
        <w:rPr>
          <w:rFonts w:ascii="Times New Roman" w:hAnsi="Times New Roman"/>
          <w:sz w:val="28"/>
          <w:szCs w:val="28"/>
        </w:rPr>
        <w:t>«</w:t>
      </w:r>
      <w:r w:rsidRPr="00F35E8C">
        <w:rPr>
          <w:rFonts w:ascii="Times New Roman" w:eastAsia="TimesNewRomanPSMT" w:hAnsi="Times New Roman"/>
          <w:sz w:val="28"/>
          <w:szCs w:val="28"/>
        </w:rPr>
        <w:t>документ</w:t>
      </w:r>
      <w:r w:rsidRPr="00F35E8C">
        <w:rPr>
          <w:rFonts w:ascii="Times New Roman" w:hAnsi="Times New Roman"/>
          <w:sz w:val="28"/>
          <w:szCs w:val="28"/>
        </w:rPr>
        <w:t xml:space="preserve">» </w:t>
      </w:r>
      <w:r w:rsidRPr="00F35E8C">
        <w:rPr>
          <w:rFonts w:ascii="Times New Roman" w:eastAsia="TimesNewRomanPSMT" w:hAnsi="Times New Roman"/>
          <w:sz w:val="28"/>
          <w:szCs w:val="28"/>
        </w:rPr>
        <w:t>не употребляется</w:t>
      </w:r>
      <w:r w:rsidRPr="00F35E8C">
        <w:rPr>
          <w:rFonts w:ascii="Times New Roman" w:hAnsi="Times New Roman"/>
          <w:sz w:val="28"/>
          <w:szCs w:val="28"/>
        </w:rPr>
        <w:t xml:space="preserve">, </w:t>
      </w:r>
      <w:r w:rsidRPr="00F35E8C">
        <w:rPr>
          <w:rFonts w:ascii="Times New Roman" w:eastAsia="TimesNewRomanPSMT" w:hAnsi="Times New Roman"/>
          <w:sz w:val="28"/>
          <w:szCs w:val="28"/>
        </w:rPr>
        <w:t>но указаны его разновидности</w:t>
      </w:r>
      <w:r w:rsidRPr="00F35E8C">
        <w:rPr>
          <w:rFonts w:ascii="Times New Roman" w:hAnsi="Times New Roman"/>
          <w:sz w:val="28"/>
          <w:szCs w:val="28"/>
        </w:rPr>
        <w:t xml:space="preserve">. </w:t>
      </w:r>
      <w:r w:rsidRPr="00F35E8C">
        <w:rPr>
          <w:rFonts w:ascii="Times New Roman" w:eastAsia="TimesNewRomanPSMT" w:hAnsi="Times New Roman"/>
          <w:sz w:val="28"/>
          <w:szCs w:val="28"/>
        </w:rPr>
        <w:t>Например</w:t>
      </w:r>
      <w:r w:rsidRPr="00F35E8C">
        <w:rPr>
          <w:rFonts w:ascii="Times New Roman" w:hAnsi="Times New Roman"/>
          <w:sz w:val="28"/>
          <w:szCs w:val="28"/>
        </w:rPr>
        <w:t xml:space="preserve">, </w:t>
      </w:r>
      <w:r w:rsidRPr="00F35E8C">
        <w:rPr>
          <w:rFonts w:ascii="Times New Roman" w:eastAsia="TimesNewRomanPSMT" w:hAnsi="Times New Roman"/>
          <w:sz w:val="28"/>
          <w:szCs w:val="28"/>
        </w:rPr>
        <w:t>в ст</w:t>
      </w:r>
      <w:r w:rsidRPr="00F35E8C">
        <w:rPr>
          <w:rFonts w:ascii="Times New Roman" w:hAnsi="Times New Roman"/>
          <w:sz w:val="28"/>
          <w:szCs w:val="28"/>
        </w:rPr>
        <w:t xml:space="preserve">.ст. </w:t>
      </w:r>
      <w:r w:rsidRPr="00F35E8C">
        <w:rPr>
          <w:rFonts w:ascii="Times New Roman" w:eastAsia="TimesNewRomanPSMT" w:hAnsi="Times New Roman"/>
          <w:sz w:val="28"/>
          <w:szCs w:val="28"/>
        </w:rPr>
        <w:t>1</w:t>
      </w:r>
      <w:r w:rsidRPr="00F35E8C">
        <w:rPr>
          <w:rFonts w:ascii="Times New Roman" w:hAnsi="Times New Roman"/>
          <w:sz w:val="28"/>
          <w:szCs w:val="28"/>
        </w:rPr>
        <w:t xml:space="preserve">77, </w:t>
      </w:r>
      <w:r w:rsidRPr="00F35E8C">
        <w:rPr>
          <w:rFonts w:ascii="Times New Roman" w:eastAsia="TimesNewRomanPSMT" w:hAnsi="Times New Roman"/>
          <w:sz w:val="28"/>
          <w:szCs w:val="28"/>
        </w:rPr>
        <w:t>1</w:t>
      </w:r>
      <w:r w:rsidRPr="00F35E8C">
        <w:rPr>
          <w:rFonts w:ascii="Times New Roman" w:hAnsi="Times New Roman"/>
          <w:sz w:val="28"/>
          <w:szCs w:val="28"/>
        </w:rPr>
        <w:t xml:space="preserve">85, </w:t>
      </w:r>
      <w:r w:rsidRPr="00F35E8C">
        <w:rPr>
          <w:rFonts w:ascii="Times New Roman" w:eastAsia="TimesNewRomanPSMT" w:hAnsi="Times New Roman"/>
          <w:sz w:val="28"/>
          <w:szCs w:val="28"/>
        </w:rPr>
        <w:t>1</w:t>
      </w:r>
      <w:r w:rsidRPr="00F35E8C">
        <w:rPr>
          <w:rFonts w:ascii="Times New Roman" w:hAnsi="Times New Roman"/>
          <w:sz w:val="28"/>
          <w:szCs w:val="28"/>
        </w:rPr>
        <w:t xml:space="preserve">86, </w:t>
      </w:r>
      <w:r w:rsidRPr="00F35E8C">
        <w:rPr>
          <w:rFonts w:ascii="Times New Roman" w:eastAsia="TimesNewRomanPSMT" w:hAnsi="Times New Roman"/>
          <w:sz w:val="28"/>
          <w:szCs w:val="28"/>
        </w:rPr>
        <w:t>1</w:t>
      </w:r>
      <w:r w:rsidRPr="00F35E8C">
        <w:rPr>
          <w:rFonts w:ascii="Times New Roman" w:hAnsi="Times New Roman"/>
          <w:sz w:val="28"/>
          <w:szCs w:val="28"/>
        </w:rPr>
        <w:t xml:space="preserve">87, 204, 290, 304 </w:t>
      </w:r>
      <w:r w:rsidRPr="00F35E8C">
        <w:rPr>
          <w:rFonts w:ascii="Times New Roman" w:eastAsia="TimesNewRomanPSMT" w:hAnsi="Times New Roman"/>
          <w:sz w:val="28"/>
          <w:szCs w:val="28"/>
        </w:rPr>
        <w:t>говорится о ценных бумагах,</w:t>
      </w:r>
      <w:r w:rsidRPr="00F35E8C">
        <w:rPr>
          <w:rFonts w:ascii="Times New Roman" w:hAnsi="Times New Roman"/>
          <w:sz w:val="28"/>
          <w:szCs w:val="28"/>
        </w:rPr>
        <w:t xml:space="preserve"> </w:t>
      </w:r>
      <w:r w:rsidRPr="00F35E8C">
        <w:rPr>
          <w:rFonts w:ascii="Times New Roman" w:eastAsia="TimesNewRomanPSMT" w:hAnsi="Times New Roman"/>
          <w:sz w:val="28"/>
          <w:szCs w:val="28"/>
        </w:rPr>
        <w:t>в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 xml:space="preserve">87 – </w:t>
      </w:r>
      <w:r w:rsidRPr="00F35E8C">
        <w:rPr>
          <w:rFonts w:ascii="Times New Roman" w:eastAsia="TimesNewRomanPSMT" w:hAnsi="Times New Roman"/>
          <w:sz w:val="28"/>
          <w:szCs w:val="28"/>
        </w:rPr>
        <w:t>о кредитных и расчетных картах</w:t>
      </w:r>
      <w:r w:rsidRPr="00F35E8C">
        <w:rPr>
          <w:rFonts w:ascii="Times New Roman" w:hAnsi="Times New Roman"/>
          <w:sz w:val="28"/>
          <w:szCs w:val="28"/>
        </w:rPr>
        <w:t xml:space="preserve">, </w:t>
      </w:r>
      <w:r w:rsidRPr="00F35E8C">
        <w:rPr>
          <w:rFonts w:ascii="Times New Roman" w:eastAsia="TimesNewRomanPSMT" w:hAnsi="Times New Roman"/>
          <w:sz w:val="28"/>
          <w:szCs w:val="28"/>
        </w:rPr>
        <w:t>в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 xml:space="preserve">98 – </w:t>
      </w:r>
      <w:r w:rsidRPr="00F35E8C">
        <w:rPr>
          <w:rFonts w:ascii="Times New Roman" w:eastAsia="TimesNewRomanPSMT" w:hAnsi="Times New Roman"/>
          <w:sz w:val="28"/>
          <w:szCs w:val="28"/>
        </w:rPr>
        <w:t>о декларации о доходах</w:t>
      </w:r>
      <w:r w:rsidRPr="00F35E8C">
        <w:rPr>
          <w:rFonts w:ascii="Times New Roman" w:hAnsi="Times New Roman"/>
          <w:sz w:val="28"/>
          <w:szCs w:val="28"/>
        </w:rPr>
        <w:t xml:space="preserve">, </w:t>
      </w:r>
      <w:r w:rsidRPr="00F35E8C">
        <w:rPr>
          <w:rFonts w:ascii="Times New Roman" w:eastAsia="TimesNewRomanPSMT" w:hAnsi="Times New Roman"/>
          <w:sz w:val="28"/>
          <w:szCs w:val="28"/>
        </w:rPr>
        <w:t>в ст</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 xml:space="preserve">69, </w:t>
      </w:r>
      <w:r w:rsidRPr="00F35E8C">
        <w:rPr>
          <w:rFonts w:ascii="Times New Roman" w:eastAsia="TimesNewRomanPSMT" w:hAnsi="Times New Roman"/>
          <w:sz w:val="28"/>
          <w:szCs w:val="28"/>
        </w:rPr>
        <w:t>1</w:t>
      </w:r>
      <w:r w:rsidRPr="00F35E8C">
        <w:rPr>
          <w:rFonts w:ascii="Times New Roman" w:hAnsi="Times New Roman"/>
          <w:sz w:val="28"/>
          <w:szCs w:val="28"/>
        </w:rPr>
        <w:t>7</w:t>
      </w:r>
      <w:r w:rsidRPr="00F35E8C">
        <w:rPr>
          <w:rFonts w:ascii="Times New Roman" w:eastAsia="TimesNewRomanPSMT" w:hAnsi="Times New Roman"/>
          <w:sz w:val="28"/>
          <w:szCs w:val="28"/>
        </w:rPr>
        <w:t>1</w:t>
      </w:r>
      <w:r w:rsidRPr="00F35E8C">
        <w:rPr>
          <w:rFonts w:ascii="Times New Roman" w:hAnsi="Times New Roman"/>
          <w:sz w:val="28"/>
          <w:szCs w:val="28"/>
        </w:rPr>
        <w:t xml:space="preserve">, </w:t>
      </w:r>
      <w:r w:rsidRPr="00F35E8C">
        <w:rPr>
          <w:rFonts w:ascii="Times New Roman" w:eastAsia="TimesNewRomanPSMT" w:hAnsi="Times New Roman"/>
          <w:sz w:val="28"/>
          <w:szCs w:val="28"/>
        </w:rPr>
        <w:t>1</w:t>
      </w:r>
      <w:r w:rsidRPr="00F35E8C">
        <w:rPr>
          <w:rFonts w:ascii="Times New Roman" w:hAnsi="Times New Roman"/>
          <w:sz w:val="28"/>
          <w:szCs w:val="28"/>
        </w:rPr>
        <w:t xml:space="preserve">72 </w:t>
      </w:r>
      <w:r w:rsidRPr="00F35E8C">
        <w:rPr>
          <w:rFonts w:ascii="Times New Roman" w:eastAsia="TimesNewRomanPSMT" w:hAnsi="Times New Roman"/>
          <w:sz w:val="28"/>
          <w:szCs w:val="28"/>
        </w:rPr>
        <w:t xml:space="preserve">и </w:t>
      </w:r>
      <w:r w:rsidRPr="00F35E8C">
        <w:rPr>
          <w:rFonts w:ascii="Times New Roman" w:hAnsi="Times New Roman"/>
          <w:sz w:val="28"/>
          <w:szCs w:val="28"/>
        </w:rPr>
        <w:t xml:space="preserve">235 – </w:t>
      </w:r>
      <w:r w:rsidRPr="00F35E8C">
        <w:rPr>
          <w:rFonts w:ascii="Times New Roman" w:eastAsia="TimesNewRomanPSMT" w:hAnsi="Times New Roman"/>
          <w:sz w:val="28"/>
          <w:szCs w:val="28"/>
        </w:rPr>
        <w:t>о лицензии</w:t>
      </w:r>
      <w:r w:rsidRPr="00F35E8C">
        <w:rPr>
          <w:rFonts w:ascii="Times New Roman" w:hAnsi="Times New Roman"/>
          <w:sz w:val="28"/>
          <w:szCs w:val="28"/>
        </w:rPr>
        <w:t xml:space="preserve">, </w:t>
      </w:r>
      <w:r w:rsidRPr="00F35E8C">
        <w:rPr>
          <w:rFonts w:ascii="Times New Roman" w:eastAsia="TimesNewRomanPSMT" w:hAnsi="Times New Roman"/>
          <w:sz w:val="28"/>
          <w:szCs w:val="28"/>
        </w:rPr>
        <w:t>в ст</w:t>
      </w:r>
      <w:r w:rsidRPr="00F35E8C">
        <w:rPr>
          <w:rFonts w:ascii="Times New Roman" w:hAnsi="Times New Roman"/>
          <w:sz w:val="28"/>
          <w:szCs w:val="28"/>
        </w:rPr>
        <w:t xml:space="preserve">. 305 – </w:t>
      </w:r>
      <w:r w:rsidRPr="00F35E8C">
        <w:rPr>
          <w:rFonts w:ascii="Times New Roman" w:eastAsia="TimesNewRomanPSMT" w:hAnsi="Times New Roman"/>
          <w:sz w:val="28"/>
          <w:szCs w:val="28"/>
        </w:rPr>
        <w:t>о неправосудных приговоре</w:t>
      </w:r>
      <w:r w:rsidRPr="00F35E8C">
        <w:rPr>
          <w:rFonts w:ascii="Times New Roman" w:hAnsi="Times New Roman"/>
          <w:sz w:val="28"/>
          <w:szCs w:val="28"/>
        </w:rPr>
        <w:t xml:space="preserve">, </w:t>
      </w:r>
      <w:r w:rsidRPr="00F35E8C">
        <w:rPr>
          <w:rFonts w:ascii="Times New Roman" w:eastAsia="TimesNewRomanPSMT" w:hAnsi="Times New Roman"/>
          <w:sz w:val="28"/>
          <w:szCs w:val="28"/>
        </w:rPr>
        <w:t>решении или ином судебном акте</w:t>
      </w:r>
      <w:r w:rsidRPr="00F35E8C">
        <w:rPr>
          <w:rFonts w:ascii="Times New Roman" w:hAnsi="Times New Roman"/>
          <w:sz w:val="28"/>
          <w:szCs w:val="28"/>
        </w:rPr>
        <w:t xml:space="preserve">. </w:t>
      </w:r>
      <w:r w:rsidRPr="00F35E8C">
        <w:rPr>
          <w:rFonts w:ascii="Times New Roman" w:eastAsia="TimesNewRomanPSMT" w:hAnsi="Times New Roman"/>
          <w:sz w:val="28"/>
          <w:szCs w:val="28"/>
        </w:rPr>
        <w:t xml:space="preserve">Во многих статьях Уголовного Кодекса Российской Федерации понятие </w:t>
      </w:r>
      <w:r w:rsidRPr="00F35E8C">
        <w:rPr>
          <w:rFonts w:ascii="Times New Roman" w:hAnsi="Times New Roman"/>
          <w:sz w:val="28"/>
          <w:szCs w:val="28"/>
        </w:rPr>
        <w:t>«</w:t>
      </w:r>
      <w:r w:rsidRPr="00F35E8C">
        <w:rPr>
          <w:rFonts w:ascii="Times New Roman" w:eastAsia="TimesNewRomanPSMT" w:hAnsi="Times New Roman"/>
          <w:sz w:val="28"/>
          <w:szCs w:val="28"/>
        </w:rPr>
        <w:t>документ</w:t>
      </w:r>
      <w:r w:rsidRPr="00F35E8C">
        <w:rPr>
          <w:rFonts w:ascii="Times New Roman" w:hAnsi="Times New Roman"/>
          <w:sz w:val="28"/>
          <w:szCs w:val="28"/>
        </w:rPr>
        <w:t xml:space="preserve">» </w:t>
      </w:r>
      <w:r w:rsidRPr="00F35E8C">
        <w:rPr>
          <w:rFonts w:ascii="Times New Roman" w:eastAsia="TimesNewRomanPSMT" w:hAnsi="Times New Roman"/>
          <w:sz w:val="28"/>
          <w:szCs w:val="28"/>
        </w:rPr>
        <w:t>не содержится</w:t>
      </w:r>
      <w:r w:rsidRPr="00F35E8C">
        <w:rPr>
          <w:rFonts w:ascii="Times New Roman" w:hAnsi="Times New Roman"/>
          <w:sz w:val="28"/>
          <w:szCs w:val="28"/>
        </w:rPr>
        <w:t xml:space="preserve">, </w:t>
      </w:r>
      <w:r w:rsidRPr="00F35E8C">
        <w:rPr>
          <w:rFonts w:ascii="Times New Roman" w:eastAsia="TimesNewRomanPSMT" w:hAnsi="Times New Roman"/>
          <w:sz w:val="28"/>
          <w:szCs w:val="28"/>
        </w:rPr>
        <w:t>но по смыслу закона сформулированные в них преступления могут быть совершены с его использованием. Например, с использованием документов возможны: незаконные действия по усыновлению (удочерению) детей (ст. 154), мошенничество (ст. 159), присвоение или растрата (ст. 160), незаконное получение кредита (ст. 176), государственная измена (ст. 275), шпионаж (ст. 276), присвоение полномочий должностного лица (ст. 288), уклонение от прохождения военной и альтернативной гражданской службы (ст. 328).</w:t>
      </w:r>
    </w:p>
    <w:p w:rsidR="00AD6053" w:rsidRPr="00F35E8C" w:rsidRDefault="00AD6053" w:rsidP="00F35E8C">
      <w:pPr>
        <w:autoSpaceDE w:val="0"/>
        <w:autoSpaceDN w:val="0"/>
        <w:adjustRightInd w:val="0"/>
        <w:spacing w:after="0" w:line="360" w:lineRule="auto"/>
        <w:ind w:firstLine="709"/>
        <w:contextualSpacing/>
        <w:jc w:val="both"/>
        <w:rPr>
          <w:rFonts w:ascii="Times New Roman" w:hAnsi="Times New Roman"/>
          <w:sz w:val="28"/>
          <w:szCs w:val="28"/>
        </w:rPr>
      </w:pPr>
      <w:r w:rsidRPr="00F35E8C">
        <w:rPr>
          <w:rFonts w:ascii="Times New Roman" w:hAnsi="Times New Roman"/>
          <w:sz w:val="28"/>
          <w:szCs w:val="28"/>
        </w:rPr>
        <w:t>Ряд вопросов встающих перед судами рассматривающих данные дела разъяснены Постановлениями Пленума Верховного Суда Российской Федерации: от 28 апреля 1994 г. №2 «О судебной практике по делам об изготовлении поддельных денег или ценных бумаг»; №6 от 10 февраля 2000 года «О судебной практике по делам о взяточничестве и коммерческом подкупе»; №64 от 28 декабря 2006 г. «О практике применения судами уголовного законодательства об ответственности за налоговые преступления» и т.д.</w:t>
      </w:r>
    </w:p>
    <w:p w:rsidR="00AD6053" w:rsidRPr="00F35E8C" w:rsidRDefault="00AD6053" w:rsidP="00F35E8C">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F35E8C">
        <w:rPr>
          <w:rFonts w:ascii="Times New Roman" w:eastAsia="TimesNewRomanPSMT" w:hAnsi="Times New Roman"/>
          <w:sz w:val="28"/>
          <w:szCs w:val="28"/>
        </w:rPr>
        <w:t xml:space="preserve">Из приведенных примеров видно, что документ является признаком более трех десятков составов преступлений. </w:t>
      </w:r>
    </w:p>
    <w:p w:rsidR="00AD6053" w:rsidRPr="00F35E8C" w:rsidRDefault="00AD6053" w:rsidP="00F35E8C">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F35E8C">
        <w:rPr>
          <w:rFonts w:ascii="Times New Roman" w:eastAsia="TimesNewRomanPSMT" w:hAnsi="Times New Roman"/>
          <w:sz w:val="28"/>
          <w:szCs w:val="28"/>
        </w:rPr>
        <w:t>Уголовно-правовое значение имеют только те документы, которые выступают в качестве предмета или средства совершения преступления либо иного признака объективной стороны состава преступления. Например, в составах преступлений, предусмотренных ст. 142 (фальсификация избирательных документов, документов референдума) и 164 УК (хищение документов, имеющих особую историческую, научную, художественную или культурную ценность), документы являются предметом преступления, а в составах преступлений, предусмотренных ст. 188 (контрабанда с обманным использованием документов) и ч. 3 ст. 327 УК (использование заведомо подложного документа), – средством совершения преступления. Имеются составы преступлений, в которых говорится об осуществлении деятельности без соответствующих документов (например, предпринимательской деятельности без лицензии – ст. 171 УК), о неправомерном отказе в предоставлении документов (ст. 140, 287 УК).</w:t>
      </w:r>
    </w:p>
    <w:p w:rsidR="00AD6053" w:rsidRPr="00F35E8C" w:rsidRDefault="00AD6053" w:rsidP="00F35E8C">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F35E8C">
        <w:rPr>
          <w:rFonts w:ascii="Times New Roman" w:eastAsia="TimesNewRomanPSMT" w:hAnsi="Times New Roman"/>
          <w:sz w:val="28"/>
          <w:szCs w:val="28"/>
        </w:rPr>
        <w:t>Здесь документы не являются ни предметом, ни средством совершения преступления, но их следует считать признаком объективной стороны состава.</w:t>
      </w:r>
    </w:p>
    <w:p w:rsidR="00AD6053" w:rsidRPr="00F35E8C" w:rsidRDefault="00AD6053" w:rsidP="00F35E8C">
      <w:pPr>
        <w:spacing w:after="0" w:line="360" w:lineRule="auto"/>
        <w:ind w:left="426" w:firstLine="709"/>
        <w:jc w:val="both"/>
        <w:rPr>
          <w:rFonts w:ascii="Times New Roman" w:hAnsi="Times New Roman"/>
          <w:b/>
          <w:sz w:val="28"/>
          <w:szCs w:val="28"/>
        </w:rPr>
      </w:pPr>
      <w:r w:rsidRPr="00F35E8C">
        <w:rPr>
          <w:rFonts w:ascii="Times New Roman" w:eastAsia="TimesNewRomanPSMT" w:hAnsi="Times New Roman"/>
          <w:sz w:val="28"/>
          <w:szCs w:val="28"/>
        </w:rPr>
        <w:br w:type="page"/>
      </w:r>
    </w:p>
    <w:p w:rsidR="00AD6053" w:rsidRDefault="00AD6053" w:rsidP="00F35E8C">
      <w:pPr>
        <w:spacing w:after="0" w:line="360" w:lineRule="auto"/>
        <w:ind w:left="426" w:hanging="426"/>
        <w:rPr>
          <w:rFonts w:ascii="Times New Roman" w:hAnsi="Times New Roman"/>
          <w:b/>
          <w:sz w:val="32"/>
          <w:szCs w:val="32"/>
        </w:rPr>
      </w:pPr>
      <w:r w:rsidRPr="00F35E8C">
        <w:rPr>
          <w:rFonts w:ascii="Times New Roman" w:hAnsi="Times New Roman"/>
          <w:b/>
          <w:sz w:val="32"/>
          <w:szCs w:val="32"/>
        </w:rPr>
        <w:t>Глава 3. Ответственность за подделку  документов</w:t>
      </w:r>
    </w:p>
    <w:p w:rsidR="00AD6053" w:rsidRPr="00F35E8C" w:rsidRDefault="00AD6053" w:rsidP="00F35E8C">
      <w:pPr>
        <w:spacing w:after="0" w:line="360" w:lineRule="auto"/>
        <w:ind w:left="426" w:hanging="426"/>
        <w:rPr>
          <w:rFonts w:ascii="Times New Roman" w:hAnsi="Times New Roman"/>
          <w:b/>
          <w:sz w:val="32"/>
          <w:szCs w:val="32"/>
        </w:rPr>
      </w:pPr>
    </w:p>
    <w:p w:rsidR="00AD6053" w:rsidRPr="00F35E8C" w:rsidRDefault="00AD6053" w:rsidP="00F35E8C">
      <w:pPr>
        <w:spacing w:after="0" w:line="360" w:lineRule="auto"/>
        <w:ind w:firstLine="709"/>
        <w:jc w:val="both"/>
        <w:rPr>
          <w:rFonts w:ascii="Times New Roman" w:hAnsi="Times New Roman"/>
          <w:sz w:val="28"/>
          <w:szCs w:val="28"/>
        </w:rPr>
      </w:pPr>
      <w:r w:rsidRPr="00F35E8C">
        <w:rPr>
          <w:rFonts w:ascii="Times New Roman" w:hAnsi="Times New Roman"/>
          <w:b/>
          <w:bCs/>
          <w:sz w:val="28"/>
          <w:szCs w:val="28"/>
        </w:rPr>
        <w:t>Статья 327 УК РФ. Подделка, изготовление или сбыт поддельных документов, государственных наград, штампов, печатей бланков.</w:t>
      </w:r>
    </w:p>
    <w:p w:rsidR="00AD6053" w:rsidRPr="00F35E8C" w:rsidRDefault="00AD6053" w:rsidP="00F35E8C">
      <w:pPr>
        <w:numPr>
          <w:ilvl w:val="0"/>
          <w:numId w:val="5"/>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Роcсийской Федерации, РСФСР, СССР, штампов, печатей, бланков, - наказываются ограничением свободы на срок до трех лет, либо арестом на срок от четырех до шести месяцев, либо лишением свободы на срок до двух лет. </w:t>
      </w:r>
    </w:p>
    <w:p w:rsidR="00AD6053" w:rsidRPr="00F35E8C" w:rsidRDefault="00AD6053" w:rsidP="00F35E8C">
      <w:pPr>
        <w:numPr>
          <w:ilvl w:val="0"/>
          <w:numId w:val="5"/>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Те же деяния, совершенные неоднократно, - наказываются лишением свободы на срок до четырех лет. </w:t>
      </w:r>
    </w:p>
    <w:p w:rsidR="00AD6053" w:rsidRPr="00F35E8C" w:rsidRDefault="00AD6053" w:rsidP="00F35E8C">
      <w:pPr>
        <w:numPr>
          <w:ilvl w:val="0"/>
          <w:numId w:val="5"/>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Использование заведомо подложного документа -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от трех до шести месяцев. </w:t>
      </w:r>
    </w:p>
    <w:p w:rsidR="00AD6053" w:rsidRPr="00F35E8C" w:rsidRDefault="00AD6053" w:rsidP="00F35E8C">
      <w:pPr>
        <w:spacing w:after="0" w:line="360" w:lineRule="auto"/>
        <w:ind w:firstLine="709"/>
        <w:jc w:val="both"/>
        <w:rPr>
          <w:rFonts w:ascii="Times New Roman" w:hAnsi="Times New Roman"/>
          <w:sz w:val="28"/>
          <w:szCs w:val="28"/>
        </w:rPr>
      </w:pPr>
      <w:r w:rsidRPr="00F35E8C">
        <w:rPr>
          <w:rFonts w:ascii="Times New Roman" w:hAnsi="Times New Roman"/>
          <w:b/>
          <w:bCs/>
          <w:sz w:val="28"/>
          <w:szCs w:val="28"/>
        </w:rPr>
        <w:t>Комментарий к статье 327</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Предметом преступления, предусмотренного ч.1 комментируемой статьи, является официальный документ (в том числе удостоверение), предоставляющий права или освобождающий от обязанностей, либо государственная награда (орден, медаль и т. п.), либо штамп, печать или бланк.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О понятии официальных документов, предоставляющих права или освобождающих от обязанностей, см. комментарий к ст. 324.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Удостоверением является любое удостоверение личности физического или юридического лица (паспорт, трудовая, пенсионная или орденская книжка, водительские права, лицензия на право заниматься предпринимательской деятельностью, устав или учредительный договор юридического лица и т. п.).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О понятии государственной награды (ордена, медали и т. п.) см. комментарий к ст. 48.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О понятии штампа, печати см. комментарий к ст. 325.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Бланк - лист бумаги, на котором каким-либо способом (чаще всего типографским) произведены оттиски со штампов или напечатаны отдельные фрагменты документов.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Подделкой или подлогом документа, награды, штампа, печати, бланка являются: (1) полное составление заведомо ложного документа либо полное изготовление поддельной награды, штампа, печати, бланка; (2) полное или частичное изменение подлинного документа, награды, штампа, печати, бланка (т. е. изменение текста, числа, номера путем переправки букв, слов, фраз, цифр, перестановки их, вставки, добавления, подчистки и вытравливания с последующим обозначением на подчищенных или вытравленных местах других слов, фраз, цифр или без этого, удалением или подклейкой частей документа и т. п.).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Ответственность по ст. 327 наступает также за сбыт этих предметов путем продажи, обмена либо безвозмездного их отчуждения (см. комментарий к ч. 1 ст. 326).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Преступление является оконченным по завершении подделки (изготовления) или сбыта поддельных предметов преступления, т. е. отчуждения их в пользу другого лица.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О понятии неоднократности см. комментарий к ст. 16.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Для квалификации по ч. 3 комментируемой статьи необходимо, чтобы лицо знало, что используемый им документ является подложным. При наличии признаков других преступлений (например, мошенничества или вымогательства) лицо несет ответственность по совокупности ст. 327 и статей УК, предусматривающих эти преступления (или приготовление к ним, или покушение на них).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 xml:space="preserve">Предусмотренные комментируемой статьей действия могут быть совершены только с прямым умыслом. Признаком субъективной стороны является также (для ч. 1 и ч. 2) указанная в диспозиции ч. 1 цель. </w:t>
      </w:r>
    </w:p>
    <w:p w:rsidR="00AD6053" w:rsidRPr="00F35E8C" w:rsidRDefault="00AD6053" w:rsidP="00F35E8C">
      <w:pPr>
        <w:numPr>
          <w:ilvl w:val="0"/>
          <w:numId w:val="6"/>
        </w:numPr>
        <w:spacing w:after="0" w:line="360" w:lineRule="auto"/>
        <w:ind w:firstLine="709"/>
        <w:jc w:val="both"/>
        <w:rPr>
          <w:rFonts w:ascii="Times New Roman" w:hAnsi="Times New Roman"/>
          <w:sz w:val="28"/>
          <w:szCs w:val="28"/>
        </w:rPr>
      </w:pPr>
      <w:r w:rsidRPr="00F35E8C">
        <w:rPr>
          <w:rFonts w:ascii="Times New Roman" w:hAnsi="Times New Roman"/>
          <w:sz w:val="28"/>
          <w:szCs w:val="28"/>
        </w:rPr>
        <w:t>Ответственность за совершенное преступление может нести лицо, достигшее 16 ле</w:t>
      </w:r>
    </w:p>
    <w:p w:rsidR="00AD6053" w:rsidRPr="00F35E8C" w:rsidRDefault="00AD6053" w:rsidP="00F35E8C">
      <w:pPr>
        <w:spacing w:after="0" w:line="360" w:lineRule="auto"/>
        <w:ind w:left="426" w:firstLine="709"/>
        <w:jc w:val="both"/>
        <w:rPr>
          <w:rFonts w:ascii="Times New Roman" w:hAnsi="Times New Roman"/>
          <w:sz w:val="28"/>
          <w:szCs w:val="28"/>
        </w:rPr>
      </w:pPr>
    </w:p>
    <w:p w:rsidR="00AD6053" w:rsidRPr="00F35E8C" w:rsidRDefault="00AD6053" w:rsidP="00F35E8C">
      <w:pPr>
        <w:pStyle w:val="1"/>
        <w:spacing w:after="0" w:line="360" w:lineRule="auto"/>
        <w:ind w:left="0" w:firstLine="709"/>
        <w:jc w:val="both"/>
        <w:rPr>
          <w:rFonts w:ascii="Times New Roman" w:hAnsi="Times New Roman"/>
          <w:b/>
          <w:sz w:val="28"/>
          <w:szCs w:val="28"/>
        </w:rPr>
      </w:pPr>
    </w:p>
    <w:p w:rsidR="00AD6053" w:rsidRPr="00F35E8C" w:rsidRDefault="00AD6053" w:rsidP="00F35E8C">
      <w:pPr>
        <w:pStyle w:val="1"/>
        <w:spacing w:after="0" w:line="360" w:lineRule="auto"/>
        <w:ind w:left="0" w:firstLine="709"/>
        <w:jc w:val="both"/>
        <w:rPr>
          <w:rFonts w:ascii="Times New Roman" w:hAnsi="Times New Roman"/>
          <w:b/>
          <w:sz w:val="28"/>
          <w:szCs w:val="28"/>
        </w:rPr>
      </w:pPr>
      <w:r w:rsidRPr="00F35E8C">
        <w:rPr>
          <w:rFonts w:ascii="Times New Roman" w:hAnsi="Times New Roman"/>
          <w:b/>
          <w:sz w:val="28"/>
          <w:szCs w:val="28"/>
        </w:rPr>
        <w:t>.</w:t>
      </w:r>
    </w:p>
    <w:p w:rsidR="00AD6053" w:rsidRPr="00F35E8C" w:rsidRDefault="00AD6053" w:rsidP="00F35E8C">
      <w:pPr>
        <w:pStyle w:val="1"/>
        <w:spacing w:after="0" w:line="360" w:lineRule="auto"/>
        <w:ind w:left="0" w:firstLine="709"/>
        <w:jc w:val="both"/>
        <w:rPr>
          <w:rFonts w:ascii="Times New Roman" w:hAnsi="Times New Roman"/>
          <w:sz w:val="28"/>
          <w:szCs w:val="28"/>
        </w:rPr>
      </w:pPr>
      <w:bookmarkStart w:id="0" w:name="_GoBack"/>
      <w:bookmarkEnd w:id="0"/>
    </w:p>
    <w:sectPr w:rsidR="00AD6053" w:rsidRPr="00F35E8C" w:rsidSect="00F35E8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53" w:rsidRDefault="00AD6053" w:rsidP="003A00C9">
      <w:pPr>
        <w:spacing w:after="0" w:line="240" w:lineRule="auto"/>
      </w:pPr>
      <w:r>
        <w:separator/>
      </w:r>
    </w:p>
  </w:endnote>
  <w:endnote w:type="continuationSeparator" w:id="0">
    <w:p w:rsidR="00AD6053" w:rsidRDefault="00AD6053" w:rsidP="003A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53" w:rsidRDefault="00AD6053">
    <w:pPr>
      <w:pStyle w:val="aa"/>
      <w:jc w:val="right"/>
    </w:pPr>
    <w:r>
      <w:fldChar w:fldCharType="begin"/>
    </w:r>
    <w:r>
      <w:instrText xml:space="preserve"> PAGE   \* MERGEFORMAT </w:instrText>
    </w:r>
    <w:r>
      <w:fldChar w:fldCharType="separate"/>
    </w:r>
    <w:r w:rsidR="001876E3">
      <w:rPr>
        <w:noProof/>
      </w:rPr>
      <w:t>2</w:t>
    </w:r>
    <w:r>
      <w:fldChar w:fldCharType="end"/>
    </w:r>
  </w:p>
  <w:p w:rsidR="00AD6053" w:rsidRDefault="00AD60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53" w:rsidRDefault="00AD6053" w:rsidP="003A00C9">
      <w:pPr>
        <w:spacing w:after="0" w:line="240" w:lineRule="auto"/>
      </w:pPr>
      <w:r>
        <w:separator/>
      </w:r>
    </w:p>
  </w:footnote>
  <w:footnote w:type="continuationSeparator" w:id="0">
    <w:p w:rsidR="00AD6053" w:rsidRDefault="00AD6053" w:rsidP="003A00C9">
      <w:pPr>
        <w:spacing w:after="0" w:line="240" w:lineRule="auto"/>
      </w:pPr>
      <w:r>
        <w:continuationSeparator/>
      </w:r>
    </w:p>
  </w:footnote>
  <w:footnote w:id="1">
    <w:p w:rsidR="00AD6053" w:rsidRDefault="00AD6053" w:rsidP="003A00C9">
      <w:pPr>
        <w:pStyle w:val="a3"/>
      </w:pPr>
      <w:r>
        <w:rPr>
          <w:rStyle w:val="a5"/>
        </w:rPr>
        <w:footnoteRef/>
      </w:r>
      <w:r>
        <w:t xml:space="preserve"> </w:t>
      </w:r>
      <w:r w:rsidRPr="001A76FE">
        <w:t>http:</w:t>
      </w:r>
      <w:r>
        <w:t>//www.pravoteka.ru</w:t>
      </w:r>
    </w:p>
  </w:footnote>
  <w:footnote w:id="2">
    <w:p w:rsidR="00AD6053" w:rsidRDefault="00AD6053">
      <w:pPr>
        <w:pStyle w:val="a3"/>
      </w:pPr>
      <w:r>
        <w:rPr>
          <w:rStyle w:val="a5"/>
        </w:rPr>
        <w:footnoteRef/>
      </w:r>
      <w:r>
        <w:t xml:space="preserve"> </w:t>
      </w:r>
      <w:r w:rsidRPr="00557C20">
        <w:rPr>
          <w:color w:val="auto"/>
        </w:rPr>
        <w:t>Криминалистика: Учебник / Отв. ред. Н.П. Яблоков. 2-е изд., перераб. и доп. – М.: Юристъ, 2007.</w:t>
      </w:r>
      <w:r>
        <w:rPr>
          <w:color w:val="auto"/>
        </w:rPr>
        <w:t>, с.98</w:t>
      </w:r>
    </w:p>
  </w:footnote>
  <w:footnote w:id="3">
    <w:p w:rsidR="00AD6053" w:rsidRDefault="00AD6053">
      <w:pPr>
        <w:pStyle w:val="a3"/>
      </w:pPr>
      <w:r>
        <w:rPr>
          <w:rStyle w:val="a5"/>
        </w:rPr>
        <w:footnoteRef/>
      </w:r>
      <w:r>
        <w:t xml:space="preserve"> </w:t>
      </w:r>
      <w:r w:rsidRPr="00557C20">
        <w:rPr>
          <w:color w:val="auto"/>
        </w:rPr>
        <w:t>Криминалистика: Учебник / Отв. ред. Н.П. Яблоков. 2-е изд., перераб. и доп. – М.: Юристъ, 2007.</w:t>
      </w:r>
      <w:r>
        <w:rPr>
          <w:color w:val="auto"/>
        </w:rPr>
        <w:t>, с. 82</w:t>
      </w:r>
    </w:p>
  </w:footnote>
  <w:footnote w:id="4">
    <w:p w:rsidR="00AD6053" w:rsidRDefault="00AD6053">
      <w:pPr>
        <w:pStyle w:val="a3"/>
      </w:pPr>
      <w:r>
        <w:rPr>
          <w:rStyle w:val="a5"/>
        </w:rPr>
        <w:footnoteRef/>
      </w:r>
      <w:r>
        <w:t xml:space="preserve"> </w:t>
      </w:r>
      <w:r w:rsidRPr="009E7845">
        <w:t>Мельниченко А.Б., Радачинский С.Н. Уголовное право. Общая и Особенная части. Учебное пособие. – М., ИМЦ ГУК МВД России, 2002. – 616с. Стр.57</w:t>
      </w:r>
    </w:p>
  </w:footnote>
  <w:footnote w:id="5">
    <w:p w:rsidR="00AD6053" w:rsidRDefault="00AD6053" w:rsidP="00E7550E">
      <w:pPr>
        <w:autoSpaceDE w:val="0"/>
        <w:autoSpaceDN w:val="0"/>
        <w:adjustRightInd w:val="0"/>
        <w:spacing w:after="0" w:line="240" w:lineRule="auto"/>
        <w:rPr>
          <w:rFonts w:ascii="Tahoma" w:hAnsi="Tahoma" w:cs="Tahoma"/>
          <w:sz w:val="20"/>
          <w:szCs w:val="24"/>
        </w:rPr>
      </w:pPr>
      <w:r>
        <w:rPr>
          <w:rStyle w:val="a5"/>
        </w:rPr>
        <w:footnoteRef/>
      </w:r>
      <w:r>
        <w:t xml:space="preserve">  </w:t>
      </w:r>
      <w:r w:rsidRPr="00E7550E">
        <w:rPr>
          <w:sz w:val="20"/>
          <w:szCs w:val="20"/>
        </w:rPr>
        <w:t xml:space="preserve">Ст 324 ч1 </w:t>
      </w:r>
      <w:r w:rsidRPr="00E7550E">
        <w:rPr>
          <w:rFonts w:ascii="Tahoma" w:hAnsi="Tahoma" w:cs="Tahoma"/>
          <w:sz w:val="20"/>
          <w:szCs w:val="20"/>
        </w:rPr>
        <w:t>УГОЛОВНЫЙ КОДЕКС РОССИЙСКОЙ ФЕДЕРАЦИИ (в ред. Федеральных законов от 01.07.</w:t>
      </w:r>
      <w:r>
        <w:rPr>
          <w:rFonts w:ascii="Tahoma" w:hAnsi="Tahoma" w:cs="Tahoma"/>
          <w:sz w:val="20"/>
          <w:szCs w:val="24"/>
        </w:rPr>
        <w:t xml:space="preserve">2010 </w:t>
      </w:r>
    </w:p>
    <w:p w:rsidR="00AD6053" w:rsidRDefault="00AD6053" w:rsidP="00E7550E">
      <w:pPr>
        <w:autoSpaceDE w:val="0"/>
        <w:autoSpaceDN w:val="0"/>
        <w:adjustRightInd w:val="0"/>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47B1"/>
    <w:multiLevelType w:val="hybridMultilevel"/>
    <w:tmpl w:val="4FBA2C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AD4D4F"/>
    <w:multiLevelType w:val="multilevel"/>
    <w:tmpl w:val="47946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0A2C9F"/>
    <w:multiLevelType w:val="multilevel"/>
    <w:tmpl w:val="2FC61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66E1110"/>
    <w:multiLevelType w:val="hybridMultilevel"/>
    <w:tmpl w:val="69EC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D04919"/>
    <w:multiLevelType w:val="multilevel"/>
    <w:tmpl w:val="03FC46F2"/>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70F0107"/>
    <w:multiLevelType w:val="multilevel"/>
    <w:tmpl w:val="36DCFD54"/>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DC44B65"/>
    <w:multiLevelType w:val="hybridMultilevel"/>
    <w:tmpl w:val="2856C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1949E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7"/>
  </w:num>
  <w:num w:numId="3">
    <w:abstractNumId w:val="0"/>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0C9"/>
    <w:rsid w:val="00151121"/>
    <w:rsid w:val="001876E3"/>
    <w:rsid w:val="001A76FE"/>
    <w:rsid w:val="001C1E9A"/>
    <w:rsid w:val="00336436"/>
    <w:rsid w:val="003722B7"/>
    <w:rsid w:val="003A00C9"/>
    <w:rsid w:val="003B1093"/>
    <w:rsid w:val="00400AEA"/>
    <w:rsid w:val="00517E65"/>
    <w:rsid w:val="00543128"/>
    <w:rsid w:val="00557C20"/>
    <w:rsid w:val="005D1F65"/>
    <w:rsid w:val="005E7ABD"/>
    <w:rsid w:val="006F40A5"/>
    <w:rsid w:val="00710C7C"/>
    <w:rsid w:val="007B7F6E"/>
    <w:rsid w:val="007C0238"/>
    <w:rsid w:val="00994BB4"/>
    <w:rsid w:val="009E7845"/>
    <w:rsid w:val="00AD6053"/>
    <w:rsid w:val="00B509F2"/>
    <w:rsid w:val="00BA056A"/>
    <w:rsid w:val="00D556F4"/>
    <w:rsid w:val="00E00303"/>
    <w:rsid w:val="00E66BB0"/>
    <w:rsid w:val="00E7550E"/>
    <w:rsid w:val="00F35E8C"/>
    <w:rsid w:val="00F4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45101-A98C-4441-8751-CD9A2ADE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E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A00C9"/>
    <w:pPr>
      <w:ind w:left="720"/>
      <w:contextualSpacing/>
    </w:pPr>
  </w:style>
  <w:style w:type="paragraph" w:styleId="a3">
    <w:name w:val="footnote text"/>
    <w:basedOn w:val="a"/>
    <w:link w:val="a4"/>
    <w:semiHidden/>
    <w:rsid w:val="003A00C9"/>
    <w:pPr>
      <w:spacing w:after="0" w:line="240" w:lineRule="auto"/>
    </w:pPr>
    <w:rPr>
      <w:rFonts w:ascii="Times New Roman" w:hAnsi="Times New Roman"/>
      <w:color w:val="000000"/>
      <w:sz w:val="20"/>
      <w:szCs w:val="20"/>
    </w:rPr>
  </w:style>
  <w:style w:type="character" w:customStyle="1" w:styleId="a4">
    <w:name w:val="Текст виноски Знак"/>
    <w:basedOn w:val="a0"/>
    <w:link w:val="a3"/>
    <w:semiHidden/>
    <w:locked/>
    <w:rsid w:val="003A00C9"/>
    <w:rPr>
      <w:rFonts w:ascii="Times New Roman" w:hAnsi="Times New Roman" w:cs="Times New Roman"/>
      <w:color w:val="000000"/>
      <w:sz w:val="20"/>
      <w:szCs w:val="20"/>
    </w:rPr>
  </w:style>
  <w:style w:type="character" w:styleId="a5">
    <w:name w:val="footnote reference"/>
    <w:basedOn w:val="a0"/>
    <w:semiHidden/>
    <w:rsid w:val="003A00C9"/>
    <w:rPr>
      <w:rFonts w:cs="Times New Roman"/>
      <w:vertAlign w:val="superscript"/>
    </w:rPr>
  </w:style>
  <w:style w:type="character" w:styleId="a6">
    <w:name w:val="Hyperlink"/>
    <w:basedOn w:val="a0"/>
    <w:rsid w:val="003A00C9"/>
    <w:rPr>
      <w:rFonts w:cs="Times New Roman"/>
      <w:color w:val="0000FF"/>
      <w:u w:val="single"/>
    </w:rPr>
  </w:style>
  <w:style w:type="character" w:styleId="a7">
    <w:name w:val="FollowedHyperlink"/>
    <w:basedOn w:val="a0"/>
    <w:semiHidden/>
    <w:rsid w:val="003A00C9"/>
    <w:rPr>
      <w:rFonts w:cs="Times New Roman"/>
      <w:color w:val="800080"/>
      <w:u w:val="single"/>
    </w:rPr>
  </w:style>
  <w:style w:type="paragraph" w:styleId="a8">
    <w:name w:val="header"/>
    <w:basedOn w:val="a"/>
    <w:link w:val="a9"/>
    <w:semiHidden/>
    <w:rsid w:val="003A00C9"/>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3A00C9"/>
    <w:rPr>
      <w:rFonts w:cs="Times New Roman"/>
    </w:rPr>
  </w:style>
  <w:style w:type="paragraph" w:styleId="aa">
    <w:name w:val="footer"/>
    <w:basedOn w:val="a"/>
    <w:link w:val="ab"/>
    <w:rsid w:val="003A00C9"/>
    <w:pPr>
      <w:tabs>
        <w:tab w:val="center" w:pos="4677"/>
        <w:tab w:val="right" w:pos="9355"/>
      </w:tabs>
      <w:spacing w:after="0" w:line="240" w:lineRule="auto"/>
    </w:pPr>
  </w:style>
  <w:style w:type="character" w:customStyle="1" w:styleId="ab">
    <w:name w:val="Нижній колонтитул Знак"/>
    <w:basedOn w:val="a0"/>
    <w:link w:val="aa"/>
    <w:locked/>
    <w:rsid w:val="003A00C9"/>
    <w:rPr>
      <w:rFonts w:cs="Times New Roman"/>
    </w:rPr>
  </w:style>
  <w:style w:type="paragraph" w:styleId="ac">
    <w:name w:val="Normal (Web)"/>
    <w:basedOn w:val="a"/>
    <w:rsid w:val="003A00C9"/>
    <w:pPr>
      <w:spacing w:before="100" w:beforeAutospacing="1" w:after="100" w:afterAutospacing="1" w:line="240" w:lineRule="auto"/>
    </w:pPr>
    <w:rPr>
      <w:rFonts w:ascii="Times New Roman" w:hAnsi="Times New Roman"/>
      <w:sz w:val="24"/>
      <w:szCs w:val="24"/>
    </w:rPr>
  </w:style>
  <w:style w:type="character" w:styleId="ad">
    <w:name w:val="Strong"/>
    <w:basedOn w:val="a0"/>
    <w:qFormat/>
    <w:rsid w:val="003A00C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dc:creator>
  <cp:keywords/>
  <dc:description/>
  <cp:lastModifiedBy>Irina</cp:lastModifiedBy>
  <cp:revision>2</cp:revision>
  <dcterms:created xsi:type="dcterms:W3CDTF">2014-08-16T02:47:00Z</dcterms:created>
  <dcterms:modified xsi:type="dcterms:W3CDTF">2014-08-16T02:47:00Z</dcterms:modified>
</cp:coreProperties>
</file>