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3122D">
        <w:rPr>
          <w:sz w:val="28"/>
          <w:szCs w:val="28"/>
        </w:rPr>
        <w:t>Министерство образования Российской Федерации</w:t>
      </w: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3122D">
        <w:rPr>
          <w:sz w:val="28"/>
          <w:szCs w:val="28"/>
        </w:rPr>
        <w:t>Пензенский Государственный Университет</w:t>
      </w: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3122D">
        <w:rPr>
          <w:sz w:val="28"/>
          <w:szCs w:val="28"/>
        </w:rPr>
        <w:t>Медицинский Институт</w:t>
      </w: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33122D">
        <w:rPr>
          <w:sz w:val="28"/>
          <w:szCs w:val="28"/>
        </w:rPr>
        <w:t xml:space="preserve">Кафедра </w:t>
      </w:r>
      <w:r w:rsidR="00464201" w:rsidRPr="0033122D">
        <w:rPr>
          <w:sz w:val="28"/>
          <w:szCs w:val="28"/>
        </w:rPr>
        <w:t>Хирург</w:t>
      </w:r>
      <w:r w:rsidRPr="0033122D">
        <w:rPr>
          <w:sz w:val="28"/>
          <w:szCs w:val="28"/>
        </w:rPr>
        <w:t>ии</w:t>
      </w: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71541" w:rsidRPr="0033122D" w:rsidRDefault="00D71541" w:rsidP="00E31D7E">
      <w:pPr>
        <w:widowControl w:val="0"/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33122D">
        <w:rPr>
          <w:sz w:val="28"/>
          <w:szCs w:val="28"/>
        </w:rPr>
        <w:t xml:space="preserve">Зав. кафедрой д.м.н., </w:t>
      </w: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3122D">
        <w:rPr>
          <w:sz w:val="28"/>
          <w:szCs w:val="28"/>
        </w:rPr>
        <w:t>Реферат</w:t>
      </w: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3122D">
        <w:rPr>
          <w:sz w:val="28"/>
          <w:szCs w:val="28"/>
        </w:rPr>
        <w:t>на тему:</w:t>
      </w:r>
    </w:p>
    <w:p w:rsidR="00D71541" w:rsidRPr="0033122D" w:rsidRDefault="00D71541" w:rsidP="0033122D">
      <w:pPr>
        <w:pStyle w:val="2"/>
        <w:keepNext w:val="0"/>
        <w:widowControl w:val="0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  <w:highlight w:val="yellow"/>
        </w:rPr>
      </w:pPr>
      <w:r w:rsidRPr="0033122D">
        <w:rPr>
          <w:b w:val="0"/>
          <w:bCs w:val="0"/>
          <w:sz w:val="28"/>
          <w:szCs w:val="28"/>
        </w:rPr>
        <w:t>«</w:t>
      </w:r>
      <w:r w:rsidR="00464201" w:rsidRPr="0033122D">
        <w:rPr>
          <w:b w:val="0"/>
          <w:bCs w:val="0"/>
          <w:sz w:val="28"/>
          <w:szCs w:val="28"/>
        </w:rPr>
        <w:t>Подготовка больного к анестезии и операции</w:t>
      </w:r>
      <w:r w:rsidRPr="0033122D">
        <w:rPr>
          <w:b w:val="0"/>
          <w:bCs w:val="0"/>
          <w:sz w:val="28"/>
          <w:szCs w:val="28"/>
        </w:rPr>
        <w:t>»</w:t>
      </w: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71541" w:rsidRPr="00E31D7E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3122D" w:rsidRPr="00E31D7E" w:rsidRDefault="0033122D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71541" w:rsidRPr="0033122D" w:rsidRDefault="00D71541" w:rsidP="0033122D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3122D">
        <w:rPr>
          <w:sz w:val="28"/>
          <w:szCs w:val="28"/>
        </w:rPr>
        <w:t>Выполнила: студентка V курса</w:t>
      </w:r>
    </w:p>
    <w:p w:rsidR="0033122D" w:rsidRPr="00E31D7E" w:rsidRDefault="0033122D" w:rsidP="0033122D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33122D" w:rsidRPr="00E31D7E" w:rsidRDefault="0033122D" w:rsidP="0033122D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D71541" w:rsidRPr="00E31D7E" w:rsidRDefault="00D71541" w:rsidP="0033122D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3122D">
        <w:rPr>
          <w:sz w:val="28"/>
          <w:szCs w:val="28"/>
        </w:rPr>
        <w:t>Проверил:</w:t>
      </w:r>
      <w:r w:rsidR="0033122D" w:rsidRPr="0033122D">
        <w:rPr>
          <w:sz w:val="28"/>
          <w:szCs w:val="28"/>
        </w:rPr>
        <w:t xml:space="preserve"> </w:t>
      </w:r>
      <w:r w:rsidRPr="0033122D">
        <w:rPr>
          <w:sz w:val="28"/>
          <w:szCs w:val="28"/>
        </w:rPr>
        <w:t>к.м.н., доцент</w:t>
      </w:r>
    </w:p>
    <w:p w:rsidR="0033122D" w:rsidRPr="00E31D7E" w:rsidRDefault="0033122D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71541" w:rsidRPr="0033122D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71541" w:rsidRPr="00E31D7E" w:rsidRDefault="00D71541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3122D" w:rsidRPr="00E31D7E" w:rsidRDefault="0033122D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3122D" w:rsidRPr="00E31D7E" w:rsidRDefault="0033122D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3122D" w:rsidRPr="00E31D7E" w:rsidRDefault="0033122D" w:rsidP="0033122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71541" w:rsidRPr="0033122D" w:rsidRDefault="00D71541" w:rsidP="0033122D">
      <w:pPr>
        <w:pStyle w:val="a5"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3122D">
        <w:rPr>
          <w:sz w:val="28"/>
          <w:szCs w:val="28"/>
        </w:rPr>
        <w:t>Пенза</w:t>
      </w:r>
      <w:r w:rsidR="0033122D">
        <w:rPr>
          <w:sz w:val="28"/>
          <w:szCs w:val="28"/>
          <w:lang w:val="en-US"/>
        </w:rPr>
        <w:t xml:space="preserve"> - </w:t>
      </w:r>
      <w:r w:rsidRPr="0033122D">
        <w:rPr>
          <w:sz w:val="28"/>
          <w:szCs w:val="28"/>
        </w:rPr>
        <w:t>2008</w:t>
      </w:r>
    </w:p>
    <w:p w:rsidR="00D71541" w:rsidRPr="0033122D" w:rsidRDefault="0033122D" w:rsidP="0033122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  <w:r w:rsidR="00D71541" w:rsidRPr="0033122D">
        <w:rPr>
          <w:rFonts w:ascii="Times New Roman" w:hAnsi="Times New Roman" w:cs="Times New Roman"/>
          <w:kern w:val="0"/>
          <w:sz w:val="28"/>
          <w:szCs w:val="28"/>
        </w:rPr>
        <w:t>План</w:t>
      </w:r>
    </w:p>
    <w:p w:rsidR="0033122D" w:rsidRDefault="0033122D" w:rsidP="003312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4201" w:rsidRPr="0033122D" w:rsidRDefault="00464201" w:rsidP="0033122D">
      <w:pPr>
        <w:widowControl w:val="0"/>
        <w:tabs>
          <w:tab w:val="left" w:pos="37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122D">
        <w:rPr>
          <w:sz w:val="28"/>
          <w:szCs w:val="28"/>
        </w:rPr>
        <w:t>Введение</w:t>
      </w:r>
    </w:p>
    <w:p w:rsidR="00D71541" w:rsidRPr="0033122D" w:rsidRDefault="00464201" w:rsidP="0033122D">
      <w:pPr>
        <w:widowControl w:val="0"/>
        <w:numPr>
          <w:ilvl w:val="0"/>
          <w:numId w:val="1"/>
        </w:numPr>
        <w:tabs>
          <w:tab w:val="left" w:pos="374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3122D">
        <w:rPr>
          <w:sz w:val="28"/>
          <w:szCs w:val="28"/>
        </w:rPr>
        <w:t>Оценка исходного состояния больного</w:t>
      </w:r>
    </w:p>
    <w:p w:rsidR="00D71541" w:rsidRPr="0033122D" w:rsidRDefault="00464201" w:rsidP="0033122D">
      <w:pPr>
        <w:widowControl w:val="0"/>
        <w:numPr>
          <w:ilvl w:val="0"/>
          <w:numId w:val="1"/>
        </w:numPr>
        <w:tabs>
          <w:tab w:val="left" w:pos="374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3122D">
        <w:rPr>
          <w:sz w:val="28"/>
          <w:szCs w:val="28"/>
        </w:rPr>
        <w:t>Определение степени риска операции и анестезии</w:t>
      </w:r>
    </w:p>
    <w:p w:rsidR="00464201" w:rsidRPr="0033122D" w:rsidRDefault="00464201" w:rsidP="0033122D">
      <w:pPr>
        <w:widowControl w:val="0"/>
        <w:numPr>
          <w:ilvl w:val="0"/>
          <w:numId w:val="1"/>
        </w:numPr>
        <w:tabs>
          <w:tab w:val="left" w:pos="374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3122D">
        <w:rPr>
          <w:sz w:val="28"/>
          <w:szCs w:val="28"/>
        </w:rPr>
        <w:t>Терминология и классификация методов анестезии</w:t>
      </w:r>
    </w:p>
    <w:p w:rsidR="00D71541" w:rsidRPr="0033122D" w:rsidRDefault="00D71541" w:rsidP="0033122D">
      <w:pPr>
        <w:widowControl w:val="0"/>
        <w:tabs>
          <w:tab w:val="left" w:pos="374"/>
        </w:tabs>
        <w:spacing w:line="360" w:lineRule="auto"/>
        <w:jc w:val="both"/>
        <w:rPr>
          <w:sz w:val="28"/>
          <w:szCs w:val="28"/>
        </w:rPr>
      </w:pPr>
      <w:r w:rsidRPr="0033122D">
        <w:rPr>
          <w:sz w:val="28"/>
          <w:szCs w:val="28"/>
        </w:rPr>
        <w:t>Литература</w:t>
      </w:r>
    </w:p>
    <w:p w:rsidR="0033122D" w:rsidRDefault="0033122D" w:rsidP="0033122D">
      <w:pPr>
        <w:pStyle w:val="2"/>
        <w:keepNext w:val="0"/>
        <w:widowControl w:val="0"/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  <w:lang w:val="en-US"/>
        </w:rPr>
      </w:pPr>
    </w:p>
    <w:p w:rsidR="00464201" w:rsidRPr="0033122D" w:rsidRDefault="0033122D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br w:type="page"/>
      </w:r>
      <w:r w:rsidR="00464201" w:rsidRPr="003312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33122D" w:rsidRDefault="0033122D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Активное участие анестезиолога в обследовании и лечении тяжелобольных начинается уже в предоперационном периоде, что в значительной степени уменьшает риск анестезии и операции.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В этот период необходимо: 1) оценить полноту обследования больного, его состояние и функциональные резервы; 2) выяснить характер и объем хирургического вмешательства; 3) определить степень риска операции и анестезии; 4) принять участие в подготовке (предварительной и непосредственной) больного к операции; 5) выбрать рациональный для больного метод анестезии.</w:t>
      </w:r>
    </w:p>
    <w:p w:rsidR="0033122D" w:rsidRPr="00E31D7E" w:rsidRDefault="0033122D" w:rsidP="0033122D">
      <w:pPr>
        <w:pStyle w:val="3"/>
        <w:keepNext w:val="0"/>
        <w:widowControl w:val="0"/>
        <w:spacing w:line="360" w:lineRule="auto"/>
        <w:ind w:firstLine="709"/>
        <w:jc w:val="both"/>
        <w:rPr>
          <w:color w:val="000000"/>
        </w:rPr>
      </w:pPr>
    </w:p>
    <w:p w:rsidR="00DC0DE3" w:rsidRPr="0033122D" w:rsidRDefault="0033122D" w:rsidP="0033122D">
      <w:pPr>
        <w:pStyle w:val="3"/>
        <w:keepNext w:val="0"/>
        <w:widowControl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DC0DE3" w:rsidRPr="0033122D">
        <w:rPr>
          <w:color w:val="000000"/>
        </w:rPr>
        <w:t>1. Оценка исходного состояния больного</w:t>
      </w:r>
    </w:p>
    <w:p w:rsidR="0033122D" w:rsidRPr="00E31D7E" w:rsidRDefault="0033122D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Оценка состояния больного должна быть всесторонней, независимо от продолжительности предполагаемой анестезии.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При плановых оперативных вмешательствах анестезиолог должен заблаговременно осматривать больного (не позднее, чем за 1-2 дня до операции) с тем, чтобы при необходимости своевременно осуществить коррекцию проводимой в лечебном отделении терапии. При высокой степени риска операции и анестезии, недостаточном обследовании или неудовлетворительной подготовке больного врач-анестезиолог вправе настаивать на отсрочке операции для проведения дополнительных лечебно-диагностических мероприятий.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При экстренных вмешательствах осмотр больного анестезиологом также должен быть выполнен как можно раньше, еще до того, как его подадут в операционную. Лучше это осуществлять сразу после поступления пациента в хирургическое отделение или после принятия решения об операции, чтобы в случае необходимости иметь время для дополнительного обследования и предоперационной подготовки.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До операции также необходимо информировать больного, что, кроме хирурга, его будет лечить анестезиолог-реаниматолог и получить от него информированное согласие на предлагаемую анестезиологическую помощь.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Основные источники получения информации, позволяющей составить представление о состоянии больного - это история болезни, беседа с больным или его близкими родственниками, данные физикального, функционального, лабораторного и специального исследований.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Анамнез. Для оценки состояния больного сначала анестезиолог изучает его жалобы, историю болезни (повреждения) и жизни, выясняя непосредственно у него (если потребуется, то у ближайших родственников или из ранее заполненных историй болезни) следующие сведения, которые имеют важное значение для составления плана анестезии.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1. Возраст, масса тела, рост, группа крови больного.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2. Сопутствующие заболевания, степень функциональных расстройств и компенсаторных возможностей на момент осмотра.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 xml:space="preserve">3. Состав применявшейся в последнее время медикаментозной терапии, продолжительность приема и дозы препаратов, дату отмены (особенно это касается стероидных гормонов, антикоагулянтов, антибиотиков, мочегонных, гипотензивных средств, антидиабетических препаратов, </w:t>
      </w:r>
      <w:r w:rsidR="00263A6C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.75pt">
            <v:imagedata r:id="rId5" o:title=""/>
          </v:shape>
        </w:pict>
      </w:r>
      <w:r w:rsidRPr="0033122D">
        <w:rPr>
          <w:rFonts w:ascii="Times New Roman" w:hAnsi="Times New Roman" w:cs="Times New Roman"/>
          <w:color w:val="000000"/>
          <w:sz w:val="28"/>
          <w:szCs w:val="28"/>
        </w:rPr>
        <w:t xml:space="preserve">-стимуляторов или </w:t>
      </w:r>
      <w:r w:rsidR="00263A6C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6" type="#_x0000_t75" style="width:11.25pt;height:15.75pt">
            <v:imagedata r:id="rId5" o:title=""/>
          </v:shape>
        </w:pict>
      </w:r>
      <w:r w:rsidRPr="0033122D">
        <w:rPr>
          <w:rFonts w:ascii="Times New Roman" w:hAnsi="Times New Roman" w:cs="Times New Roman"/>
          <w:color w:val="000000"/>
          <w:sz w:val="28"/>
          <w:szCs w:val="28"/>
        </w:rPr>
        <w:t>-блокаторов, снотворных, анальгетиков, в том числе наркотических), следует освежить в памяти механизм их действия.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4. Аллергологический анамнез (не было ли у больного и у его ближайших родственников необычных реакций на медикаментозные средства и другие вещества; если были, то каков их характер).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5. Как пациент перенес анестезии и операции, если их проводили ранее; какие о них остались воспоминания; были ли осложнения или побочные реакции.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6. Потери жидкости (недавно перенесенные или на момент осмотра): кровопотеря, рвота, понос, свищи и другие, время последнего приема жидкости и пищи.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7. У женщин - дата последней и ожидаемой менструации, ее обычный характер, у мужчин - нет ли затруднений при мочеиспускании.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8. Наличие профессиональных вредностей и вредных привычек.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9. Характерологические и поведенческие особенности, их изменение в процессе болезни. Психическое состояние и уровень интеллекта, переносимость боли; особого внимания требуют эмоционально лабильные пациенты и, наоборот, замкнутые, "ушедшие в себя".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10. Отношение больного к врачам, в том числе к анестезиологу.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Физикальное исследование уточняет состояние больного на основании анализа следующих данных.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 xml:space="preserve">1. Специфических симптомов патологического процесса и общего состояния: бледность, цианотичность, желтушность, дефицит или избыток массы тела, </w:t>
      </w:r>
      <w:r w:rsidR="00E31D7E" w:rsidRPr="0033122D">
        <w:rPr>
          <w:rFonts w:ascii="Times New Roman" w:hAnsi="Times New Roman" w:cs="Times New Roman"/>
          <w:color w:val="000000"/>
          <w:sz w:val="28"/>
          <w:szCs w:val="28"/>
        </w:rPr>
        <w:t>дегидратация</w:t>
      </w:r>
      <w:r w:rsidRPr="0033122D">
        <w:rPr>
          <w:rFonts w:ascii="Times New Roman" w:hAnsi="Times New Roman" w:cs="Times New Roman"/>
          <w:color w:val="000000"/>
          <w:sz w:val="28"/>
          <w:szCs w:val="28"/>
        </w:rPr>
        <w:t>, отеки, одышка и др.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2. Оценки сознания. Необходимо установить, адекватно ли оценивает больной ситуацию, окружающую обстановку и ориентируется ли во времени. При бессознательном состоянии следует выяснить причину его развития (алкогольное опьянение, отравление, травма мозга, заболевания - почечная, уремическая, диабетическая, гипогликемическая или гиперосмолярная кома). В зависимости от причины и выраженности комы предусмотреть соответствующие мероприятия в предоперационный период, во время и после операции.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 xml:space="preserve">3. Оценки неврологического статуса (полнота движений в конечностях, патологические знаки и рефлексы, реакция зрачков на свет, устойчивость в позе Ромберга, </w:t>
      </w:r>
      <w:r w:rsidR="00E31D7E" w:rsidRPr="0033122D">
        <w:rPr>
          <w:rFonts w:ascii="Times New Roman" w:hAnsi="Times New Roman" w:cs="Times New Roman"/>
          <w:color w:val="000000"/>
          <w:sz w:val="28"/>
          <w:szCs w:val="28"/>
        </w:rPr>
        <w:t>пальценосовая</w:t>
      </w:r>
      <w:r w:rsidRPr="0033122D">
        <w:rPr>
          <w:rFonts w:ascii="Times New Roman" w:hAnsi="Times New Roman" w:cs="Times New Roman"/>
          <w:color w:val="000000"/>
          <w:sz w:val="28"/>
          <w:szCs w:val="28"/>
        </w:rPr>
        <w:t xml:space="preserve"> проба и т.п.).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4. Анатомических особенностей верхних дыхательных путей с тем, чтобы определить, могут ли во время анестезии возникнуть проблемы с поддержанием их проходимости и интубацией. Необходимо выяснить, есть ли шатающиеся или неудачно расположенные зубы, которые могут во время интубации стать инородным телом дыхательных путей, затруднения при открывании рта, толстый язык, ограничения подвижности шеи и челюстей, новообразования в области шеи, изменяющие анатомию верхних дыхательных путей.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5. Заболевания дыхательной системы, проявляющиеся наличием изменения формы грудной клетки и функции дыхательных мышц, смещения трахеи, притупления над легкими вследствие ателектаза или гидроторакса, свистящих шумов и хрипов в случаях обструкции.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 xml:space="preserve">6. Заболевания </w:t>
      </w:r>
      <w:r w:rsidR="00E31D7E" w:rsidRPr="0033122D">
        <w:rPr>
          <w:rFonts w:ascii="Times New Roman" w:hAnsi="Times New Roman" w:cs="Times New Roman"/>
          <w:color w:val="000000"/>
          <w:sz w:val="28"/>
          <w:szCs w:val="28"/>
        </w:rPr>
        <w:t>сердечнососудистой</w:t>
      </w:r>
      <w:r w:rsidRPr="0033122D">
        <w:rPr>
          <w:rFonts w:ascii="Times New Roman" w:hAnsi="Times New Roman" w:cs="Times New Roman"/>
          <w:color w:val="000000"/>
          <w:sz w:val="28"/>
          <w:szCs w:val="28"/>
        </w:rPr>
        <w:t xml:space="preserve"> системы, которые могут быть выявлены на основании измерения частоты пульса, величины АД и ЦВД, при перкуссии и аускультации сердца. При обследовании следует обращать особое внимание на признаки сердечной недостаточности по лево- (низкое артериальное давление, тахикардия, сниженный ударный объем и сердечный индекс, признаки застоя в малом круге кровообращения) и правожелудочковому типу (повышение ЦВД и увеличение печени, отеки в области лодыжек и голени), выявление гипертонии и пороков сердца.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7. Признаков патологии органов брюшной полости: увеличение печени вследствие злоупотребления алкоголем или других причин, сморщенная печень при циррозе, увеличение селезенки при малярии, увеличение живота вследствие опухоли, асцита.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8. Степени выраженности подкожных вен конечностей, что позволяет определить наиболее подходящее место пункции и катетеризации их во время анестезии.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На основании изучения анамнеза и физикального исследования анестезиолог определяет, необходимы ли дополнительные исследования с использованием методов функциональной и лабораторной диагностики. Следует помнить, что никакой объем лабораторных исследований не может заменить анализа анамнеза заболевания и физикального исследования.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Если оперативное вмешательство выполняется в условиях общей анестезии при спонтанном дыхании у больных моложе 40 лет, причем в плановом порядке и по поводу заболевания, которое локализовано и не вызывает системных расстройств (практически здоровые), объем обследования может быть ограничен определением группы крови и резус-фактора, снятием электрокардиограммы и рентгеноскопией (-графией) органов грудной клетки, исследованием "красной" (количество эритроцитов, показатель гемоглобина) и "белой" (количество лейкоцитов, лейкограмма) крови, системы гемостаза простейшими методами (например, по Дуке), общим анализом мочи. Применение у таких больных общей анестезии с интубацией трахеи дополнительно требует определения гематокрита, оценки функции печени хотя бы по уровню билирубина и концентрации общего белка в плазме крови.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У больных с легкими системными расстройствами, которые в небольшой степени нарушают жизнедеятельность организма, дополнительно исследуют концентрацию основных электролитов (натрий, калий, хлор), азотистых продуктов (мочевина, креатинин), трансаминаз (АСТ, АЛТ) и щелочной фосфатазы в плазме крови.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При умеренных и тяжелых системных расстройствах, которые затрудняют нормальную жизнедеятельность организма, необходимо предусматривать исследования, позволяющие более полноценно определить состояние основных систем жизнеобеспечения: дыхания, кровообращения, выделения, осморегуляции. В частности, у таких больных необходимо оценить концентрацию в плазме крови кальция, магния, исследовать белковые фракции, изоферменты (ЛДГ1, ЛДГ2, ЛДГ3 и др.), осмоляльность, кислотно-основное состояние и систему гемостаза. Важно составить представление о состоянии центральной гемодинамики. Для уточнения степени расстройств газообмена целесообразно исследовать функцию внешнего дыхания, а в наиболее тяжелых случаях - РСО2, РО2, SО2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На основании изучения анамнеза, физикального исследования, данных функциональной и лабораторной диагностики, анестезиолог делает заключение о состоянии больного. Однако прежде чем дать рекомендации по внесению изменений в план его предоперационной подготовки, он должен выяснить и характер предполагаемой операции.</w:t>
      </w:r>
    </w:p>
    <w:p w:rsidR="0033122D" w:rsidRPr="00E31D7E" w:rsidRDefault="0033122D" w:rsidP="0033122D">
      <w:pPr>
        <w:pStyle w:val="3"/>
        <w:keepNext w:val="0"/>
        <w:widowControl w:val="0"/>
        <w:spacing w:line="360" w:lineRule="auto"/>
        <w:ind w:firstLine="709"/>
        <w:jc w:val="both"/>
        <w:rPr>
          <w:color w:val="000000"/>
        </w:rPr>
      </w:pPr>
    </w:p>
    <w:p w:rsidR="00DC0DE3" w:rsidRPr="0033122D" w:rsidRDefault="00DC0DE3" w:rsidP="0033122D">
      <w:pPr>
        <w:pStyle w:val="3"/>
        <w:keepNext w:val="0"/>
        <w:widowControl w:val="0"/>
        <w:spacing w:line="360" w:lineRule="auto"/>
        <w:ind w:firstLine="709"/>
        <w:jc w:val="both"/>
        <w:rPr>
          <w:color w:val="000000"/>
        </w:rPr>
      </w:pPr>
      <w:r w:rsidRPr="0033122D">
        <w:rPr>
          <w:color w:val="000000"/>
        </w:rPr>
        <w:t>2. Определение степени риска операции и анестезии</w:t>
      </w:r>
    </w:p>
    <w:p w:rsidR="0033122D" w:rsidRPr="00E31D7E" w:rsidRDefault="0033122D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По срочности операции делят на плановые и ургентные. Ургентные операции бывают неотложными, отказ от которых угрожает смертельным исходом или развитием крайне тяжелых осложнений, срочными (примером является восстановление магистральных артерий конечностей при их повреждении без наружного кровотечения и постепенном нарастании ишемии при недостаточности коллатерального кровотока) и отсроченными, которые проводят через какое-то время для профилактики осложнений, не угрожающих жизни.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Наибольшие трудности в процессе анестезиологического обеспечения возникают при неотложных операциях. К ним относятся: 1) окончательная остановка внутреннего кровотечения; 2) декомпрессивная трепанация черепа при нарастающем сдавлении головного мозга; 3) операции, направленные на устранение сдавления спинного мозга при ранениях и травмах позвоночника; 4) лапаротомии при повреждении внутренних органов и внутрибрюшинном разрыве мочевого пузыря и прямой кишки; 5) устранение причин, вызывающих асфиксию; 6) операции при ранениях груди с открытым и клапанным пневмотораксом, ранении сердца, гемотораксе с продолжающимся кровотечением; 7) операции при анаэробной инфекции; 8) некротомия при глубоких циркуляторных ожогах груди, шеи и конечностей, сопровождающихся нарушением дыхания и кровообращения; 9) операции по поводу острых хирургических заболеваний органов брюшной полости (прободная язва желудка, острый панкреатит, холецистит, непроходимость).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У анестезиолога, как правило, в таких ситуациях очень мало времени для предоперационной подготовки, поэтому основные задачи, связанные с интенсивной терапией, переносятся на интраоперационный период. Отказ от участия в экстренной анестезии из-за тяжести состояния больного недопустим. Неоказание помощи в данной ситуации подлежит уголовному преследованию. Анестезиолог при этом должен сделать все от него зависящее для безопасности пациента и необходимого анестезиологического обеспечения.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Когда появляется возможность отсрочить операцию, необходимо предпринять энергичные меры с целью улучшения состояния больного, повышения его резервных возможностей и безопасности предстоящей анестезии.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Сопоставляя характер патологии, состояние больного, вид, травматичность и длительность предстоящей операции, профессиональный уровень операционной бригады анестезиолог определяет особенности предоперационной подготовки, премедикации, анестезии и интенсивной терапии в ближайшем послеоперационном периоде.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Объем операции существенно влияет на риск анестезии: с увеличением его возрастает частота осложнений. Однако к каждой операции, независимо от ее объема, и тем более к анестезии, анестезиолог должен подходить очень ответственно, учитывая, что и при небольшом, казалось бы «безобидном», вмешательстве могут быть серьезные осложнения с летальным исходом.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Степень риска операции, определяемая по состоянию больного, объему и характеру хирургического вмешательства является важным показателем, позволяющим анестезиологу правильно определить предоперационную подготовку и метод анестезии, прогнозировать возможные осложнения. В ВС РФ используют модифицированную классификацию, принятую Американским обществом анесте</w:t>
      </w:r>
      <w:r w:rsidR="00464201" w:rsidRPr="0033122D">
        <w:rPr>
          <w:rFonts w:ascii="Times New Roman" w:hAnsi="Times New Roman" w:cs="Times New Roman"/>
          <w:color w:val="000000"/>
          <w:sz w:val="28"/>
          <w:szCs w:val="28"/>
        </w:rPr>
        <w:t xml:space="preserve">зиологов – АSА (табл. </w:t>
      </w:r>
      <w:r w:rsidRPr="0033122D">
        <w:rPr>
          <w:rFonts w:ascii="Times New Roman" w:hAnsi="Times New Roman" w:cs="Times New Roman"/>
          <w:color w:val="000000"/>
          <w:sz w:val="28"/>
          <w:szCs w:val="28"/>
        </w:rPr>
        <w:t>1). Средний балл степени риска по соматическому состоянию, объему и характеру хирургического вмешательства является обязательным критерием оценки состояния анестезиологической помощи. Эти показатели записывают в историю болезни при оформлении «Осмотра больного анестезиологом», «Заключения анестезиолога (перед операцией)», анестезиологическую карту, книгу регистрации анестезий. В годовом медицинском отчете, в таблице «Анестезиологическая помощь», указывают общее число баллов у больных (по состоянию, объему и характеру хирургического вмешательства), которым анестезию проводили анестезиологи.</w:t>
      </w:r>
    </w:p>
    <w:p w:rsidR="0033122D" w:rsidRPr="00E31D7E" w:rsidRDefault="0033122D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C0DE3" w:rsidRPr="0033122D" w:rsidRDefault="00464201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DC0DE3" w:rsidRPr="003312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3122D" w:rsidRPr="00331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DE3" w:rsidRPr="0033122D">
        <w:rPr>
          <w:rFonts w:ascii="Times New Roman" w:hAnsi="Times New Roman" w:cs="Times New Roman"/>
          <w:color w:val="000000"/>
          <w:sz w:val="28"/>
          <w:szCs w:val="28"/>
        </w:rPr>
        <w:t>Оценка риска анестезии и операции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7517"/>
      </w:tblGrid>
      <w:tr w:rsidR="00DC0DE3" w:rsidRPr="0033122D" w:rsidTr="00E31D7E">
        <w:tc>
          <w:tcPr>
            <w:tcW w:w="1130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</w:t>
            </w:r>
          </w:p>
        </w:tc>
        <w:tc>
          <w:tcPr>
            <w:tcW w:w="7517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</w:tr>
      <w:tr w:rsidR="00DC0DE3" w:rsidRPr="0033122D" w:rsidTr="00E31D7E">
        <w:tc>
          <w:tcPr>
            <w:tcW w:w="1130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7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тяжести соматического состояния:</w:t>
            </w:r>
          </w:p>
        </w:tc>
      </w:tr>
      <w:tr w:rsidR="00DC0DE3" w:rsidRPr="0033122D" w:rsidTr="00E31D7E">
        <w:tc>
          <w:tcPr>
            <w:tcW w:w="1130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(1 балл)</w:t>
            </w:r>
          </w:p>
        </w:tc>
        <w:tc>
          <w:tcPr>
            <w:tcW w:w="7517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Больные, у которых заболевание локализовано и не вызывает системных расстройств (практически здоровые)</w:t>
            </w:r>
          </w:p>
        </w:tc>
      </w:tr>
      <w:tr w:rsidR="00DC0DE3" w:rsidRPr="0033122D" w:rsidTr="00E31D7E">
        <w:tc>
          <w:tcPr>
            <w:tcW w:w="1130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 (2 балла)</w:t>
            </w:r>
          </w:p>
        </w:tc>
        <w:tc>
          <w:tcPr>
            <w:tcW w:w="7517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Больные с легкими или умеренными расстройствами, которые в небольшой степени нарушают жизнедеятельность организма без выраженных сдвигов гомеостаза</w:t>
            </w:r>
          </w:p>
        </w:tc>
      </w:tr>
      <w:tr w:rsidR="00DC0DE3" w:rsidRPr="0033122D" w:rsidTr="00E31D7E">
        <w:tc>
          <w:tcPr>
            <w:tcW w:w="1130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(3 балла)</w:t>
            </w:r>
          </w:p>
        </w:tc>
        <w:tc>
          <w:tcPr>
            <w:tcW w:w="7517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Больные с тяжелыми системными расстройствами, которые значительно нарушают жизнедеятельность организма, но не приводят к нетрудоспособности</w:t>
            </w:r>
          </w:p>
        </w:tc>
      </w:tr>
      <w:tr w:rsidR="00DC0DE3" w:rsidRPr="0033122D" w:rsidTr="00E31D7E">
        <w:tc>
          <w:tcPr>
            <w:tcW w:w="1130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 (4 балла)</w:t>
            </w:r>
          </w:p>
        </w:tc>
        <w:tc>
          <w:tcPr>
            <w:tcW w:w="7517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Больные с тяжелыми системными расстройствами, которые создают серьезную опасность для жизни и приводят к нетрудоспособности</w:t>
            </w:r>
          </w:p>
        </w:tc>
      </w:tr>
      <w:tr w:rsidR="00DC0DE3" w:rsidRPr="0033122D" w:rsidTr="00E31D7E">
        <w:tc>
          <w:tcPr>
            <w:tcW w:w="1130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(5 баллов)</w:t>
            </w:r>
          </w:p>
        </w:tc>
        <w:tc>
          <w:tcPr>
            <w:tcW w:w="7517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Больные, состояние которых настолько тяжело, что можно ожидать их смерти в течение 24 ч</w:t>
            </w:r>
          </w:p>
        </w:tc>
      </w:tr>
      <w:tr w:rsidR="00DC0DE3" w:rsidRPr="0033122D" w:rsidTr="00E31D7E">
        <w:tc>
          <w:tcPr>
            <w:tcW w:w="1130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7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объему и характеру хирургического вмешательства</w:t>
            </w:r>
          </w:p>
        </w:tc>
      </w:tr>
      <w:tr w:rsidR="00DC0DE3" w:rsidRPr="0033122D" w:rsidTr="00E31D7E">
        <w:tc>
          <w:tcPr>
            <w:tcW w:w="1130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(1 балл)</w:t>
            </w:r>
          </w:p>
        </w:tc>
        <w:tc>
          <w:tcPr>
            <w:tcW w:w="7517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Небольшие операции на поверхности тела и органах брюшной полости: удаление поверхностно расположенных и локализованных опухолей; вскрытие небольших гнойников; ампутация пальцев кистей и стоп; перевязка и удаление геморроидальных узлов; неосложненные аппендэктомии и грыжесечения; пластика периферических нервов; ангиография и эндовазальные вмешательства и т.п.</w:t>
            </w:r>
          </w:p>
        </w:tc>
      </w:tr>
      <w:tr w:rsidR="00DC0DE3" w:rsidRPr="0033122D" w:rsidTr="00E31D7E">
        <w:tc>
          <w:tcPr>
            <w:tcW w:w="1130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 (2 балла)</w:t>
            </w:r>
          </w:p>
        </w:tc>
        <w:tc>
          <w:tcPr>
            <w:tcW w:w="7517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средней тяжести: удаление поверхностно расположенных злокачественных опухолей, требующих расширенного вмешательства; вскрытие гнойников, располагающихся в полостях; ампутация сегментов верхних и нижних конечностей; операции на периферических сосудах; осложненные аппендэктомии и грыжесечения, требующие расширенного вмешательства; пробные торакотомии и лапаротомии; вскрытие гнойников, располагающихся в интракраниальном и интравертебральном пространстве; неосложненные дискэктомии; пластика дефектов черепа; эндоскопическое удаление гематом; другие аналогичные по сложности и объему вмешательства.</w:t>
            </w:r>
          </w:p>
        </w:tc>
      </w:tr>
      <w:tr w:rsidR="00DC0DE3" w:rsidRPr="0033122D" w:rsidTr="00E31D7E">
        <w:tc>
          <w:tcPr>
            <w:tcW w:w="1130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(3 балла)</w:t>
            </w:r>
          </w:p>
        </w:tc>
        <w:tc>
          <w:tcPr>
            <w:tcW w:w="7517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Обширные хирургические вмешательства: радикальные операции на органах брюшной полости (кроме перечисленных выше); радикальные операции на органах грудной полости; расширенные ампутации конечностей (например чрезподвздошнокрестцовая ампутация); операции на головном и спинном мозге по поводу объемных образований (конвекситально расположенные опухоли); стабилизирующие операции на грудном и поясничном отделах позвоночника торакотомным и люмботомическим доступами, ликворошунтирующие вмешательства, транссфеноидальное удаление аденом гипофиза и т.п..</w:t>
            </w:r>
          </w:p>
        </w:tc>
      </w:tr>
      <w:tr w:rsidR="00DC0DE3" w:rsidRPr="0033122D" w:rsidTr="00E31D7E">
        <w:tc>
          <w:tcPr>
            <w:tcW w:w="1130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 (4 балла)</w:t>
            </w:r>
          </w:p>
        </w:tc>
        <w:tc>
          <w:tcPr>
            <w:tcW w:w="7517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на сердце, крупных сосудах и другие сложные вмешательства, производимые в особых условиях - искусственное кровообращение, гипотермия и проч.; операции на головном мозге при локализации патологического процесса в ЗЧЯ (стволовая и парастволовая локализация), основании черепа, при больших размерах объемного образования, сопровождающиеся дислокационными явлениями, вмешательства при патологии сосудов головного мозга (клипирование артериальных аневризм), симультантные оперативные вмешательства (голова и грудь) и т.п.</w:t>
            </w:r>
          </w:p>
        </w:tc>
      </w:tr>
    </w:tbl>
    <w:p w:rsidR="0033122D" w:rsidRPr="00E31D7E" w:rsidRDefault="0033122D" w:rsidP="0033122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0DE3" w:rsidRPr="0033122D" w:rsidRDefault="00DC0DE3" w:rsidP="0033122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22D">
        <w:rPr>
          <w:color w:val="000000"/>
          <w:sz w:val="28"/>
          <w:szCs w:val="28"/>
        </w:rPr>
        <w:t>Примечание: градация экстренных операций производится так же, как и плановых. Их обозначают с индексом «Э» (экстренная). При отметке в истории болезни в числителе указывают риск по тяжести состояния в баллах, а в знаменателе – по объему и характеру хирургического вмешательства также в баллах.</w:t>
      </w:r>
    </w:p>
    <w:p w:rsidR="0033122D" w:rsidRPr="00E31D7E" w:rsidRDefault="0033122D" w:rsidP="0033122D">
      <w:pPr>
        <w:pStyle w:val="3"/>
        <w:keepNext w:val="0"/>
        <w:widowControl w:val="0"/>
        <w:spacing w:line="360" w:lineRule="auto"/>
        <w:ind w:firstLine="709"/>
        <w:jc w:val="both"/>
        <w:rPr>
          <w:color w:val="000000"/>
        </w:rPr>
      </w:pPr>
    </w:p>
    <w:p w:rsidR="00DC0DE3" w:rsidRPr="0033122D" w:rsidRDefault="0033122D" w:rsidP="0033122D">
      <w:pPr>
        <w:pStyle w:val="3"/>
        <w:keepNext w:val="0"/>
        <w:widowControl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DC0DE3" w:rsidRPr="0033122D">
        <w:rPr>
          <w:color w:val="000000"/>
        </w:rPr>
        <w:t>3. Терминология и классификация методов анестезии</w:t>
      </w:r>
    </w:p>
    <w:p w:rsidR="0033122D" w:rsidRPr="00E31D7E" w:rsidRDefault="0033122D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Анестезиологическая терминология с течением времени претерпевает изменения. В процессе развития анестезиологии, наряду с увеличением числа специфических для нашей профессии терминов, меняется и толкование некоторых из них. В результате на сегодня в одни и те же термины нередко вкладывают разное содержание и, наоборот, - для обозначения одного и того же понятия используют различные термины.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Несмотря на то, что отсутствие единой общепринятой терминологии не привносит больших помех в практическую деятельность анестезиологов, данный недостаток при некоторых обстоятельствах может приводить к определенным недоразумениям. Во избежание их целесообразно пользоваться следующей терминологией.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Термины "анестезиологическое обеспечение операции" и "анестезиологическое пособие" имеют одинаковое содержание, но первый из них определяет сущность на более высоком профессиональном уровне.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Термин "анестезия" в буквальном понимании означает потерю чувствительности. В анестезиологии этот термин используют для определения состояния, искусственно вызванного фармакологическими средствами, характеризующегося отсутствием болевых ощущений с одновременной потерей или сохранением других видов чувствительности у больного, подвергающегося оперативному лечению.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Если такое состояние достигается путем влияния средств общего действия на ЦНС, его определяют термином "общая анестезия". При местном выключении болевой чувствительности с помощью местных анестетиков, действующих на те или иные структуры периферической нервной системы, состояние определяют терминами "местная анестезия" или "местное обезболивание". В последние десятилетия предпочтительно пользуются первым из названных терминов, учитывая, что средства, которыми достигается эффект, называются местными анестетиками.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В зависимости от уровня и техники воздействия местными анестетиками на нервные элементы выделяют ряд разновидностей местной анестезии, в частности: терминальную, инфильтрационную, проводниковую и плексусную, эпидуральную, спинальную, каудальную, внутрикостную и внутривенную под жгутом.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Методы проводниковой, плексусной, эпидуральной, спинальной, каудальной, внутрикостной и внутривенной под жгутом анестезии объединены также в группу методов регионарной анестезии.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Для определения эффектов, достигаемых подведением раствора местного анестетика к нервным проводникам, с достаточным основанием пользуются еще одним термином - "блокада". Этим термином обычно отражают выключение проводимости в конкретном нерве или сплетении нервов (блокада бедренного нерва, вагосимпатическая блокада, блокада плечевого сплетения и т.д.) при решении тех или иных задач вне связи с хирургической операцией.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Для определения состояния, характеризующегося потерей чувствительности под влиянием средств общего действия, наряду с термином "общая анестезия", до сих пор используют термины "общее обезболивание" и "наркоз". Оба этих термина в настоящее время считаются неприемлемыми, так как каждый из них определяет лишь один компонент анестезии, в то время как она обычно включает в себя, помимо устранения болевых ощущений, выключение сознания, и другие компоненты (торможение нейро-вегетативных реакций, миорелаксацию, ИВЛ, регуляцию кровообращения). Анестезия, заключающая в себе большинство из упомянутых выше компонентов, называется "многокомпонентной анестезией". Таким образом, в основу последнего термина заложено количество компонентов анестезии, а не число использованных для нее фармакологических средств.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Общую анестезию, обеспечиваемую только ингаляционными средствами, называют "ингаляционной анестезией", а только неингаляционными средствами - "неингаляционной анестезией".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В последние годы анестезиологи в своей практической деятельности стали использовать еще одно понятие – «тотальная внутривенная анестезия». Фактически оно идентично прежнему – «неингаляционная многокомпонентная анестезия», так как современные неингаляционные анестетики вводят, как правило, внутривенно. Тем не менее в связи тем, что теоретически введение некоторых из них возможно другим путем (например, внутримышечно), в целом данное понятие имеет право на существование.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"Комбинированная анестезия" - анестезия, достигаемая одновременным или последовательным применением разных ее методов, относящихся, однако, к одному виду анестезии (например, в рамках местной – эпидурально-спинальная, а общей - ингаляционная и неингаляционная).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Под "сочетанной анестезией" ранее понимали сочетание местного инфильтрационного обезболивания (анестезии) с препаратами общего действия, причем без полного выключения сознания. Внедрение в практику рутинного использования премедикации с внутримышечным или внутривенным введением анальгетика и гипнотика стало автоматически переводить в разряд сочетанной анестезии практически все методы местного обезболивания. В то же время анестезиологи все чаще стали сочетать различные варианты регионарной анестезии с общей, что также потребовало внесения определенных коррективов в терминологию. Поэтому, с нашей точки зрения, о сочетанной анестезии следует говорить только тогда, когда одновременно используются методы анестезии, принадлежащие к разным ее видам (местной и общей). Потенцирование местной анестезии препаратами общего действия без выключения сознания не является основанием для изменения названия вида анестезии.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 xml:space="preserve">Единой общепринятой классификации методов анестезиологического обеспечения не существует, хотя в целом </w:t>
      </w:r>
      <w:r w:rsidR="00464201" w:rsidRPr="0033122D">
        <w:rPr>
          <w:rFonts w:ascii="Times New Roman" w:hAnsi="Times New Roman" w:cs="Times New Roman"/>
          <w:color w:val="000000"/>
          <w:sz w:val="28"/>
          <w:szCs w:val="28"/>
        </w:rPr>
        <w:t>представить ее несложно (табл.</w:t>
      </w:r>
      <w:r w:rsidRPr="0033122D">
        <w:rPr>
          <w:rFonts w:ascii="Times New Roman" w:hAnsi="Times New Roman" w:cs="Times New Roman"/>
          <w:color w:val="000000"/>
          <w:sz w:val="28"/>
          <w:szCs w:val="28"/>
        </w:rPr>
        <w:t>2). Осуществляя формулировку избранных подходов перед операцией, анестезиолог должен отметить в истории болезни вид (местная, общая или сочетанная) и метод анестезии (терминальная, инфильтрационная, проводниковая, плексусная, эпидуральная, спинальная, каудальная, внутрикостная, внутривенная под жгутом, ингаляционная, неингаляционная, комбинированная), а также методику ее проведения.</w:t>
      </w:r>
    </w:p>
    <w:p w:rsidR="0033122D" w:rsidRPr="00E31D7E" w:rsidRDefault="0033122D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C0DE3" w:rsidRPr="0033122D" w:rsidRDefault="00464201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DC0DE3" w:rsidRPr="0033122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312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C0DE3" w:rsidRPr="0033122D">
        <w:rPr>
          <w:rFonts w:ascii="Times New Roman" w:hAnsi="Times New Roman" w:cs="Times New Roman"/>
          <w:color w:val="000000"/>
          <w:sz w:val="28"/>
          <w:szCs w:val="28"/>
        </w:rPr>
        <w:t>Классификация анестезии</w:t>
      </w:r>
    </w:p>
    <w:tbl>
      <w:tblPr>
        <w:tblW w:w="8363" w:type="dxa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95"/>
        <w:gridCol w:w="3059"/>
      </w:tblGrid>
      <w:tr w:rsidR="00DC0DE3" w:rsidRPr="0033122D" w:rsidTr="00E31D7E">
        <w:tc>
          <w:tcPr>
            <w:tcW w:w="1809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495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</w:t>
            </w:r>
          </w:p>
        </w:tc>
        <w:tc>
          <w:tcPr>
            <w:tcW w:w="3059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поддержания дыхания</w:t>
            </w:r>
          </w:p>
        </w:tc>
      </w:tr>
      <w:tr w:rsidR="00DC0DE3" w:rsidRPr="0033122D" w:rsidTr="00E31D7E">
        <w:tc>
          <w:tcPr>
            <w:tcW w:w="1809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Местная</w:t>
            </w:r>
          </w:p>
        </w:tc>
        <w:tc>
          <w:tcPr>
            <w:tcW w:w="3495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терминальная</w:t>
            </w:r>
          </w:p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инфильтрационная</w:t>
            </w:r>
          </w:p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проводниковая</w:t>
            </w:r>
          </w:p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плексусная</w:t>
            </w:r>
          </w:p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эпидуральная</w:t>
            </w:r>
          </w:p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спинальная</w:t>
            </w:r>
          </w:p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каудальная</w:t>
            </w:r>
          </w:p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внутрикостная</w:t>
            </w:r>
          </w:p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внутривенная под жгутом</w:t>
            </w:r>
          </w:p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комбинированная</w:t>
            </w:r>
          </w:p>
        </w:tc>
        <w:tc>
          <w:tcPr>
            <w:tcW w:w="3059" w:type="dxa"/>
            <w:tcBorders>
              <w:bottom w:val="nil"/>
            </w:tcBorders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DE3" w:rsidRPr="0033122D" w:rsidTr="00E31D7E">
        <w:tc>
          <w:tcPr>
            <w:tcW w:w="1809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</w:t>
            </w:r>
          </w:p>
        </w:tc>
        <w:tc>
          <w:tcPr>
            <w:tcW w:w="3495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ингаляционная</w:t>
            </w:r>
          </w:p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неингаляционная</w:t>
            </w:r>
          </w:p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комбинированная</w:t>
            </w:r>
          </w:p>
        </w:tc>
        <w:tc>
          <w:tcPr>
            <w:tcW w:w="3059" w:type="dxa"/>
            <w:vMerge w:val="restart"/>
            <w:tcBorders>
              <w:top w:val="nil"/>
            </w:tcBorders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спонтанное дыхание или ИВЛ через маску (от аппарата, ларингеальную),</w:t>
            </w:r>
            <w:r w:rsidR="0033122D"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эндотрахеальную трубку,</w:t>
            </w:r>
            <w:r w:rsidR="0033122D"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трахеотомическую канюлю и т.д.</w:t>
            </w:r>
          </w:p>
        </w:tc>
      </w:tr>
      <w:tr w:rsidR="00DC0DE3" w:rsidRPr="0033122D" w:rsidTr="00E31D7E">
        <w:tc>
          <w:tcPr>
            <w:tcW w:w="1809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Сочетанная</w:t>
            </w:r>
          </w:p>
        </w:tc>
        <w:tc>
          <w:tcPr>
            <w:tcW w:w="3495" w:type="dxa"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сочетание любых методов местной и общей анестезии</w:t>
            </w:r>
          </w:p>
        </w:tc>
        <w:tc>
          <w:tcPr>
            <w:tcW w:w="3059" w:type="dxa"/>
            <w:vMerge/>
          </w:tcPr>
          <w:p w:rsidR="00DC0DE3" w:rsidRPr="0033122D" w:rsidRDefault="00DC0DE3" w:rsidP="0033122D">
            <w:pPr>
              <w:pStyle w:val="a3"/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Характеристика методики по возможности должна предусматривать отражение наиболее принципиальных ее аспектов – чем будут достигнуты аналгезия и седация, какова техника введения препаратов (инфильтрация тканей, внутривенно по целевой концентрации, ингаляционно по закрытому контуру и т.п.). При использовании общей и сочетанной анестезии целесообразно также отражать способ поддержания газообмена (с ИВЛ или при спонтанном дыхании, с помощью маски или эндотрахеальной трубки).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В качестве примеров могут служить следующие формулировки: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- местная инфильтрационная анестезия по способу тугого ползучего инфильтрата;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- эпидуральная анестезия лидокаином и фентанилом с использованием катетерной техники введения на уровне L1;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- спинальная анестезия лидокаином посредством болюсного введения на уровне L1;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- комбинированная эпидурально-спинальная анестезия лидокаином на уровне Th10-11;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- общая ингаляционная масочная анестезия изофлюраном по закрытому контуру при спонтанном дыхании;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- общая ингаляционная эндотрахеальная анестезия галотаном по полуоткрытому контуру с ИВЛ;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- общая комбинированная анестезия с применением диазепама, фентанила, закиси азота с интубацией трахеи и ИВЛ;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- общая неингаляционная внутривенная анестезия диприваном по целевой концентрации с внутримышечным введением кетамина и сохранением спонтанного дыхания;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- сочетанная анестезия: эпидуральная лидокаином с использованием катетерной техники и атаралгезия с интубацией трахеи и ИВЛ.</w:t>
      </w:r>
    </w:p>
    <w:p w:rsidR="00DC0DE3" w:rsidRPr="0033122D" w:rsidRDefault="00DC0DE3" w:rsidP="0033122D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22D">
        <w:rPr>
          <w:rFonts w:ascii="Times New Roman" w:hAnsi="Times New Roman" w:cs="Times New Roman"/>
          <w:color w:val="000000"/>
          <w:sz w:val="28"/>
          <w:szCs w:val="28"/>
        </w:rPr>
        <w:t>Ряд методик, предполагающих использование конкретных препаратов, определенный порядок или технику их введения, известны по фамилиям внедривших их авторов (проводниковая анестезия по Оберст-Лукашевичу) либо имеют свое конкретное название (нейролептаналгезия, атаралгезия и т.д.). В этих ситуациях подробная их характеристика необязательна.</w:t>
      </w:r>
    </w:p>
    <w:p w:rsidR="0033122D" w:rsidRPr="00E31D7E" w:rsidRDefault="0033122D" w:rsidP="0033122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E06B3" w:rsidRPr="0033122D" w:rsidRDefault="0033122D" w:rsidP="0033122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E06B3" w:rsidRPr="0033122D">
        <w:rPr>
          <w:b/>
          <w:bCs/>
          <w:sz w:val="28"/>
          <w:szCs w:val="28"/>
        </w:rPr>
        <w:t>Л</w:t>
      </w:r>
      <w:r w:rsidR="00E31D7E">
        <w:rPr>
          <w:b/>
          <w:bCs/>
          <w:sz w:val="28"/>
          <w:szCs w:val="28"/>
        </w:rPr>
        <w:t>итература</w:t>
      </w:r>
    </w:p>
    <w:p w:rsidR="0033122D" w:rsidRPr="00E31D7E" w:rsidRDefault="0033122D" w:rsidP="0033122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E06B3" w:rsidRPr="0033122D" w:rsidRDefault="0033122D" w:rsidP="008C0B3F">
      <w:pPr>
        <w:widowControl w:val="0"/>
        <w:spacing w:line="360" w:lineRule="auto"/>
        <w:jc w:val="both"/>
        <w:rPr>
          <w:sz w:val="28"/>
          <w:szCs w:val="28"/>
        </w:rPr>
      </w:pPr>
      <w:r w:rsidRPr="0033122D">
        <w:rPr>
          <w:sz w:val="28"/>
          <w:szCs w:val="28"/>
        </w:rPr>
        <w:t xml:space="preserve">1. </w:t>
      </w:r>
      <w:r w:rsidR="00FE06B3" w:rsidRPr="0033122D">
        <w:rPr>
          <w:sz w:val="28"/>
          <w:szCs w:val="28"/>
        </w:rPr>
        <w:t>«Неотложная медицинская помощь», под ред. Дж. Э. Тинтиналли, Рл. Кроума, Э. Руиза, Перевод с английского д-ра мед. наук В.И.Кандрора, д. м. н. М.В.Неверовой, д-ра мед. наук А.В.Сучкова, к. м. н. А.В.Низового, Ю.Л.Амченкова; под ред. Д.м.н. В.Т. Ивашкина, Д.М.Н. П.Г. Брюсова; Москва «Медицина» 2001</w:t>
      </w:r>
    </w:p>
    <w:p w:rsidR="00FE06B3" w:rsidRPr="0033122D" w:rsidRDefault="00FE06B3" w:rsidP="008C0B3F">
      <w:pPr>
        <w:widowControl w:val="0"/>
        <w:spacing w:line="360" w:lineRule="auto"/>
        <w:jc w:val="both"/>
        <w:rPr>
          <w:sz w:val="28"/>
          <w:szCs w:val="28"/>
        </w:rPr>
      </w:pPr>
      <w:r w:rsidRPr="0033122D">
        <w:rPr>
          <w:sz w:val="28"/>
          <w:szCs w:val="28"/>
        </w:rPr>
        <w:t xml:space="preserve">2. 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33122D">
        <w:rPr>
          <w:sz w:val="28"/>
          <w:szCs w:val="28"/>
          <w:lang w:val="en-US"/>
        </w:rPr>
        <w:t>ISBN</w:t>
      </w:r>
      <w:r w:rsidRPr="0033122D">
        <w:rPr>
          <w:sz w:val="28"/>
          <w:szCs w:val="28"/>
        </w:rPr>
        <w:t xml:space="preserve"> 5-225-04560-Х</w:t>
      </w:r>
      <w:bookmarkStart w:id="0" w:name="_GoBack"/>
      <w:bookmarkEnd w:id="0"/>
    </w:p>
    <w:sectPr w:rsidR="00FE06B3" w:rsidRPr="0033122D" w:rsidSect="0033122D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DE3"/>
    <w:rsid w:val="00263A6C"/>
    <w:rsid w:val="002B0D9A"/>
    <w:rsid w:val="0033122D"/>
    <w:rsid w:val="00464201"/>
    <w:rsid w:val="00502700"/>
    <w:rsid w:val="00523002"/>
    <w:rsid w:val="00855C7C"/>
    <w:rsid w:val="008C0B3F"/>
    <w:rsid w:val="008D18A1"/>
    <w:rsid w:val="00D71541"/>
    <w:rsid w:val="00DC0DE3"/>
    <w:rsid w:val="00E31D7E"/>
    <w:rsid w:val="00F510B5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6A340E2-776A-4C5D-A688-556C04C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1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0DE3"/>
    <w:pPr>
      <w:keepNext/>
      <w:ind w:left="1080" w:hanging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C0DE3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15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DC0DE3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D7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ПОДГОТОВКА К АНЕСТЕЗИИ И ОПЕРАЦИИ</vt:lpstr>
    </vt:vector>
  </TitlesOfParts>
  <Company>hosp5</Company>
  <LinksUpToDate>false</LinksUpToDate>
  <CharactersWithSpaces>25047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К АНЕСТЕЗИИ И ОПЕРАЦИИ</dc:title>
  <dc:subject/>
  <dc:creator>111</dc:creator>
  <cp:keywords/>
  <dc:description/>
  <cp:lastModifiedBy>admin</cp:lastModifiedBy>
  <cp:revision>2</cp:revision>
  <dcterms:created xsi:type="dcterms:W3CDTF">2014-02-25T07:11:00Z</dcterms:created>
  <dcterms:modified xsi:type="dcterms:W3CDTF">2014-02-25T07:11:00Z</dcterms:modified>
</cp:coreProperties>
</file>