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CFB" w:rsidRPr="00A055BE" w:rsidRDefault="00FA6CFB" w:rsidP="00A055BE">
      <w:pPr>
        <w:widowControl/>
        <w:shd w:val="clear" w:color="000000" w:fill="FFFFFF"/>
        <w:suppressAutoHyphens/>
        <w:spacing w:line="360" w:lineRule="auto"/>
        <w:jc w:val="center"/>
        <w:rPr>
          <w:b/>
          <w:color w:val="000000"/>
          <w:sz w:val="28"/>
          <w:szCs w:val="28"/>
        </w:rPr>
      </w:pPr>
    </w:p>
    <w:p w:rsidR="00AF1B4F" w:rsidRPr="00A055BE" w:rsidRDefault="00AF1B4F" w:rsidP="00A055BE">
      <w:pPr>
        <w:widowControl/>
        <w:shd w:val="clear" w:color="000000" w:fill="FFFFFF"/>
        <w:suppressAutoHyphens/>
        <w:spacing w:line="360" w:lineRule="auto"/>
        <w:jc w:val="center"/>
        <w:rPr>
          <w:b/>
          <w:color w:val="000000"/>
          <w:sz w:val="28"/>
          <w:szCs w:val="28"/>
        </w:rPr>
      </w:pPr>
    </w:p>
    <w:p w:rsidR="00AF1B4F" w:rsidRPr="00A055BE" w:rsidRDefault="00AF1B4F" w:rsidP="00A055BE">
      <w:pPr>
        <w:widowControl/>
        <w:shd w:val="clear" w:color="000000" w:fill="FFFFFF"/>
        <w:suppressAutoHyphens/>
        <w:spacing w:line="360" w:lineRule="auto"/>
        <w:jc w:val="center"/>
        <w:rPr>
          <w:b/>
          <w:color w:val="000000"/>
          <w:sz w:val="28"/>
          <w:szCs w:val="28"/>
        </w:rPr>
      </w:pPr>
    </w:p>
    <w:p w:rsidR="00AF1B4F" w:rsidRPr="00A055BE" w:rsidRDefault="00AF1B4F" w:rsidP="00A055BE">
      <w:pPr>
        <w:widowControl/>
        <w:shd w:val="clear" w:color="000000" w:fill="FFFFFF"/>
        <w:suppressAutoHyphens/>
        <w:spacing w:line="360" w:lineRule="auto"/>
        <w:jc w:val="center"/>
        <w:rPr>
          <w:b/>
          <w:color w:val="000000"/>
          <w:sz w:val="28"/>
          <w:szCs w:val="28"/>
        </w:rPr>
      </w:pPr>
    </w:p>
    <w:p w:rsidR="00AF1B4F" w:rsidRPr="00A055BE" w:rsidRDefault="00AF1B4F" w:rsidP="00A055BE">
      <w:pPr>
        <w:widowControl/>
        <w:shd w:val="clear" w:color="000000" w:fill="FFFFFF"/>
        <w:suppressAutoHyphens/>
        <w:spacing w:line="360" w:lineRule="auto"/>
        <w:jc w:val="center"/>
        <w:rPr>
          <w:b/>
          <w:color w:val="000000"/>
          <w:sz w:val="28"/>
          <w:szCs w:val="28"/>
        </w:rPr>
      </w:pPr>
    </w:p>
    <w:p w:rsidR="00AF1B4F" w:rsidRPr="00A055BE" w:rsidRDefault="00AF1B4F" w:rsidP="00A055BE">
      <w:pPr>
        <w:widowControl/>
        <w:shd w:val="clear" w:color="000000" w:fill="FFFFFF"/>
        <w:suppressAutoHyphens/>
        <w:spacing w:line="360" w:lineRule="auto"/>
        <w:jc w:val="center"/>
        <w:rPr>
          <w:b/>
          <w:color w:val="000000"/>
          <w:sz w:val="28"/>
          <w:szCs w:val="28"/>
        </w:rPr>
      </w:pPr>
    </w:p>
    <w:p w:rsidR="00AF1B4F" w:rsidRPr="00A055BE" w:rsidRDefault="00AF1B4F" w:rsidP="00A055BE">
      <w:pPr>
        <w:widowControl/>
        <w:shd w:val="clear" w:color="000000" w:fill="FFFFFF"/>
        <w:suppressAutoHyphens/>
        <w:spacing w:line="360" w:lineRule="auto"/>
        <w:jc w:val="center"/>
        <w:rPr>
          <w:b/>
          <w:color w:val="000000"/>
          <w:sz w:val="28"/>
          <w:szCs w:val="28"/>
        </w:rPr>
      </w:pPr>
    </w:p>
    <w:p w:rsidR="00AF1B4F" w:rsidRPr="00A055BE" w:rsidRDefault="00AF1B4F" w:rsidP="00A055BE">
      <w:pPr>
        <w:widowControl/>
        <w:shd w:val="clear" w:color="000000" w:fill="FFFFFF"/>
        <w:suppressAutoHyphens/>
        <w:spacing w:line="360" w:lineRule="auto"/>
        <w:jc w:val="center"/>
        <w:rPr>
          <w:b/>
          <w:color w:val="000000"/>
          <w:sz w:val="28"/>
          <w:szCs w:val="28"/>
        </w:rPr>
      </w:pPr>
    </w:p>
    <w:p w:rsidR="00FA6CFB" w:rsidRPr="00A055BE" w:rsidRDefault="00FA6CFB" w:rsidP="00A055BE">
      <w:pPr>
        <w:widowControl/>
        <w:shd w:val="clear" w:color="000000" w:fill="FFFFFF"/>
        <w:suppressAutoHyphens/>
        <w:spacing w:line="360" w:lineRule="auto"/>
        <w:jc w:val="center"/>
        <w:rPr>
          <w:b/>
          <w:color w:val="000000"/>
          <w:sz w:val="28"/>
          <w:szCs w:val="28"/>
        </w:rPr>
      </w:pPr>
    </w:p>
    <w:p w:rsidR="00FA6CFB" w:rsidRPr="00A055BE" w:rsidRDefault="00FA6CFB" w:rsidP="00A055BE">
      <w:pPr>
        <w:widowControl/>
        <w:shd w:val="clear" w:color="000000" w:fill="FFFFFF"/>
        <w:suppressAutoHyphens/>
        <w:spacing w:line="360" w:lineRule="auto"/>
        <w:jc w:val="center"/>
        <w:rPr>
          <w:b/>
          <w:color w:val="000000"/>
          <w:sz w:val="28"/>
          <w:szCs w:val="28"/>
        </w:rPr>
      </w:pPr>
    </w:p>
    <w:p w:rsidR="00FA6CFB" w:rsidRPr="00A055BE" w:rsidRDefault="00FA6CFB" w:rsidP="00A055BE">
      <w:pPr>
        <w:widowControl/>
        <w:shd w:val="clear" w:color="000000" w:fill="FFFFFF"/>
        <w:suppressAutoHyphens/>
        <w:spacing w:line="360" w:lineRule="auto"/>
        <w:jc w:val="center"/>
        <w:rPr>
          <w:b/>
          <w:color w:val="000000"/>
          <w:sz w:val="28"/>
          <w:szCs w:val="28"/>
        </w:rPr>
      </w:pPr>
    </w:p>
    <w:p w:rsidR="00FA6CFB" w:rsidRPr="00A055BE" w:rsidRDefault="00FA6CFB" w:rsidP="00A055BE">
      <w:pPr>
        <w:widowControl/>
        <w:shd w:val="clear" w:color="000000" w:fill="FFFFFF"/>
        <w:suppressAutoHyphens/>
        <w:spacing w:line="360" w:lineRule="auto"/>
        <w:jc w:val="center"/>
        <w:rPr>
          <w:b/>
          <w:color w:val="000000"/>
          <w:sz w:val="28"/>
          <w:szCs w:val="28"/>
        </w:rPr>
      </w:pPr>
    </w:p>
    <w:p w:rsidR="00FA6CFB" w:rsidRPr="00A055BE" w:rsidRDefault="00FA6CFB" w:rsidP="00A055BE">
      <w:pPr>
        <w:widowControl/>
        <w:shd w:val="clear" w:color="000000" w:fill="FFFFFF"/>
        <w:suppressAutoHyphens/>
        <w:spacing w:line="360" w:lineRule="auto"/>
        <w:jc w:val="center"/>
        <w:rPr>
          <w:b/>
          <w:color w:val="000000"/>
          <w:sz w:val="28"/>
          <w:szCs w:val="28"/>
        </w:rPr>
      </w:pPr>
      <w:r w:rsidRPr="00A055BE">
        <w:rPr>
          <w:b/>
          <w:color w:val="000000"/>
          <w:sz w:val="28"/>
          <w:szCs w:val="28"/>
        </w:rPr>
        <w:t>Реферат по истории Турции</w:t>
      </w:r>
    </w:p>
    <w:p w:rsidR="00FA6CFB" w:rsidRPr="00A055BE" w:rsidRDefault="00AF1B4F" w:rsidP="00A055BE">
      <w:pPr>
        <w:widowControl/>
        <w:shd w:val="clear" w:color="000000" w:fill="FFFFFF"/>
        <w:suppressAutoHyphens/>
        <w:spacing w:line="360" w:lineRule="auto"/>
        <w:jc w:val="center"/>
        <w:rPr>
          <w:b/>
          <w:color w:val="000000"/>
          <w:sz w:val="28"/>
          <w:szCs w:val="28"/>
        </w:rPr>
      </w:pPr>
      <w:r w:rsidRPr="00A055BE">
        <w:rPr>
          <w:b/>
          <w:color w:val="000000"/>
          <w:sz w:val="28"/>
          <w:szCs w:val="28"/>
        </w:rPr>
        <w:t>Политическая и сословная организация Османской империи</w:t>
      </w:r>
    </w:p>
    <w:p w:rsidR="00FA6CFB" w:rsidRPr="00A055BE" w:rsidRDefault="00FA6CFB" w:rsidP="00A055BE">
      <w:pPr>
        <w:widowControl/>
        <w:shd w:val="clear" w:color="000000" w:fill="FFFFFF"/>
        <w:suppressAutoHyphens/>
        <w:spacing w:line="360" w:lineRule="auto"/>
        <w:ind w:firstLine="709"/>
        <w:jc w:val="both"/>
        <w:rPr>
          <w:color w:val="000000"/>
          <w:sz w:val="28"/>
          <w:szCs w:val="28"/>
        </w:rPr>
      </w:pPr>
    </w:p>
    <w:p w:rsidR="00FA6CFB" w:rsidRPr="00A055BE" w:rsidRDefault="00AF1B4F" w:rsidP="00A055BE">
      <w:pPr>
        <w:widowControl/>
        <w:shd w:val="clear" w:color="000000" w:fill="FFFFFF"/>
        <w:suppressAutoHyphens/>
        <w:spacing w:line="360" w:lineRule="auto"/>
        <w:jc w:val="center"/>
        <w:rPr>
          <w:b/>
          <w:color w:val="000000"/>
          <w:sz w:val="28"/>
          <w:szCs w:val="28"/>
        </w:rPr>
      </w:pPr>
      <w:r w:rsidRPr="00A055BE">
        <w:rPr>
          <w:color w:val="000000"/>
          <w:sz w:val="28"/>
          <w:szCs w:val="28"/>
        </w:rPr>
        <w:br w:type="page"/>
      </w:r>
      <w:r w:rsidRPr="00A055BE">
        <w:rPr>
          <w:b/>
          <w:color w:val="000000"/>
          <w:sz w:val="28"/>
          <w:szCs w:val="28"/>
        </w:rPr>
        <w:t xml:space="preserve">1 </w:t>
      </w:r>
      <w:r w:rsidR="00FA6CFB" w:rsidRPr="00A055BE">
        <w:rPr>
          <w:b/>
          <w:color w:val="000000"/>
          <w:sz w:val="28"/>
          <w:szCs w:val="28"/>
        </w:rPr>
        <w:t>ПОЛИТИЧЕСКИЙ СТРОЙ ГОСУДАРСТВА</w:t>
      </w:r>
    </w:p>
    <w:p w:rsidR="00AF1B4F" w:rsidRPr="00A055BE" w:rsidRDefault="00AF1B4F" w:rsidP="00A055BE">
      <w:pPr>
        <w:widowControl/>
        <w:shd w:val="clear" w:color="000000" w:fill="FFFFFF"/>
        <w:suppressAutoHyphens/>
        <w:spacing w:line="360" w:lineRule="auto"/>
        <w:ind w:firstLine="709"/>
        <w:jc w:val="both"/>
        <w:rPr>
          <w:color w:val="000000"/>
          <w:sz w:val="28"/>
          <w:szCs w:val="28"/>
        </w:rPr>
      </w:pPr>
    </w:p>
    <w:p w:rsidR="00FA6CFB" w:rsidRPr="00A055BE" w:rsidRDefault="00FA6CFB" w:rsidP="00A055BE">
      <w:pPr>
        <w:widowControl/>
        <w:shd w:val="clear" w:color="000000" w:fill="FFFFFF"/>
        <w:suppressAutoHyphens/>
        <w:spacing w:line="360" w:lineRule="auto"/>
        <w:ind w:firstLine="709"/>
        <w:jc w:val="both"/>
        <w:rPr>
          <w:color w:val="000000"/>
          <w:sz w:val="28"/>
          <w:szCs w:val="28"/>
        </w:rPr>
      </w:pPr>
      <w:r w:rsidRPr="00A055BE">
        <w:rPr>
          <w:color w:val="000000"/>
          <w:sz w:val="28"/>
          <w:szCs w:val="28"/>
        </w:rPr>
        <w:t>Политический строй Османской империи приковывал внимание европейских наблюдателей. Он подвергался описанию и анализу в трудах дипломатов и путешественников, философов и правоведов. Если для одних это была просто абсолютная монархия восточного типа, то для других, без сомнения, это был деспотический режим, как назвал его Макиавелли в знаменитом сочинении «Кушзь», написанном в 1513 г. Несмотря на различия, во всех характеристиках указывается, что власть султана абсолютна, вне зависимости от того, опирается ли она на закон и правосудие или представляет собой дикое самоуправство. Рассматривая те же реалии с другой стороны, можно утверждать, что подчинение подданных было абсолютным. Чиновники на местах целиком находились во власти повелителя и не способны были составить противовес всесильной власти последнего.</w:t>
      </w:r>
    </w:p>
    <w:p w:rsidR="00FA6CFB" w:rsidRPr="00A055BE" w:rsidRDefault="00FA6CFB" w:rsidP="00A055BE">
      <w:pPr>
        <w:widowControl/>
        <w:shd w:val="clear" w:color="000000" w:fill="FFFFFF"/>
        <w:suppressAutoHyphens/>
        <w:spacing w:line="360" w:lineRule="auto"/>
        <w:ind w:firstLine="709"/>
        <w:jc w:val="both"/>
        <w:rPr>
          <w:color w:val="000000"/>
          <w:sz w:val="28"/>
          <w:szCs w:val="28"/>
        </w:rPr>
      </w:pPr>
      <w:r w:rsidRPr="00A055BE">
        <w:rPr>
          <w:color w:val="000000"/>
          <w:sz w:val="28"/>
          <w:szCs w:val="28"/>
        </w:rPr>
        <w:t>Согласиться полностью с такой трактовкой османской власти все-таки нельзя. Султан не мог действовать только по своей прихоти, не мог преступить незыблемых рамок коранического закона, шариата. Это и являлось основным препятствием для его «всемогущества», которое Монтескье не без преувеличения охарактеризовал как деспотизм. (О духе законов, 1748 г.).</w:t>
      </w:r>
    </w:p>
    <w:p w:rsidR="00FA6CFB" w:rsidRPr="00A055BE" w:rsidRDefault="00FA6CFB" w:rsidP="00A055BE">
      <w:pPr>
        <w:widowControl/>
        <w:shd w:val="clear" w:color="000000" w:fill="FFFFFF"/>
        <w:suppressAutoHyphens/>
        <w:spacing w:line="360" w:lineRule="auto"/>
        <w:ind w:firstLine="709"/>
        <w:jc w:val="both"/>
        <w:rPr>
          <w:color w:val="000000"/>
          <w:sz w:val="28"/>
          <w:szCs w:val="28"/>
        </w:rPr>
      </w:pPr>
      <w:r w:rsidRPr="00A055BE">
        <w:rPr>
          <w:color w:val="000000"/>
          <w:sz w:val="28"/>
          <w:szCs w:val="28"/>
        </w:rPr>
        <w:t>Говоря шире, султан зависел от своего рода имперской идеологии, для которой исламская этика была лишь одной из составляющих. Он должен был воплощать собой достоинство, справедливость и щедрость, защищать подданных-мусульман и немусульман, вверенных ему Господом, от произвола властей предержащих, начиная с его собственных наместников. Ахмед I писал, например, в 1609 г. в своем полном упреков послании наместникам: «Вместо того, чтобы карать разбойников и иных смутьянов, вы берете с них подати и позволяете им творить злодеяния. При таком попустительстве они ведут себя дерзко, собираются в шайки, нападают на бедных крестьян, творят над ними насилие и обирают их. Их несчастные жертвы не знают покоя, и им ничего не остается, кроме бегства... Бесчисленные деревни покинуты и разграблены... До моего монаршего слуха дошло, что над крестьянами были совершены бесчинства... Между тем, если вас назначили правителями, то это для того, чтобы вы любили то, что предписано, и ненавидели то, что запрещено».</w:t>
      </w:r>
    </w:p>
    <w:p w:rsidR="00FA6CFB" w:rsidRPr="00A055BE" w:rsidRDefault="00FA6CFB" w:rsidP="00A055BE">
      <w:pPr>
        <w:widowControl/>
        <w:shd w:val="clear" w:color="000000" w:fill="FFFFFF"/>
        <w:suppressAutoHyphens/>
        <w:spacing w:line="360" w:lineRule="auto"/>
        <w:ind w:firstLine="709"/>
        <w:jc w:val="both"/>
        <w:rPr>
          <w:color w:val="000000"/>
          <w:sz w:val="28"/>
          <w:szCs w:val="28"/>
        </w:rPr>
      </w:pPr>
      <w:r w:rsidRPr="00A055BE">
        <w:rPr>
          <w:color w:val="000000"/>
          <w:sz w:val="28"/>
          <w:szCs w:val="28"/>
        </w:rPr>
        <w:t>Султан никогда не ставил под сомнение правила, сложившиеся с незапамятных времен, и то, что стало признанным. Не могущий поддаться собственному капризу, он был связан паутиной норм и условностей, регулирующих его поведение, вплоть до собственных слов.</w:t>
      </w:r>
    </w:p>
    <w:p w:rsidR="00FA6CFB" w:rsidRPr="00A055BE" w:rsidRDefault="00FA6CFB" w:rsidP="00A055BE">
      <w:pPr>
        <w:widowControl/>
        <w:shd w:val="clear" w:color="000000" w:fill="FFFFFF"/>
        <w:suppressAutoHyphens/>
        <w:spacing w:line="360" w:lineRule="auto"/>
        <w:ind w:firstLine="709"/>
        <w:jc w:val="both"/>
        <w:rPr>
          <w:color w:val="000000"/>
          <w:sz w:val="28"/>
          <w:szCs w:val="28"/>
        </w:rPr>
      </w:pPr>
      <w:r w:rsidRPr="00A055BE">
        <w:rPr>
          <w:color w:val="000000"/>
          <w:sz w:val="28"/>
          <w:szCs w:val="28"/>
        </w:rPr>
        <w:t>На практике широкие полномочия султана были делегированы непосредственно его представителям на местах: в центре государства — великому визирю и другим членам имперского Дивана, «опорам государства»; в провинциях— военным правителям, беям, паше и их помощникам. Между тем существует два главных принципа, ограничивающих возможность перехвата власти у султана его полномочными представителями. За исключением духовенства, улемов, имевших, благодаря служению Всевышнему, автономию и особый почитаемый статус, все чиновники и руководители считались рабами (кул) султана. Ему принадлежит и их жизнь, и их имущество.</w:t>
      </w:r>
    </w:p>
    <w:p w:rsidR="00FA6CFB" w:rsidRPr="00A055BE" w:rsidRDefault="00FA6CFB" w:rsidP="00A055BE">
      <w:pPr>
        <w:widowControl/>
        <w:shd w:val="clear" w:color="000000" w:fill="FFFFFF"/>
        <w:suppressAutoHyphens/>
        <w:spacing w:line="360" w:lineRule="auto"/>
        <w:ind w:firstLine="709"/>
        <w:jc w:val="both"/>
        <w:rPr>
          <w:color w:val="000000"/>
          <w:sz w:val="28"/>
          <w:szCs w:val="28"/>
        </w:rPr>
      </w:pPr>
      <w:r w:rsidRPr="00A055BE">
        <w:rPr>
          <w:color w:val="000000"/>
          <w:sz w:val="28"/>
          <w:szCs w:val="28"/>
        </w:rPr>
        <w:t>Разделение компетенции и неуловимое равновесие между различными наместниками султана —</w:t>
      </w:r>
      <w:r w:rsidR="00AF1B4F" w:rsidRPr="00A055BE">
        <w:rPr>
          <w:color w:val="000000"/>
          <w:sz w:val="28"/>
          <w:szCs w:val="28"/>
        </w:rPr>
        <w:t xml:space="preserve"> </w:t>
      </w:r>
      <w:r w:rsidRPr="00A055BE">
        <w:rPr>
          <w:color w:val="000000"/>
          <w:sz w:val="28"/>
          <w:szCs w:val="28"/>
        </w:rPr>
        <w:t>другой принцип, позволяющий ему сохранять контроль над своими подчиненными и оставаться хозяином положения. На провинциальном уровне не счесть примеров тщательного разграничения власти юридически-административной и военной и соответствующей профессиональной иерархии.</w:t>
      </w:r>
    </w:p>
    <w:p w:rsidR="00FA6CFB" w:rsidRPr="00A055BE" w:rsidRDefault="00FA6CFB" w:rsidP="00A055BE">
      <w:pPr>
        <w:widowControl/>
        <w:shd w:val="clear" w:color="000000" w:fill="FFFFFF"/>
        <w:suppressAutoHyphens/>
        <w:spacing w:line="360" w:lineRule="auto"/>
        <w:ind w:firstLine="709"/>
        <w:jc w:val="both"/>
        <w:rPr>
          <w:color w:val="000000"/>
          <w:sz w:val="28"/>
          <w:szCs w:val="28"/>
        </w:rPr>
      </w:pPr>
      <w:r w:rsidRPr="00A055BE">
        <w:rPr>
          <w:color w:val="000000"/>
          <w:sz w:val="28"/>
          <w:szCs w:val="28"/>
        </w:rPr>
        <w:t>Таким образом, мы видим, что картина «османского деспотизма», нарисованная многими европейцами, не так проста. На самом деле власть султана не так уж неограниченна и деспотична, как им казалось, а подданные султана не настолько лишены правовой защиты, как утверждалось.</w:t>
      </w:r>
    </w:p>
    <w:p w:rsidR="00FA6CFB" w:rsidRPr="00A055BE" w:rsidRDefault="00FA6CFB" w:rsidP="00A055BE">
      <w:pPr>
        <w:widowControl/>
        <w:shd w:val="clear" w:color="000000" w:fill="FFFFFF"/>
        <w:suppressAutoHyphens/>
        <w:spacing w:line="360" w:lineRule="auto"/>
        <w:ind w:firstLine="709"/>
        <w:jc w:val="both"/>
        <w:rPr>
          <w:color w:val="000000"/>
          <w:sz w:val="28"/>
          <w:szCs w:val="28"/>
        </w:rPr>
      </w:pPr>
      <w:r w:rsidRPr="00A055BE">
        <w:rPr>
          <w:color w:val="000000"/>
          <w:sz w:val="28"/>
          <w:szCs w:val="28"/>
        </w:rPr>
        <w:t>Теоретически, все подданные султана были равны между собой, поскольку ислам, в принципе, не признает ни каст, ни аристократии. В положениях ислама нет ничего общего с разделением людей на патрициев и плебеев в Древнем Риме, ни с выделением класса дворянства в феодальной Европе, ни с предоставлением привилегий пэрам или баронам, которое процветало почти во всех христианских странах. Между тем, хотя и нет наследственных титулов, не говоря о султане, факты свидетельствуют о существовании крупных семей, династий на протяжении всей османской истории. Эти фамилии передают все атрибуты от отца к сыну, как, например, в династии Кёпрюлю, великих визирей конца XVII в., или образуют семейные поколения улемов и ученых, как в семье Карачелебизаде.</w:t>
      </w:r>
    </w:p>
    <w:p w:rsidR="00FA6CFB" w:rsidRPr="00A055BE" w:rsidRDefault="00FA6CFB" w:rsidP="00A055BE">
      <w:pPr>
        <w:widowControl/>
        <w:shd w:val="clear" w:color="000000" w:fill="FFFFFF"/>
        <w:suppressAutoHyphens/>
        <w:spacing w:line="360" w:lineRule="auto"/>
        <w:ind w:firstLine="709"/>
        <w:jc w:val="both"/>
        <w:rPr>
          <w:color w:val="000000"/>
          <w:sz w:val="28"/>
          <w:szCs w:val="28"/>
        </w:rPr>
      </w:pPr>
      <w:r w:rsidRPr="00A055BE">
        <w:rPr>
          <w:color w:val="000000"/>
          <w:sz w:val="28"/>
          <w:szCs w:val="28"/>
        </w:rPr>
        <w:t>Если исламские нормы, с одной стороны, отвергают привилегии, то, с другой — напротив, допускают неравенство, даже настаивая на нем. Законом установлены и регламентируются два вида неравенства: мусульманина и немусульманина, господина и слуги.</w:t>
      </w:r>
    </w:p>
    <w:p w:rsidR="00FA6CFB" w:rsidRPr="00A055BE" w:rsidRDefault="00FA6CFB" w:rsidP="00A055BE">
      <w:pPr>
        <w:widowControl/>
        <w:shd w:val="clear" w:color="000000" w:fill="FFFFFF"/>
        <w:suppressAutoHyphens/>
        <w:spacing w:line="360" w:lineRule="auto"/>
        <w:ind w:firstLine="709"/>
        <w:jc w:val="both"/>
        <w:rPr>
          <w:color w:val="000000"/>
          <w:sz w:val="28"/>
          <w:szCs w:val="28"/>
        </w:rPr>
      </w:pPr>
      <w:r w:rsidRPr="00A055BE">
        <w:rPr>
          <w:color w:val="000000"/>
          <w:sz w:val="28"/>
          <w:szCs w:val="28"/>
        </w:rPr>
        <w:t>В данной главе будут освещены следующие пять аспектов:</w:t>
      </w:r>
    </w:p>
    <w:p w:rsidR="00FA6CFB" w:rsidRPr="00A055BE" w:rsidRDefault="00FA6CFB" w:rsidP="00A055BE">
      <w:pPr>
        <w:widowControl/>
        <w:shd w:val="clear" w:color="000000" w:fill="FFFFFF"/>
        <w:suppressAutoHyphens/>
        <w:spacing w:line="360" w:lineRule="auto"/>
        <w:ind w:firstLine="709"/>
        <w:jc w:val="both"/>
        <w:rPr>
          <w:color w:val="000000"/>
          <w:sz w:val="28"/>
          <w:szCs w:val="28"/>
        </w:rPr>
      </w:pPr>
      <w:r w:rsidRPr="00A055BE">
        <w:rPr>
          <w:color w:val="000000"/>
          <w:sz w:val="28"/>
          <w:szCs w:val="28"/>
        </w:rPr>
        <w:t>статус подданных,</w:t>
      </w:r>
    </w:p>
    <w:p w:rsidR="00FA6CFB" w:rsidRPr="00A055BE" w:rsidRDefault="00FA6CFB" w:rsidP="00A055BE">
      <w:pPr>
        <w:widowControl/>
        <w:shd w:val="clear" w:color="000000" w:fill="FFFFFF"/>
        <w:suppressAutoHyphens/>
        <w:spacing w:line="360" w:lineRule="auto"/>
        <w:ind w:firstLine="709"/>
        <w:jc w:val="both"/>
        <w:rPr>
          <w:color w:val="000000"/>
          <w:sz w:val="28"/>
          <w:szCs w:val="28"/>
        </w:rPr>
      </w:pPr>
      <w:r w:rsidRPr="00A055BE">
        <w:rPr>
          <w:color w:val="000000"/>
          <w:sz w:val="28"/>
          <w:szCs w:val="28"/>
        </w:rPr>
        <w:t>институты и отправление власти,</w:t>
      </w:r>
    </w:p>
    <w:p w:rsidR="00FA6CFB" w:rsidRPr="00A055BE" w:rsidRDefault="00FA6CFB" w:rsidP="00A055BE">
      <w:pPr>
        <w:widowControl/>
        <w:shd w:val="clear" w:color="000000" w:fill="FFFFFF"/>
        <w:suppressAutoHyphens/>
        <w:spacing w:line="360" w:lineRule="auto"/>
        <w:ind w:firstLine="709"/>
        <w:jc w:val="both"/>
        <w:rPr>
          <w:color w:val="000000"/>
          <w:sz w:val="28"/>
          <w:szCs w:val="28"/>
        </w:rPr>
      </w:pPr>
      <w:r w:rsidRPr="00A055BE">
        <w:rPr>
          <w:color w:val="000000"/>
          <w:sz w:val="28"/>
          <w:szCs w:val="28"/>
        </w:rPr>
        <w:t>правосудие,</w:t>
      </w:r>
    </w:p>
    <w:p w:rsidR="00FA6CFB" w:rsidRPr="00A055BE" w:rsidRDefault="00FA6CFB" w:rsidP="00A055BE">
      <w:pPr>
        <w:widowControl/>
        <w:shd w:val="clear" w:color="000000" w:fill="FFFFFF"/>
        <w:suppressAutoHyphens/>
        <w:spacing w:line="360" w:lineRule="auto"/>
        <w:ind w:firstLine="709"/>
        <w:jc w:val="both"/>
        <w:rPr>
          <w:color w:val="000000"/>
          <w:sz w:val="28"/>
          <w:szCs w:val="28"/>
        </w:rPr>
      </w:pPr>
      <w:r w:rsidRPr="00A055BE">
        <w:rPr>
          <w:color w:val="000000"/>
          <w:sz w:val="28"/>
          <w:szCs w:val="28"/>
        </w:rPr>
        <w:t>финансы,</w:t>
      </w:r>
    </w:p>
    <w:p w:rsidR="00FA6CFB" w:rsidRPr="00A055BE" w:rsidRDefault="00FA6CFB" w:rsidP="00A055BE">
      <w:pPr>
        <w:widowControl/>
        <w:shd w:val="clear" w:color="000000" w:fill="FFFFFF"/>
        <w:suppressAutoHyphens/>
        <w:spacing w:line="360" w:lineRule="auto"/>
        <w:ind w:firstLine="709"/>
        <w:jc w:val="both"/>
        <w:rPr>
          <w:color w:val="000000"/>
          <w:sz w:val="28"/>
          <w:szCs w:val="28"/>
        </w:rPr>
      </w:pPr>
      <w:r w:rsidRPr="00A055BE">
        <w:rPr>
          <w:color w:val="000000"/>
          <w:sz w:val="28"/>
          <w:szCs w:val="28"/>
        </w:rPr>
        <w:t>военная власть.</w:t>
      </w:r>
    </w:p>
    <w:p w:rsidR="00FA6CFB" w:rsidRPr="00A055BE" w:rsidRDefault="00FA6CFB" w:rsidP="00A055BE">
      <w:pPr>
        <w:widowControl/>
        <w:shd w:val="clear" w:color="000000" w:fill="FFFFFF"/>
        <w:suppressAutoHyphens/>
        <w:spacing w:line="360" w:lineRule="auto"/>
        <w:jc w:val="center"/>
        <w:rPr>
          <w:b/>
          <w:color w:val="000000"/>
          <w:sz w:val="28"/>
          <w:szCs w:val="28"/>
        </w:rPr>
      </w:pPr>
    </w:p>
    <w:p w:rsidR="00FA6CFB" w:rsidRPr="00A055BE" w:rsidRDefault="00AF1B4F" w:rsidP="00A055BE">
      <w:pPr>
        <w:widowControl/>
        <w:shd w:val="clear" w:color="000000" w:fill="FFFFFF"/>
        <w:suppressAutoHyphens/>
        <w:spacing w:line="360" w:lineRule="auto"/>
        <w:jc w:val="center"/>
        <w:rPr>
          <w:b/>
          <w:color w:val="000000"/>
          <w:sz w:val="28"/>
          <w:szCs w:val="28"/>
        </w:rPr>
      </w:pPr>
      <w:r w:rsidRPr="00A055BE">
        <w:rPr>
          <w:b/>
          <w:color w:val="000000"/>
          <w:sz w:val="28"/>
          <w:szCs w:val="28"/>
        </w:rPr>
        <w:t xml:space="preserve">2 </w:t>
      </w:r>
      <w:r w:rsidR="00FA6CFB" w:rsidRPr="00A055BE">
        <w:rPr>
          <w:b/>
          <w:color w:val="000000"/>
          <w:sz w:val="28"/>
          <w:szCs w:val="28"/>
        </w:rPr>
        <w:t>СТАТУС ЛИЧНОСТИ ПОДДАННЫХ</w:t>
      </w:r>
    </w:p>
    <w:p w:rsidR="00AF1B4F" w:rsidRPr="00A055BE" w:rsidRDefault="00AF1B4F" w:rsidP="00A055BE">
      <w:pPr>
        <w:widowControl/>
        <w:shd w:val="clear" w:color="000000" w:fill="FFFFFF"/>
        <w:suppressAutoHyphens/>
        <w:spacing w:line="360" w:lineRule="auto"/>
        <w:jc w:val="center"/>
        <w:rPr>
          <w:b/>
          <w:color w:val="000000"/>
          <w:sz w:val="28"/>
          <w:szCs w:val="28"/>
        </w:rPr>
      </w:pPr>
    </w:p>
    <w:p w:rsidR="00FA6CFB" w:rsidRPr="00A055BE" w:rsidRDefault="00FA6CFB" w:rsidP="00A055BE">
      <w:pPr>
        <w:widowControl/>
        <w:shd w:val="clear" w:color="000000" w:fill="FFFFFF"/>
        <w:suppressAutoHyphens/>
        <w:spacing w:line="360" w:lineRule="auto"/>
        <w:ind w:firstLine="709"/>
        <w:jc w:val="both"/>
        <w:rPr>
          <w:color w:val="000000"/>
          <w:sz w:val="28"/>
          <w:szCs w:val="28"/>
        </w:rPr>
      </w:pPr>
      <w:r w:rsidRPr="00A055BE">
        <w:rPr>
          <w:color w:val="000000"/>
          <w:sz w:val="28"/>
          <w:szCs w:val="28"/>
        </w:rPr>
        <w:t>♦ Подданные султана</w:t>
      </w:r>
    </w:p>
    <w:p w:rsidR="00FA6CFB" w:rsidRPr="00A055BE" w:rsidRDefault="00FA6CFB" w:rsidP="00A055BE">
      <w:pPr>
        <w:widowControl/>
        <w:shd w:val="clear" w:color="000000" w:fill="FFFFFF"/>
        <w:suppressAutoHyphens/>
        <w:spacing w:line="360" w:lineRule="auto"/>
        <w:ind w:firstLine="709"/>
        <w:jc w:val="both"/>
        <w:rPr>
          <w:color w:val="000000"/>
          <w:sz w:val="28"/>
          <w:szCs w:val="28"/>
        </w:rPr>
      </w:pPr>
      <w:r w:rsidRPr="00A055BE">
        <w:rPr>
          <w:color w:val="000000"/>
          <w:sz w:val="28"/>
          <w:szCs w:val="28"/>
        </w:rPr>
        <w:t>Османская империя в период расцвета являет собой антипод государству-нации: речь идет об империи, состоящей из разнородных элементов. Территории отличаются большим разнообразием природных условий. Население состоит из множества этносов: турки, татары, арабы, персы, курды, цыгане, берберы, копты, греки, армяне, славяне, албанцы, венгры... Многочисленные религии живут здесь бок о бок: преобладает ислам суннитского толка, но шиизм и различные неортодоксальные верования присутствуют также. Христианство тоже представлено в разных формах: греческое православное, армянское, католическое... К иудаизму принадлежат романиоты, караиты, сефарды, ашкенази.</w:t>
      </w:r>
    </w:p>
    <w:p w:rsidR="00FA6CFB" w:rsidRPr="00A055BE" w:rsidRDefault="00FA6CFB" w:rsidP="00A055BE">
      <w:pPr>
        <w:widowControl/>
        <w:shd w:val="clear" w:color="000000" w:fill="FFFFFF"/>
        <w:suppressAutoHyphens/>
        <w:spacing w:line="360" w:lineRule="auto"/>
        <w:ind w:firstLine="709"/>
        <w:jc w:val="both"/>
        <w:rPr>
          <w:color w:val="000000"/>
          <w:sz w:val="28"/>
          <w:szCs w:val="28"/>
        </w:rPr>
      </w:pPr>
      <w:r w:rsidRPr="00A055BE">
        <w:rPr>
          <w:color w:val="000000"/>
          <w:sz w:val="28"/>
          <w:szCs w:val="28"/>
        </w:rPr>
        <w:t>Но, пожалуй, больше, чем по этнической и религиозной принадлежности, подданные различаются скорее по правовой и идеологической, чем по социологической шкале, делясь на две категории: аскеры и реайя.</w:t>
      </w:r>
    </w:p>
    <w:p w:rsidR="00FA6CFB" w:rsidRPr="00A055BE" w:rsidRDefault="00FA6CFB" w:rsidP="00A055BE">
      <w:pPr>
        <w:widowControl/>
        <w:shd w:val="clear" w:color="000000" w:fill="FFFFFF"/>
        <w:suppressAutoHyphens/>
        <w:spacing w:line="360" w:lineRule="auto"/>
        <w:ind w:firstLine="709"/>
        <w:jc w:val="both"/>
        <w:rPr>
          <w:color w:val="000000"/>
          <w:sz w:val="28"/>
          <w:szCs w:val="28"/>
        </w:rPr>
      </w:pPr>
      <w:r w:rsidRPr="00A055BE">
        <w:rPr>
          <w:color w:val="000000"/>
          <w:sz w:val="28"/>
          <w:szCs w:val="28"/>
        </w:rPr>
        <w:t>• Аскеры: «солдаты» в широком смысле слова; сюда включаются не только собственно солдаты, но и, более широко, все служивое население государства (солдаты, чиновники, придворные чины), которые за свою службу освобождаются от налогов в обмен на их службу. Султан обладает всей полнотой власти над своим служивым населением и их имуществом. Хотя большинство из них сохраняло свои чины до своей естественной смерти и оставляло</w:t>
      </w:r>
      <w:r w:rsidR="0010702D" w:rsidRPr="00A055BE">
        <w:rPr>
          <w:color w:val="000000"/>
          <w:sz w:val="28"/>
          <w:szCs w:val="28"/>
        </w:rPr>
        <w:t xml:space="preserve"> </w:t>
      </w:r>
      <w:r w:rsidRPr="00A055BE">
        <w:rPr>
          <w:color w:val="000000"/>
          <w:sz w:val="28"/>
          <w:szCs w:val="28"/>
        </w:rPr>
        <w:t>наследство согласно правилам Корана (по шариату), конфискация собственности, которая сопровождалась разжалованием, ссылкой, а то и смертной казнью, была часто применявшейся мерой наказания.</w:t>
      </w:r>
    </w:p>
    <w:p w:rsidR="00FA6CFB" w:rsidRPr="00A055BE" w:rsidRDefault="00FA6CFB" w:rsidP="00A055BE">
      <w:pPr>
        <w:widowControl/>
        <w:shd w:val="clear" w:color="000000" w:fill="FFFFFF"/>
        <w:suppressAutoHyphens/>
        <w:spacing w:line="360" w:lineRule="auto"/>
        <w:ind w:firstLine="709"/>
        <w:jc w:val="both"/>
        <w:rPr>
          <w:color w:val="000000"/>
          <w:sz w:val="28"/>
          <w:szCs w:val="28"/>
        </w:rPr>
      </w:pPr>
      <w:r w:rsidRPr="00A055BE">
        <w:rPr>
          <w:color w:val="000000"/>
          <w:sz w:val="28"/>
          <w:szCs w:val="28"/>
        </w:rPr>
        <w:t>•</w:t>
      </w:r>
      <w:r w:rsidRPr="00A055BE">
        <w:rPr>
          <w:color w:val="000000"/>
          <w:sz w:val="28"/>
          <w:szCs w:val="28"/>
        </w:rPr>
        <w:tab/>
        <w:t>Реайя (в ед. ч. райя): буквально «пасомые», означает stricto sensu* сельские подданные (мусульмане</w:t>
      </w:r>
      <w:r w:rsidR="00AF1B4F" w:rsidRPr="00A055BE">
        <w:rPr>
          <w:color w:val="000000"/>
          <w:sz w:val="28"/>
          <w:szCs w:val="28"/>
        </w:rPr>
        <w:t xml:space="preserve"> </w:t>
      </w:r>
      <w:r w:rsidRPr="00A055BE">
        <w:rPr>
          <w:color w:val="000000"/>
          <w:sz w:val="28"/>
          <w:szCs w:val="28"/>
        </w:rPr>
        <w:t>или немусульмане), указанные в списках переписей</w:t>
      </w:r>
      <w:r w:rsidR="0010702D" w:rsidRPr="00A055BE">
        <w:rPr>
          <w:color w:val="000000"/>
          <w:sz w:val="28"/>
          <w:szCs w:val="28"/>
        </w:rPr>
        <w:t xml:space="preserve"> </w:t>
      </w:r>
      <w:r w:rsidRPr="00A055BE">
        <w:rPr>
          <w:color w:val="000000"/>
          <w:sz w:val="28"/>
          <w:szCs w:val="28"/>
        </w:rPr>
        <w:t>как земледельцы. Это определение, хотя и верное,</w:t>
      </w:r>
      <w:r w:rsidR="00AF1B4F" w:rsidRPr="00A055BE">
        <w:rPr>
          <w:color w:val="000000"/>
          <w:sz w:val="28"/>
          <w:szCs w:val="28"/>
        </w:rPr>
        <w:t xml:space="preserve"> </w:t>
      </w:r>
      <w:r w:rsidRPr="00A055BE">
        <w:rPr>
          <w:color w:val="000000"/>
          <w:sz w:val="28"/>
          <w:szCs w:val="28"/>
        </w:rPr>
        <w:t>но не совсем точное, поскольку исключает горожан.</w:t>
      </w:r>
      <w:r w:rsidR="00AF1B4F" w:rsidRPr="00A055BE">
        <w:rPr>
          <w:color w:val="000000"/>
          <w:sz w:val="28"/>
          <w:szCs w:val="28"/>
        </w:rPr>
        <w:t xml:space="preserve"> </w:t>
      </w:r>
      <w:r w:rsidRPr="00A055BE">
        <w:rPr>
          <w:color w:val="000000"/>
          <w:sz w:val="28"/>
          <w:szCs w:val="28"/>
        </w:rPr>
        <w:t>Но есть более широкое определение, defacto, применявшееся в документации: «все производители «подданные султана», которые поддерживают государство</w:t>
      </w:r>
      <w:r w:rsidR="00AF1B4F" w:rsidRPr="00A055BE">
        <w:rPr>
          <w:color w:val="000000"/>
          <w:sz w:val="28"/>
          <w:szCs w:val="28"/>
        </w:rPr>
        <w:t xml:space="preserve"> </w:t>
      </w:r>
      <w:r w:rsidRPr="00A055BE">
        <w:rPr>
          <w:color w:val="000000"/>
          <w:sz w:val="28"/>
          <w:szCs w:val="28"/>
        </w:rPr>
        <w:t>уплатой налогов за свою работу». Эта категория включает в себя, таким образом, крестьян, горожан, кочевников, как мусульман, так и не</w:t>
      </w:r>
      <w:r w:rsidR="00AF1B4F" w:rsidRPr="00A055BE">
        <w:rPr>
          <w:color w:val="000000"/>
          <w:sz w:val="28"/>
          <w:szCs w:val="28"/>
        </w:rPr>
        <w:t xml:space="preserve"> </w:t>
      </w:r>
      <w:r w:rsidRPr="00A055BE">
        <w:rPr>
          <w:color w:val="000000"/>
          <w:sz w:val="28"/>
          <w:szCs w:val="28"/>
        </w:rPr>
        <w:t>мусульман; но не</w:t>
      </w:r>
      <w:r w:rsidR="00AF1B4F" w:rsidRPr="00A055BE">
        <w:rPr>
          <w:color w:val="000000"/>
          <w:sz w:val="28"/>
          <w:szCs w:val="28"/>
        </w:rPr>
        <w:t xml:space="preserve"> </w:t>
      </w:r>
      <w:r w:rsidRPr="00A055BE">
        <w:rPr>
          <w:color w:val="000000"/>
          <w:sz w:val="28"/>
          <w:szCs w:val="28"/>
        </w:rPr>
        <w:t>рабов. Она представляет собой политическую, а неэкономическую категорию, что объясняет сильное</w:t>
      </w:r>
      <w:r w:rsidR="00AF1B4F" w:rsidRPr="00A055BE">
        <w:rPr>
          <w:color w:val="000000"/>
          <w:sz w:val="28"/>
          <w:szCs w:val="28"/>
        </w:rPr>
        <w:t xml:space="preserve"> </w:t>
      </w:r>
      <w:r w:rsidRPr="00A055BE">
        <w:rPr>
          <w:color w:val="000000"/>
          <w:sz w:val="28"/>
          <w:szCs w:val="28"/>
        </w:rPr>
        <w:t>неравенство. В XV в. большинство богатых торговцев Бурсы относятся к реайя, так же, как и купцы из</w:t>
      </w:r>
      <w:r w:rsidR="00AF1B4F" w:rsidRPr="00A055BE">
        <w:rPr>
          <w:color w:val="000000"/>
          <w:sz w:val="28"/>
          <w:szCs w:val="28"/>
        </w:rPr>
        <w:t xml:space="preserve"> </w:t>
      </w:r>
      <w:r w:rsidRPr="00A055BE">
        <w:rPr>
          <w:color w:val="000000"/>
          <w:sz w:val="28"/>
          <w:szCs w:val="28"/>
        </w:rPr>
        <w:t>Алеппо и Каира в XV—XVII вв. Между тем в большинстве своем реайя состоят из крестьян со скромными</w:t>
      </w:r>
      <w:r w:rsidR="00AF1B4F" w:rsidRPr="00A055BE">
        <w:rPr>
          <w:color w:val="000000"/>
          <w:sz w:val="28"/>
          <w:szCs w:val="28"/>
        </w:rPr>
        <w:t xml:space="preserve"> </w:t>
      </w:r>
      <w:r w:rsidRPr="00A055BE">
        <w:rPr>
          <w:color w:val="000000"/>
          <w:sz w:val="28"/>
          <w:szCs w:val="28"/>
        </w:rPr>
        <w:t>доходами, если судить по описи их имущества. В от</w:t>
      </w:r>
      <w:r w:rsidR="00AF1B4F" w:rsidRPr="00A055BE">
        <w:rPr>
          <w:color w:val="000000"/>
          <w:sz w:val="28"/>
          <w:szCs w:val="28"/>
        </w:rPr>
        <w:t xml:space="preserve"> </w:t>
      </w:r>
      <w:r w:rsidRPr="00A055BE">
        <w:rPr>
          <w:color w:val="000000"/>
          <w:sz w:val="28"/>
          <w:szCs w:val="28"/>
        </w:rPr>
        <w:t>ношении своей личности, имущества, наследства</w:t>
      </w:r>
      <w:r w:rsidR="00AF1B4F" w:rsidRPr="00A055BE">
        <w:rPr>
          <w:color w:val="000000"/>
          <w:sz w:val="28"/>
          <w:szCs w:val="28"/>
        </w:rPr>
        <w:t xml:space="preserve"> </w:t>
      </w:r>
      <w:r w:rsidRPr="00A055BE">
        <w:rPr>
          <w:color w:val="000000"/>
          <w:sz w:val="28"/>
          <w:szCs w:val="28"/>
        </w:rPr>
        <w:t>они пользуются защитой просто по своему фискаль</w:t>
      </w:r>
      <w:r w:rsidR="00AF1B4F" w:rsidRPr="00A055BE">
        <w:rPr>
          <w:color w:val="000000"/>
          <w:sz w:val="28"/>
          <w:szCs w:val="28"/>
        </w:rPr>
        <w:t xml:space="preserve"> </w:t>
      </w:r>
      <w:r w:rsidRPr="00A055BE">
        <w:rPr>
          <w:color w:val="000000"/>
          <w:sz w:val="28"/>
          <w:szCs w:val="28"/>
        </w:rPr>
        <w:t>ному статусу (налогоплательщиков. — Прим. ред.).</w:t>
      </w:r>
    </w:p>
    <w:p w:rsidR="00FA6CFB" w:rsidRPr="00A055BE" w:rsidRDefault="00FA6CFB" w:rsidP="00A055BE">
      <w:pPr>
        <w:widowControl/>
        <w:shd w:val="clear" w:color="000000" w:fill="FFFFFF"/>
        <w:suppressAutoHyphens/>
        <w:spacing w:line="360" w:lineRule="auto"/>
        <w:ind w:firstLine="709"/>
        <w:jc w:val="both"/>
        <w:rPr>
          <w:color w:val="000000"/>
          <w:sz w:val="28"/>
          <w:szCs w:val="28"/>
        </w:rPr>
      </w:pPr>
      <w:r w:rsidRPr="00A055BE">
        <w:rPr>
          <w:color w:val="000000"/>
          <w:sz w:val="28"/>
          <w:szCs w:val="28"/>
        </w:rPr>
        <w:t>Помимо налогов и трудовой повинности, реайя обязаны оказывать государству содействие в военном отношении, которое может иметь разные формы: служба гребцами на султанских галерах, поставка продовольствия, чрезвычайные денежные взносы. Султан может своими указами полностью или частично освобождать их от уплаты налогов в обмен на оказанные услуги (охрана опасных переходов, ремонт мостов, работа в шахтах и т.д.). Подданные, пожалованные таким указом, занимают промежуточное положение между аскерами и простыми реайя и называютя муаф ее мюслим реайя, т.е. реайя, «свободные и избавленные».</w:t>
      </w:r>
    </w:p>
    <w:p w:rsidR="00FA6CFB" w:rsidRPr="00A055BE" w:rsidRDefault="00FA6CFB" w:rsidP="00A055BE">
      <w:pPr>
        <w:widowControl/>
        <w:shd w:val="clear" w:color="000000" w:fill="FFFFFF"/>
        <w:suppressAutoHyphens/>
        <w:spacing w:line="360" w:lineRule="auto"/>
        <w:ind w:firstLine="709"/>
        <w:jc w:val="both"/>
        <w:rPr>
          <w:color w:val="000000"/>
          <w:sz w:val="28"/>
          <w:szCs w:val="28"/>
        </w:rPr>
      </w:pPr>
      <w:r w:rsidRPr="00A055BE">
        <w:rPr>
          <w:color w:val="000000"/>
          <w:sz w:val="28"/>
          <w:szCs w:val="28"/>
        </w:rPr>
        <w:t>Для того чтобы турок мусульманин из реайя был принят на постоянную военную службу, необходимо, чтобы он доказал свою храбрость в походах и военных кампаниях, участвуя в них на добровольной основе (гепюллю), и получил тимар по имперскому указу.</w:t>
      </w:r>
    </w:p>
    <w:p w:rsidR="00FA6CFB" w:rsidRPr="00A055BE" w:rsidRDefault="00FA6CFB" w:rsidP="00A055BE">
      <w:pPr>
        <w:widowControl/>
        <w:shd w:val="clear" w:color="000000" w:fill="FFFFFF"/>
        <w:suppressAutoHyphens/>
        <w:spacing w:line="360" w:lineRule="auto"/>
        <w:ind w:firstLine="709"/>
        <w:jc w:val="both"/>
        <w:rPr>
          <w:color w:val="000000"/>
          <w:sz w:val="28"/>
          <w:szCs w:val="28"/>
        </w:rPr>
      </w:pPr>
      <w:r w:rsidRPr="00A055BE">
        <w:rPr>
          <w:color w:val="000000"/>
          <w:sz w:val="28"/>
          <w:szCs w:val="28"/>
        </w:rPr>
        <w:t>Таким образом, можно отметить, что в Османской империи общественное положение подданных зависит от конкретно выполняемой службы и от возложенных функций в рамках государства. Согласно османской концепции государства, мир и согласие в обществе могут быть достигнуты, если каждый человек занимает свое место в той группе общества, к которой принадлежит. Отметим, что категория реайя была официально упразднена лишь в 1839 г. (по</w:t>
      </w:r>
      <w:r w:rsidR="0010702D" w:rsidRPr="00A055BE">
        <w:rPr>
          <w:color w:val="000000"/>
          <w:sz w:val="28"/>
          <w:szCs w:val="28"/>
        </w:rPr>
        <w:t xml:space="preserve"> </w:t>
      </w:r>
      <w:r w:rsidRPr="00A055BE">
        <w:rPr>
          <w:color w:val="000000"/>
          <w:sz w:val="28"/>
          <w:szCs w:val="28"/>
        </w:rPr>
        <w:t>Гюль-ханейскому хатт- и шерифу). С тех пор все османские подданные получили равные права.</w:t>
      </w:r>
    </w:p>
    <w:p w:rsidR="00FA6CFB" w:rsidRPr="00A055BE" w:rsidRDefault="00FA6CFB" w:rsidP="00A055BE">
      <w:pPr>
        <w:widowControl/>
        <w:shd w:val="clear" w:color="000000" w:fill="FFFFFF"/>
        <w:suppressAutoHyphens/>
        <w:spacing w:line="360" w:lineRule="auto"/>
        <w:ind w:firstLine="709"/>
        <w:jc w:val="both"/>
        <w:rPr>
          <w:color w:val="000000"/>
          <w:sz w:val="28"/>
          <w:szCs w:val="28"/>
        </w:rPr>
      </w:pPr>
      <w:r w:rsidRPr="00A055BE">
        <w:rPr>
          <w:color w:val="000000"/>
          <w:sz w:val="28"/>
          <w:szCs w:val="28"/>
        </w:rPr>
        <w:t>♦ Немусульманское население</w:t>
      </w:r>
    </w:p>
    <w:p w:rsidR="0010702D" w:rsidRPr="00A055BE" w:rsidRDefault="00FA6CFB" w:rsidP="00A055BE">
      <w:pPr>
        <w:widowControl/>
        <w:shd w:val="clear" w:color="000000" w:fill="FFFFFF"/>
        <w:suppressAutoHyphens/>
        <w:spacing w:line="360" w:lineRule="auto"/>
        <w:ind w:firstLine="709"/>
        <w:jc w:val="both"/>
        <w:rPr>
          <w:color w:val="000000"/>
          <w:sz w:val="28"/>
          <w:szCs w:val="28"/>
        </w:rPr>
      </w:pPr>
      <w:r w:rsidRPr="00A055BE">
        <w:rPr>
          <w:color w:val="000000"/>
          <w:sz w:val="28"/>
          <w:szCs w:val="28"/>
        </w:rPr>
        <w:t>Османская империя, по определению, сложилась в результате объединения разнородных элементов; серьезные противоречия здесь (такова была эпоха) проявляются на религиозной основе при полном игнорировании культурных, языковых и, главное, этнических особенностей. Со второй половины XV в. османская администрация делила подданных немусульман на три больших религиозных группы:</w:t>
      </w:r>
    </w:p>
    <w:p w:rsidR="00FA6CFB" w:rsidRPr="00A055BE" w:rsidRDefault="0010702D" w:rsidP="00A055BE">
      <w:pPr>
        <w:widowControl/>
        <w:shd w:val="clear" w:color="000000" w:fill="FFFFFF"/>
        <w:suppressAutoHyphens/>
        <w:spacing w:line="360" w:lineRule="auto"/>
        <w:ind w:firstLine="709"/>
        <w:jc w:val="both"/>
        <w:rPr>
          <w:color w:val="000000"/>
          <w:sz w:val="28"/>
          <w:szCs w:val="28"/>
        </w:rPr>
      </w:pPr>
      <w:r w:rsidRPr="00A055BE">
        <w:rPr>
          <w:color w:val="000000"/>
          <w:sz w:val="28"/>
          <w:szCs w:val="28"/>
        </w:rPr>
        <w:t>-</w:t>
      </w:r>
      <w:r w:rsidR="00FA6CFB" w:rsidRPr="00A055BE">
        <w:rPr>
          <w:color w:val="000000"/>
          <w:sz w:val="28"/>
          <w:szCs w:val="28"/>
        </w:rPr>
        <w:t xml:space="preserve"> православные христиане, называемые рум, т.е. ромеи — имя, которое они давали сами себе и которое потом используют греки. В эту группу входили как рассеянные по империи грекоязычные народы, так и балканские славяне, православные арабы — сохраняющие до наших дней, между прочим, чисто религиозное название от греческих ортодоксов — валахи, грузины и т.д.</w:t>
      </w:r>
    </w:p>
    <w:p w:rsidR="00FA6CFB" w:rsidRPr="00A055BE" w:rsidRDefault="0010702D" w:rsidP="00A055BE">
      <w:pPr>
        <w:widowControl/>
        <w:shd w:val="clear" w:color="000000" w:fill="FFFFFF"/>
        <w:suppressAutoHyphens/>
        <w:spacing w:line="360" w:lineRule="auto"/>
        <w:ind w:firstLine="709"/>
        <w:jc w:val="both"/>
        <w:rPr>
          <w:color w:val="000000"/>
          <w:sz w:val="28"/>
          <w:szCs w:val="28"/>
        </w:rPr>
      </w:pPr>
      <w:r w:rsidRPr="00A055BE">
        <w:rPr>
          <w:color w:val="000000"/>
          <w:sz w:val="28"/>
          <w:szCs w:val="28"/>
        </w:rPr>
        <w:t>- в</w:t>
      </w:r>
      <w:r w:rsidR="00FA6CFB" w:rsidRPr="00A055BE">
        <w:rPr>
          <w:color w:val="000000"/>
          <w:sz w:val="28"/>
          <w:szCs w:val="28"/>
        </w:rPr>
        <w:t>осточные христиане, в целом называемые эр-меии, т.е. армяне. Эта группа включает в себя анатолийских монофизитов, в том числе и, несомненно, пришедших в XI—XIII вв. последователей восточно-христианского вероучения, за исключением, возможно, местных древних групп, которые смогли обособиться (сириаки на юго-западе империи, марониты и т.д.).</w:t>
      </w:r>
    </w:p>
    <w:p w:rsidR="00FA6CFB" w:rsidRPr="00A055BE" w:rsidRDefault="0010702D" w:rsidP="00A055BE">
      <w:pPr>
        <w:widowControl/>
        <w:shd w:val="clear" w:color="000000" w:fill="FFFFFF"/>
        <w:suppressAutoHyphens/>
        <w:spacing w:line="360" w:lineRule="auto"/>
        <w:ind w:firstLine="709"/>
        <w:jc w:val="both"/>
        <w:rPr>
          <w:color w:val="000000"/>
          <w:sz w:val="28"/>
          <w:szCs w:val="28"/>
        </w:rPr>
      </w:pPr>
      <w:r w:rsidRPr="00A055BE">
        <w:rPr>
          <w:color w:val="000000"/>
          <w:sz w:val="28"/>
          <w:szCs w:val="28"/>
        </w:rPr>
        <w:t xml:space="preserve">- </w:t>
      </w:r>
      <w:r w:rsidR="00FA6CFB" w:rsidRPr="00A055BE">
        <w:rPr>
          <w:color w:val="000000"/>
          <w:sz w:val="28"/>
          <w:szCs w:val="28"/>
        </w:rPr>
        <w:t>иудеи, яхуди, которые делились на многочисленные религиозные сообщества:</w:t>
      </w:r>
    </w:p>
    <w:p w:rsidR="00FA6CFB" w:rsidRPr="00A055BE" w:rsidRDefault="0010702D" w:rsidP="00A055BE">
      <w:pPr>
        <w:widowControl/>
        <w:shd w:val="clear" w:color="000000" w:fill="FFFFFF"/>
        <w:suppressAutoHyphens/>
        <w:spacing w:line="360" w:lineRule="auto"/>
        <w:ind w:firstLine="709"/>
        <w:jc w:val="both"/>
        <w:rPr>
          <w:color w:val="000000"/>
          <w:sz w:val="28"/>
          <w:szCs w:val="28"/>
        </w:rPr>
      </w:pPr>
      <w:r w:rsidRPr="00A055BE">
        <w:rPr>
          <w:color w:val="000000"/>
          <w:sz w:val="28"/>
          <w:szCs w:val="28"/>
        </w:rPr>
        <w:t xml:space="preserve">- </w:t>
      </w:r>
      <w:r w:rsidR="00FA6CFB" w:rsidRPr="00A055BE">
        <w:rPr>
          <w:color w:val="000000"/>
          <w:sz w:val="28"/>
          <w:szCs w:val="28"/>
        </w:rPr>
        <w:t>романиоты, состоящие из потомков византийских евреев;</w:t>
      </w:r>
    </w:p>
    <w:p w:rsidR="00FA6CFB" w:rsidRPr="00A055BE" w:rsidRDefault="0010702D" w:rsidP="00A055BE">
      <w:pPr>
        <w:widowControl/>
        <w:shd w:val="clear" w:color="000000" w:fill="FFFFFF"/>
        <w:suppressAutoHyphens/>
        <w:spacing w:line="360" w:lineRule="auto"/>
        <w:ind w:firstLine="709"/>
        <w:jc w:val="both"/>
        <w:rPr>
          <w:color w:val="000000"/>
          <w:sz w:val="28"/>
          <w:szCs w:val="28"/>
        </w:rPr>
      </w:pPr>
      <w:r w:rsidRPr="00A055BE">
        <w:rPr>
          <w:color w:val="000000"/>
          <w:sz w:val="28"/>
          <w:szCs w:val="28"/>
        </w:rPr>
        <w:t xml:space="preserve">- </w:t>
      </w:r>
      <w:r w:rsidR="00FA6CFB" w:rsidRPr="00A055BE">
        <w:rPr>
          <w:color w:val="000000"/>
          <w:sz w:val="28"/>
          <w:szCs w:val="28"/>
        </w:rPr>
        <w:t>караиты, также поселившиеся здесь со времен Византии, но соблюдающие другие обряды;</w:t>
      </w:r>
    </w:p>
    <w:p w:rsidR="00FA6CFB" w:rsidRPr="00A055BE" w:rsidRDefault="0010702D" w:rsidP="00A055BE">
      <w:pPr>
        <w:widowControl/>
        <w:shd w:val="clear" w:color="000000" w:fill="FFFFFF"/>
        <w:suppressAutoHyphens/>
        <w:spacing w:line="360" w:lineRule="auto"/>
        <w:ind w:firstLine="709"/>
        <w:jc w:val="both"/>
        <w:rPr>
          <w:color w:val="000000"/>
          <w:sz w:val="28"/>
          <w:szCs w:val="28"/>
        </w:rPr>
      </w:pPr>
      <w:r w:rsidRPr="00A055BE">
        <w:rPr>
          <w:color w:val="000000"/>
          <w:sz w:val="28"/>
          <w:szCs w:val="28"/>
        </w:rPr>
        <w:t xml:space="preserve">- </w:t>
      </w:r>
      <w:r w:rsidR="00FA6CFB" w:rsidRPr="00A055BE">
        <w:rPr>
          <w:color w:val="000000"/>
          <w:sz w:val="28"/>
          <w:szCs w:val="28"/>
        </w:rPr>
        <w:t>сефарды, состоящие в основном из евреев, изгнанных из Испании и Португалии в конце XV в., к которым затем присоединились евреи, перебравшиеся из Италии;</w:t>
      </w:r>
    </w:p>
    <w:p w:rsidR="00FA6CFB" w:rsidRPr="00A055BE" w:rsidRDefault="0010702D" w:rsidP="00A055BE">
      <w:pPr>
        <w:widowControl/>
        <w:shd w:val="clear" w:color="000000" w:fill="FFFFFF"/>
        <w:suppressAutoHyphens/>
        <w:spacing w:line="360" w:lineRule="auto"/>
        <w:ind w:firstLine="709"/>
        <w:jc w:val="both"/>
        <w:rPr>
          <w:color w:val="000000"/>
          <w:sz w:val="28"/>
          <w:szCs w:val="28"/>
        </w:rPr>
      </w:pPr>
      <w:r w:rsidRPr="00A055BE">
        <w:rPr>
          <w:color w:val="000000"/>
          <w:sz w:val="28"/>
          <w:szCs w:val="28"/>
        </w:rPr>
        <w:t xml:space="preserve">- </w:t>
      </w:r>
      <w:r w:rsidR="00FA6CFB" w:rsidRPr="00A055BE">
        <w:rPr>
          <w:color w:val="000000"/>
          <w:sz w:val="28"/>
          <w:szCs w:val="28"/>
        </w:rPr>
        <w:t>ашкенази, потомки выходцев из Германии и Центральной Европы, часть которых поселилась в Империи после изгнания евреев из Баварии по велению Людовика X в 1470 г.</w:t>
      </w:r>
    </w:p>
    <w:p w:rsidR="00FA6CFB" w:rsidRPr="00A055BE" w:rsidRDefault="00FA6CFB" w:rsidP="00A055BE">
      <w:pPr>
        <w:widowControl/>
        <w:shd w:val="clear" w:color="000000" w:fill="FFFFFF"/>
        <w:suppressAutoHyphens/>
        <w:spacing w:line="360" w:lineRule="auto"/>
        <w:ind w:firstLine="709"/>
        <w:jc w:val="both"/>
        <w:rPr>
          <w:color w:val="000000"/>
          <w:sz w:val="28"/>
          <w:szCs w:val="28"/>
        </w:rPr>
      </w:pPr>
      <w:r w:rsidRPr="00A055BE">
        <w:rPr>
          <w:color w:val="000000"/>
          <w:sz w:val="28"/>
          <w:szCs w:val="28"/>
        </w:rPr>
        <w:t xml:space="preserve">Статус христиан и иудеев определялся исламским каноническим законом, шариатом: он признает за этими людьми, зимми, право проживать в государстве, свободно </w:t>
      </w:r>
      <w:r w:rsidR="0010702D" w:rsidRPr="00A055BE">
        <w:rPr>
          <w:color w:val="000000"/>
          <w:sz w:val="28"/>
          <w:szCs w:val="28"/>
        </w:rPr>
        <w:t>исповедовать</w:t>
      </w:r>
      <w:r w:rsidRPr="00A055BE">
        <w:rPr>
          <w:color w:val="000000"/>
          <w:sz w:val="28"/>
          <w:szCs w:val="28"/>
        </w:rPr>
        <w:t xml:space="preserve"> свою религию, но он ставит их в подчиненное положение подданных второго сорта по отношению к «правоверным». Османская власть принуждает их к уплате подушной подати, называемой джизья, или харадж, подчеркивая их зависимость от мусульманского господства.</w:t>
      </w:r>
    </w:p>
    <w:p w:rsidR="00FA6CFB" w:rsidRPr="00A055BE" w:rsidRDefault="00FA6CFB" w:rsidP="00A055BE">
      <w:pPr>
        <w:widowControl/>
        <w:shd w:val="clear" w:color="000000" w:fill="FFFFFF"/>
        <w:suppressAutoHyphens/>
        <w:spacing w:line="360" w:lineRule="auto"/>
        <w:ind w:firstLine="709"/>
        <w:jc w:val="both"/>
        <w:rPr>
          <w:color w:val="000000"/>
          <w:sz w:val="28"/>
          <w:szCs w:val="28"/>
        </w:rPr>
      </w:pPr>
      <w:r w:rsidRPr="00A055BE">
        <w:rPr>
          <w:color w:val="000000"/>
          <w:sz w:val="28"/>
          <w:szCs w:val="28"/>
        </w:rPr>
        <w:t>Немусульманское население является объектом различных дискриминационных мер, отражающих их неполноценность. Османы в этом смысле верны, впрочем, традициям исламских государств. Зато не мусульмане пользуются некоторой административной и правовой автономией.</w:t>
      </w:r>
    </w:p>
    <w:p w:rsidR="00FA6CFB" w:rsidRPr="00A055BE" w:rsidRDefault="00FA6CFB" w:rsidP="00A055BE">
      <w:pPr>
        <w:widowControl/>
        <w:shd w:val="clear" w:color="000000" w:fill="FFFFFF"/>
        <w:suppressAutoHyphens/>
        <w:spacing w:line="360" w:lineRule="auto"/>
        <w:ind w:firstLine="709"/>
        <w:jc w:val="both"/>
        <w:rPr>
          <w:color w:val="000000"/>
          <w:sz w:val="28"/>
          <w:szCs w:val="28"/>
        </w:rPr>
      </w:pPr>
      <w:r w:rsidRPr="00A055BE">
        <w:rPr>
          <w:color w:val="000000"/>
          <w:sz w:val="28"/>
          <w:szCs w:val="28"/>
        </w:rPr>
        <w:t>В принципе, зимми не имеют права ездить верхом и носить оружие (исключение было сделано для некоторых христианских военизированных отрядов). Они должны были носить отличающую их от мусульман по цвету и покрою одежду, поскольку некоторые детали платья и некоторые цвета (синий, например), разрешенные мусульманам, для них были запрещены. Иными словами, они принуждены воздерживаться от роскошных и ярких одеяний. В том же духе исламский закон запрещал, чтобы их гражданские или культовые постройки были выше, чем у правоверных. В Стамбуле, например, они не могут строить или занимать помещение вблизи от мусульманских культовых мест, и по положению 1725 г. их жилище не должно превышать 9 зира в высоту (около 7 метров), дом не должен строиться из камня и иметь баню. Они должны просить официальное разрешение на ремонт культовых сооружений и не могут, без такового, строить новых. Вообще, их богослужения и религиозные отправления должны проходить тихо и скромно. Согласно предписаниям Корана, закон не дозволяет мусульманке выйти замуж за немусульманина. Отступничество (возвращение обращенного в ислам к своей родной религии) карается смертью. И, наконец, свидетельские показания зимми на суде по весомости уступают показаниям мусульманина.</w:t>
      </w:r>
    </w:p>
    <w:p w:rsidR="00FA6CFB" w:rsidRPr="00A055BE" w:rsidRDefault="00FA6CFB" w:rsidP="00A055BE">
      <w:pPr>
        <w:widowControl/>
        <w:shd w:val="clear" w:color="000000" w:fill="FFFFFF"/>
        <w:suppressAutoHyphens/>
        <w:spacing w:line="360" w:lineRule="auto"/>
        <w:ind w:firstLine="709"/>
        <w:jc w:val="both"/>
        <w:rPr>
          <w:color w:val="000000"/>
          <w:sz w:val="28"/>
          <w:szCs w:val="28"/>
        </w:rPr>
      </w:pPr>
      <w:r w:rsidRPr="00A055BE">
        <w:rPr>
          <w:color w:val="000000"/>
          <w:sz w:val="28"/>
          <w:szCs w:val="28"/>
        </w:rPr>
        <w:t>Но если мусульмане и пытались помешать «неверным» проживать в своих собственных «кварталах» (махалле), то контакты между ними все равно были неизбежны. Они все время соприкасались на улицах и в профессиональной деятельности, особенно в рамках торгово-производственных отношений. Именно немусульмане играли важную роль в ремесленничестве, а в некоторых областях они на голову выше других. Стамбульские греки, например, этс»— мелкие торговцы или лавочники, специалисты-ремесленники, трактирщики, они же занимаются, что важно, морским делом: матросы, лодочники, перевозчики, рыбаки, плотники, столяры, конопатчики, а на высшем уровне — капитаны судов, купцы. Армяне контролируют торговлю шелком между османской столицей и Персией. Что касается евреев, то они представлены в самых различных отраслях: выплавка металлов, бижутерия, работа по золоту и с драгоценными камнями и очень активны в торговом и ростовщическом секторах как денежные менялы (сараф), ростовщики-банкиры.</w:t>
      </w:r>
    </w:p>
    <w:p w:rsidR="00FA6CFB" w:rsidRPr="00A055BE" w:rsidRDefault="00FA6CFB" w:rsidP="00A055BE">
      <w:pPr>
        <w:widowControl/>
        <w:shd w:val="clear" w:color="000000" w:fill="FFFFFF"/>
        <w:suppressAutoHyphens/>
        <w:spacing w:line="360" w:lineRule="auto"/>
        <w:ind w:firstLine="709"/>
        <w:jc w:val="both"/>
        <w:rPr>
          <w:color w:val="000000"/>
          <w:sz w:val="28"/>
          <w:szCs w:val="28"/>
        </w:rPr>
      </w:pPr>
      <w:r w:rsidRPr="00A055BE">
        <w:rPr>
          <w:color w:val="000000"/>
          <w:sz w:val="28"/>
          <w:szCs w:val="28"/>
        </w:rPr>
        <w:t>Иногда представители немусульманского населения достигали высокого положения в обществе: некоторые из них — сборщики налогов, врачи, особенно среди евреев, менялы и банкиры, особенно среди христиан. Они, таким образом, были представлены во всех сферах профессиональной деятельности, несмотря на то, что в некоторых районах остаются в своей массе людьми, занятыми в основном в аграрном секторе.</w:t>
      </w:r>
    </w:p>
    <w:p w:rsidR="00FA6CFB" w:rsidRPr="00A055BE" w:rsidRDefault="00FA6CFB" w:rsidP="00A055BE">
      <w:pPr>
        <w:widowControl/>
        <w:shd w:val="clear" w:color="000000" w:fill="FFFFFF"/>
        <w:suppressAutoHyphens/>
        <w:spacing w:line="360" w:lineRule="auto"/>
        <w:ind w:firstLine="709"/>
        <w:jc w:val="both"/>
        <w:rPr>
          <w:color w:val="000000"/>
          <w:sz w:val="28"/>
          <w:szCs w:val="28"/>
        </w:rPr>
      </w:pPr>
      <w:r w:rsidRPr="00A055BE">
        <w:rPr>
          <w:color w:val="000000"/>
          <w:sz w:val="28"/>
          <w:szCs w:val="28"/>
        </w:rPr>
        <w:t>♦ Рабы</w:t>
      </w:r>
    </w:p>
    <w:p w:rsidR="00FA6CFB" w:rsidRPr="00A055BE" w:rsidRDefault="00FA6CFB" w:rsidP="00A055BE">
      <w:pPr>
        <w:widowControl/>
        <w:shd w:val="clear" w:color="000000" w:fill="FFFFFF"/>
        <w:suppressAutoHyphens/>
        <w:spacing w:line="360" w:lineRule="auto"/>
        <w:ind w:firstLine="709"/>
        <w:jc w:val="both"/>
        <w:rPr>
          <w:color w:val="000000"/>
          <w:sz w:val="28"/>
          <w:szCs w:val="28"/>
        </w:rPr>
      </w:pPr>
      <w:r w:rsidRPr="00A055BE">
        <w:rPr>
          <w:color w:val="000000"/>
          <w:sz w:val="28"/>
          <w:szCs w:val="28"/>
        </w:rPr>
        <w:t>Раб, называемый абд или келе, это одновременно и вещь, и человек. Как вещь, он существует бессильно и бесправно, кем бы он ни был. Он подчинен праву собственности и может быть объектом различных сделок, в то время как его хозяин должен заботиться о его содержании. Раб не может иметь имущества, кроме незначительных сбережений, участвовать стороной в сделках, иметь собственность или наследовать.</w:t>
      </w:r>
    </w:p>
    <w:p w:rsidR="00FA6CFB" w:rsidRPr="00A055BE" w:rsidRDefault="00FA6CFB" w:rsidP="00A055BE">
      <w:pPr>
        <w:widowControl/>
        <w:shd w:val="clear" w:color="000000" w:fill="FFFFFF"/>
        <w:suppressAutoHyphens/>
        <w:spacing w:line="360" w:lineRule="auto"/>
        <w:ind w:firstLine="709"/>
        <w:jc w:val="both"/>
        <w:rPr>
          <w:color w:val="000000"/>
          <w:sz w:val="28"/>
          <w:szCs w:val="28"/>
        </w:rPr>
      </w:pPr>
      <w:r w:rsidRPr="00A055BE">
        <w:rPr>
          <w:color w:val="000000"/>
          <w:sz w:val="28"/>
          <w:szCs w:val="28"/>
        </w:rPr>
        <w:t>Его статус, как личности, остается таким же, как и у свободного по определению мусульманина. Он, однако, исключен из сферы религиозной деятельности, а также из любой другой, предполагающей юридические права над кем-то. Он может вступать в брак, с разрешения своего господина, но не может содержать сожительницу, поскольку не может ничем обладать. Хозяин рабыни имеет право сделать ее своей сожительницей, но та, став «матерью ребенка», становится свободной только после смерти своего хозяина.</w:t>
      </w:r>
    </w:p>
    <w:p w:rsidR="00FA6CFB" w:rsidRPr="00A055BE" w:rsidRDefault="00FA6CFB" w:rsidP="00A055BE">
      <w:pPr>
        <w:widowControl/>
        <w:shd w:val="clear" w:color="000000" w:fill="FFFFFF"/>
        <w:suppressAutoHyphens/>
        <w:spacing w:line="360" w:lineRule="auto"/>
        <w:ind w:firstLine="709"/>
        <w:jc w:val="both"/>
        <w:rPr>
          <w:color w:val="000000"/>
          <w:sz w:val="28"/>
          <w:szCs w:val="28"/>
        </w:rPr>
      </w:pPr>
      <w:r w:rsidRPr="00A055BE">
        <w:rPr>
          <w:color w:val="000000"/>
          <w:sz w:val="28"/>
          <w:szCs w:val="28"/>
        </w:rPr>
        <w:t>Что касается уголовной сферы, раб имеет особый статус, позволяющий рассматривать его в качестве индивидуума низшего порядка. Так, мусульманин не может быть приговорен к смертной казни за убийство раба. Наказание, предписанное законом в случае совращения, между тем менее сурово для раба.</w:t>
      </w:r>
    </w:p>
    <w:p w:rsidR="00FA6CFB" w:rsidRPr="00A055BE" w:rsidRDefault="00FA6CFB" w:rsidP="00A055BE">
      <w:pPr>
        <w:widowControl/>
        <w:shd w:val="clear" w:color="000000" w:fill="FFFFFF"/>
        <w:suppressAutoHyphens/>
        <w:spacing w:line="360" w:lineRule="auto"/>
        <w:ind w:firstLine="709"/>
        <w:jc w:val="both"/>
        <w:rPr>
          <w:color w:val="000000"/>
          <w:sz w:val="28"/>
          <w:szCs w:val="28"/>
        </w:rPr>
      </w:pPr>
      <w:r w:rsidRPr="00A055BE">
        <w:rPr>
          <w:color w:val="000000"/>
          <w:sz w:val="28"/>
          <w:szCs w:val="28"/>
        </w:rPr>
        <w:t>В целом положение раба в османском обществе несравненно лучше, чем греческого или римского, благодаря предписаниям Корана. Например, хозяин должен оказывать рабу медицинскую помощь, давать ему подходящую пищу и обеспечивать уход в старости. Если хозяин пренебрегал этими обязанностями, судья, или кади, мог его принудить выполнять их, продать раба или освободить его. К тому же хозяин не должен перетруждать раба, а если он это делает из жестокости, он может быть подвергнут санкциям.</w:t>
      </w:r>
    </w:p>
    <w:p w:rsidR="00FA6CFB" w:rsidRPr="00A055BE" w:rsidRDefault="00FA6CFB" w:rsidP="00A055BE">
      <w:pPr>
        <w:widowControl/>
        <w:shd w:val="clear" w:color="000000" w:fill="FFFFFF"/>
        <w:suppressAutoHyphens/>
        <w:spacing w:line="360" w:lineRule="auto"/>
        <w:ind w:firstLine="709"/>
        <w:jc w:val="both"/>
        <w:rPr>
          <w:color w:val="000000"/>
          <w:sz w:val="28"/>
          <w:szCs w:val="28"/>
        </w:rPr>
      </w:pPr>
      <w:r w:rsidRPr="00A055BE">
        <w:rPr>
          <w:color w:val="000000"/>
          <w:sz w:val="28"/>
          <w:szCs w:val="28"/>
        </w:rPr>
        <w:t>Рабы играют самую разную роль в османском обществе. Они необходимы в домашней жизни. В городах они часто служат доверенными лицами, экономами и хозяйственниками во дворцах, сторожами в мечетях и мавзолеях; евнухи несут охрану и следят за порядком в гаремах. Женщины-рабыни в основном становятся служанками и наложницами. В сельской местности рабы используются в аграрном секторе и на разных работах. Используются они и в армии.</w:t>
      </w:r>
    </w:p>
    <w:p w:rsidR="00FA6CFB" w:rsidRPr="00A055BE" w:rsidRDefault="00FA6CFB" w:rsidP="00A055BE">
      <w:pPr>
        <w:widowControl/>
        <w:shd w:val="clear" w:color="000000" w:fill="FFFFFF"/>
        <w:suppressAutoHyphens/>
        <w:spacing w:line="360" w:lineRule="auto"/>
        <w:ind w:firstLine="709"/>
        <w:jc w:val="both"/>
        <w:rPr>
          <w:color w:val="000000"/>
          <w:sz w:val="28"/>
          <w:szCs w:val="28"/>
        </w:rPr>
      </w:pPr>
      <w:r w:rsidRPr="00A055BE">
        <w:rPr>
          <w:color w:val="000000"/>
          <w:sz w:val="28"/>
          <w:szCs w:val="28"/>
        </w:rPr>
        <w:t>Рабская часть населения происходит из двух источников: пленение в результате сухопутных набегов или морского пиратства и покупка. Последний имеет куда большее значение. Рабов покупали на границах исламских территорий, затем перевозили в центральные города и перепродавали на невольничьих рынках, откуда они и расходились по всей стране.</w:t>
      </w:r>
    </w:p>
    <w:p w:rsidR="00FA6CFB" w:rsidRPr="00A055BE" w:rsidRDefault="00FA6CFB" w:rsidP="00A055BE">
      <w:pPr>
        <w:widowControl/>
        <w:shd w:val="clear" w:color="000000" w:fill="FFFFFF"/>
        <w:suppressAutoHyphens/>
        <w:spacing w:line="360" w:lineRule="auto"/>
        <w:ind w:firstLine="709"/>
        <w:jc w:val="both"/>
        <w:rPr>
          <w:color w:val="000000"/>
          <w:sz w:val="28"/>
          <w:szCs w:val="28"/>
        </w:rPr>
      </w:pPr>
      <w:r w:rsidRPr="00A055BE">
        <w:rPr>
          <w:color w:val="000000"/>
          <w:sz w:val="28"/>
          <w:szCs w:val="28"/>
        </w:rPr>
        <w:t>Освобождение от рабства не только возможно, но и рекомендовано Кораном. Оно с большим предпочтением предоставляется рабам, обращенным в ислам и носящим имя, производное от слова абд, означающее «раб» или «служитель», как, например, Абдулла, «сын служителя Господа».</w:t>
      </w:r>
    </w:p>
    <w:p w:rsidR="00FA6CFB" w:rsidRPr="00A055BE" w:rsidRDefault="00FA6CFB" w:rsidP="00A055BE">
      <w:pPr>
        <w:widowControl/>
        <w:shd w:val="clear" w:color="000000" w:fill="FFFFFF"/>
        <w:suppressAutoHyphens/>
        <w:spacing w:line="360" w:lineRule="auto"/>
        <w:ind w:firstLine="709"/>
        <w:jc w:val="both"/>
        <w:rPr>
          <w:color w:val="000000"/>
          <w:sz w:val="28"/>
          <w:szCs w:val="28"/>
        </w:rPr>
      </w:pPr>
      <w:r w:rsidRPr="00A055BE">
        <w:rPr>
          <w:color w:val="000000"/>
          <w:sz w:val="28"/>
          <w:szCs w:val="28"/>
        </w:rPr>
        <w:t>Существовали и другие способы освобождения рабов. Самый простой — «вольная» или формальное заявление хозяина, изложенное в грамоте, выдаваемой освобожденному рабу. Хозяин может также заявить, что раб будет освобожден после его смерти согласно акту, называемому тадбир; в таком случае раб становится свободным в момент кончины хозяина. Случается, что раб покупает собственную свободу, выплачивая в рассрочку фиксированную сумму, на что заключался договор {мукатаба). К тому же дети рабынь, легально сожительствовавших с мусульманами, рождались свободными.</w:t>
      </w:r>
    </w:p>
    <w:p w:rsidR="00FA6CFB" w:rsidRPr="00A055BE" w:rsidRDefault="00FA6CFB" w:rsidP="00A055BE">
      <w:pPr>
        <w:widowControl/>
        <w:shd w:val="clear" w:color="000000" w:fill="FFFFFF"/>
        <w:suppressAutoHyphens/>
        <w:spacing w:line="360" w:lineRule="auto"/>
        <w:ind w:firstLine="709"/>
        <w:jc w:val="both"/>
        <w:rPr>
          <w:color w:val="000000"/>
          <w:sz w:val="28"/>
          <w:szCs w:val="28"/>
        </w:rPr>
      </w:pPr>
      <w:r w:rsidRPr="00A055BE">
        <w:rPr>
          <w:color w:val="000000"/>
          <w:sz w:val="28"/>
          <w:szCs w:val="28"/>
        </w:rPr>
        <w:t>На практике, фактически по праву, подданным немусульманам разрешалось иметь рабов. Однако они — по крайней мере в теории — не имели права иметь рабов-мусульман; и если раб какого-нибудь зим-ми обращался в ислам, его владелец по закону обязан освободить или продать его. Естественно, нарушений здесь было множество.</w:t>
      </w:r>
    </w:p>
    <w:p w:rsidR="00890741" w:rsidRPr="00A055BE" w:rsidRDefault="00890741" w:rsidP="00A055BE">
      <w:pPr>
        <w:widowControl/>
        <w:shd w:val="clear" w:color="000000" w:fill="FFFFFF"/>
        <w:suppressAutoHyphens/>
        <w:spacing w:line="360" w:lineRule="auto"/>
        <w:ind w:firstLine="709"/>
        <w:jc w:val="both"/>
        <w:rPr>
          <w:color w:val="000000"/>
          <w:sz w:val="28"/>
        </w:rPr>
      </w:pPr>
    </w:p>
    <w:p w:rsidR="00FA6CFB" w:rsidRPr="00A055BE" w:rsidRDefault="00AF1B4F" w:rsidP="00A055BE">
      <w:pPr>
        <w:widowControl/>
        <w:shd w:val="clear" w:color="000000" w:fill="FFFFFF"/>
        <w:suppressAutoHyphens/>
        <w:spacing w:line="360" w:lineRule="auto"/>
        <w:jc w:val="center"/>
        <w:rPr>
          <w:b/>
          <w:color w:val="000000"/>
          <w:sz w:val="28"/>
          <w:szCs w:val="28"/>
        </w:rPr>
      </w:pPr>
      <w:r w:rsidRPr="00A055BE">
        <w:rPr>
          <w:color w:val="000000"/>
          <w:sz w:val="28"/>
        </w:rPr>
        <w:br w:type="page"/>
      </w:r>
      <w:r w:rsidR="00FA6CFB" w:rsidRPr="00A055BE">
        <w:rPr>
          <w:b/>
          <w:color w:val="000000"/>
          <w:sz w:val="28"/>
          <w:szCs w:val="28"/>
        </w:rPr>
        <w:t>Литература</w:t>
      </w:r>
    </w:p>
    <w:p w:rsidR="00FA6CFB" w:rsidRPr="00A055BE" w:rsidRDefault="00FA6CFB" w:rsidP="00A055BE">
      <w:pPr>
        <w:widowControl/>
        <w:shd w:val="clear" w:color="000000" w:fill="FFFFFF"/>
        <w:suppressAutoHyphens/>
        <w:spacing w:line="360" w:lineRule="auto"/>
        <w:ind w:firstLine="709"/>
        <w:jc w:val="both"/>
        <w:rPr>
          <w:color w:val="000000"/>
          <w:sz w:val="28"/>
          <w:szCs w:val="28"/>
        </w:rPr>
      </w:pPr>
    </w:p>
    <w:p w:rsidR="00AF1B4F" w:rsidRPr="00A055BE" w:rsidRDefault="00FA6CFB" w:rsidP="00A055BE">
      <w:pPr>
        <w:widowControl/>
        <w:numPr>
          <w:ilvl w:val="0"/>
          <w:numId w:val="1"/>
        </w:numPr>
        <w:shd w:val="clear" w:color="000000" w:fill="FFFFFF"/>
        <w:tabs>
          <w:tab w:val="left" w:pos="284"/>
        </w:tabs>
        <w:suppressAutoHyphens/>
        <w:autoSpaceDE/>
        <w:autoSpaceDN/>
        <w:adjustRightInd/>
        <w:spacing w:line="360" w:lineRule="auto"/>
        <w:ind w:left="0" w:firstLine="0"/>
        <w:jc w:val="both"/>
        <w:rPr>
          <w:color w:val="000000"/>
          <w:sz w:val="28"/>
          <w:szCs w:val="28"/>
        </w:rPr>
      </w:pPr>
      <w:r w:rsidRPr="00A055BE">
        <w:rPr>
          <w:color w:val="000000"/>
          <w:sz w:val="28"/>
          <w:szCs w:val="28"/>
        </w:rPr>
        <w:t>Бадак Александ Николаевич, Войнич Игорь Евгеньевич, Волчек Нат</w:t>
      </w:r>
      <w:r w:rsidR="0010702D" w:rsidRPr="00A055BE">
        <w:rPr>
          <w:color w:val="000000"/>
          <w:sz w:val="28"/>
          <w:szCs w:val="28"/>
        </w:rPr>
        <w:t>алья Михайловна, Воротникова О.</w:t>
      </w:r>
      <w:r w:rsidRPr="00A055BE">
        <w:rPr>
          <w:color w:val="000000"/>
          <w:sz w:val="28"/>
          <w:szCs w:val="28"/>
        </w:rPr>
        <w:t>А., Глобус А.. Всемирная история: В 24 т. / И.А. Алябьева (ред.) — Минск : Литература. Т. 15 : Эпоха просвещения. — Минск : Литература Дюпюи Эрнест Р, Дюпюи</w:t>
      </w:r>
    </w:p>
    <w:p w:rsidR="00AF1B4F" w:rsidRPr="00A055BE" w:rsidRDefault="00FA6CFB" w:rsidP="00A055BE">
      <w:pPr>
        <w:widowControl/>
        <w:numPr>
          <w:ilvl w:val="0"/>
          <w:numId w:val="1"/>
        </w:numPr>
        <w:shd w:val="clear" w:color="000000" w:fill="FFFFFF"/>
        <w:tabs>
          <w:tab w:val="left" w:pos="284"/>
        </w:tabs>
        <w:suppressAutoHyphens/>
        <w:autoSpaceDE/>
        <w:autoSpaceDN/>
        <w:adjustRightInd/>
        <w:spacing w:line="360" w:lineRule="auto"/>
        <w:ind w:left="0" w:firstLine="0"/>
        <w:jc w:val="both"/>
        <w:rPr>
          <w:color w:val="000000"/>
          <w:sz w:val="28"/>
          <w:szCs w:val="28"/>
        </w:rPr>
      </w:pPr>
      <w:r w:rsidRPr="00A055BE">
        <w:rPr>
          <w:color w:val="000000"/>
          <w:sz w:val="28"/>
          <w:szCs w:val="28"/>
        </w:rPr>
        <w:t>Тревор Н. Всемирная история войн / А.Д. Балабуха (ред.), С.И. Фомченко (пер.), С.И. Гузман (пер.). — СПб. : Полигон, 1997.</w:t>
      </w:r>
    </w:p>
    <w:p w:rsidR="00FA6CFB" w:rsidRPr="00A055BE" w:rsidRDefault="00FA6CFB" w:rsidP="00A055BE">
      <w:pPr>
        <w:widowControl/>
        <w:numPr>
          <w:ilvl w:val="0"/>
          <w:numId w:val="1"/>
        </w:numPr>
        <w:shd w:val="clear" w:color="000000" w:fill="FFFFFF"/>
        <w:tabs>
          <w:tab w:val="left" w:pos="284"/>
        </w:tabs>
        <w:suppressAutoHyphens/>
        <w:autoSpaceDE/>
        <w:autoSpaceDN/>
        <w:adjustRightInd/>
        <w:spacing w:line="360" w:lineRule="auto"/>
        <w:ind w:left="0" w:firstLine="0"/>
        <w:jc w:val="both"/>
        <w:rPr>
          <w:color w:val="000000"/>
          <w:sz w:val="28"/>
          <w:szCs w:val="28"/>
        </w:rPr>
      </w:pPr>
      <w:r w:rsidRPr="00A055BE">
        <w:rPr>
          <w:color w:val="000000"/>
          <w:sz w:val="28"/>
          <w:szCs w:val="28"/>
        </w:rPr>
        <w:t>Коллас. История Турции. — К.; М. : ЕВРОЛИНЦ, 2003. — 331с.</w:t>
      </w:r>
    </w:p>
    <w:p w:rsidR="00AF1B4F" w:rsidRPr="00A055BE" w:rsidRDefault="00FA6CFB" w:rsidP="00A055BE">
      <w:pPr>
        <w:widowControl/>
        <w:numPr>
          <w:ilvl w:val="0"/>
          <w:numId w:val="1"/>
        </w:numPr>
        <w:shd w:val="clear" w:color="000000" w:fill="FFFFFF"/>
        <w:tabs>
          <w:tab w:val="left" w:pos="284"/>
        </w:tabs>
        <w:suppressAutoHyphens/>
        <w:autoSpaceDE/>
        <w:autoSpaceDN/>
        <w:adjustRightInd/>
        <w:spacing w:line="360" w:lineRule="auto"/>
        <w:ind w:left="0" w:firstLine="0"/>
        <w:jc w:val="both"/>
        <w:rPr>
          <w:color w:val="000000"/>
          <w:sz w:val="28"/>
          <w:szCs w:val="28"/>
        </w:rPr>
      </w:pPr>
      <w:r w:rsidRPr="00A055BE">
        <w:rPr>
          <w:color w:val="000000"/>
          <w:sz w:val="28"/>
          <w:szCs w:val="28"/>
        </w:rPr>
        <w:t>Васильев Леонид Сергеевич. История религий Востока: Учеб. пособие для вузов. — 3.изд., перераб. и доп. — М. : Книжный дом "Университет", 1998. — 432с.</w:t>
      </w:r>
      <w:bookmarkStart w:id="0" w:name="_GoBack"/>
      <w:bookmarkEnd w:id="0"/>
    </w:p>
    <w:sectPr w:rsidR="00AF1B4F" w:rsidRPr="00A055BE" w:rsidSect="00AF1B4F">
      <w:foot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5BE" w:rsidRDefault="00A055BE">
      <w:r>
        <w:separator/>
      </w:r>
    </w:p>
  </w:endnote>
  <w:endnote w:type="continuationSeparator" w:id="0">
    <w:p w:rsidR="00A055BE" w:rsidRDefault="00A05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CFB" w:rsidRDefault="00FA6CFB" w:rsidP="00723989">
    <w:pPr>
      <w:pStyle w:val="a4"/>
      <w:framePr w:wrap="around" w:vAnchor="text" w:hAnchor="margin" w:xAlign="right" w:y="1"/>
      <w:rPr>
        <w:rStyle w:val="a6"/>
      </w:rPr>
    </w:pPr>
  </w:p>
  <w:p w:rsidR="00FA6CFB" w:rsidRDefault="00FA6CFB" w:rsidP="00FA6CF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5BE" w:rsidRDefault="00A055BE">
      <w:r>
        <w:separator/>
      </w:r>
    </w:p>
  </w:footnote>
  <w:footnote w:type="continuationSeparator" w:id="0">
    <w:p w:rsidR="00A055BE" w:rsidRDefault="00A055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86C70"/>
    <w:multiLevelType w:val="hybridMultilevel"/>
    <w:tmpl w:val="9D3210F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6CFB"/>
    <w:rsid w:val="00021A0E"/>
    <w:rsid w:val="00024ABE"/>
    <w:rsid w:val="000553E0"/>
    <w:rsid w:val="00094937"/>
    <w:rsid w:val="000B4258"/>
    <w:rsid w:val="000D0507"/>
    <w:rsid w:val="000D0533"/>
    <w:rsid w:val="000D283E"/>
    <w:rsid w:val="000E329B"/>
    <w:rsid w:val="001004EB"/>
    <w:rsid w:val="00102A01"/>
    <w:rsid w:val="0010702D"/>
    <w:rsid w:val="0012169C"/>
    <w:rsid w:val="001363DD"/>
    <w:rsid w:val="0015703A"/>
    <w:rsid w:val="00161E95"/>
    <w:rsid w:val="001A1FE2"/>
    <w:rsid w:val="001B4DB2"/>
    <w:rsid w:val="001F1F25"/>
    <w:rsid w:val="00206B5B"/>
    <w:rsid w:val="00227FFA"/>
    <w:rsid w:val="00261630"/>
    <w:rsid w:val="00266B1C"/>
    <w:rsid w:val="00275012"/>
    <w:rsid w:val="002B7FDE"/>
    <w:rsid w:val="003062CF"/>
    <w:rsid w:val="003146BC"/>
    <w:rsid w:val="00354AA9"/>
    <w:rsid w:val="003578E9"/>
    <w:rsid w:val="0038007C"/>
    <w:rsid w:val="003A3393"/>
    <w:rsid w:val="003C0CE1"/>
    <w:rsid w:val="003D0B54"/>
    <w:rsid w:val="003D6B09"/>
    <w:rsid w:val="00414E8F"/>
    <w:rsid w:val="00416D5F"/>
    <w:rsid w:val="00426476"/>
    <w:rsid w:val="00442D54"/>
    <w:rsid w:val="004679A1"/>
    <w:rsid w:val="00490C58"/>
    <w:rsid w:val="004B0972"/>
    <w:rsid w:val="004B4707"/>
    <w:rsid w:val="004F4CA6"/>
    <w:rsid w:val="005027DC"/>
    <w:rsid w:val="0051373B"/>
    <w:rsid w:val="0051753E"/>
    <w:rsid w:val="00522CD3"/>
    <w:rsid w:val="00525C07"/>
    <w:rsid w:val="00532305"/>
    <w:rsid w:val="005607E7"/>
    <w:rsid w:val="0057445B"/>
    <w:rsid w:val="005A2969"/>
    <w:rsid w:val="005B0EC9"/>
    <w:rsid w:val="005B6F3A"/>
    <w:rsid w:val="005E1BBF"/>
    <w:rsid w:val="006749FB"/>
    <w:rsid w:val="006C2839"/>
    <w:rsid w:val="006D558E"/>
    <w:rsid w:val="006F42E1"/>
    <w:rsid w:val="00712549"/>
    <w:rsid w:val="00723989"/>
    <w:rsid w:val="00735BD0"/>
    <w:rsid w:val="00736148"/>
    <w:rsid w:val="00782144"/>
    <w:rsid w:val="00784DF1"/>
    <w:rsid w:val="007B3D1E"/>
    <w:rsid w:val="007D44BE"/>
    <w:rsid w:val="007E1EC1"/>
    <w:rsid w:val="00811F26"/>
    <w:rsid w:val="008143E2"/>
    <w:rsid w:val="008264CB"/>
    <w:rsid w:val="0084677C"/>
    <w:rsid w:val="008528F5"/>
    <w:rsid w:val="008560D8"/>
    <w:rsid w:val="00856742"/>
    <w:rsid w:val="0086461F"/>
    <w:rsid w:val="00870513"/>
    <w:rsid w:val="0087282A"/>
    <w:rsid w:val="0088292C"/>
    <w:rsid w:val="00890741"/>
    <w:rsid w:val="008A7D80"/>
    <w:rsid w:val="00916531"/>
    <w:rsid w:val="00920667"/>
    <w:rsid w:val="00931AC5"/>
    <w:rsid w:val="00960BD2"/>
    <w:rsid w:val="009B74DA"/>
    <w:rsid w:val="009F4743"/>
    <w:rsid w:val="00A055BE"/>
    <w:rsid w:val="00A13E0F"/>
    <w:rsid w:val="00A14779"/>
    <w:rsid w:val="00A220DE"/>
    <w:rsid w:val="00A321D2"/>
    <w:rsid w:val="00A55215"/>
    <w:rsid w:val="00A65A71"/>
    <w:rsid w:val="00A8628E"/>
    <w:rsid w:val="00A94378"/>
    <w:rsid w:val="00AA60E3"/>
    <w:rsid w:val="00AB78DE"/>
    <w:rsid w:val="00AC6404"/>
    <w:rsid w:val="00AD2691"/>
    <w:rsid w:val="00AD573D"/>
    <w:rsid w:val="00AF1B4F"/>
    <w:rsid w:val="00AF2874"/>
    <w:rsid w:val="00B238F0"/>
    <w:rsid w:val="00B30221"/>
    <w:rsid w:val="00B37929"/>
    <w:rsid w:val="00B55740"/>
    <w:rsid w:val="00B7072A"/>
    <w:rsid w:val="00BC2841"/>
    <w:rsid w:val="00BC4561"/>
    <w:rsid w:val="00C13A02"/>
    <w:rsid w:val="00C240FE"/>
    <w:rsid w:val="00C3287B"/>
    <w:rsid w:val="00C568E6"/>
    <w:rsid w:val="00C67AE8"/>
    <w:rsid w:val="00C80B1F"/>
    <w:rsid w:val="00C849C7"/>
    <w:rsid w:val="00CF2199"/>
    <w:rsid w:val="00CF3409"/>
    <w:rsid w:val="00D14686"/>
    <w:rsid w:val="00D157B9"/>
    <w:rsid w:val="00D22E52"/>
    <w:rsid w:val="00D30421"/>
    <w:rsid w:val="00D31468"/>
    <w:rsid w:val="00D5049C"/>
    <w:rsid w:val="00D534EF"/>
    <w:rsid w:val="00D63D52"/>
    <w:rsid w:val="00D667EB"/>
    <w:rsid w:val="00D81415"/>
    <w:rsid w:val="00D90B38"/>
    <w:rsid w:val="00DA2AB0"/>
    <w:rsid w:val="00DC63E2"/>
    <w:rsid w:val="00DC6633"/>
    <w:rsid w:val="00DD3BAE"/>
    <w:rsid w:val="00DD47C0"/>
    <w:rsid w:val="00DE32A7"/>
    <w:rsid w:val="00DE63AB"/>
    <w:rsid w:val="00E14435"/>
    <w:rsid w:val="00E34DA1"/>
    <w:rsid w:val="00E35832"/>
    <w:rsid w:val="00E751BB"/>
    <w:rsid w:val="00EA0F5A"/>
    <w:rsid w:val="00EA36F2"/>
    <w:rsid w:val="00EA74DE"/>
    <w:rsid w:val="00EB071B"/>
    <w:rsid w:val="00F0640F"/>
    <w:rsid w:val="00F1127B"/>
    <w:rsid w:val="00F33FA2"/>
    <w:rsid w:val="00F6132A"/>
    <w:rsid w:val="00F61F49"/>
    <w:rsid w:val="00F80497"/>
    <w:rsid w:val="00F835A8"/>
    <w:rsid w:val="00F8485E"/>
    <w:rsid w:val="00F93A50"/>
    <w:rsid w:val="00FA5B1D"/>
    <w:rsid w:val="00FA6CFB"/>
    <w:rsid w:val="00FA76CE"/>
    <w:rsid w:val="00FB0852"/>
    <w:rsid w:val="00FC6CB4"/>
    <w:rsid w:val="00FD754F"/>
    <w:rsid w:val="00FE1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D1862CC-6448-4AB4-8718-7BFC18D47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6CFB"/>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ІЙ"/>
    <w:basedOn w:val="a"/>
    <w:rsid w:val="00890741"/>
    <w:pPr>
      <w:ind w:firstLine="540"/>
      <w:jc w:val="both"/>
    </w:pPr>
    <w:rPr>
      <w:sz w:val="28"/>
    </w:rPr>
  </w:style>
  <w:style w:type="paragraph" w:styleId="a4">
    <w:name w:val="footer"/>
    <w:basedOn w:val="a"/>
    <w:link w:val="a5"/>
    <w:uiPriority w:val="99"/>
    <w:rsid w:val="00FA6CFB"/>
    <w:pPr>
      <w:tabs>
        <w:tab w:val="center" w:pos="4677"/>
        <w:tab w:val="right" w:pos="9355"/>
      </w:tabs>
    </w:pPr>
  </w:style>
  <w:style w:type="character" w:customStyle="1" w:styleId="a5">
    <w:name w:val="Нижний колонтитул Знак"/>
    <w:link w:val="a4"/>
    <w:uiPriority w:val="99"/>
    <w:semiHidden/>
  </w:style>
  <w:style w:type="character" w:styleId="a6">
    <w:name w:val="page number"/>
    <w:uiPriority w:val="99"/>
    <w:rsid w:val="00FA6CFB"/>
    <w:rPr>
      <w:rFonts w:cs="Times New Roman"/>
    </w:rPr>
  </w:style>
  <w:style w:type="paragraph" w:styleId="a7">
    <w:name w:val="header"/>
    <w:basedOn w:val="a"/>
    <w:link w:val="a8"/>
    <w:uiPriority w:val="99"/>
    <w:rsid w:val="00AF1B4F"/>
    <w:pPr>
      <w:tabs>
        <w:tab w:val="center" w:pos="4677"/>
        <w:tab w:val="right" w:pos="9355"/>
      </w:tabs>
    </w:pPr>
  </w:style>
  <w:style w:type="character" w:customStyle="1" w:styleId="a8">
    <w:name w:val="Верхний колонтитул Знак"/>
    <w:link w:val="a7"/>
    <w:uiPriority w:val="99"/>
    <w:locked/>
    <w:rsid w:val="00AF1B4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306169">
      <w:marLeft w:val="0"/>
      <w:marRight w:val="0"/>
      <w:marTop w:val="0"/>
      <w:marBottom w:val="0"/>
      <w:divBdr>
        <w:top w:val="none" w:sz="0" w:space="0" w:color="auto"/>
        <w:left w:val="none" w:sz="0" w:space="0" w:color="auto"/>
        <w:bottom w:val="none" w:sz="0" w:space="0" w:color="auto"/>
        <w:right w:val="none" w:sz="0" w:space="0" w:color="auto"/>
      </w:divBdr>
    </w:div>
    <w:div w:id="871306170">
      <w:marLeft w:val="0"/>
      <w:marRight w:val="0"/>
      <w:marTop w:val="0"/>
      <w:marBottom w:val="0"/>
      <w:divBdr>
        <w:top w:val="none" w:sz="0" w:space="0" w:color="auto"/>
        <w:left w:val="none" w:sz="0" w:space="0" w:color="auto"/>
        <w:bottom w:val="none" w:sz="0" w:space="0" w:color="auto"/>
        <w:right w:val="none" w:sz="0" w:space="0" w:color="auto"/>
      </w:divBdr>
    </w:div>
    <w:div w:id="8713061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2671</Words>
  <Characters>15231</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Реферат по истории Турции</vt:lpstr>
    </vt:vector>
  </TitlesOfParts>
  <Company>MoBIL GROUP</Company>
  <LinksUpToDate>false</LinksUpToDate>
  <CharactersWithSpaces>17867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по истории Турции</dc:title>
  <dc:subject/>
  <dc:creator>SPRINTER</dc:creator>
  <cp:keywords/>
  <dc:description/>
  <cp:lastModifiedBy>admin</cp:lastModifiedBy>
  <cp:revision>2</cp:revision>
  <dcterms:created xsi:type="dcterms:W3CDTF">2014-03-09T02:58:00Z</dcterms:created>
  <dcterms:modified xsi:type="dcterms:W3CDTF">2014-03-09T02:58:00Z</dcterms:modified>
</cp:coreProperties>
</file>