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rPr>
          <w:sz w:val="36"/>
          <w:u w:val="none"/>
        </w:rPr>
      </w:pPr>
      <w:r>
        <w:rPr>
          <w:sz w:val="36"/>
          <w:u w:val="none"/>
        </w:rPr>
        <w:t>реферат</w:t>
      </w:r>
    </w:p>
    <w:p w:rsidR="00314B41" w:rsidRDefault="00314B41">
      <w:pPr>
        <w:pStyle w:val="a7"/>
        <w:rPr>
          <w:i/>
        </w:rPr>
      </w:pPr>
    </w:p>
    <w:p w:rsidR="00314B41" w:rsidRDefault="00314B41">
      <w:pPr>
        <w:pStyle w:val="a7"/>
        <w:rPr>
          <w:b w:val="0"/>
          <w:sz w:val="36"/>
          <w:u w:val="none"/>
        </w:rPr>
      </w:pPr>
      <w:r>
        <w:rPr>
          <w:b w:val="0"/>
          <w:sz w:val="36"/>
          <w:u w:val="none"/>
        </w:rPr>
        <w:t>по теме</w:t>
      </w:r>
    </w:p>
    <w:p w:rsidR="00314B41" w:rsidRDefault="00314B41">
      <w:pPr>
        <w:pStyle w:val="a7"/>
        <w:rPr>
          <w:b w:val="0"/>
          <w:sz w:val="36"/>
          <w:u w:val="none"/>
        </w:rPr>
      </w:pPr>
    </w:p>
    <w:p w:rsidR="00314B41" w:rsidRDefault="00314B41">
      <w:pPr>
        <w:pStyle w:val="a7"/>
        <w:rPr>
          <w:sz w:val="36"/>
        </w:rPr>
      </w:pPr>
      <w:r>
        <w:rPr>
          <w:sz w:val="36"/>
        </w:rPr>
        <w:t>Политическая карта мира.</w:t>
      </w:r>
    </w:p>
    <w:p w:rsidR="00314B41" w:rsidRDefault="00314B41">
      <w:pPr>
        <w:pStyle w:val="a7"/>
        <w:rPr>
          <w:sz w:val="36"/>
        </w:rPr>
      </w:pPr>
      <w:r>
        <w:rPr>
          <w:sz w:val="36"/>
        </w:rPr>
        <w:t>Современный этап международных отношений</w:t>
      </w:r>
    </w:p>
    <w:p w:rsidR="00314B41" w:rsidRDefault="00314B41">
      <w:pPr>
        <w:pStyle w:val="a7"/>
        <w:rPr>
          <w:sz w:val="36"/>
        </w:rPr>
      </w:pPr>
    </w:p>
    <w:p w:rsidR="00314B41" w:rsidRDefault="00314B41">
      <w:pPr>
        <w:pStyle w:val="a7"/>
        <w:jc w:val="left"/>
        <w:rPr>
          <w:sz w:val="36"/>
        </w:rPr>
      </w:pPr>
    </w:p>
    <w:p w:rsidR="00314B41" w:rsidRDefault="00314B41">
      <w:pPr>
        <w:pStyle w:val="a7"/>
        <w:rPr>
          <w:u w:val="none"/>
        </w:rPr>
      </w:pPr>
      <w:r>
        <w:rPr>
          <w:u w:val="none"/>
        </w:rPr>
        <w:t>Ученицы 10 А класса</w:t>
      </w:r>
    </w:p>
    <w:p w:rsidR="00314B41" w:rsidRDefault="00314B41">
      <w:pPr>
        <w:pStyle w:val="a7"/>
        <w:rPr>
          <w:u w:val="none"/>
        </w:rPr>
      </w:pPr>
      <w:r>
        <w:rPr>
          <w:u w:val="none"/>
        </w:rPr>
        <w:t>Средней школы 114</w:t>
      </w:r>
    </w:p>
    <w:p w:rsidR="00314B41" w:rsidRDefault="00314B41">
      <w:pPr>
        <w:pStyle w:val="a7"/>
        <w:rPr>
          <w:sz w:val="36"/>
        </w:rPr>
      </w:pPr>
      <w:r>
        <w:rPr>
          <w:u w:val="none"/>
        </w:rPr>
        <w:t>г. Москвы</w:t>
      </w:r>
    </w:p>
    <w:p w:rsidR="00314B41" w:rsidRDefault="00314B41">
      <w:pPr>
        <w:pStyle w:val="a7"/>
        <w:rPr>
          <w:i/>
          <w:u w:val="none"/>
        </w:rPr>
      </w:pPr>
      <w:r>
        <w:rPr>
          <w:i/>
          <w:u w:val="none"/>
        </w:rPr>
        <w:t>Шатиловой Евгении</w:t>
      </w:r>
    </w:p>
    <w:p w:rsidR="00314B41" w:rsidRDefault="00314B41">
      <w:pPr>
        <w:pStyle w:val="a7"/>
        <w:rPr>
          <w:u w:val="none"/>
        </w:rPr>
      </w:pPr>
    </w:p>
    <w:p w:rsidR="00314B41" w:rsidRDefault="00314B41">
      <w:pPr>
        <w:pStyle w:val="a7"/>
        <w:rPr>
          <w:u w:val="none"/>
        </w:rPr>
      </w:pPr>
      <w:r>
        <w:rPr>
          <w:u w:val="none"/>
        </w:rPr>
        <w:t>Учитель: Ябко Т.Э.</w:t>
      </w: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ind w:left="5040" w:firstLine="720"/>
        <w:jc w:val="left"/>
        <w:rPr>
          <w:i/>
        </w:rPr>
      </w:pPr>
    </w:p>
    <w:p w:rsidR="00314B41" w:rsidRDefault="00314B41">
      <w:pPr>
        <w:pStyle w:val="a7"/>
        <w:jc w:val="left"/>
        <w:rPr>
          <w:i/>
        </w:rPr>
      </w:pPr>
    </w:p>
    <w:p w:rsidR="00314B41" w:rsidRDefault="00314B41">
      <w:pPr>
        <w:pStyle w:val="a7"/>
        <w:jc w:val="left"/>
        <w:rPr>
          <w:i/>
        </w:rPr>
      </w:pPr>
    </w:p>
    <w:p w:rsidR="00314B41" w:rsidRDefault="00314B41">
      <w:pPr>
        <w:pStyle w:val="a7"/>
        <w:ind w:left="5040" w:firstLine="720"/>
        <w:jc w:val="right"/>
        <w:rPr>
          <w:b w:val="0"/>
          <w:u w:val="none"/>
        </w:rPr>
      </w:pPr>
      <w:r>
        <w:rPr>
          <w:b w:val="0"/>
          <w:u w:val="none"/>
        </w:rPr>
        <w:t>2000</w:t>
      </w:r>
      <w:r>
        <w:rPr>
          <w:b w:val="0"/>
          <w:u w:val="none"/>
          <w:lang w:val="en-US"/>
        </w:rPr>
        <w:t>/</w:t>
      </w:r>
      <w:r>
        <w:rPr>
          <w:b w:val="0"/>
          <w:u w:val="none"/>
        </w:rPr>
        <w:t>2001 гг.</w:t>
      </w:r>
    </w:p>
    <w:p w:rsidR="00314B41" w:rsidRDefault="00314B41">
      <w:pPr>
        <w:pStyle w:val="a7"/>
      </w:pPr>
    </w:p>
    <w:p w:rsidR="00314B41" w:rsidRDefault="00314B41">
      <w:pPr>
        <w:pStyle w:val="a7"/>
      </w:pPr>
    </w:p>
    <w:p w:rsidR="00314B41" w:rsidRDefault="00314B41">
      <w:pPr>
        <w:pStyle w:val="a7"/>
      </w:pPr>
    </w:p>
    <w:p w:rsidR="00314B41" w:rsidRDefault="00314B41">
      <w:pPr>
        <w:pStyle w:val="a7"/>
      </w:pPr>
    </w:p>
    <w:p w:rsidR="00314B41" w:rsidRDefault="00314B41">
      <w:pPr>
        <w:pStyle w:val="a7"/>
      </w:pPr>
      <w:r>
        <w:t>Оглавление</w:t>
      </w:r>
    </w:p>
    <w:p w:rsidR="00314B41" w:rsidRDefault="00314B41">
      <w:pPr>
        <w:pStyle w:val="11"/>
        <w:tabs>
          <w:tab w:val="right" w:leader="dot" w:pos="10245"/>
        </w:tabs>
        <w:rPr>
          <w:noProof/>
        </w:rPr>
      </w:pPr>
      <w:r>
        <w:rPr>
          <w:noProof/>
          <w:u w:val="single"/>
        </w:rPr>
        <w:t>Введение</w:t>
      </w:r>
      <w:r>
        <w:rPr>
          <w:noProof/>
        </w:rPr>
        <w:tab/>
        <w:t>3</w:t>
      </w:r>
    </w:p>
    <w:p w:rsidR="00314B41" w:rsidRDefault="00314B41">
      <w:pPr>
        <w:pStyle w:val="11"/>
        <w:tabs>
          <w:tab w:val="right" w:leader="dot" w:pos="10245"/>
        </w:tabs>
        <w:rPr>
          <w:noProof/>
        </w:rPr>
      </w:pPr>
      <w:r>
        <w:rPr>
          <w:noProof/>
          <w:u w:val="single"/>
        </w:rPr>
        <w:t>Современная политическая карта мира</w:t>
      </w:r>
      <w:r>
        <w:rPr>
          <w:noProof/>
        </w:rPr>
        <w:tab/>
        <w:t>4</w:t>
      </w:r>
    </w:p>
    <w:p w:rsidR="00314B41" w:rsidRDefault="00314B41">
      <w:pPr>
        <w:pStyle w:val="26"/>
        <w:tabs>
          <w:tab w:val="right" w:leader="dot" w:pos="10245"/>
        </w:tabs>
        <w:rPr>
          <w:noProof/>
        </w:rPr>
      </w:pPr>
      <w:r>
        <w:rPr>
          <w:noProof/>
        </w:rPr>
        <w:t>Промышленно развитые страны</w:t>
      </w:r>
      <w:r>
        <w:rPr>
          <w:noProof/>
        </w:rPr>
        <w:tab/>
        <w:t>4</w:t>
      </w:r>
    </w:p>
    <w:p w:rsidR="00314B41" w:rsidRDefault="00314B41">
      <w:pPr>
        <w:pStyle w:val="26"/>
        <w:tabs>
          <w:tab w:val="right" w:leader="dot" w:pos="10245"/>
        </w:tabs>
        <w:rPr>
          <w:noProof/>
        </w:rPr>
      </w:pPr>
      <w:r>
        <w:rPr>
          <w:noProof/>
        </w:rPr>
        <w:t>Развивающиеся страны</w:t>
      </w:r>
      <w:r>
        <w:rPr>
          <w:noProof/>
        </w:rPr>
        <w:tab/>
        <w:t>5</w:t>
      </w:r>
    </w:p>
    <w:p w:rsidR="00314B41" w:rsidRDefault="00314B41">
      <w:pPr>
        <w:pStyle w:val="26"/>
        <w:tabs>
          <w:tab w:val="right" w:leader="dot" w:pos="10245"/>
        </w:tabs>
        <w:rPr>
          <w:noProof/>
        </w:rPr>
      </w:pPr>
      <w:r>
        <w:rPr>
          <w:noProof/>
        </w:rPr>
        <w:t>Наименее развитые страны мира</w:t>
      </w:r>
      <w:r>
        <w:rPr>
          <w:noProof/>
        </w:rPr>
        <w:tab/>
        <w:t>8</w:t>
      </w:r>
    </w:p>
    <w:p w:rsidR="00314B41" w:rsidRDefault="00314B41">
      <w:pPr>
        <w:pStyle w:val="26"/>
        <w:tabs>
          <w:tab w:val="right" w:leader="dot" w:pos="10245"/>
        </w:tabs>
        <w:rPr>
          <w:noProof/>
        </w:rPr>
      </w:pPr>
      <w:r>
        <w:rPr>
          <w:noProof/>
        </w:rPr>
        <w:t>Страны с централизованной плановой экономикой</w:t>
      </w:r>
      <w:r>
        <w:rPr>
          <w:noProof/>
        </w:rPr>
        <w:tab/>
        <w:t>8</w:t>
      </w:r>
    </w:p>
    <w:p w:rsidR="00314B41" w:rsidRDefault="00314B41">
      <w:pPr>
        <w:pStyle w:val="11"/>
        <w:tabs>
          <w:tab w:val="right" w:leader="dot" w:pos="10245"/>
        </w:tabs>
        <w:rPr>
          <w:noProof/>
        </w:rPr>
      </w:pPr>
      <w:r>
        <w:rPr>
          <w:noProof/>
          <w:u w:val="single"/>
        </w:rPr>
        <w:t>Международные организации</w:t>
      </w:r>
      <w:r>
        <w:rPr>
          <w:noProof/>
        </w:rPr>
        <w:tab/>
        <w:t>9</w:t>
      </w:r>
    </w:p>
    <w:p w:rsidR="00314B41" w:rsidRDefault="00314B41">
      <w:pPr>
        <w:pStyle w:val="26"/>
        <w:tabs>
          <w:tab w:val="right" w:leader="dot" w:pos="10245"/>
        </w:tabs>
        <w:rPr>
          <w:noProof/>
        </w:rPr>
      </w:pPr>
      <w:r>
        <w:rPr>
          <w:noProof/>
        </w:rPr>
        <w:t>Роль международных организаций</w:t>
      </w:r>
      <w:r>
        <w:rPr>
          <w:noProof/>
        </w:rPr>
        <w:tab/>
        <w:t>9</w:t>
      </w:r>
    </w:p>
    <w:p w:rsidR="00314B41" w:rsidRDefault="00314B41">
      <w:pPr>
        <w:pStyle w:val="26"/>
        <w:tabs>
          <w:tab w:val="right" w:leader="dot" w:pos="10245"/>
        </w:tabs>
        <w:rPr>
          <w:noProof/>
        </w:rPr>
      </w:pPr>
      <w:r>
        <w:rPr>
          <w:noProof/>
        </w:rPr>
        <w:t>Организация Объединенных Наций (ООН)</w:t>
      </w:r>
      <w:r>
        <w:rPr>
          <w:noProof/>
        </w:rPr>
        <w:tab/>
        <w:t>10</w:t>
      </w:r>
    </w:p>
    <w:p w:rsidR="00314B41" w:rsidRDefault="00314B41">
      <w:pPr>
        <w:pStyle w:val="26"/>
        <w:tabs>
          <w:tab w:val="right" w:leader="dot" w:pos="10245"/>
        </w:tabs>
        <w:rPr>
          <w:noProof/>
        </w:rPr>
      </w:pPr>
      <w:r>
        <w:rPr>
          <w:noProof/>
        </w:rPr>
        <w:t>Организация по безопасности и сотрудничеству в Европе (ОБСЕ)</w:t>
      </w:r>
      <w:r>
        <w:rPr>
          <w:noProof/>
        </w:rPr>
        <w:tab/>
        <w:t>12</w:t>
      </w:r>
    </w:p>
    <w:p w:rsidR="00314B41" w:rsidRDefault="00314B41">
      <w:pPr>
        <w:pStyle w:val="26"/>
        <w:tabs>
          <w:tab w:val="right" w:leader="dot" w:pos="10245"/>
        </w:tabs>
        <w:rPr>
          <w:noProof/>
        </w:rPr>
      </w:pPr>
      <w:r>
        <w:rPr>
          <w:noProof/>
        </w:rPr>
        <w:t>Организация Североатлантического договора (НАТО)</w:t>
      </w:r>
      <w:r>
        <w:rPr>
          <w:noProof/>
        </w:rPr>
        <w:tab/>
        <w:t>14</w:t>
      </w:r>
    </w:p>
    <w:p w:rsidR="00314B41" w:rsidRDefault="00314B41">
      <w:pPr>
        <w:pStyle w:val="11"/>
        <w:tabs>
          <w:tab w:val="right" w:leader="dot" w:pos="10245"/>
        </w:tabs>
        <w:rPr>
          <w:noProof/>
        </w:rPr>
      </w:pPr>
      <w:r>
        <w:rPr>
          <w:noProof/>
          <w:u w:val="single"/>
        </w:rPr>
        <w:t>Общемировые проблемы</w:t>
      </w:r>
      <w:r>
        <w:rPr>
          <w:noProof/>
        </w:rPr>
        <w:tab/>
        <w:t>15</w:t>
      </w:r>
    </w:p>
    <w:p w:rsidR="00314B41" w:rsidRDefault="00314B41">
      <w:pPr>
        <w:pStyle w:val="26"/>
        <w:tabs>
          <w:tab w:val="right" w:leader="dot" w:pos="10245"/>
        </w:tabs>
        <w:rPr>
          <w:noProof/>
        </w:rPr>
      </w:pPr>
      <w:r>
        <w:rPr>
          <w:noProof/>
        </w:rPr>
        <w:t>Проблемы окружающей среды, природных и людских ресурсов</w:t>
      </w:r>
      <w:r>
        <w:rPr>
          <w:noProof/>
        </w:rPr>
        <w:tab/>
        <w:t>16</w:t>
      </w:r>
    </w:p>
    <w:p w:rsidR="00314B41" w:rsidRDefault="00314B41">
      <w:pPr>
        <w:pStyle w:val="33"/>
        <w:tabs>
          <w:tab w:val="right" w:leader="dot" w:pos="10245"/>
        </w:tabs>
        <w:rPr>
          <w:noProof/>
        </w:rPr>
      </w:pPr>
      <w:r>
        <w:rPr>
          <w:noProof/>
        </w:rPr>
        <w:t>Окружающая среда</w:t>
      </w:r>
      <w:r>
        <w:rPr>
          <w:noProof/>
        </w:rPr>
        <w:tab/>
        <w:t>16</w:t>
      </w:r>
    </w:p>
    <w:p w:rsidR="00314B41" w:rsidRDefault="00314B41">
      <w:pPr>
        <w:pStyle w:val="33"/>
        <w:tabs>
          <w:tab w:val="right" w:leader="dot" w:pos="10245"/>
        </w:tabs>
        <w:rPr>
          <w:noProof/>
        </w:rPr>
      </w:pPr>
      <w:r>
        <w:rPr>
          <w:noProof/>
        </w:rPr>
        <w:t>Энергообеспечение</w:t>
      </w:r>
      <w:r>
        <w:rPr>
          <w:noProof/>
        </w:rPr>
        <w:tab/>
        <w:t>18</w:t>
      </w:r>
    </w:p>
    <w:p w:rsidR="00314B41" w:rsidRDefault="00314B41">
      <w:pPr>
        <w:pStyle w:val="33"/>
        <w:tabs>
          <w:tab w:val="right" w:leader="dot" w:pos="10245"/>
        </w:tabs>
        <w:rPr>
          <w:noProof/>
        </w:rPr>
      </w:pPr>
      <w:r>
        <w:rPr>
          <w:noProof/>
        </w:rPr>
        <w:t>Продовольственная безопасность</w:t>
      </w:r>
      <w:r>
        <w:rPr>
          <w:noProof/>
        </w:rPr>
        <w:tab/>
        <w:t>19</w:t>
      </w:r>
    </w:p>
    <w:p w:rsidR="00314B41" w:rsidRDefault="00314B41">
      <w:pPr>
        <w:pStyle w:val="33"/>
        <w:tabs>
          <w:tab w:val="right" w:leader="dot" w:pos="10245"/>
        </w:tabs>
        <w:rPr>
          <w:noProof/>
        </w:rPr>
      </w:pPr>
      <w:r>
        <w:rPr>
          <w:noProof/>
        </w:rPr>
        <w:t>Демографические сдвиги</w:t>
      </w:r>
      <w:r>
        <w:rPr>
          <w:noProof/>
        </w:rPr>
        <w:tab/>
        <w:t>21</w:t>
      </w:r>
    </w:p>
    <w:p w:rsidR="00314B41" w:rsidRDefault="00314B41">
      <w:pPr>
        <w:pStyle w:val="26"/>
        <w:tabs>
          <w:tab w:val="right" w:leader="dot" w:pos="10245"/>
        </w:tabs>
        <w:rPr>
          <w:noProof/>
        </w:rPr>
      </w:pPr>
      <w:r>
        <w:rPr>
          <w:noProof/>
        </w:rPr>
        <w:t>Новые вызовы</w:t>
      </w:r>
      <w:r>
        <w:rPr>
          <w:noProof/>
        </w:rPr>
        <w:tab/>
        <w:t>22</w:t>
      </w:r>
    </w:p>
    <w:p w:rsidR="00314B41" w:rsidRDefault="00314B41">
      <w:pPr>
        <w:pStyle w:val="11"/>
        <w:tabs>
          <w:tab w:val="right" w:leader="dot" w:pos="10245"/>
        </w:tabs>
        <w:rPr>
          <w:noProof/>
        </w:rPr>
      </w:pPr>
      <w:r>
        <w:rPr>
          <w:noProof/>
          <w:u w:val="single"/>
        </w:rPr>
        <w:t>Заключение</w:t>
      </w:r>
      <w:r>
        <w:rPr>
          <w:noProof/>
        </w:rPr>
        <w:tab/>
      </w:r>
      <w:bookmarkStart w:id="0" w:name="_Hlt514304675"/>
      <w:r>
        <w:rPr>
          <w:noProof/>
        </w:rPr>
        <w:t>24</w:t>
      </w:r>
      <w:bookmarkEnd w:id="0"/>
    </w:p>
    <w:p w:rsidR="00314B41" w:rsidRDefault="00314B41">
      <w:pPr>
        <w:pStyle w:val="11"/>
        <w:tabs>
          <w:tab w:val="right" w:leader="dot" w:pos="10245"/>
        </w:tabs>
        <w:rPr>
          <w:noProof/>
        </w:rPr>
      </w:pPr>
      <w:r>
        <w:rPr>
          <w:noProof/>
          <w:u w:val="single"/>
        </w:rPr>
        <w:t>Список используемой литературы</w:t>
      </w:r>
      <w:r>
        <w:rPr>
          <w:noProof/>
        </w:rPr>
        <w:tab/>
        <w:t>25</w:t>
      </w:r>
    </w:p>
    <w:p w:rsidR="00314B41" w:rsidRDefault="00314B41">
      <w:pPr>
        <w:pStyle w:val="20"/>
        <w:jc w:val="left"/>
      </w:pPr>
      <w:r>
        <w:br w:type="page"/>
      </w:r>
    </w:p>
    <w:p w:rsidR="00314B41" w:rsidRDefault="00314B41">
      <w:pPr>
        <w:pStyle w:val="1"/>
        <w:rPr>
          <w:sz w:val="32"/>
          <w:u w:val="single"/>
        </w:rPr>
      </w:pPr>
      <w:bookmarkStart w:id="1" w:name="_Toc514200661"/>
      <w:bookmarkStart w:id="2" w:name="_Toc514200718"/>
      <w:bookmarkStart w:id="3" w:name="_Toc514200807"/>
      <w:bookmarkStart w:id="4" w:name="_Toc514242081"/>
      <w:r>
        <w:rPr>
          <w:sz w:val="32"/>
          <w:u w:val="single"/>
        </w:rPr>
        <w:t>Введение</w:t>
      </w:r>
      <w:bookmarkEnd w:id="1"/>
      <w:bookmarkEnd w:id="2"/>
      <w:bookmarkEnd w:id="3"/>
      <w:bookmarkEnd w:id="4"/>
    </w:p>
    <w:p w:rsidR="00314B41" w:rsidRDefault="00314B41">
      <w:pPr>
        <w:rPr>
          <w:sz w:val="32"/>
        </w:rPr>
      </w:pPr>
    </w:p>
    <w:p w:rsidR="00314B41" w:rsidRDefault="00314B41">
      <w:pPr>
        <w:pStyle w:val="ad"/>
        <w:jc w:val="left"/>
      </w:pPr>
      <w:r>
        <w:t xml:space="preserve">Страна, государство – главный объект политической карты мира. Общее число стран на этой карте в течение ХХ века заметно увеличилось: во-первых, в результате изменений, связанных с итогами первой мировой войны; во-вторых, в результате изменений, последовавших за второй мировой войной и выразившихся в крушении колониальной системы империализма, когда на протяжении 1945 – 1993 гг. политической независимости добились 102 страны; в-третьих, в начале 90-ч в результате распада СССР, Югославии, Чехословакии. Вот почему в конце ХХ века общее число стран и территорий на политической карте мира достигает уже 230. Поэтому сегодня возникает необходимость рассматривать международные отношения под другим углом, иначе, чем раньше. </w:t>
      </w:r>
    </w:p>
    <w:p w:rsidR="00314B41" w:rsidRDefault="00314B41">
      <w:pPr>
        <w:pStyle w:val="ad"/>
        <w:jc w:val="left"/>
      </w:pPr>
      <w:r>
        <w:t>Я решила написать реферат по этой теме, потому что мне интересны глобальные процессы, происходящие сейчас в мире. Сегодня существует очень мало литературы, а которой освещалось бы международное положение и общее состояние планеты на данный момент, многие источники информации устарели, так как большинство из них было создано еще в Советском Союзе, когда был иной взгляд на общемировое устройство. Поэтому пришло время пересмотреть старые взгляды и увидеть мир по-новому – таким, какой он есть.</w:t>
      </w:r>
    </w:p>
    <w:p w:rsidR="00314B41" w:rsidRDefault="00A24A65">
      <w:pPr>
        <w:shd w:val="clear" w:color="auto" w:fill="FFFFFF"/>
        <w:ind w:right="24" w:firstLine="560"/>
        <w:rPr>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15.3pt;margin-top:18.65pt;width:318.35pt;height:439.35pt;z-index:251658752" o:allowincell="f">
            <v:imagedata r:id="rId7" o:title=""/>
            <w10:wrap type="topAndBottom"/>
          </v:shape>
        </w:pict>
      </w:r>
    </w:p>
    <w:p w:rsidR="00314B41" w:rsidRDefault="00A24A65">
      <w:pPr>
        <w:pStyle w:val="1"/>
        <w:rPr>
          <w:sz w:val="32"/>
          <w:u w:val="single"/>
        </w:rPr>
      </w:pPr>
      <w:r>
        <w:rPr>
          <w:noProof/>
        </w:rPr>
        <w:pict>
          <v:rect id="_x0000_s1120" style="position:absolute;left:0;text-align:left;margin-left:339.3pt;margin-top:4.85pt;width:180pt;height:93.6pt;z-index:251659776" o:allowincell="f" strokecolor="white">
            <v:textbox style="mso-next-textbox:#_x0000_s1120">
              <w:txbxContent>
                <w:p w:rsidR="00314B41" w:rsidRDefault="00314B41">
                  <w:pPr>
                    <w:rPr>
                      <w:sz w:val="24"/>
                    </w:rPr>
                  </w:pPr>
                  <w:r>
                    <w:rPr>
                      <w:sz w:val="22"/>
                    </w:rPr>
                    <w:t>Компьютерные разработки ученых В. Тикунова и С. Гусейна-Заде подтверждают, что по разным показателям страны могут занимать различные места в мировом сообществе</w:t>
                  </w:r>
                  <w:r>
                    <w:rPr>
                      <w:sz w:val="24"/>
                    </w:rPr>
                    <w:t>.</w:t>
                  </w:r>
                </w:p>
              </w:txbxContent>
            </v:textbox>
          </v:rect>
        </w:pict>
      </w:r>
      <w:r w:rsidR="00314B41">
        <w:br w:type="page"/>
      </w:r>
      <w:bookmarkStart w:id="5" w:name="_Toc514200662"/>
      <w:bookmarkStart w:id="6" w:name="_Toc514200719"/>
      <w:bookmarkStart w:id="7" w:name="_Toc514200808"/>
      <w:bookmarkStart w:id="8" w:name="_Toc514242082"/>
      <w:r w:rsidR="00314B41">
        <w:rPr>
          <w:sz w:val="32"/>
          <w:u w:val="single"/>
        </w:rPr>
        <w:t>Современная политическая карта мира</w:t>
      </w:r>
      <w:bookmarkEnd w:id="5"/>
      <w:bookmarkEnd w:id="6"/>
      <w:bookmarkEnd w:id="7"/>
      <w:bookmarkEnd w:id="8"/>
    </w:p>
    <w:p w:rsidR="00314B41" w:rsidRDefault="00314B41">
      <w:pPr>
        <w:ind w:firstLine="720"/>
        <w:rPr>
          <w:sz w:val="32"/>
        </w:rPr>
      </w:pPr>
    </w:p>
    <w:p w:rsidR="00314B41" w:rsidRDefault="00314B41">
      <w:pPr>
        <w:ind w:firstLine="720"/>
        <w:rPr>
          <w:sz w:val="24"/>
        </w:rPr>
      </w:pPr>
      <w:r>
        <w:rPr>
          <w:sz w:val="24"/>
        </w:rPr>
        <w:t xml:space="preserve">Все страны мира объединяются в группы по различным признакам, как то: численность населения, размер территории, форма правления, внутренний валовый продукт на душу населения. Наиболее полную и исчерпывающую информацию дает расчленение стран по последнему из приведенных признаков. Принятая ООН классификация - деление стран мира на </w:t>
      </w:r>
      <w:r>
        <w:rPr>
          <w:i/>
          <w:sz w:val="24"/>
        </w:rPr>
        <w:t>"промышленно развитые", "развивающиеся" и страны с "централизованной плановой экономикой"</w:t>
      </w:r>
      <w:r>
        <w:rPr>
          <w:sz w:val="24"/>
        </w:rPr>
        <w:t xml:space="preserve"> объединяет в одну группу чрезвычайно разные страны. Очевидно, что такие страны как, например, США и Швейцария, отнесенные к категории "экономически развитые страны", или Кувейт и Папуа-Новая Гвинея (попавшие в группу развивающихся) имеют, безусловно, общие черты, но еще больше между ними различий.</w:t>
      </w:r>
    </w:p>
    <w:p w:rsidR="00314B41" w:rsidRDefault="00314B41">
      <w:pPr>
        <w:outlineLvl w:val="0"/>
        <w:rPr>
          <w:b/>
          <w:sz w:val="24"/>
        </w:rPr>
      </w:pPr>
    </w:p>
    <w:p w:rsidR="00314B41" w:rsidRDefault="00A24A65">
      <w:pPr>
        <w:outlineLvl w:val="0"/>
        <w:rPr>
          <w:b/>
          <w:sz w:val="24"/>
        </w:rPr>
      </w:pPr>
      <w:r>
        <w:rPr>
          <w:b/>
          <w:sz w:val="24"/>
        </w:rPr>
        <w:pict>
          <v:shape id="_x0000_i1025" type="#_x0000_t75" style="width:526.5pt;height:206.25pt" fillcolor="window">
            <v:imagedata r:id="rId8" o:title="типология стран"/>
          </v:shape>
        </w:pict>
      </w:r>
    </w:p>
    <w:p w:rsidR="00314B41" w:rsidRDefault="00314B41">
      <w:pPr>
        <w:outlineLvl w:val="0"/>
        <w:rPr>
          <w:b/>
          <w:sz w:val="24"/>
        </w:rPr>
      </w:pPr>
    </w:p>
    <w:p w:rsidR="00314B41" w:rsidRDefault="00314B41">
      <w:pPr>
        <w:ind w:left="720"/>
        <w:outlineLvl w:val="0"/>
        <w:rPr>
          <w:sz w:val="24"/>
        </w:rPr>
      </w:pPr>
    </w:p>
    <w:p w:rsidR="00314B41" w:rsidRDefault="00A24A65">
      <w:pPr>
        <w:ind w:left="720"/>
        <w:outlineLvl w:val="0"/>
        <w:rPr>
          <w:sz w:val="28"/>
        </w:rPr>
      </w:pPr>
      <w:r>
        <w:rPr>
          <w:noProof/>
          <w:sz w:val="28"/>
        </w:rPr>
        <w:pict>
          <v:rect id="_x0000_s1033" style="position:absolute;left:0;text-align:left;margin-left:.9pt;margin-top:8.45pt;width:21.6pt;height:7.2pt;z-index:251609600" o:allowincell="f" fillcolor="red"/>
        </w:pict>
      </w:r>
      <w:r w:rsidR="00314B41">
        <w:rPr>
          <w:sz w:val="28"/>
        </w:rPr>
        <w:t>промышленно развитые страны</w:t>
      </w:r>
    </w:p>
    <w:p w:rsidR="00314B41" w:rsidRDefault="00A24A65">
      <w:pPr>
        <w:ind w:left="720"/>
        <w:outlineLvl w:val="0"/>
        <w:rPr>
          <w:sz w:val="28"/>
        </w:rPr>
      </w:pPr>
      <w:r>
        <w:rPr>
          <w:noProof/>
          <w:sz w:val="28"/>
        </w:rPr>
        <w:pict>
          <v:rect id="_x0000_s1034" style="position:absolute;left:0;text-align:left;margin-left:.9pt;margin-top:7.95pt;width:21.6pt;height:7.2pt;z-index:251610624" o:allowincell="f" fillcolor="#cfc"/>
        </w:pict>
      </w:r>
      <w:r w:rsidR="00314B41">
        <w:rPr>
          <w:sz w:val="28"/>
        </w:rPr>
        <w:t>развивающиеся страны</w:t>
      </w:r>
    </w:p>
    <w:p w:rsidR="00314B41" w:rsidRDefault="00A24A65">
      <w:pPr>
        <w:ind w:left="720"/>
        <w:outlineLvl w:val="0"/>
        <w:rPr>
          <w:sz w:val="28"/>
        </w:rPr>
      </w:pPr>
      <w:r>
        <w:rPr>
          <w:noProof/>
          <w:sz w:val="28"/>
        </w:rPr>
        <w:pict>
          <v:rect id="_x0000_s1035" style="position:absolute;left:0;text-align:left;margin-left:.9pt;margin-top:8.55pt;width:21.6pt;height:7.2pt;z-index:251611648" o:allowincell="f" fillcolor="#396"/>
        </w:pict>
      </w:r>
      <w:r w:rsidR="00314B41">
        <w:rPr>
          <w:sz w:val="28"/>
        </w:rPr>
        <w:t>наименее развитые страны</w:t>
      </w:r>
    </w:p>
    <w:p w:rsidR="00314B41" w:rsidRDefault="00A24A65">
      <w:pPr>
        <w:ind w:left="720"/>
        <w:outlineLvl w:val="0"/>
        <w:rPr>
          <w:sz w:val="28"/>
        </w:rPr>
      </w:pPr>
      <w:r>
        <w:rPr>
          <w:noProof/>
          <w:sz w:val="28"/>
        </w:rPr>
        <w:pict>
          <v:rect id="_x0000_s1036" style="position:absolute;left:0;text-align:left;margin-left:.9pt;margin-top:9.15pt;width:21.6pt;height:7.2pt;z-index:251612672" o:allowincell="f" fillcolor="yellow"/>
        </w:pict>
      </w:r>
      <w:r w:rsidR="00314B41">
        <w:rPr>
          <w:sz w:val="28"/>
        </w:rPr>
        <w:t>страны с переходной экономикой</w:t>
      </w:r>
    </w:p>
    <w:p w:rsidR="00314B41" w:rsidRDefault="00314B41">
      <w:pPr>
        <w:outlineLvl w:val="0"/>
        <w:rPr>
          <w:sz w:val="32"/>
        </w:rPr>
      </w:pPr>
    </w:p>
    <w:p w:rsidR="00314B41" w:rsidRDefault="00314B41">
      <w:pPr>
        <w:outlineLvl w:val="0"/>
        <w:rPr>
          <w:sz w:val="32"/>
        </w:rPr>
      </w:pPr>
    </w:p>
    <w:p w:rsidR="00314B41" w:rsidRDefault="00314B41">
      <w:pPr>
        <w:outlineLvl w:val="0"/>
        <w:rPr>
          <w:b/>
          <w:sz w:val="32"/>
        </w:rPr>
      </w:pPr>
    </w:p>
    <w:p w:rsidR="00314B41" w:rsidRDefault="00314B41">
      <w:pPr>
        <w:pStyle w:val="20"/>
        <w:rPr>
          <w:sz w:val="28"/>
          <w:u w:val="none"/>
        </w:rPr>
      </w:pPr>
      <w:bookmarkStart w:id="9" w:name="_Toc514200663"/>
      <w:bookmarkStart w:id="10" w:name="_Toc514200720"/>
      <w:bookmarkStart w:id="11" w:name="_Toc514200809"/>
      <w:bookmarkStart w:id="12" w:name="_Toc514242083"/>
      <w:r>
        <w:rPr>
          <w:sz w:val="28"/>
          <w:u w:val="none"/>
        </w:rPr>
        <w:t>Промышленно развитые страны</w:t>
      </w:r>
      <w:bookmarkEnd w:id="9"/>
      <w:bookmarkEnd w:id="10"/>
      <w:bookmarkEnd w:id="11"/>
      <w:bookmarkEnd w:id="12"/>
    </w:p>
    <w:p w:rsidR="00314B41" w:rsidRDefault="00314B41"/>
    <w:p w:rsidR="00314B41" w:rsidRDefault="00314B41">
      <w:pPr>
        <w:rPr>
          <w:sz w:val="24"/>
        </w:rPr>
      </w:pPr>
      <w:r>
        <w:rPr>
          <w:sz w:val="24"/>
        </w:rPr>
        <w:t>К этой категории относятся все страны Западной Европы, Япония, США и Канада, Израиль, Австралия, Новая Зеландия и ЮАР.</w:t>
      </w:r>
    </w:p>
    <w:p w:rsidR="00314B41" w:rsidRDefault="00314B41">
      <w:pPr>
        <w:rPr>
          <w:sz w:val="24"/>
        </w:rPr>
      </w:pPr>
      <w:r>
        <w:rPr>
          <w:i/>
          <w:sz w:val="24"/>
        </w:rPr>
        <w:t xml:space="preserve">Главные капиталистические страны — </w:t>
      </w:r>
      <w:r>
        <w:rPr>
          <w:sz w:val="24"/>
        </w:rPr>
        <w:t>это США, Япония, ФРГ, Франция, Италия и Великобритания, входящие в первую десятку по объему ВВП. Их часто именуют странами “большой семерки” (включая Канаду). На них приходится более половины производства всей промышленной продукции мира, большинство прямых иностранных инвестиций. Они формируют три главных экономических “полюса” мира — западноевропейский с центром в ФРГ, американский с центром в США и азиатский с центром в Японии.</w:t>
      </w:r>
    </w:p>
    <w:p w:rsidR="00314B41" w:rsidRDefault="00314B41">
      <w:pPr>
        <w:rPr>
          <w:sz w:val="24"/>
        </w:rPr>
      </w:pPr>
      <w:r>
        <w:rPr>
          <w:sz w:val="24"/>
        </w:rPr>
        <w:t>За последние десятилетия роль этих государств в мировой экономике существенно изменилась. Так, доля Японии в ВВП мира возросла почти в 2 раза, в то время как доля США немного сократилась. Япония превращается в очень крупный промышленный и финансовый центр формирующегося Азиатско-Тихоокеанского региона, где японский капитал стремится к контролю над рынками соседних стран – Южной Кореи, Тайваня, Гонконга, Китая, стран Юго-Восточной Азии, а также государств тихоокеанского побережья Латинской Америки.</w:t>
      </w:r>
    </w:p>
    <w:p w:rsidR="00314B41" w:rsidRDefault="00314B41">
      <w:pPr>
        <w:rPr>
          <w:sz w:val="24"/>
        </w:rPr>
      </w:pPr>
      <w:r>
        <w:rPr>
          <w:i/>
          <w:sz w:val="24"/>
        </w:rPr>
        <w:t xml:space="preserve">Экономически высокоразвитые страны Западной Европы — </w:t>
      </w:r>
      <w:r>
        <w:rPr>
          <w:sz w:val="24"/>
        </w:rPr>
        <w:t>это</w:t>
      </w:r>
      <w:r>
        <w:rPr>
          <w:i/>
          <w:sz w:val="24"/>
        </w:rPr>
        <w:t xml:space="preserve"> </w:t>
      </w:r>
      <w:r>
        <w:rPr>
          <w:sz w:val="24"/>
        </w:rPr>
        <w:t>Бельгия, Нидерланды, Люксембург, Дания, Исландия, Швейцария, Австрия, Швеция, Норвегия и др. Эти страны характеризуются высоким уровнем доходов на душу населения и высоким качеством жизни, политической стабильностью. Высокотехнологичная промышленность работает главным образом на импортном сырье, большая часть производимой продукции экспортируется. В ВВП этих стран велика доля доходов, полученных от сферы услуг — банковской деятельности и туризма.</w:t>
      </w:r>
    </w:p>
    <w:p w:rsidR="00314B41" w:rsidRDefault="00314B41">
      <w:pPr>
        <w:rPr>
          <w:sz w:val="24"/>
        </w:rPr>
      </w:pPr>
      <w:r>
        <w:rPr>
          <w:sz w:val="24"/>
        </w:rPr>
        <w:t xml:space="preserve">Еще одну типологическую группу составляют </w:t>
      </w:r>
      <w:r>
        <w:rPr>
          <w:i/>
          <w:sz w:val="24"/>
        </w:rPr>
        <w:t>страны “переселенческого” капитализма.</w:t>
      </w:r>
      <w:r>
        <w:rPr>
          <w:sz w:val="24"/>
        </w:rPr>
        <w:t xml:space="preserve"> Это Канада, Австралия, Новая Зеландия, ЮАР — бывшие колонии Великобритании. Первые три из них до сих пор признают главой своего государства английскую королеву (к концу ХХ в. Австралия и Новая Зеландия планируют перейти к республиканской форме правления). Этнический состав населения в этих странах сформировался при определяющей роли миграций, в первую очередь, из метрополии (Великобритании) и других государств мира.</w:t>
      </w:r>
    </w:p>
    <w:p w:rsidR="00314B41" w:rsidRDefault="00314B41">
      <w:pPr>
        <w:rPr>
          <w:sz w:val="24"/>
        </w:rPr>
      </w:pPr>
      <w:r>
        <w:rPr>
          <w:sz w:val="24"/>
        </w:rPr>
        <w:t>Коренное население государств — индейцы и эскимосы Канады, аборигены Австралии, негры ЮАР — еще в начале колонизации было изолировано в резервации и имеет значительно более низкий уровень доходов и качества жизни. В экономике этих стран ведущую роль играют компании бывшей метрополии или других экономических гигантов. По сравнению с другими экономически развитыми государствами очень большее значение в их экономике имеет горнодобывающая промышленность, а также экспорт сырьевых товаров и сельскохозяйственной продукции.</w:t>
      </w:r>
    </w:p>
    <w:p w:rsidR="00314B41" w:rsidRDefault="00314B41">
      <w:pPr>
        <w:rPr>
          <w:sz w:val="24"/>
        </w:rPr>
      </w:pPr>
      <w:r>
        <w:rPr>
          <w:sz w:val="24"/>
        </w:rPr>
        <w:t>К этому же типу стран относится Израиль, образованный по решению Генеральной Ассамблеи ООН в 1948 г. Его население формировалось за счет аллии — возвращения евреев на историческую родину — землю Палестины. Первый поток алии составили выходцы из Восточной Европы (1940-е годы). В 1960-80-е годы основную долю репатриантов составляли граждане СССР.</w:t>
      </w:r>
    </w:p>
    <w:p w:rsidR="00314B41" w:rsidRDefault="00314B41">
      <w:pPr>
        <w:rPr>
          <w:sz w:val="24"/>
        </w:rPr>
      </w:pPr>
      <w:r>
        <w:rPr>
          <w:sz w:val="24"/>
        </w:rPr>
        <w:t xml:space="preserve">Среди экономически развитых государств выделяют также </w:t>
      </w:r>
      <w:r>
        <w:rPr>
          <w:i/>
          <w:sz w:val="24"/>
        </w:rPr>
        <w:t>страны “среднего уровня” развития</w:t>
      </w:r>
      <w:r>
        <w:rPr>
          <w:sz w:val="24"/>
        </w:rPr>
        <w:t>. К этой группе относятся Греция и Ирландия (долгое время находившаяся в зависимости от Великобритании), а также Испания и Португалия (страны, обладавшие в прошлом огромными колониальными империями и жившие за счет эксплуатации и неэквивалентного обмена с ними. Потеря колоний привела к ослаблению их экономической мощи и утере политического влияния в Европе).</w:t>
      </w:r>
    </w:p>
    <w:p w:rsidR="00314B41" w:rsidRDefault="00314B41">
      <w:pPr>
        <w:rPr>
          <w:sz w:val="24"/>
        </w:rPr>
      </w:pPr>
      <w:r>
        <w:rPr>
          <w:sz w:val="24"/>
        </w:rPr>
        <w:t>В ХХ в. в Греции, Испании и Португалии разные по продолжительности периоды времени страной управляли военные и фашистские диктатуры. Все это не могло не сказаться на уровне социально-экономического развития. Вступление в Европейское Экономическое Сообщество (ЕЭС — ныне ЕС) Испании, Португалии, Греции способствовало повышению темпов экономического роста в 1980-е и 90-е годы и росту темпов экономического развития, подъему уровня жизни населения.</w:t>
      </w:r>
    </w:p>
    <w:p w:rsidR="00314B41" w:rsidRDefault="00314B41">
      <w:pPr>
        <w:rPr>
          <w:sz w:val="24"/>
        </w:rPr>
      </w:pPr>
    </w:p>
    <w:p w:rsidR="00314B41" w:rsidRDefault="00314B41">
      <w:pPr>
        <w:rPr>
          <w:sz w:val="24"/>
        </w:rPr>
      </w:pPr>
    </w:p>
    <w:p w:rsidR="00314B41" w:rsidRDefault="00314B41">
      <w:pPr>
        <w:rPr>
          <w:sz w:val="24"/>
        </w:rPr>
      </w:pPr>
    </w:p>
    <w:p w:rsidR="00314B41" w:rsidRDefault="00314B41">
      <w:pPr>
        <w:pStyle w:val="20"/>
        <w:rPr>
          <w:sz w:val="28"/>
          <w:u w:val="none"/>
        </w:rPr>
      </w:pPr>
      <w:bookmarkStart w:id="13" w:name="_Toc514200664"/>
      <w:bookmarkStart w:id="14" w:name="_Toc514200721"/>
      <w:bookmarkStart w:id="15" w:name="_Toc514200810"/>
      <w:bookmarkStart w:id="16" w:name="_Toc514242084"/>
      <w:r>
        <w:rPr>
          <w:sz w:val="28"/>
          <w:u w:val="none"/>
        </w:rPr>
        <w:t>Развивающиеся страны</w:t>
      </w:r>
      <w:bookmarkEnd w:id="13"/>
      <w:bookmarkEnd w:id="14"/>
      <w:bookmarkEnd w:id="15"/>
      <w:bookmarkEnd w:id="16"/>
    </w:p>
    <w:p w:rsidR="00314B41" w:rsidRDefault="00314B41">
      <w:pPr>
        <w:outlineLvl w:val="0"/>
        <w:rPr>
          <w:b/>
          <w:sz w:val="24"/>
        </w:rPr>
      </w:pPr>
    </w:p>
    <w:p w:rsidR="00314B41" w:rsidRDefault="00314B41">
      <w:pPr>
        <w:rPr>
          <w:sz w:val="24"/>
        </w:rPr>
      </w:pPr>
      <w:r>
        <w:rPr>
          <w:sz w:val="24"/>
        </w:rPr>
        <w:t>В развивающихся странах проживает более половины мирового населения, но на их долю приходится менее 20% продукции обрабатывающей промышленности мира и только 30% продукции сельского хозяйства.</w:t>
      </w:r>
    </w:p>
    <w:p w:rsidR="00314B41" w:rsidRDefault="00314B41">
      <w:pPr>
        <w:rPr>
          <w:sz w:val="24"/>
        </w:rPr>
      </w:pPr>
      <w:r>
        <w:rPr>
          <w:sz w:val="24"/>
        </w:rPr>
        <w:t>Развитие стран этой группы отличается не только низким уровнем, но и своеобразием характера. Основные различия между промышленно развитыми и развивающимися странами лежат не только в структуре и уровне развития их экономик, но и в особенностях территориальной структуры хозяйства.</w:t>
      </w:r>
    </w:p>
    <w:p w:rsidR="00314B41" w:rsidRDefault="00314B41">
      <w:pPr>
        <w:rPr>
          <w:sz w:val="24"/>
        </w:rPr>
      </w:pPr>
      <w:r>
        <w:rPr>
          <w:sz w:val="24"/>
        </w:rPr>
        <w:t>Страны, входящие в эту большую группу, осознают необходимость солидарных совместных действий в борьбе за свои экономические и политические права. Выразителем их интересов стали “Группа 77” (насчитывающая ныне около 130 государств) и “Движение неприсоединения” (объединяющая более 100 развивающихся стран). Они активно выступают за равноправие, независимость и внедрение в практику международных отношений нового мирового экономического порядка (НМЭП).</w:t>
      </w:r>
    </w:p>
    <w:p w:rsidR="00314B41" w:rsidRDefault="00314B41">
      <w:pPr>
        <w:rPr>
          <w:sz w:val="24"/>
        </w:rPr>
      </w:pPr>
      <w:r>
        <w:rPr>
          <w:sz w:val="24"/>
        </w:rPr>
        <w:t>Некоторые государства, относящиеся по принятой ООН классификации к категории развивающихся, по ряду показателей (например, ВВП на душу населения, уровню развитию “пионерных” отраслей промышленности), не только приближаются к развитым странам, но порой и превосходят их. Это, например, “новые индустриальные страны” Азии (Республика Корея, Тайвань, Сингапур и др.). Тем не менее, основные характеристики социально-экономического и политического развития развивающихся стран — структура экономики, зависимость от иностранного капитала, размеры внешней задолженности, территориальная структура хозяйства, уровень развития демократии и другие — позволяют все же отнести их к типу развивающихся, а не экономически развитых стран.</w:t>
      </w:r>
    </w:p>
    <w:p w:rsidR="00314B41" w:rsidRDefault="00314B41">
      <w:pPr>
        <w:rPr>
          <w:sz w:val="24"/>
        </w:rPr>
      </w:pPr>
      <w:r>
        <w:rPr>
          <w:sz w:val="24"/>
        </w:rPr>
        <w:t>Во многих развивающихся странах, как правило, имеются ареалы с различными социально-экономическими укладами — от примитивной присваивающей экономики и натурального хозяйства до современного товарного капиталистического. Причем натуральные и полунатуральные уклады распространены на значительной территории, хотя практически исключены из общей хозяйственной жизни стран. Товарные уклады связаны преимущественно с внешним рынком (экспортная ориентация хозяйства), что ставит национальную экономику большинства стран в зависимость от конъюнктуры мирового рынка. Многоукладная, дезинтегрированная экономика — одна из главных отличительных черт развивающихся стран.</w:t>
      </w:r>
    </w:p>
    <w:p w:rsidR="00314B41" w:rsidRDefault="00314B41">
      <w:pPr>
        <w:rPr>
          <w:sz w:val="24"/>
        </w:rPr>
      </w:pPr>
      <w:r>
        <w:rPr>
          <w:sz w:val="24"/>
        </w:rPr>
        <w:t>Очень большая группа развивающихся стран пока вовсе не определили своего "лица" в международной экономике и политике. Это молодые освободившиеся государства недавно получившие независимость.</w:t>
      </w:r>
    </w:p>
    <w:p w:rsidR="00314B41" w:rsidRDefault="00314B41">
      <w:pPr>
        <w:rPr>
          <w:sz w:val="24"/>
        </w:rPr>
      </w:pPr>
      <w:r>
        <w:rPr>
          <w:sz w:val="24"/>
        </w:rPr>
        <w:t>Обратимся к характеристике отдельных типов стран в группе развивающихся.</w:t>
      </w:r>
    </w:p>
    <w:p w:rsidR="00314B41" w:rsidRDefault="00314B41">
      <w:pPr>
        <w:rPr>
          <w:sz w:val="24"/>
        </w:rPr>
      </w:pPr>
      <w:r>
        <w:rPr>
          <w:i/>
          <w:sz w:val="24"/>
        </w:rPr>
        <w:t xml:space="preserve">Ключевые страны </w:t>
      </w:r>
      <w:r>
        <w:rPr>
          <w:sz w:val="24"/>
        </w:rPr>
        <w:t>— Бразилия, Индия, Мексика в начале 90-х годов входили в первую двадцатку стран мира по объему ВВП (соответственно 10, 12 и 19 места). Объем производимой ими промышленной продукции фактически был равен объему таковой во всех остальных развивающихся странах. Эти государства, обладают большим людским потенциалом, разнообразными запасами полезных ископаемых мирового значения. Ряд отраслей обрабатывающей промышленности производит высокотехнологичную и качественную продукцию.</w:t>
      </w:r>
    </w:p>
    <w:p w:rsidR="00314B41" w:rsidRDefault="00314B41">
      <w:pPr>
        <w:rPr>
          <w:sz w:val="24"/>
        </w:rPr>
      </w:pPr>
      <w:r>
        <w:rPr>
          <w:sz w:val="24"/>
        </w:rPr>
        <w:t>В отдельную группу выделяются Аргентина и Уругвай</w:t>
      </w:r>
      <w:r>
        <w:rPr>
          <w:i/>
          <w:sz w:val="24"/>
        </w:rPr>
        <w:t xml:space="preserve"> –</w:t>
      </w:r>
      <w:r>
        <w:rPr>
          <w:sz w:val="24"/>
        </w:rPr>
        <w:t xml:space="preserve"> высокоурбанизированные страны с богатыми агроклиматическими ресурсами и высоким уровнем жизни населения. Отсутствие серьезных запасов полезных ископаемых препятствовало развитию тех отраслей промышленности, с которых обычно начиналась индустриализация в других странах, а запреты Европейского Союза на импорт дешевой сельскохозяйственной продукции с целью поддержки своих фермеров, введенные в 1970-е годы, стали сдерживать развитие аграрного сектора двух этих государств. Тем не менее в МРТ они выступают как аграрные страны.</w:t>
      </w:r>
    </w:p>
    <w:p w:rsidR="00314B41" w:rsidRDefault="00314B41">
      <w:pPr>
        <w:rPr>
          <w:sz w:val="24"/>
        </w:rPr>
      </w:pPr>
      <w:r>
        <w:rPr>
          <w:sz w:val="24"/>
        </w:rPr>
        <w:t xml:space="preserve">Главной отличительной чертой экономики </w:t>
      </w:r>
      <w:r>
        <w:rPr>
          <w:i/>
          <w:sz w:val="24"/>
        </w:rPr>
        <w:t>стран анклавного внешнеориентированного развития капитализма</w:t>
      </w:r>
      <w:r>
        <w:rPr>
          <w:sz w:val="24"/>
        </w:rPr>
        <w:t xml:space="preserve"> является существование экспортоориентированных анклавов горнодобывающей промышленности, контролируемых иностранным капиталом и слабо связанных с национальной экономикой. Основные доходы они получают от разработки месторождений и экспорта полезных ископаемых (нефти – в Венесуэле, Иране и Ираке, меди и селитры – в Чили).</w:t>
      </w:r>
    </w:p>
    <w:p w:rsidR="00314B41" w:rsidRDefault="00314B41">
      <w:pPr>
        <w:rPr>
          <w:sz w:val="24"/>
        </w:rPr>
      </w:pPr>
      <w:r>
        <w:rPr>
          <w:sz w:val="24"/>
        </w:rPr>
        <w:t xml:space="preserve">К странам </w:t>
      </w:r>
      <w:r>
        <w:rPr>
          <w:i/>
          <w:sz w:val="24"/>
        </w:rPr>
        <w:t xml:space="preserve">внешнеориентированного приспособленческого развития </w:t>
      </w:r>
      <w:r>
        <w:rPr>
          <w:sz w:val="24"/>
        </w:rPr>
        <w:t>относятся развивающиеся государства всех трех континентов – Азии, Африки и Латинской Америки.</w:t>
      </w:r>
    </w:p>
    <w:p w:rsidR="00314B41" w:rsidRDefault="00314B41">
      <w:pPr>
        <w:rPr>
          <w:sz w:val="24"/>
        </w:rPr>
      </w:pPr>
      <w:r>
        <w:rPr>
          <w:sz w:val="24"/>
        </w:rPr>
        <w:t>Экономика Колумбии, Эквадора, Перу, Боливии, Парагвая, Египта, Марокко, Туниса, Малайзии, Таиланда, Филиппин и других стран, входящих в эту группу ориентирована на экспорт полезных ископаемых (сырья) и продукции тропического земледелия. Особенностью участия многих стран в международном разделении труда является "черный" бизнес — производство и нелегальные операции с наркотиками, экспорт оружия для нелегальных политических движений и трудовая иммиграция в более богатые страны.</w:t>
      </w:r>
    </w:p>
    <w:p w:rsidR="00314B41" w:rsidRDefault="00314B41">
      <w:pPr>
        <w:rPr>
          <w:sz w:val="24"/>
        </w:rPr>
      </w:pPr>
      <w:r>
        <w:rPr>
          <w:sz w:val="24"/>
        </w:rPr>
        <w:t xml:space="preserve">В этой группе выделяются уровнем экономического развития, развитым национальным капиталом и уровнем развития обрабатывающей промышленности </w:t>
      </w:r>
      <w:r>
        <w:rPr>
          <w:i/>
          <w:sz w:val="24"/>
        </w:rPr>
        <w:t>новые индустриальные страны</w:t>
      </w:r>
      <w:r>
        <w:rPr>
          <w:sz w:val="24"/>
        </w:rPr>
        <w:t xml:space="preserve"> (НИС) – Южная Корея, Малайзия, Тайвань, Сингапур, Гонконг. Экономика этих стран в последние десятилетия развивалась исключительно высокими темпами за счет иностранных инвестиций, внедрения новейших технологий и наличия дешевой и качественной местной рабочей силы.</w:t>
      </w:r>
    </w:p>
    <w:p w:rsidR="00314B41" w:rsidRDefault="00314B41">
      <w:pPr>
        <w:rPr>
          <w:sz w:val="24"/>
        </w:rPr>
      </w:pPr>
      <w:r>
        <w:rPr>
          <w:sz w:val="24"/>
        </w:rPr>
        <w:t>Особое место среди НИС занимают Гонконг (по объему ВВП эта территория находится на 39 месте в мире, уступая Аргентине и опережая Казахстан) и Сингапур (57 место в мире по объему ВВП). Бурное экономическое развитие этих территорий в 1960-1990-е гг. произошло за счет привлечения иностранных инвестиций. Привлекательность Гонконгу и Сингапуру обеспечило выгодное географическое положение — на пересечении важнейших мировых транспортных потоков, развитая инфраструктура, квалифицированная рабочая сила и низкие налоги.</w:t>
      </w:r>
    </w:p>
    <w:p w:rsidR="00314B41" w:rsidRDefault="00314B41">
      <w:pPr>
        <w:rPr>
          <w:sz w:val="24"/>
        </w:rPr>
      </w:pPr>
      <w:r>
        <w:rPr>
          <w:sz w:val="24"/>
        </w:rPr>
        <w:t>Новые индустриальные страны играют все возрастающую роль в экспорте промышленных товаров в развитые страны. Стремительное развитие НИС в последние десятилетия, высокие темпы прироста ВВП и высокая конкурентоспособность их продукции приводят к тому, что таможенные власти США начинают отказывать им в льготном режиме, который предоставляется развивающимся государствам.</w:t>
      </w:r>
    </w:p>
    <w:p w:rsidR="00314B41" w:rsidRDefault="00314B41">
      <w:pPr>
        <w:rPr>
          <w:sz w:val="24"/>
        </w:rPr>
      </w:pPr>
      <w:r>
        <w:rPr>
          <w:sz w:val="24"/>
        </w:rPr>
        <w:t xml:space="preserve">К группе </w:t>
      </w:r>
      <w:r>
        <w:rPr>
          <w:i/>
          <w:sz w:val="24"/>
        </w:rPr>
        <w:t>стран плантационного хозяйства</w:t>
      </w:r>
      <w:r>
        <w:rPr>
          <w:sz w:val="24"/>
        </w:rPr>
        <w:t xml:space="preserve"> относятся Коста-Рика, Никарагуа, Сальвадор, Гватемала, Гондурас, Доминиканская Республика, Гаити и другие так называемые "банановые республики" Центральной Америки и Карибского бассейна.</w:t>
      </w:r>
    </w:p>
    <w:p w:rsidR="00314B41" w:rsidRDefault="00314B41">
      <w:pPr>
        <w:rPr>
          <w:sz w:val="24"/>
        </w:rPr>
      </w:pPr>
      <w:r>
        <w:rPr>
          <w:sz w:val="24"/>
        </w:rPr>
        <w:t>Благоприятные агроклиматические условия являются основой для развития плантационного хозяйства — выращивания десертных сортов бананов, кофе, сахарного тростника. Как правило, плантации находятся в собственности иностранного, в первую очередь американского капитала. Этнический состав населения сформировался под влиянием работорговли, велика доля негров и мулатов. Политическая жизнь всех стран, за исключением Коста-Рики, где преобладает креольское население, характеризуется политической нестабильностью, в недавнем прошлом частыми военными переворотами и партизанскими движениями. К этой группе стран могут быть отнесены также и африканские страны такие, как Кения, Кот-д`Ивуар и др.</w:t>
      </w:r>
    </w:p>
    <w:p w:rsidR="00314B41" w:rsidRDefault="00314B41">
      <w:pPr>
        <w:rPr>
          <w:sz w:val="24"/>
        </w:rPr>
      </w:pPr>
      <w:r>
        <w:rPr>
          <w:i/>
          <w:sz w:val="24"/>
        </w:rPr>
        <w:t>Страны “квартиросдатчики”</w:t>
      </w:r>
      <w:r>
        <w:rPr>
          <w:sz w:val="24"/>
        </w:rPr>
        <w:t xml:space="preserve"> – небольшие по размеру островные и приморские независимые государства и владения, расположенные на перекрестке важнейших международных транспортных путей. Выгодность географического положения, льготная налоговая политика превратили их в мировых лидеров по показателю ВВП в расчете на душу населения, в места размещения штаб-квартир крупнейших транснациональных корпораций, банков. Некоторые из них стали странами приписки судов флотов всех стран мира (Каймановы острова, Бермудские острова, Кипр, Панама, Багамы, Либерия). Мальта, Кипр, Барбадос и другие являются также мировыми центрами туристского бизнеса.</w:t>
      </w:r>
    </w:p>
    <w:p w:rsidR="00314B41" w:rsidRDefault="00314B41">
      <w:pPr>
        <w:rPr>
          <w:sz w:val="24"/>
        </w:rPr>
      </w:pPr>
      <w:r>
        <w:rPr>
          <w:sz w:val="24"/>
        </w:rPr>
        <w:t xml:space="preserve">Особое место среди развивающихся стран занимают </w:t>
      </w:r>
      <w:r>
        <w:rPr>
          <w:i/>
          <w:sz w:val="24"/>
        </w:rPr>
        <w:t>нефтедобывающие монархии Персидского залива</w:t>
      </w:r>
      <w:r>
        <w:rPr>
          <w:sz w:val="24"/>
        </w:rPr>
        <w:t xml:space="preserve"> (Саудовская Аравия, Катар, Кувейт, Объединенные Арабские Эмираты, Оман), за последние десятилетия превратившиеся из отсталой кочевой периферии арабского мира в крупнейших экспортеров нефти на мировом рынке.</w:t>
      </w:r>
    </w:p>
    <w:p w:rsidR="00314B41" w:rsidRDefault="00314B41">
      <w:pPr>
        <w:pStyle w:val="a8"/>
        <w:jc w:val="left"/>
      </w:pPr>
      <w:r>
        <w:t>Нефтедоллары позволили построить в пустыне современные города, отели, дворцы и международные аэропорты, проложить автомагистрали, системы энерго- и водоснабжения, улучшить национальную систему образования и здравоохранения. Тем не менее социальная жизнь в этих государствах по-прежнему осталась мало трансформированной: ислам — господствующая религия – как и много веков назад определяет социальные и экономические отношения в обществе.</w:t>
      </w:r>
    </w:p>
    <w:p w:rsidR="00314B41" w:rsidRDefault="00314B41">
      <w:pPr>
        <w:pStyle w:val="a8"/>
        <w:jc w:val="left"/>
      </w:pPr>
    </w:p>
    <w:p w:rsidR="00314B41" w:rsidRDefault="00314B41">
      <w:pPr>
        <w:rPr>
          <w:sz w:val="24"/>
        </w:rPr>
      </w:pPr>
      <w:r>
        <w:rPr>
          <w:sz w:val="24"/>
        </w:rPr>
        <w:t xml:space="preserve">Среди развивающихся стран выделяется также особая группа — около 40 государств, где проживает более 430 млн. человек. Это </w:t>
      </w:r>
      <w:r>
        <w:rPr>
          <w:i/>
          <w:sz w:val="24"/>
        </w:rPr>
        <w:t>наименее развитые страны.</w:t>
      </w:r>
    </w:p>
    <w:p w:rsidR="00314B41" w:rsidRDefault="00314B41">
      <w:pPr>
        <w:rPr>
          <w:rStyle w:val="a9"/>
          <w:sz w:val="24"/>
        </w:rPr>
      </w:pPr>
    </w:p>
    <w:p w:rsidR="00314B41" w:rsidRDefault="00314B41">
      <w:pPr>
        <w:outlineLvl w:val="0"/>
        <w:rPr>
          <w:rStyle w:val="a9"/>
          <w:sz w:val="24"/>
        </w:rPr>
      </w:pPr>
    </w:p>
    <w:p w:rsidR="00314B41" w:rsidRDefault="00314B41">
      <w:pPr>
        <w:outlineLvl w:val="0"/>
        <w:rPr>
          <w:rStyle w:val="a9"/>
          <w:sz w:val="24"/>
        </w:rPr>
      </w:pPr>
    </w:p>
    <w:p w:rsidR="00314B41" w:rsidRDefault="00314B41">
      <w:pPr>
        <w:pStyle w:val="20"/>
        <w:rPr>
          <w:rStyle w:val="a9"/>
          <w:b/>
          <w:sz w:val="28"/>
          <w:u w:val="none"/>
        </w:rPr>
      </w:pPr>
      <w:bookmarkStart w:id="17" w:name="_Toc514200665"/>
      <w:bookmarkStart w:id="18" w:name="_Toc514200722"/>
      <w:bookmarkStart w:id="19" w:name="_Toc514200811"/>
      <w:bookmarkStart w:id="20" w:name="_Toc514242085"/>
      <w:r>
        <w:rPr>
          <w:rStyle w:val="a9"/>
          <w:b/>
          <w:sz w:val="28"/>
          <w:u w:val="none"/>
        </w:rPr>
        <w:t>Наименее развитые страны мира</w:t>
      </w:r>
      <w:bookmarkEnd w:id="17"/>
      <w:bookmarkEnd w:id="18"/>
      <w:bookmarkEnd w:id="19"/>
      <w:bookmarkEnd w:id="20"/>
    </w:p>
    <w:p w:rsidR="00314B41" w:rsidRDefault="00314B41">
      <w:pPr>
        <w:outlineLvl w:val="0"/>
        <w:rPr>
          <w:sz w:val="24"/>
        </w:rPr>
      </w:pPr>
    </w:p>
    <w:tbl>
      <w:tblPr>
        <w:tblW w:w="0" w:type="auto"/>
        <w:jc w:val="center"/>
        <w:tblLayout w:type="fixed"/>
        <w:tblCellMar>
          <w:left w:w="24" w:type="dxa"/>
          <w:right w:w="24" w:type="dxa"/>
        </w:tblCellMar>
        <w:tblLook w:val="0000" w:firstRow="0" w:lastRow="0" w:firstColumn="0" w:lastColumn="0" w:noHBand="0" w:noVBand="0"/>
      </w:tblPr>
      <w:tblGrid>
        <w:gridCol w:w="1377"/>
        <w:gridCol w:w="1077"/>
        <w:gridCol w:w="1137"/>
        <w:gridCol w:w="1140"/>
        <w:gridCol w:w="1257"/>
      </w:tblGrid>
      <w:tr w:rsidR="00A24A65" w:rsidTr="00A24A65">
        <w:trPr>
          <w:trHeight w:val="396"/>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rStyle w:val="a9"/>
                <w:sz w:val="24"/>
              </w:rPr>
              <w:t>Азия</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rStyle w:val="a9"/>
                <w:sz w:val="24"/>
              </w:rPr>
              <w:t>Океания</w:t>
            </w: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rStyle w:val="a9"/>
                <w:sz w:val="24"/>
              </w:rPr>
              <w:t>Латинская Америка</w:t>
            </w:r>
          </w:p>
        </w:tc>
        <w:tc>
          <w:tcPr>
            <w:tcW w:w="2397" w:type="dxa"/>
            <w:gridSpan w:val="2"/>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rStyle w:val="a9"/>
                <w:sz w:val="24"/>
              </w:rPr>
              <w:t>Африка</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Афганистан</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Вануату</w:t>
            </w: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Гаити</w:t>
            </w: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Бенин</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Мозамбик</w:t>
            </w:r>
          </w:p>
        </w:tc>
      </w:tr>
      <w:tr w:rsidR="00314B41">
        <w:trPr>
          <w:trHeight w:val="204"/>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Бангладеш</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Кирибати</w:t>
            </w: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Ботсвана</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Нигер</w:t>
            </w:r>
          </w:p>
        </w:tc>
      </w:tr>
      <w:tr w:rsidR="00314B41">
        <w:trPr>
          <w:trHeight w:val="336"/>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Бутан</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Зап. Самоа</w:t>
            </w: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Буркина - Фасо</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Руанда</w:t>
            </w:r>
          </w:p>
        </w:tc>
      </w:tr>
      <w:tr w:rsidR="00314B41">
        <w:trPr>
          <w:trHeight w:val="576"/>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Йемен</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Тувалу</w:t>
            </w: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Бурунди</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Сан-Томе и Принсипи</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Лаос</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Гамбия</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Сомали</w:t>
            </w:r>
          </w:p>
        </w:tc>
      </w:tr>
      <w:tr w:rsidR="00314B41">
        <w:trPr>
          <w:trHeight w:val="168"/>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Мальдивы</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Гвинея</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Судан</w:t>
            </w:r>
          </w:p>
        </w:tc>
      </w:tr>
      <w:tr w:rsidR="00314B41">
        <w:trPr>
          <w:trHeight w:val="384"/>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Мьянма</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Гвинея-Бисау</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Сьерра-Леоне</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Непал</w:t>
            </w: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Джибути</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Танзания</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Кабо-Верде</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Того</w:t>
            </w:r>
          </w:p>
        </w:tc>
      </w:tr>
      <w:tr w:rsidR="00314B41">
        <w:trPr>
          <w:trHeight w:val="396"/>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Коморские острова</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Уганда</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Лесото</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ЦАР</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Мавритания</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Чад</w:t>
            </w:r>
          </w:p>
        </w:tc>
      </w:tr>
      <w:tr w:rsidR="00314B41">
        <w:trPr>
          <w:trHeight w:val="384"/>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Малави</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Экв. Гвинея</w:t>
            </w:r>
          </w:p>
        </w:tc>
      </w:tr>
      <w:tr w:rsidR="00314B41">
        <w:trPr>
          <w:trHeight w:val="192"/>
          <w:jc w:val="center"/>
        </w:trPr>
        <w:tc>
          <w:tcPr>
            <w:tcW w:w="13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07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3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p>
        </w:tc>
        <w:tc>
          <w:tcPr>
            <w:tcW w:w="1140"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Мали</w:t>
            </w:r>
          </w:p>
        </w:tc>
        <w:tc>
          <w:tcPr>
            <w:tcW w:w="1257" w:type="dxa"/>
            <w:tcBorders>
              <w:top w:val="threeDEmboss" w:sz="6" w:space="0" w:color="auto"/>
              <w:left w:val="threeDEmboss" w:sz="6" w:space="0" w:color="auto"/>
              <w:bottom w:val="threeDEmboss" w:sz="6" w:space="0" w:color="auto"/>
              <w:right w:val="threeDEmboss" w:sz="6" w:space="0" w:color="auto"/>
            </w:tcBorders>
          </w:tcPr>
          <w:p w:rsidR="00314B41" w:rsidRDefault="00314B41">
            <w:pPr>
              <w:rPr>
                <w:sz w:val="24"/>
              </w:rPr>
            </w:pPr>
            <w:r>
              <w:rPr>
                <w:sz w:val="24"/>
              </w:rPr>
              <w:t>Эфиопия</w:t>
            </w:r>
          </w:p>
        </w:tc>
      </w:tr>
    </w:tbl>
    <w:p w:rsidR="00314B41" w:rsidRDefault="00314B41">
      <w:pPr>
        <w:rPr>
          <w:sz w:val="24"/>
        </w:rPr>
      </w:pPr>
    </w:p>
    <w:p w:rsidR="00314B41" w:rsidRDefault="00314B41">
      <w:pPr>
        <w:rPr>
          <w:sz w:val="24"/>
        </w:rPr>
      </w:pPr>
    </w:p>
    <w:p w:rsidR="00314B41" w:rsidRDefault="00314B41">
      <w:pPr>
        <w:rPr>
          <w:sz w:val="24"/>
        </w:rPr>
      </w:pPr>
      <w:r>
        <w:rPr>
          <w:sz w:val="24"/>
        </w:rPr>
        <w:t>Экспертами ООН предложено несколько критериев для выделения государств в эту группу: 1) очень низкий доход на душу населения (менее 200 долл. в год); 2) доля грамотных в общей численности населения составляет менее 20%; 3) доля обрабатывающей промышленности в ВВП страны — менее 10%. Главное, что характеризует эти страны — низкий уровень социально-экономического развития при высоких темпах прироста населения, зависимость экономики от сельского хозяйства, где занято более 2/3 экономически активного населения, а также для большинства стран все еще свойственны родоплеменные отношения, вождизм. По существу, в этих странах наиболее остро проявляются все глобальные проблемы человечества.</w:t>
      </w:r>
    </w:p>
    <w:p w:rsidR="00314B41" w:rsidRDefault="00314B41">
      <w:pPr>
        <w:pStyle w:val="a8"/>
        <w:jc w:val="left"/>
      </w:pPr>
    </w:p>
    <w:p w:rsidR="00314B41" w:rsidRDefault="00314B41">
      <w:pPr>
        <w:pStyle w:val="a8"/>
        <w:jc w:val="left"/>
      </w:pPr>
      <w:r>
        <w:t>Государства, получившие статус "наименее развитых" пользуются особым вниманием мирового сообщества. Они имеют возможность получать кредиты, займы и гуманитарную помощь на льготных условиях.</w:t>
      </w:r>
    </w:p>
    <w:p w:rsidR="00314B41" w:rsidRDefault="00314B41">
      <w:pPr>
        <w:shd w:val="clear" w:color="auto" w:fill="FFFFFF"/>
        <w:ind w:right="24" w:firstLine="560"/>
        <w:rPr>
          <w:sz w:val="24"/>
        </w:rPr>
      </w:pPr>
    </w:p>
    <w:p w:rsidR="00314B41" w:rsidRDefault="00314B41">
      <w:pPr>
        <w:pStyle w:val="20"/>
        <w:rPr>
          <w:sz w:val="28"/>
          <w:u w:val="none"/>
        </w:rPr>
      </w:pPr>
      <w:bookmarkStart w:id="21" w:name="_Toc514200666"/>
      <w:bookmarkStart w:id="22" w:name="_Toc514200723"/>
      <w:bookmarkStart w:id="23" w:name="_Toc514200812"/>
      <w:bookmarkStart w:id="24" w:name="_Toc514242086"/>
      <w:r>
        <w:rPr>
          <w:sz w:val="28"/>
          <w:u w:val="none"/>
        </w:rPr>
        <w:t>Страны с централизованной плановой экономикой</w:t>
      </w:r>
      <w:bookmarkEnd w:id="21"/>
      <w:bookmarkEnd w:id="22"/>
      <w:bookmarkEnd w:id="23"/>
      <w:bookmarkEnd w:id="24"/>
    </w:p>
    <w:p w:rsidR="00314B41" w:rsidRDefault="00314B41">
      <w:pPr>
        <w:outlineLvl w:val="0"/>
        <w:rPr>
          <w:b/>
          <w:sz w:val="24"/>
        </w:rPr>
      </w:pPr>
    </w:p>
    <w:p w:rsidR="00314B41" w:rsidRDefault="00314B41">
      <w:pPr>
        <w:rPr>
          <w:sz w:val="24"/>
        </w:rPr>
      </w:pPr>
      <w:r>
        <w:rPr>
          <w:sz w:val="24"/>
        </w:rPr>
        <w:t>В период с 1917 по 1990 год страны, в которых проживает треть мирового населения (сначала Россия, а позже другие), отказались от рыночной экономики во имя построения социалистического общества с системой централизованного планирования. Этот грандиозный эксперимент оказал очень значительное влияние на экономическую и политическую карту мира.</w:t>
      </w:r>
    </w:p>
    <w:p w:rsidR="00314B41" w:rsidRDefault="00314B41">
      <w:pPr>
        <w:rPr>
          <w:sz w:val="24"/>
        </w:rPr>
      </w:pPr>
      <w:r>
        <w:rPr>
          <w:sz w:val="24"/>
        </w:rPr>
        <w:t>Какие же государства избрали для себя такой путь развития? Это республики бывшего СССР, страны Центральной и Восточной Европы, Куба, а также азиатские государства — Китай, Вьетнам, Монголия и Корейская Народно-Демократическая Республика (КНДР). Это были страны социалистического лагеря. Мир стал двухполюсным, разделенным на капиталистическую и социалистическую системы.</w:t>
      </w:r>
    </w:p>
    <w:p w:rsidR="00314B41" w:rsidRDefault="00314B41">
      <w:pPr>
        <w:rPr>
          <w:sz w:val="24"/>
        </w:rPr>
      </w:pPr>
      <w:r>
        <w:rPr>
          <w:sz w:val="24"/>
        </w:rPr>
        <w:t xml:space="preserve">После распада СССР, в начале 90-х годов в большинстве стран этой группы произошли очень существенные изменения в политике и экономике — они возвращаются к рыночной системе. Лишь четыре государства по-прежнему считаются </w:t>
      </w:r>
      <w:r>
        <w:rPr>
          <w:i/>
          <w:sz w:val="24"/>
        </w:rPr>
        <w:t>социалистическими</w:t>
      </w:r>
      <w:r>
        <w:rPr>
          <w:sz w:val="24"/>
        </w:rPr>
        <w:t xml:space="preserve"> – Китай, Куба, Вьетнам и КНДР. Однако и в экономике, и в политике этих стран наблюдаются существенные сдвиги. Они также включают в свою систему хозяйства элементы рыночной экономики.</w:t>
      </w:r>
    </w:p>
    <w:p w:rsidR="00314B41" w:rsidRDefault="00314B41">
      <w:pPr>
        <w:rPr>
          <w:sz w:val="24"/>
        </w:rPr>
      </w:pPr>
      <w:r>
        <w:rPr>
          <w:sz w:val="24"/>
        </w:rPr>
        <w:t xml:space="preserve">Остальные государства, в том числе более десяти восточноевропейских стран, пятнадцать новых независимых государств бывшего СССР и Монголия, относят в настоящее время к </w:t>
      </w:r>
      <w:r>
        <w:rPr>
          <w:i/>
          <w:sz w:val="24"/>
        </w:rPr>
        <w:t>странам с переходной экономикой</w:t>
      </w:r>
      <w:r>
        <w:rPr>
          <w:sz w:val="24"/>
        </w:rPr>
        <w:t>, которым предстоят грандиозные преобразования на пути перехода от плана к рынку. Процессы в этих государствах выходят за рамки стандартных реформ, так как имеют глубинный и системный характер. Перестройка экономики задача не из простых.</w:t>
      </w:r>
    </w:p>
    <w:p w:rsidR="00314B41" w:rsidRDefault="00314B41">
      <w:pPr>
        <w:rPr>
          <w:sz w:val="24"/>
        </w:rPr>
      </w:pPr>
      <w:r>
        <w:rPr>
          <w:sz w:val="24"/>
        </w:rPr>
        <w:t>Продолжавшаяся в течении десятилетий практика социалистического строительства в рамках административно-командной системы привела к серьезным искажениям в структуре хозяйства этих стран.</w:t>
      </w:r>
    </w:p>
    <w:p w:rsidR="00314B41" w:rsidRDefault="00314B41">
      <w:pPr>
        <w:rPr>
          <w:sz w:val="24"/>
        </w:rPr>
      </w:pPr>
      <w:r>
        <w:rPr>
          <w:sz w:val="24"/>
        </w:rPr>
        <w:t>Экономические реформы в странах с переходной экономикой сопровождаются разрушением авторитарной политической системы. Этим странам приходится преодолевать резкий спад производства во всех отраслях экономики, во внешней торговле, а также диспропорции и искажения структурного характера, порожденные централизованным планированием.</w:t>
      </w:r>
    </w:p>
    <w:p w:rsidR="00314B41" w:rsidRDefault="00314B41">
      <w:pPr>
        <w:rPr>
          <w:sz w:val="24"/>
        </w:rPr>
      </w:pPr>
      <w:r>
        <w:rPr>
          <w:sz w:val="24"/>
        </w:rPr>
        <w:t>Различия между лидирующими и отстающими в группе стран с переходной экономикой в значительной степени обусловлены выбором пути преобразований: это либо быстрые системные реформы, либо постепенные преобразования и сохранение элементов старой системы.</w:t>
      </w:r>
    </w:p>
    <w:p w:rsidR="00314B41" w:rsidRDefault="00314B41">
      <w:pPr>
        <w:rPr>
          <w:sz w:val="24"/>
        </w:rPr>
      </w:pPr>
      <w:r>
        <w:rPr>
          <w:sz w:val="24"/>
        </w:rPr>
        <w:t>Переходные процессы еще далеки от завершения, на ряд важных вопросов ответы до сих пор не найдены. Конечная же цель перехода к рынку – создание эффективной рыночной экономики, обеспечивающей устойчивый рост уровня жизни населения.</w:t>
      </w:r>
    </w:p>
    <w:p w:rsidR="00314B41" w:rsidRDefault="00314B41">
      <w:pPr>
        <w:rPr>
          <w:sz w:val="24"/>
        </w:rPr>
      </w:pPr>
    </w:p>
    <w:p w:rsidR="00314B41" w:rsidRDefault="00314B41">
      <w:pPr>
        <w:rPr>
          <w:sz w:val="24"/>
        </w:rPr>
      </w:pPr>
    </w:p>
    <w:p w:rsidR="00314B41" w:rsidRDefault="00314B41">
      <w:pPr>
        <w:rPr>
          <w:sz w:val="24"/>
        </w:rPr>
      </w:pPr>
    </w:p>
    <w:p w:rsidR="00314B41" w:rsidRDefault="00314B41">
      <w:pPr>
        <w:pStyle w:val="1"/>
        <w:rPr>
          <w:spacing w:val="0"/>
          <w:sz w:val="32"/>
          <w:u w:val="single"/>
        </w:rPr>
      </w:pPr>
      <w:bookmarkStart w:id="25" w:name="_Toc514200667"/>
      <w:bookmarkStart w:id="26" w:name="_Toc514200724"/>
      <w:bookmarkStart w:id="27" w:name="_Toc514200813"/>
      <w:bookmarkStart w:id="28" w:name="_Toc514242087"/>
      <w:r>
        <w:rPr>
          <w:spacing w:val="0"/>
          <w:sz w:val="32"/>
          <w:u w:val="single"/>
        </w:rPr>
        <w:t>Международные организации</w:t>
      </w:r>
      <w:bookmarkEnd w:id="25"/>
      <w:bookmarkEnd w:id="26"/>
      <w:bookmarkEnd w:id="27"/>
      <w:bookmarkEnd w:id="28"/>
    </w:p>
    <w:p w:rsidR="00314B41" w:rsidRDefault="00314B41">
      <w:pPr>
        <w:pStyle w:val="1"/>
        <w:rPr>
          <w:spacing w:val="0"/>
        </w:rPr>
      </w:pPr>
    </w:p>
    <w:p w:rsidR="00314B41" w:rsidRDefault="00314B41">
      <w:pPr>
        <w:pStyle w:val="20"/>
        <w:rPr>
          <w:sz w:val="28"/>
          <w:u w:val="none"/>
        </w:rPr>
      </w:pPr>
      <w:bookmarkStart w:id="29" w:name="_Toc514200668"/>
      <w:bookmarkStart w:id="30" w:name="_Toc514200725"/>
      <w:bookmarkStart w:id="31" w:name="_Toc514200814"/>
      <w:bookmarkStart w:id="32" w:name="_Toc514242088"/>
      <w:r>
        <w:rPr>
          <w:sz w:val="28"/>
          <w:u w:val="none"/>
        </w:rPr>
        <w:t>Роль международных организаций</w:t>
      </w:r>
      <w:bookmarkEnd w:id="29"/>
      <w:bookmarkEnd w:id="30"/>
      <w:bookmarkEnd w:id="31"/>
      <w:bookmarkEnd w:id="32"/>
    </w:p>
    <w:p w:rsidR="00314B41" w:rsidRDefault="00314B41"/>
    <w:p w:rsidR="00314B41" w:rsidRDefault="00314B41">
      <w:pPr>
        <w:rPr>
          <w:sz w:val="24"/>
        </w:rPr>
      </w:pPr>
      <w:r>
        <w:rPr>
          <w:sz w:val="24"/>
        </w:rPr>
        <w:t>Международные организации относятся к числу наиболее развитых и разнообразных механизмов упорядочения международной жизни. Заметное повышение активности международных организаций, равно как и значительное увеличение их общего количества, является одним из примечательных феноменов современного международного развития.</w:t>
      </w:r>
    </w:p>
    <w:p w:rsidR="00314B41" w:rsidRDefault="00314B41">
      <w:pPr>
        <w:shd w:val="clear" w:color="auto" w:fill="FFFFFF"/>
        <w:ind w:firstLine="567"/>
        <w:rPr>
          <w:sz w:val="24"/>
        </w:rPr>
      </w:pPr>
      <w:r>
        <w:rPr>
          <w:color w:val="000000"/>
          <w:sz w:val="24"/>
        </w:rPr>
        <w:t>Согласно данным Союза международных ассоциаций, в 1998г. существовало 6020 международных организаций; за последние два десятилетия их общее число возросло более чем вдвое.</w:t>
      </w:r>
    </w:p>
    <w:p w:rsidR="00314B41" w:rsidRDefault="00314B41">
      <w:pPr>
        <w:shd w:val="clear" w:color="auto" w:fill="FFFFFF"/>
        <w:ind w:firstLine="567"/>
        <w:rPr>
          <w:sz w:val="24"/>
        </w:rPr>
      </w:pPr>
      <w:r>
        <w:rPr>
          <w:color w:val="000000"/>
          <w:sz w:val="24"/>
        </w:rPr>
        <w:t>Международные организации, как правило, разделяют на две основные группы.</w:t>
      </w:r>
    </w:p>
    <w:p w:rsidR="00314B41" w:rsidRDefault="00314B41">
      <w:pPr>
        <w:shd w:val="clear" w:color="auto" w:fill="FFFFFF"/>
        <w:ind w:firstLine="567"/>
        <w:rPr>
          <w:sz w:val="24"/>
        </w:rPr>
      </w:pPr>
      <w:r>
        <w:rPr>
          <w:color w:val="000000"/>
          <w:sz w:val="24"/>
        </w:rPr>
        <w:t xml:space="preserve">1. </w:t>
      </w:r>
      <w:r>
        <w:rPr>
          <w:i/>
          <w:color w:val="000000"/>
          <w:sz w:val="24"/>
        </w:rPr>
        <w:t xml:space="preserve">Межгосударственные (межправительственные) организации </w:t>
      </w:r>
      <w:r>
        <w:rPr>
          <w:color w:val="000000"/>
          <w:sz w:val="24"/>
        </w:rPr>
        <w:t>учреждаются на основе международного договора группой государств; в рамках этих организаций осуществляется взаимодействие стран-членов, и их функционирование основано на приведении к некоторому общему знаменателю внешней политики участников по тем вопросам, которые являются предметом деятельности соответствующей организации.</w:t>
      </w:r>
    </w:p>
    <w:p w:rsidR="00314B41" w:rsidRDefault="00314B41">
      <w:pPr>
        <w:shd w:val="clear" w:color="auto" w:fill="FFFFFF"/>
        <w:ind w:firstLine="567"/>
        <w:rPr>
          <w:sz w:val="24"/>
        </w:rPr>
      </w:pPr>
      <w:r>
        <w:rPr>
          <w:color w:val="000000"/>
          <w:sz w:val="24"/>
        </w:rPr>
        <w:t xml:space="preserve">2. </w:t>
      </w:r>
      <w:r>
        <w:rPr>
          <w:i/>
          <w:color w:val="000000"/>
          <w:sz w:val="24"/>
        </w:rPr>
        <w:t xml:space="preserve">Международные неправительственные организации </w:t>
      </w:r>
      <w:r>
        <w:rPr>
          <w:color w:val="000000"/>
          <w:sz w:val="24"/>
        </w:rPr>
        <w:t>возникают не на основе договора между государствами, а путем объединения физических и/или юридических лиц, деятельность которых осуществляется вне рамок официальной внешней политики государств.</w:t>
      </w:r>
    </w:p>
    <w:p w:rsidR="00314B41" w:rsidRDefault="00314B41">
      <w:pPr>
        <w:shd w:val="clear" w:color="auto" w:fill="FFFFFF"/>
        <w:ind w:firstLine="567"/>
        <w:rPr>
          <w:sz w:val="24"/>
        </w:rPr>
      </w:pPr>
      <w:r>
        <w:rPr>
          <w:color w:val="000000"/>
          <w:sz w:val="24"/>
        </w:rPr>
        <w:t>Понятно, что межгосударственные организации оказывают гораздо более ощутимое воздействие на международно-политическое развитие - в той мере, в какой главными действующими лицами на международной арене остаются государства. Вместе с тем международных неправительственных организаций больше, чем межгосударственных, причем на протяжении многих лет наблюдается устойчивая тенденция увеличения их числа. В 1968 г. было 1899 международных неправительственных организаций, в 1978 г. - 2420, в 1987 г. - 4235, в 1998г.- 5766. В этом находит свое проявление усиливающаяся глобализация мировой системы с отчетливо выраженным возрастанием объема разнообразных транснациональных (точнее, трансграничных) взаимодействий.</w:t>
      </w:r>
    </w:p>
    <w:p w:rsidR="00314B41" w:rsidRDefault="00314B41">
      <w:pPr>
        <w:shd w:val="clear" w:color="auto" w:fill="FFFFFF"/>
        <w:ind w:firstLine="567"/>
        <w:rPr>
          <w:sz w:val="24"/>
        </w:rPr>
      </w:pPr>
      <w:r>
        <w:rPr>
          <w:color w:val="000000"/>
          <w:sz w:val="24"/>
        </w:rPr>
        <w:t>Достаточно ощутимо и влияние неправительственных организаций на международную жизнь. Они могут поднимать вопросы, которые не затрагиваются деятельностью правительств; собирать, обрабатывать и распространять информацию о международных проблемах, требующих общественного внимания; инициировать конкретные подходы к их решению и побуждать правительства к заключению соответствующих соглашений; осуществлять наблюдение за деятельностью правительств в тех или иных сферах международной жизни и выполнением государствами взятых на себя обязательств; мобилизовывать общественное мнение и способствовать возникновению чувства причастности «простого человека» к крупным международным проблемам.</w:t>
      </w:r>
    </w:p>
    <w:p w:rsidR="00314B41" w:rsidRDefault="00314B41">
      <w:pPr>
        <w:pStyle w:val="21"/>
        <w:jc w:val="left"/>
      </w:pPr>
      <w:r>
        <w:t>И все же значение межгосударственных организаций для регулирования международной жизни неизмеримо больше. В этом отношении они проявляют себя как бы в двух ипостасях - с одной стороны, образуя поле кооперативного или конфликтного взаимодействия между государствами-членами, с другой - выступая в качестве специфических действующих лиц на международной арене и таким образом оказывая самостоятельное влияние на динамику развития международных отношений.</w:t>
      </w:r>
    </w:p>
    <w:p w:rsidR="00314B41" w:rsidRDefault="00314B41">
      <w:pPr>
        <w:shd w:val="clear" w:color="auto" w:fill="FFFFFF"/>
        <w:ind w:firstLine="567"/>
        <w:rPr>
          <w:color w:val="000000"/>
          <w:sz w:val="24"/>
        </w:rPr>
      </w:pPr>
      <w:r>
        <w:rPr>
          <w:color w:val="000000"/>
          <w:sz w:val="24"/>
        </w:rPr>
        <w:t>Масштабы, характер и глубина воздействия межгосударственных организаций на международно-политическую жизнь варьируются в довольно широких пределах. Деятельность некоторых из них имеет особое значение для современных международных отношений и заслуживает специального рассмотрения.</w:t>
      </w:r>
    </w:p>
    <w:p w:rsidR="00314B41" w:rsidRDefault="00314B41">
      <w:pPr>
        <w:shd w:val="clear" w:color="auto" w:fill="FFFFFF"/>
        <w:ind w:firstLine="567"/>
        <w:rPr>
          <w:color w:val="000000"/>
          <w:sz w:val="24"/>
        </w:rPr>
      </w:pPr>
    </w:p>
    <w:p w:rsidR="00314B41" w:rsidRDefault="00314B41">
      <w:pPr>
        <w:shd w:val="clear" w:color="auto" w:fill="FFFFFF"/>
        <w:ind w:firstLine="567"/>
        <w:rPr>
          <w:sz w:val="24"/>
        </w:rPr>
      </w:pPr>
    </w:p>
    <w:p w:rsidR="00314B41" w:rsidRDefault="00314B41">
      <w:pPr>
        <w:pStyle w:val="20"/>
        <w:rPr>
          <w:sz w:val="28"/>
          <w:u w:val="none"/>
        </w:rPr>
      </w:pPr>
      <w:bookmarkStart w:id="33" w:name="_Toc514200669"/>
      <w:bookmarkStart w:id="34" w:name="_Toc514200726"/>
      <w:bookmarkStart w:id="35" w:name="_Toc514200815"/>
      <w:bookmarkStart w:id="36" w:name="_Toc514242089"/>
      <w:r>
        <w:rPr>
          <w:sz w:val="28"/>
          <w:u w:val="none"/>
        </w:rPr>
        <w:t>Организация Объединенных Наций (ООН)</w:t>
      </w:r>
      <w:bookmarkEnd w:id="33"/>
      <w:bookmarkEnd w:id="34"/>
      <w:bookmarkEnd w:id="35"/>
      <w:bookmarkEnd w:id="36"/>
    </w:p>
    <w:p w:rsidR="00314B41" w:rsidRDefault="00A24A65">
      <w:pPr>
        <w:shd w:val="clear" w:color="auto" w:fill="FFFFFF"/>
        <w:outlineLvl w:val="0"/>
        <w:rPr>
          <w:sz w:val="24"/>
        </w:rPr>
      </w:pPr>
      <w:r>
        <w:pict>
          <v:shape id="_x0000_s1039" type="#_x0000_t75" style="position:absolute;margin-left:202.5pt;margin-top:4.9pt;width:115.2pt;height:97.2pt;z-index:251613696" o:allowincell="f">
            <v:imagedata r:id="rId9" o:title=""/>
            <w10:wrap type="topAndBottom"/>
          </v:shape>
        </w:pict>
      </w:r>
    </w:p>
    <w:p w:rsidR="00314B41" w:rsidRDefault="00314B41">
      <w:pPr>
        <w:shd w:val="clear" w:color="auto" w:fill="FFFFFF"/>
        <w:ind w:firstLine="567"/>
        <w:rPr>
          <w:sz w:val="24"/>
        </w:rPr>
      </w:pPr>
      <w:r>
        <w:rPr>
          <w:color w:val="000000"/>
          <w:sz w:val="24"/>
        </w:rPr>
        <w:t>Организация Объединенных Наций не только занимает центральное место в системе межгосударственных организаций, но и играет исключительную роль в современном международно-политическом развитии. Созданная в 1945 г. как универсальная международная организация, имеющая своей целью поддержание мира и международной безопасности и развитие сотрудничества между государствами, ООН объединяет в настоящее время 185 стран мира.</w:t>
      </w:r>
    </w:p>
    <w:p w:rsidR="00314B41" w:rsidRDefault="00314B41">
      <w:pPr>
        <w:shd w:val="clear" w:color="auto" w:fill="FFFFFF"/>
        <w:ind w:firstLine="567"/>
        <w:rPr>
          <w:sz w:val="24"/>
        </w:rPr>
      </w:pPr>
      <w:r>
        <w:rPr>
          <w:color w:val="000000"/>
          <w:sz w:val="24"/>
        </w:rPr>
        <w:t>Воздействие ООН на современные международные отношения весомо и многогранно. Оно определяется следующими основными факторами:</w:t>
      </w:r>
    </w:p>
    <w:p w:rsidR="00314B41" w:rsidRDefault="00314B41">
      <w:pPr>
        <w:shd w:val="clear" w:color="auto" w:fill="FFFFFF"/>
        <w:ind w:firstLine="567"/>
        <w:rPr>
          <w:sz w:val="24"/>
        </w:rPr>
      </w:pPr>
      <w:r>
        <w:rPr>
          <w:color w:val="000000"/>
          <w:sz w:val="24"/>
        </w:rPr>
        <w:t>- ООН является самым представительным форумом для дискуссий между государствами по актуальным проблемам международного развития.</w:t>
      </w:r>
    </w:p>
    <w:p w:rsidR="00314B41" w:rsidRDefault="00314B41">
      <w:pPr>
        <w:shd w:val="clear" w:color="auto" w:fill="FFFFFF"/>
        <w:ind w:firstLine="567"/>
        <w:rPr>
          <w:sz w:val="24"/>
        </w:rPr>
      </w:pPr>
      <w:r>
        <w:rPr>
          <w:color w:val="000000"/>
          <w:sz w:val="24"/>
        </w:rPr>
        <w:t>- Устав ООН является фундаментом современного международного права, своего рода общепризнанным кодексом поведения государств и их взаимоотношений; по нему сверяют другие международные договоры и соглашения.</w:t>
      </w:r>
    </w:p>
    <w:p w:rsidR="00314B41" w:rsidRDefault="00314B41">
      <w:pPr>
        <w:shd w:val="clear" w:color="auto" w:fill="FFFFFF"/>
        <w:ind w:firstLine="567"/>
        <w:rPr>
          <w:color w:val="000000"/>
          <w:sz w:val="24"/>
        </w:rPr>
      </w:pPr>
      <w:r>
        <w:rPr>
          <w:color w:val="000000"/>
          <w:sz w:val="24"/>
        </w:rPr>
        <w:t>- ООН сама стала важным механизмом международного нормотворчества и занимает совершенно особое место среди других организаций - источников международного права. По инициативе и в рамках ООН заключены сотни международных конвенций и договоров, регулирующих положение дел в самых разнообразных сферах общественной жизни.</w:t>
      </w:r>
    </w:p>
    <w:p w:rsidR="00314B41" w:rsidRDefault="00314B41">
      <w:pPr>
        <w:shd w:val="clear" w:color="auto" w:fill="FFFFFF"/>
        <w:ind w:firstLine="567"/>
        <w:rPr>
          <w:color w:val="000000"/>
          <w:sz w:val="24"/>
        </w:rPr>
      </w:pPr>
      <w:r>
        <w:rPr>
          <w:color w:val="000000"/>
          <w:sz w:val="24"/>
        </w:rPr>
        <w:t>- В принципах построения ООН (прежде всего в предоставлении особого</w:t>
      </w:r>
      <w:r>
        <w:rPr>
          <w:i/>
          <w:color w:val="000000"/>
          <w:sz w:val="24"/>
        </w:rPr>
        <w:t xml:space="preserve"> </w:t>
      </w:r>
      <w:r>
        <w:rPr>
          <w:color w:val="000000"/>
          <w:sz w:val="24"/>
        </w:rPr>
        <w:t>статуса постоянным членам Совета Безопасности) нашли свое отражение объективные реалии международно-политической системы, а их изменение стало главным стимулом для ведущейся работы по реформированию этой организации.</w:t>
      </w:r>
    </w:p>
    <w:p w:rsidR="00314B41" w:rsidRDefault="00314B41">
      <w:pPr>
        <w:shd w:val="clear" w:color="auto" w:fill="FFFFFF"/>
        <w:ind w:firstLine="567"/>
        <w:rPr>
          <w:color w:val="000000"/>
          <w:sz w:val="24"/>
        </w:rPr>
      </w:pPr>
      <w:r>
        <w:rPr>
          <w:sz w:val="24"/>
        </w:rPr>
        <w:t>- Под</w:t>
      </w:r>
      <w:r>
        <w:rPr>
          <w:color w:val="000000"/>
          <w:sz w:val="24"/>
        </w:rPr>
        <w:t xml:space="preserve"> сенью ООН существует большое число межправительственных организаций, осуществляющих регулирование международной жизни в рамках своего функционального предназначения.</w:t>
      </w:r>
    </w:p>
    <w:p w:rsidR="00314B41" w:rsidRDefault="00314B41">
      <w:pPr>
        <w:shd w:val="clear" w:color="auto" w:fill="FFFFFF"/>
        <w:ind w:firstLine="567"/>
        <w:rPr>
          <w:color w:val="000000"/>
          <w:sz w:val="24"/>
        </w:rPr>
      </w:pPr>
      <w:r>
        <w:rPr>
          <w:sz w:val="24"/>
        </w:rPr>
        <w:t>- ООН</w:t>
      </w:r>
      <w:r>
        <w:rPr>
          <w:color w:val="000000"/>
          <w:sz w:val="24"/>
        </w:rPr>
        <w:t xml:space="preserve"> наделена исключительно важной компетенцией решать вопросы войны и мира, в том числе и путем использования вооруженной силы.</w:t>
      </w:r>
    </w:p>
    <w:p w:rsidR="00314B41" w:rsidRDefault="00A24A65">
      <w:pPr>
        <w:shd w:val="clear" w:color="auto" w:fill="FFFFFF"/>
        <w:ind w:firstLine="567"/>
        <w:rPr>
          <w:color w:val="000000"/>
          <w:sz w:val="24"/>
        </w:rPr>
      </w:pPr>
      <w:r>
        <w:rPr>
          <w:noProof/>
          <w:color w:val="000000"/>
          <w:sz w:val="24"/>
        </w:rPr>
        <w:pict>
          <v:rect id="_x0000_s1060" style="position:absolute;left:0;text-align:left;margin-left:195.3pt;margin-top:10.25pt;width:57.6pt;height:28.8pt;z-index:251628032" o:allowincell="f">
            <v:textbox style="mso-next-textbox:#_x0000_s1060">
              <w:txbxContent>
                <w:p w:rsidR="00314B41" w:rsidRDefault="00314B41">
                  <w:pPr>
                    <w:pStyle w:val="8"/>
                  </w:pPr>
                  <w:r>
                    <w:t>ООН</w:t>
                  </w:r>
                </w:p>
              </w:txbxContent>
            </v:textbox>
          </v:rect>
        </w:pict>
      </w:r>
    </w:p>
    <w:p w:rsidR="00314B41" w:rsidRDefault="00A24A65">
      <w:pPr>
        <w:shd w:val="clear" w:color="auto" w:fill="FFFFFF"/>
        <w:ind w:firstLine="567"/>
        <w:rPr>
          <w:color w:val="000000"/>
          <w:sz w:val="24"/>
        </w:rPr>
      </w:pPr>
      <w:r>
        <w:rPr>
          <w:noProof/>
          <w:color w:val="000000"/>
          <w:sz w:val="24"/>
        </w:rPr>
        <w:pict>
          <v:line id="_x0000_s1234" style="position:absolute;left:0;text-align:left;z-index:251704832" from="382.5pt,10.85pt" to="382.5pt,25.25pt" o:allowincell="f"/>
        </w:pict>
      </w:r>
      <w:r>
        <w:rPr>
          <w:noProof/>
          <w:color w:val="000000"/>
          <w:sz w:val="24"/>
        </w:rPr>
        <w:pict>
          <v:line id="_x0000_s1077" style="position:absolute;left:0;text-align:left;z-index:251641344" from="252.9pt,10.85pt" to="382.5pt,10.85pt" o:allowincell="f"/>
        </w:pict>
      </w:r>
      <w:r>
        <w:rPr>
          <w:noProof/>
          <w:color w:val="000000"/>
          <w:sz w:val="24"/>
        </w:rPr>
        <w:pict>
          <v:line id="_x0000_s1085" style="position:absolute;left:0;text-align:left;z-index:251647488" from="483.3pt,3.65pt" to="483.3pt,154.85pt" o:allowincell="f"/>
        </w:pict>
      </w:r>
      <w:r>
        <w:rPr>
          <w:noProof/>
          <w:color w:val="000000"/>
          <w:sz w:val="24"/>
        </w:rPr>
        <w:pict>
          <v:line id="_x0000_s1084" style="position:absolute;left:0;text-align:left;z-index:251646464" from="252.9pt,3.65pt" to="483.3pt,3.65pt" o:allowincell="f"/>
        </w:pict>
      </w:r>
      <w:r>
        <w:rPr>
          <w:noProof/>
          <w:color w:val="000000"/>
          <w:sz w:val="24"/>
        </w:rPr>
        <w:pict>
          <v:line id="_x0000_s1083" style="position:absolute;left:0;text-align:left;z-index:251645440" from="72.9pt,10.85pt" to="72.9pt,25.25pt" o:allowincell="f"/>
        </w:pict>
      </w:r>
      <w:r>
        <w:rPr>
          <w:noProof/>
          <w:color w:val="000000"/>
          <w:sz w:val="24"/>
        </w:rPr>
        <w:pict>
          <v:line id="_x0000_s1082" style="position:absolute;left:0;text-align:left;flip:x;z-index:251644416" from="72.9pt,10.85pt" to="195.3pt,10.85pt" o:allowincell="f"/>
        </w:pict>
      </w:r>
      <w:r>
        <w:rPr>
          <w:noProof/>
          <w:color w:val="000000"/>
          <w:sz w:val="24"/>
        </w:rPr>
        <w:pict>
          <v:line id="_x0000_s1081" style="position:absolute;left:0;text-align:left;z-index:251643392" from="29.7pt,3.65pt" to="29.7pt,68.45pt" o:allowincell="f"/>
        </w:pict>
      </w:r>
      <w:r>
        <w:rPr>
          <w:noProof/>
          <w:color w:val="000000"/>
          <w:sz w:val="24"/>
        </w:rPr>
        <w:pict>
          <v:line id="_x0000_s1062" style="position:absolute;left:0;text-align:left;flip:x;z-index:251630080" from="29.7pt,3.65pt" to="195.3pt,3.65pt" o:allowincell="f"/>
        </w:pict>
      </w:r>
    </w:p>
    <w:p w:rsidR="00314B41" w:rsidRDefault="00A24A65">
      <w:pPr>
        <w:shd w:val="clear" w:color="auto" w:fill="FFFFFF"/>
        <w:ind w:firstLine="567"/>
        <w:rPr>
          <w:color w:val="000000"/>
          <w:sz w:val="24"/>
        </w:rPr>
      </w:pPr>
      <w:r>
        <w:rPr>
          <w:noProof/>
          <w:color w:val="000000"/>
          <w:sz w:val="24"/>
        </w:rPr>
        <w:pict>
          <v:rect id="_x0000_s1054" style="position:absolute;left:0;text-align:left;margin-left:346.5pt;margin-top:11.45pt;width:79.2pt;height:36pt;z-index:251624960" o:allowincell="f">
            <v:textbox style="mso-next-textbox:#_x0000_s1054">
              <w:txbxContent>
                <w:p w:rsidR="00314B41" w:rsidRDefault="00314B41">
                  <w:pPr>
                    <w:jc w:val="center"/>
                    <w:rPr>
                      <w:sz w:val="22"/>
                    </w:rPr>
                  </w:pPr>
                  <w:r>
                    <w:rPr>
                      <w:sz w:val="22"/>
                    </w:rPr>
                    <w:t>Секретариат</w:t>
                  </w:r>
                </w:p>
                <w:p w:rsidR="00314B41" w:rsidRDefault="00314B41">
                  <w:pPr>
                    <w:jc w:val="center"/>
                    <w:rPr>
                      <w:sz w:val="24"/>
                    </w:rPr>
                  </w:pPr>
                </w:p>
              </w:txbxContent>
            </v:textbox>
          </v:rect>
        </w:pict>
      </w:r>
      <w:r>
        <w:rPr>
          <w:noProof/>
          <w:color w:val="000000"/>
          <w:sz w:val="24"/>
        </w:rPr>
        <w:pict>
          <v:line id="_x0000_s1073" style="position:absolute;left:0;text-align:left;z-index:251638272" from="252.9pt,4.25pt" to="332.1pt,4.25pt" o:allowincell="f"/>
        </w:pict>
      </w:r>
      <w:r>
        <w:rPr>
          <w:noProof/>
          <w:color w:val="000000"/>
          <w:sz w:val="24"/>
        </w:rPr>
        <w:pict>
          <v:line id="_x0000_s1074" style="position:absolute;left:0;text-align:left;z-index:251639296" from="332.1pt,4.25pt" to="332.1pt,54.65pt" o:allowincell="f"/>
        </w:pict>
      </w:r>
      <w:r>
        <w:rPr>
          <w:noProof/>
          <w:color w:val="000000"/>
          <w:sz w:val="24"/>
        </w:rPr>
        <w:pict>
          <v:line id="_x0000_s1070" style="position:absolute;left:0;text-align:left;z-index:251636224" from="224.1pt,11.45pt" to="224.1pt,18.65pt" o:allowincell="f"/>
        </w:pict>
      </w:r>
      <w:r>
        <w:rPr>
          <w:noProof/>
          <w:color w:val="000000"/>
          <w:sz w:val="24"/>
        </w:rPr>
        <w:pict>
          <v:rect id="_x0000_s1053" style="position:absolute;left:0;text-align:left;margin-left:44.1pt;margin-top:11.45pt;width:64.8pt;height:36pt;z-index:251623936" o:allowincell="f">
            <v:textbox style="mso-next-textbox:#_x0000_s1053">
              <w:txbxContent>
                <w:p w:rsidR="00314B41" w:rsidRDefault="00314B41">
                  <w:pPr>
                    <w:jc w:val="center"/>
                    <w:rPr>
                      <w:sz w:val="22"/>
                    </w:rPr>
                  </w:pPr>
                  <w:r>
                    <w:rPr>
                      <w:sz w:val="22"/>
                    </w:rPr>
                    <w:t>Совет по опеке</w:t>
                  </w:r>
                </w:p>
              </w:txbxContent>
            </v:textbox>
          </v:rect>
        </w:pict>
      </w:r>
      <w:r>
        <w:rPr>
          <w:noProof/>
          <w:color w:val="000000"/>
          <w:sz w:val="24"/>
        </w:rPr>
        <w:pict>
          <v:line id="_x0000_s1065" style="position:absolute;left:0;text-align:left;z-index:251632128" from="116.1pt,4.25pt" to="116.1pt,54.65pt" o:allowincell="f"/>
        </w:pict>
      </w:r>
      <w:r>
        <w:rPr>
          <w:noProof/>
          <w:color w:val="000000"/>
          <w:sz w:val="24"/>
        </w:rPr>
        <w:pict>
          <v:line id="_x0000_s1064" style="position:absolute;left:0;text-align:left;flip:x;z-index:251631104" from="116.1pt,4.25pt" to="195.3pt,4.25pt" o:allowincell="f"/>
        </w:pict>
      </w:r>
    </w:p>
    <w:p w:rsidR="00314B41" w:rsidRDefault="00A24A65">
      <w:pPr>
        <w:shd w:val="clear" w:color="auto" w:fill="FFFFFF"/>
        <w:ind w:firstLine="567"/>
        <w:rPr>
          <w:color w:val="000000"/>
          <w:sz w:val="24"/>
        </w:rPr>
      </w:pPr>
      <w:r>
        <w:rPr>
          <w:noProof/>
          <w:color w:val="000000"/>
          <w:sz w:val="24"/>
        </w:rPr>
        <w:pict>
          <v:rect id="_x0000_s1042" style="position:absolute;left:0;text-align:left;margin-left:137.7pt;margin-top:4.85pt;width:187.2pt;height:21.6pt;z-index:251616768" o:allowincell="f">
            <v:textbox style="mso-next-textbox:#_x0000_s1042">
              <w:txbxContent>
                <w:p w:rsidR="00314B41" w:rsidRDefault="00314B41">
                  <w:pPr>
                    <w:jc w:val="center"/>
                    <w:rPr>
                      <w:sz w:val="22"/>
                    </w:rPr>
                  </w:pPr>
                  <w:r>
                    <w:rPr>
                      <w:sz w:val="22"/>
                    </w:rPr>
                    <w:t>Экономический и социальный совет</w:t>
                  </w:r>
                </w:p>
              </w:txbxContent>
            </v:textbox>
          </v:rect>
        </w:pict>
      </w:r>
    </w:p>
    <w:p w:rsidR="00314B41" w:rsidRDefault="00A24A65">
      <w:pPr>
        <w:shd w:val="clear" w:color="auto" w:fill="FFFFFF"/>
        <w:ind w:firstLine="567"/>
        <w:rPr>
          <w:color w:val="000000"/>
          <w:sz w:val="24"/>
        </w:rPr>
      </w:pPr>
      <w:r>
        <w:rPr>
          <w:noProof/>
          <w:color w:val="000000"/>
          <w:sz w:val="24"/>
        </w:rPr>
        <w:pict>
          <v:line id="_x0000_s1071" style="position:absolute;left:0;text-align:left;z-index:251637248" from="224.1pt,12.65pt" to="224.1pt,27.05pt" o:allowincell="f"/>
        </w:pict>
      </w:r>
    </w:p>
    <w:p w:rsidR="00314B41" w:rsidRDefault="00A24A65">
      <w:pPr>
        <w:shd w:val="clear" w:color="auto" w:fill="FFFFFF"/>
        <w:ind w:firstLine="567"/>
        <w:rPr>
          <w:color w:val="000000"/>
          <w:sz w:val="24"/>
        </w:rPr>
      </w:pPr>
      <w:r>
        <w:rPr>
          <w:noProof/>
          <w:color w:val="000000"/>
          <w:sz w:val="24"/>
        </w:rPr>
        <w:pict>
          <v:line id="_x0000_s1079" style="position:absolute;left:0;text-align:left;z-index:251642368" from="411.3pt,6.05pt" to="411.3pt,56.45pt" o:allowincell="f"/>
        </w:pict>
      </w:r>
      <w:r>
        <w:rPr>
          <w:noProof/>
          <w:color w:val="000000"/>
          <w:sz w:val="24"/>
        </w:rPr>
        <w:pict>
          <v:rect id="_x0000_s1041" style="position:absolute;left:0;text-align:left;margin-left:.9pt;margin-top:13.25pt;width:1in;height:57.6pt;z-index:251615744" o:allowincell="f">
            <v:textbox style="mso-next-textbox:#_x0000_s1041">
              <w:txbxContent>
                <w:p w:rsidR="00314B41" w:rsidRDefault="00314B41">
                  <w:pPr>
                    <w:jc w:val="center"/>
                    <w:rPr>
                      <w:sz w:val="22"/>
                    </w:rPr>
                  </w:pPr>
                  <w:r>
                    <w:rPr>
                      <w:sz w:val="22"/>
                    </w:rPr>
                    <w:t>Генеральная Ассамблея</w:t>
                  </w:r>
                </w:p>
              </w:txbxContent>
            </v:textbox>
          </v:rect>
        </w:pict>
      </w:r>
      <w:r>
        <w:rPr>
          <w:noProof/>
          <w:color w:val="000000"/>
          <w:sz w:val="24"/>
        </w:rPr>
        <w:pict>
          <v:rect id="_x0000_s1051" style="position:absolute;left:0;text-align:left;margin-left:166.5pt;margin-top:13.25pt;width:108pt;height:86.4pt;z-index:251622912" o:allowincell="f">
            <v:textbox style="mso-next-textbox:#_x0000_s1051">
              <w:txbxContent>
                <w:p w:rsidR="00314B41" w:rsidRDefault="00314B41">
                  <w:pPr>
                    <w:jc w:val="center"/>
                    <w:rPr>
                      <w:sz w:val="22"/>
                    </w:rPr>
                  </w:pPr>
                  <w:r>
                    <w:rPr>
                      <w:sz w:val="22"/>
                    </w:rPr>
                    <w:t>54 государства, избираемые Государственной Ассамблеей. Состав ежегодно обновляется на 1</w:t>
                  </w:r>
                  <w:r>
                    <w:rPr>
                      <w:sz w:val="22"/>
                      <w:lang w:val="en-US"/>
                    </w:rPr>
                    <w:t>/3</w:t>
                  </w:r>
                </w:p>
              </w:txbxContent>
            </v:textbox>
          </v:rect>
        </w:pict>
      </w:r>
      <w:r>
        <w:rPr>
          <w:noProof/>
          <w:color w:val="000000"/>
          <w:sz w:val="24"/>
        </w:rPr>
        <w:pict>
          <v:rect id="_x0000_s1043" style="position:absolute;left:0;text-align:left;margin-left:281.7pt;margin-top:13.25pt;width:100.8pt;height:36pt;z-index:251617792" o:allowincell="f">
            <v:textbox style="mso-next-textbox:#_x0000_s1043">
              <w:txbxContent>
                <w:p w:rsidR="00314B41" w:rsidRDefault="00314B41">
                  <w:pPr>
                    <w:jc w:val="center"/>
                    <w:rPr>
                      <w:sz w:val="22"/>
                    </w:rPr>
                  </w:pPr>
                  <w:r>
                    <w:rPr>
                      <w:sz w:val="22"/>
                    </w:rPr>
                    <w:t>Международный суд</w:t>
                  </w:r>
                </w:p>
              </w:txbxContent>
            </v:textbox>
          </v:rect>
        </w:pict>
      </w:r>
      <w:r>
        <w:rPr>
          <w:noProof/>
          <w:color w:val="000000"/>
          <w:sz w:val="24"/>
        </w:rPr>
        <w:pict>
          <v:rect id="_x0000_s1044" style="position:absolute;left:0;text-align:left;margin-left:80.1pt;margin-top:13.25pt;width:79.2pt;height:36pt;z-index:251618816" o:allowincell="f">
            <v:textbox style="mso-next-textbox:#_x0000_s1044">
              <w:txbxContent>
                <w:p w:rsidR="00314B41" w:rsidRDefault="00314B41">
                  <w:pPr>
                    <w:jc w:val="center"/>
                    <w:rPr>
                      <w:sz w:val="22"/>
                    </w:rPr>
                  </w:pPr>
                  <w:r>
                    <w:rPr>
                      <w:sz w:val="22"/>
                    </w:rPr>
                    <w:t>Совет Безопасности</w:t>
                  </w:r>
                </w:p>
              </w:txbxContent>
            </v:textbox>
          </v:rect>
        </w:pict>
      </w: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A24A65">
      <w:pPr>
        <w:shd w:val="clear" w:color="auto" w:fill="FFFFFF"/>
        <w:ind w:firstLine="567"/>
        <w:rPr>
          <w:color w:val="000000"/>
          <w:sz w:val="24"/>
        </w:rPr>
      </w:pPr>
      <w:r>
        <w:rPr>
          <w:noProof/>
          <w:color w:val="000000"/>
          <w:sz w:val="24"/>
        </w:rPr>
        <w:pict>
          <v:line id="_x0000_s1076" style="position:absolute;left:0;text-align:left;z-index:251640320" from="303.3pt,7.9pt" to="303.3pt,72.7pt" o:allowincell="f"/>
        </w:pict>
      </w:r>
      <w:r>
        <w:rPr>
          <w:noProof/>
          <w:color w:val="000000"/>
          <w:sz w:val="24"/>
        </w:rPr>
        <w:pict>
          <v:line id="_x0000_s1067" style="position:absolute;left:0;text-align:left;z-index:251634176" from="101.7pt,7.9pt" to="101.7pt,130.3pt" o:allowincell="f"/>
        </w:pict>
      </w:r>
      <w:r>
        <w:rPr>
          <w:noProof/>
          <w:color w:val="000000"/>
          <w:sz w:val="24"/>
        </w:rPr>
        <w:pict>
          <v:line id="_x0000_s1069" style="position:absolute;left:0;text-align:left;z-index:251635200" from="130.5pt,7.9pt" to="130.5pt,65.5pt" o:allowincell="f"/>
        </w:pict>
      </w:r>
    </w:p>
    <w:p w:rsidR="00314B41" w:rsidRDefault="00A24A65">
      <w:pPr>
        <w:shd w:val="clear" w:color="auto" w:fill="FFFFFF"/>
        <w:ind w:firstLine="567"/>
        <w:rPr>
          <w:color w:val="000000"/>
          <w:sz w:val="24"/>
        </w:rPr>
      </w:pPr>
      <w:r>
        <w:rPr>
          <w:noProof/>
          <w:color w:val="000000"/>
          <w:sz w:val="24"/>
        </w:rPr>
        <w:pict>
          <v:rect id="_x0000_s1057" style="position:absolute;left:0;text-align:left;margin-left:310.5pt;margin-top:1.3pt;width:158.4pt;height:50.4pt;z-index:251627008" o:allowincell="f">
            <v:textbox style="mso-next-textbox:#_x0000_s1057">
              <w:txbxContent>
                <w:p w:rsidR="00314B41" w:rsidRDefault="00314B41">
                  <w:pPr>
                    <w:jc w:val="center"/>
                    <w:rPr>
                      <w:sz w:val="22"/>
                    </w:rPr>
                  </w:pPr>
                  <w:r>
                    <w:rPr>
                      <w:sz w:val="22"/>
                    </w:rPr>
                    <w:t>15 тыс. человек, граждане 170 стран, возглавляемые Генеральным секретарем ООН</w:t>
                  </w:r>
                </w:p>
              </w:txbxContent>
            </v:textbox>
          </v:rect>
        </w:pict>
      </w:r>
    </w:p>
    <w:p w:rsidR="00314B41" w:rsidRDefault="00A24A65">
      <w:pPr>
        <w:shd w:val="clear" w:color="auto" w:fill="FFFFFF"/>
        <w:ind w:firstLine="567"/>
        <w:rPr>
          <w:color w:val="000000"/>
          <w:sz w:val="24"/>
        </w:rPr>
      </w:pPr>
      <w:r>
        <w:rPr>
          <w:noProof/>
          <w:color w:val="000000"/>
          <w:sz w:val="24"/>
        </w:rPr>
        <w:pict>
          <v:rect id="_x0000_s1045" style="position:absolute;left:0;text-align:left;margin-left:.9pt;margin-top:9.1pt;width:93.6pt;height:86.4pt;z-index:251619840" o:allowincell="f">
            <v:textbox style="mso-next-textbox:#_x0000_s1045">
              <w:txbxContent>
                <w:p w:rsidR="00314B41" w:rsidRDefault="00314B41">
                  <w:pPr>
                    <w:pStyle w:val="30"/>
                    <w:jc w:val="center"/>
                  </w:pPr>
                  <w:r>
                    <w:t>185 стран, имеющие по одному голосу; решения принимаются голосованием</w:t>
                  </w:r>
                </w:p>
              </w:txbxContent>
            </v:textbox>
          </v:rect>
        </w:pict>
      </w:r>
      <w:r>
        <w:rPr>
          <w:noProof/>
          <w:color w:val="000000"/>
          <w:sz w:val="24"/>
        </w:rPr>
        <w:pict>
          <v:line id="_x0000_s1066" style="position:absolute;left:0;text-align:left;z-index:251633152" from="29.7pt,1.9pt" to="29.7pt,9.1pt" o:allowincell="f"/>
        </w:pict>
      </w:r>
    </w:p>
    <w:p w:rsidR="00314B41" w:rsidRDefault="00314B41">
      <w:pPr>
        <w:shd w:val="clear" w:color="auto" w:fill="FFFFFF"/>
        <w:ind w:firstLine="567"/>
        <w:rPr>
          <w:color w:val="000000"/>
          <w:sz w:val="24"/>
        </w:rPr>
      </w:pPr>
    </w:p>
    <w:p w:rsidR="00314B41" w:rsidRDefault="00A24A65">
      <w:pPr>
        <w:shd w:val="clear" w:color="auto" w:fill="FFFFFF"/>
        <w:ind w:firstLine="567"/>
        <w:rPr>
          <w:color w:val="000000"/>
          <w:sz w:val="24"/>
        </w:rPr>
      </w:pPr>
      <w:r>
        <w:rPr>
          <w:noProof/>
          <w:color w:val="000000"/>
          <w:sz w:val="24"/>
        </w:rPr>
        <w:pict>
          <v:line id="_x0000_s1087" style="position:absolute;left:0;text-align:left;z-index:251648512" from="483.3pt,3.1pt" to="483.3pt,17.5pt" o:allowincell="f"/>
        </w:pict>
      </w:r>
      <w:r>
        <w:rPr>
          <w:noProof/>
          <w:color w:val="000000"/>
          <w:sz w:val="24"/>
        </w:rPr>
        <w:pict>
          <v:rect id="_x0000_s1048" style="position:absolute;left:0;text-align:left;margin-left:123.3pt;margin-top:10.3pt;width:100.8pt;height:57.6pt;z-index:251621888" o:allowincell="f">
            <v:textbox style="mso-next-textbox:#_x0000_s1048">
              <w:txbxContent>
                <w:p w:rsidR="00314B41" w:rsidRDefault="00314B41">
                  <w:pPr>
                    <w:pStyle w:val="30"/>
                    <w:jc w:val="center"/>
                  </w:pPr>
                  <w:r>
                    <w:t>10 стран-членов, избираемых на 2 года Генеральной Ассамблеей</w:t>
                  </w:r>
                </w:p>
              </w:txbxContent>
            </v:textbox>
          </v:rect>
        </w:pict>
      </w:r>
    </w:p>
    <w:p w:rsidR="00314B41" w:rsidRDefault="00A24A65">
      <w:pPr>
        <w:shd w:val="clear" w:color="auto" w:fill="FFFFFF"/>
        <w:ind w:firstLine="567"/>
        <w:rPr>
          <w:color w:val="000000"/>
          <w:sz w:val="24"/>
        </w:rPr>
      </w:pPr>
      <w:r>
        <w:rPr>
          <w:noProof/>
          <w:color w:val="000000"/>
          <w:sz w:val="24"/>
        </w:rPr>
        <w:pict>
          <v:rect id="_x0000_s1061" style="position:absolute;left:0;text-align:left;margin-left:353.7pt;margin-top:3.7pt;width:2in;height:93.6pt;z-index:251629056" o:allowincell="f">
            <v:textbox style="mso-next-textbox:#_x0000_s1061">
              <w:txbxContent>
                <w:p w:rsidR="00314B41" w:rsidRDefault="00314B41">
                  <w:pPr>
                    <w:jc w:val="center"/>
                    <w:rPr>
                      <w:sz w:val="22"/>
                    </w:rPr>
                  </w:pPr>
                  <w:r>
                    <w:rPr>
                      <w:sz w:val="22"/>
                    </w:rPr>
                    <w:t>14 специализированных учреждений – межправительственных организаций универсального характера. (МВФ, МБРР, МАГАТЭ и др.)</w:t>
                  </w:r>
                </w:p>
              </w:txbxContent>
            </v:textbox>
          </v:rect>
        </w:pict>
      </w:r>
      <w:r>
        <w:rPr>
          <w:noProof/>
          <w:color w:val="000000"/>
          <w:sz w:val="24"/>
        </w:rPr>
        <w:pict>
          <v:rect id="_x0000_s1055" style="position:absolute;left:0;text-align:left;margin-left:238.5pt;margin-top:3.7pt;width:108pt;height:1in;z-index:251625984" o:allowincell="f">
            <v:textbox style="mso-next-textbox:#_x0000_s1055">
              <w:txbxContent>
                <w:p w:rsidR="00314B41" w:rsidRDefault="00314B41">
                  <w:pPr>
                    <w:jc w:val="center"/>
                    <w:rPr>
                      <w:sz w:val="22"/>
                    </w:rPr>
                  </w:pPr>
                  <w:r>
                    <w:rPr>
                      <w:sz w:val="22"/>
                    </w:rPr>
                    <w:t>15 судей, избираемых Генеральной Ассамблеей и Советом Безопасности на 9 лет</w:t>
                  </w:r>
                </w:p>
              </w:txbxContent>
            </v:textbox>
          </v:rect>
        </w:pict>
      </w: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A24A65">
      <w:pPr>
        <w:shd w:val="clear" w:color="auto" w:fill="FFFFFF"/>
        <w:ind w:firstLine="567"/>
        <w:rPr>
          <w:color w:val="000000"/>
          <w:sz w:val="24"/>
        </w:rPr>
      </w:pPr>
      <w:r>
        <w:rPr>
          <w:noProof/>
          <w:color w:val="000000"/>
          <w:sz w:val="24"/>
        </w:rPr>
        <w:pict>
          <v:rect id="_x0000_s1047" style="position:absolute;left:0;text-align:left;margin-left:65.7pt;margin-top:6.1pt;width:2in;height:50.4pt;z-index:251620864" o:allowincell="f">
            <v:textbox style="mso-next-textbox:#_x0000_s1047">
              <w:txbxContent>
                <w:p w:rsidR="00314B41" w:rsidRDefault="00314B41">
                  <w:pPr>
                    <w:pStyle w:val="22"/>
                    <w:jc w:val="center"/>
                    <w:outlineLvl w:val="9"/>
                    <w:rPr>
                      <w:sz w:val="22"/>
                    </w:rPr>
                  </w:pPr>
                  <w:r>
                    <w:rPr>
                      <w:sz w:val="22"/>
                    </w:rPr>
                    <w:t>5 постоянных членов: Россия, США, Великобритания, Франция, Китай</w:t>
                  </w:r>
                </w:p>
              </w:txbxContent>
            </v:textbox>
          </v:rect>
        </w:pict>
      </w: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314B41">
      <w:pPr>
        <w:shd w:val="clear" w:color="auto" w:fill="FFFFFF"/>
        <w:ind w:firstLine="567"/>
        <w:rPr>
          <w:color w:val="000000"/>
          <w:sz w:val="24"/>
        </w:rPr>
      </w:pPr>
    </w:p>
    <w:p w:rsidR="00314B41" w:rsidRDefault="00314B41">
      <w:pPr>
        <w:shd w:val="clear" w:color="auto" w:fill="FFFFFF"/>
        <w:ind w:firstLine="567"/>
        <w:rPr>
          <w:sz w:val="24"/>
        </w:rPr>
      </w:pPr>
      <w:r>
        <w:rPr>
          <w:color w:val="000000"/>
          <w:sz w:val="24"/>
        </w:rPr>
        <w:t>Особое значение приобрели усилия ООН по поддержанию мира. Если за первые четыре десятилетия своего существования ООН осуществила 14 различных миссий и операций с направлением наблюдателей, посредников или военного персонала в районы конфликтов, то с 1988 г. были инициированы 33 миротворческие акции. Пик активности в этой области пришелся на 1995 г., когда общее число задействованного в миротворческой деятельности ООН персонала составило почти 70 тыс. человек (включая 31 тыс. военнослужащих) более чем из 70 стран. Значительное развитие по линии ООН получили превентивная дипломатия (миссии по установлению фактов, усилия по примирению сторон, посредничество и т.п.), организация наблюдения за перемирием, гуманитарные операции (оказание помощи беженцам и другим жертвам конфликтов), содействие послеконфликтной реабилитации. В той или иной форме ООН была вовлечена в усилия по урегулированию в большинстве «горячих точек» текущего десятилетия - в Сомали, Мозамбике, Камбодже, Афганистане, Центральной Америке, на Гаити, в бывшей Югославии, на Ближнем и Среднем Востоке, в Руанде, Западной Сахаре, Таджикистане, Грузии. Вместе с тем Совет Безопасности</w:t>
      </w:r>
      <w:r>
        <w:rPr>
          <w:color w:val="000000"/>
          <w:sz w:val="24"/>
          <w:vertAlign w:val="superscript"/>
        </w:rPr>
        <w:t xml:space="preserve"> </w:t>
      </w:r>
      <w:r>
        <w:rPr>
          <w:color w:val="000000"/>
          <w:sz w:val="24"/>
        </w:rPr>
        <w:t>использовал и такие инструменты, как санкции (экономические,</w:t>
      </w:r>
      <w:r>
        <w:rPr>
          <w:i/>
          <w:color w:val="000000"/>
          <w:sz w:val="24"/>
        </w:rPr>
        <w:t xml:space="preserve"> </w:t>
      </w:r>
      <w:r>
        <w:rPr>
          <w:color w:val="000000"/>
          <w:sz w:val="24"/>
        </w:rPr>
        <w:t>политические, дипломатические, финансовые и иные принудительные меры, не связанные с использованием вооруженных сил) и принудительное разоружение (в отношении Ирака).</w:t>
      </w:r>
    </w:p>
    <w:p w:rsidR="00314B41" w:rsidRDefault="00314B41">
      <w:pPr>
        <w:shd w:val="clear" w:color="auto" w:fill="FFFFFF"/>
        <w:ind w:firstLine="567"/>
        <w:rPr>
          <w:sz w:val="24"/>
        </w:rPr>
      </w:pPr>
      <w:r>
        <w:rPr>
          <w:color w:val="000000"/>
          <w:sz w:val="24"/>
        </w:rPr>
        <w:t>На данный момент ведутся широкие дискуссии по вопросу реформации ООН: расширение сферы деятельности, изменение порядка финансирования, перестройка работы Секретариата, повышение эффективности работы и т.п. В целом же предпосылки для радикальной трансформации ООН в настоящее время выглядят не очень значительными – как по причине несовпадающих взглядов государств-членов (и нежелания многих из них пойти на слишком крутые перемены), так и ввиду отсутствия необходимых финансовых ресурсов (из-за чего уже сегодня приходится идти на определенное свертывание миротворческой деятельности). Однако эволюционная адаптация</w:t>
      </w:r>
      <w:r>
        <w:rPr>
          <w:color w:val="000000"/>
          <w:sz w:val="24"/>
          <w:vertAlign w:val="superscript"/>
        </w:rPr>
        <w:t xml:space="preserve"> </w:t>
      </w:r>
      <w:r>
        <w:rPr>
          <w:color w:val="000000"/>
          <w:sz w:val="24"/>
        </w:rPr>
        <w:t>организации к меняющимся условиям настоятельно необходима. От этого будет зависеть расширение возможностей ООН в плане</w:t>
      </w:r>
      <w:r>
        <w:rPr>
          <w:color w:val="000000"/>
          <w:sz w:val="24"/>
          <w:vertAlign w:val="superscript"/>
        </w:rPr>
        <w:t xml:space="preserve"> </w:t>
      </w:r>
      <w:r>
        <w:rPr>
          <w:color w:val="000000"/>
          <w:sz w:val="24"/>
        </w:rPr>
        <w:t xml:space="preserve">ее воздействия на международную жизнь и эффективного выполнения функции важнейшего многостороннего механизма </w:t>
      </w:r>
      <w:r>
        <w:rPr>
          <w:color w:val="000000"/>
          <w:sz w:val="24"/>
          <w:lang w:val="en-US"/>
        </w:rPr>
        <w:t>pe</w:t>
      </w:r>
      <w:r>
        <w:rPr>
          <w:color w:val="000000"/>
          <w:sz w:val="24"/>
        </w:rPr>
        <w:t>гулирования международных отношений.</w:t>
      </w:r>
    </w:p>
    <w:p w:rsidR="00314B41" w:rsidRDefault="00314B41">
      <w:pPr>
        <w:pStyle w:val="31"/>
      </w:pPr>
      <w:r>
        <w:t>Особенно актуальной эта проблема стала в связи с возникновением опасной тенденции использования военной силы против суверенных государств в обход ООН. Военные действия НАТО против Югославии, начатые в марте 1999 г. без санкции Совета Безопасности, явственно обозначили возможность эрозии роли ООН как центрального элемента современной международно-политической системы.</w:t>
      </w:r>
    </w:p>
    <w:p w:rsidR="00314B41" w:rsidRDefault="00314B41">
      <w:pPr>
        <w:shd w:val="clear" w:color="auto" w:fill="FFFFFF"/>
        <w:ind w:firstLine="567"/>
        <w:rPr>
          <w:sz w:val="24"/>
        </w:rPr>
      </w:pPr>
    </w:p>
    <w:p w:rsidR="00314B41" w:rsidRDefault="00314B41">
      <w:pPr>
        <w:pStyle w:val="20"/>
        <w:rPr>
          <w:sz w:val="28"/>
          <w:u w:val="none"/>
        </w:rPr>
      </w:pPr>
      <w:bookmarkStart w:id="37" w:name="_Toc514200670"/>
      <w:bookmarkStart w:id="38" w:name="_Toc514200727"/>
      <w:bookmarkStart w:id="39" w:name="_Toc514200816"/>
      <w:bookmarkStart w:id="40" w:name="_Toc514242090"/>
      <w:r>
        <w:rPr>
          <w:sz w:val="28"/>
          <w:u w:val="none"/>
        </w:rPr>
        <w:t>Организация по безопасности и сотрудничеству в Европе (ОБСЕ)</w:t>
      </w:r>
      <w:bookmarkEnd w:id="37"/>
      <w:bookmarkEnd w:id="38"/>
      <w:bookmarkEnd w:id="39"/>
      <w:bookmarkEnd w:id="40"/>
    </w:p>
    <w:p w:rsidR="00314B41" w:rsidRDefault="00314B41">
      <w:pPr>
        <w:shd w:val="clear" w:color="auto" w:fill="FFFFFF"/>
        <w:rPr>
          <w:sz w:val="24"/>
        </w:rPr>
      </w:pPr>
    </w:p>
    <w:p w:rsidR="00314B41" w:rsidRDefault="00314B41">
      <w:pPr>
        <w:shd w:val="clear" w:color="auto" w:fill="FFFFFF"/>
        <w:ind w:firstLine="567"/>
        <w:rPr>
          <w:sz w:val="24"/>
        </w:rPr>
      </w:pPr>
      <w:r>
        <w:rPr>
          <w:color w:val="000000"/>
          <w:sz w:val="24"/>
        </w:rPr>
        <w:t>Эта структура, на протяжении более чем двух десятилетий называвшаяся Совещанием по безопасности и сотрудничеству в Европе (СБСЕ), начала функционировать в 1973 г. как дипломатический форум в составе 35 государств. В их число входили практически все страны Европы а также США и Канада. Уникальность СБСЕ состояла в том, что государства, относящиеся к разным общественно-политическим системам и входившие в противостоящие друг другу военные структуры - НАТО и Организацию Варшавского договора (ОВД), а также нейтральные и неприсоединившиеся государства сумели организовать постоянный процесс диалога и переговоров по актуальным проблемам обеспечения мира и стабильности на континенте.</w:t>
      </w:r>
    </w:p>
    <w:p w:rsidR="00314B41" w:rsidRDefault="00314B41">
      <w:pPr>
        <w:shd w:val="clear" w:color="auto" w:fill="FFFFFF"/>
        <w:ind w:firstLine="567"/>
        <w:rPr>
          <w:sz w:val="24"/>
        </w:rPr>
      </w:pPr>
      <w:r>
        <w:rPr>
          <w:color w:val="000000"/>
          <w:sz w:val="24"/>
        </w:rPr>
        <w:t>Результатом деятельности СБСЕ стал Заключительный акт, принятый в Хельсинки в 1975 г. Он определил принципы взаимоотношений между государствами («Хельсинкский декалог»), а</w:t>
      </w:r>
      <w:r>
        <w:rPr>
          <w:color w:val="000000"/>
          <w:sz w:val="24"/>
          <w:vertAlign w:val="superscript"/>
        </w:rPr>
        <w:t xml:space="preserve"> </w:t>
      </w:r>
      <w:r>
        <w:rPr>
          <w:color w:val="000000"/>
          <w:sz w:val="24"/>
        </w:rPr>
        <w:t>также наметил конкретные шаги по развитию сотрудничества ряде областей. Продолжением этой линии стали встречи представителей государств СБСЕ в Белграде (1977 - 1978 гг.), Мадриде (1980-1983гг.), Вене (1986 - 1989гг.), организация научного (Бонн,1980г.) и культурного (Будапешт, 1985 г.) форумов, проведение конференций по экономическому сотрудничеству (Бонн,1990г.), по человеческому измерению» СБСЕ (Копенгаген,1990г.; Москва, 1991 г.), по Средиземноморью (Пальма-де-Майорка, 1990 г.).</w:t>
      </w:r>
    </w:p>
    <w:p w:rsidR="00314B41" w:rsidRDefault="00314B41">
      <w:pPr>
        <w:shd w:val="clear" w:color="auto" w:fill="FFFFFF"/>
        <w:ind w:firstLine="567"/>
        <w:rPr>
          <w:sz w:val="24"/>
        </w:rPr>
      </w:pPr>
      <w:r>
        <w:rPr>
          <w:color w:val="000000"/>
          <w:sz w:val="24"/>
        </w:rPr>
        <w:t>Важным направлением деятельности СБСЕ стало обеспечение военной разрядки на континенте. Конкретные меры по повышению взаимного доверия в военной области были определены еще хельсинкским Заключительным актом; их дальнейшее развитие и углубление предусматривались соответствующими документами, принятыми в Стокгольме (1986г.) и Вене (1990 г.). В рамках СБСЕ велись переговоры по Договору об обычных вооруженных силах в Европе (1990 г.), который стал этапным событием в деле укрепления стабильности на континенте. В соответствии с принятыми в рамках СБСЕ обязательствами в отношении большей открытости и транспарентности военной деятельности государств-участников был подписан Договор по открытому небу (1992 г.).</w:t>
      </w:r>
    </w:p>
    <w:p w:rsidR="00314B41" w:rsidRDefault="00314B41">
      <w:pPr>
        <w:pStyle w:val="31"/>
      </w:pPr>
      <w:r>
        <w:t>Распад социалистического содружества и затем Советского Союза, равно как и происшедшие вследствие этого кардинальные изменения в европейском международно-политическом ландшафте, не могли не наложить заметный отпечаток на деятельность СБСЕ. Были предприняты шаги по организационному укреплению СБСЕ и его структурной консолидации. На это нацеливал еще указанный выше документ Парижского саммита (1990 г), в 1992г. в Хельсинки были приняты документ «Вызов времени перемен» и пакет решений организационного характера; в 1994г.</w:t>
      </w:r>
      <w:r>
        <w:rPr>
          <w:smallCaps/>
        </w:rPr>
        <w:t xml:space="preserve"> </w:t>
      </w:r>
      <w:r>
        <w:t>на Будапештском совещании в верхах было решено преобразовать СБСЕ из переговорного форума в постоянно действующую организацию и именовать ее с 1995 г. Организацией по безопасности и сотрудничеству в Европе (ОБСЕ).</w:t>
      </w:r>
    </w:p>
    <w:p w:rsidR="00314B41" w:rsidRDefault="00314B41">
      <w:pPr>
        <w:shd w:val="clear" w:color="auto" w:fill="FFFFFF"/>
        <w:ind w:firstLine="567"/>
        <w:rPr>
          <w:sz w:val="24"/>
        </w:rPr>
      </w:pPr>
      <w:r>
        <w:rPr>
          <w:color w:val="000000"/>
          <w:sz w:val="24"/>
        </w:rPr>
        <w:t>Произошло значительное расширение круга участнике ОБСЕ. В состав организации были приняты все постсоветские государства, а также страны, возникшие на территории бывшей Югославии. В результате в настоящее время членами ОБСЕ являются 55 государств. Это, несомненно, придало ОБСЕ более репрезентативный характер и вместе с тем стало фактором, способствующим интеграции в мировое сообщество новых государств, возникших в Закавказье и Центральной Азии. Однако если раньше указанные регионы входили в «европейское пространство» как часть Советского Союза, то теперь возникшие в них страны представлены в ОБСЕ непосредственно. Таким образом, зона ОБСЕ географически выходит далеко за пределы Европы.</w:t>
      </w:r>
    </w:p>
    <w:p w:rsidR="00314B41" w:rsidRDefault="00A24A65">
      <w:pPr>
        <w:shd w:val="clear" w:color="auto" w:fill="FFFFFF"/>
        <w:rPr>
          <w:color w:val="000000"/>
          <w:sz w:val="24"/>
        </w:rPr>
      </w:pPr>
      <w:r>
        <w:rPr>
          <w:noProof/>
          <w:color w:val="000000"/>
          <w:sz w:val="24"/>
        </w:rPr>
        <w:pict>
          <v:line id="_x0000_s1115" style="position:absolute;z-index:251657728" from="252.9pt,39.05pt" to="252.9pt,53.45pt" o:allowincell="f"/>
        </w:pict>
      </w:r>
      <w:r>
        <w:rPr>
          <w:noProof/>
          <w:color w:val="000000"/>
          <w:sz w:val="24"/>
        </w:rPr>
        <w:pict>
          <v:rect id="_x0000_s1114" style="position:absolute;margin-left:216.9pt;margin-top:10.25pt;width:1in;height:28.8pt;z-index:251656704" o:allowincell="f">
            <v:textbox style="mso-next-textbox:#_x0000_s1114">
              <w:txbxContent>
                <w:p w:rsidR="00314B41" w:rsidRDefault="00314B41">
                  <w:pPr>
                    <w:jc w:val="center"/>
                    <w:rPr>
                      <w:sz w:val="28"/>
                    </w:rPr>
                  </w:pPr>
                  <w:r>
                    <w:rPr>
                      <w:sz w:val="28"/>
                    </w:rPr>
                    <w:t>ОБСЕ</w:t>
                  </w:r>
                </w:p>
              </w:txbxContent>
            </v:textbox>
          </v:rect>
        </w:pict>
      </w:r>
    </w:p>
    <w:p w:rsidR="00314B41" w:rsidRDefault="00314B41">
      <w:pPr>
        <w:shd w:val="clear" w:color="auto" w:fill="FFFFFF"/>
        <w:rPr>
          <w:color w:val="000000"/>
          <w:sz w:val="24"/>
        </w:rPr>
      </w:pPr>
    </w:p>
    <w:p w:rsidR="00314B41" w:rsidRDefault="00314B41">
      <w:pPr>
        <w:shd w:val="clear" w:color="auto" w:fill="FFFFFF"/>
        <w:rPr>
          <w:color w:val="000000"/>
          <w:sz w:val="24"/>
        </w:rPr>
      </w:pPr>
    </w:p>
    <w:p w:rsidR="00314B41" w:rsidRDefault="00A24A65">
      <w:pPr>
        <w:shd w:val="clear" w:color="auto" w:fill="FFFFFF"/>
        <w:ind w:firstLine="567"/>
        <w:rPr>
          <w:color w:val="000000"/>
          <w:sz w:val="24"/>
        </w:rPr>
      </w:pPr>
      <w:r>
        <w:rPr>
          <w:noProof/>
          <w:color w:val="000000"/>
          <w:sz w:val="24"/>
        </w:rPr>
        <w:pict>
          <v:rect id="_x0000_s1103" style="position:absolute;left:0;text-align:left;margin-left:58.5pt;margin-top:10.85pt;width:108pt;height:57.6pt;z-index:251655680" o:allowincell="f">
            <v:textbox style="mso-next-textbox:#_x0000_s1103">
              <w:txbxContent>
                <w:p w:rsidR="00314B41" w:rsidRDefault="00314B41">
                  <w:pPr>
                    <w:jc w:val="center"/>
                    <w:rPr>
                      <w:sz w:val="22"/>
                    </w:rPr>
                  </w:pPr>
                  <w:r>
                    <w:rPr>
                      <w:sz w:val="22"/>
                    </w:rPr>
                    <w:t>Действующий председатель – руководит оперативной деятельностью</w:t>
                  </w:r>
                </w:p>
              </w:txbxContent>
            </v:textbox>
          </v:rect>
        </w:pict>
      </w:r>
      <w:r>
        <w:rPr>
          <w:noProof/>
          <w:color w:val="000000"/>
          <w:sz w:val="24"/>
        </w:rPr>
        <w:pict>
          <v:line id="_x0000_s1125" style="position:absolute;left:0;text-align:left;z-index:251660800" from="166.5pt,18.05pt" to="180.9pt,18.05pt" o:allowincell="f"/>
        </w:pict>
      </w:r>
      <w:r>
        <w:rPr>
          <w:noProof/>
          <w:color w:val="000000"/>
          <w:sz w:val="24"/>
        </w:rPr>
        <w:pict>
          <v:rect id="_x0000_s1094" style="position:absolute;left:0;text-align:left;margin-left:346.5pt;margin-top:10.85pt;width:129.6pt;height:57.6pt;z-index:251654656" o:allowincell="f">
            <v:textbox style="mso-next-textbox:#_x0000_s1094">
              <w:txbxContent>
                <w:p w:rsidR="00314B41" w:rsidRDefault="00314B41">
                  <w:pPr>
                    <w:jc w:val="center"/>
                    <w:rPr>
                      <w:sz w:val="22"/>
                    </w:rPr>
                  </w:pPr>
                  <w:r>
                    <w:rPr>
                      <w:sz w:val="22"/>
                    </w:rPr>
                    <w:t xml:space="preserve">Генеральный секретарь – </w:t>
                  </w:r>
                </w:p>
                <w:p w:rsidR="00314B41" w:rsidRDefault="00314B41">
                  <w:pPr>
                    <w:jc w:val="center"/>
                    <w:rPr>
                      <w:sz w:val="22"/>
                    </w:rPr>
                  </w:pPr>
                  <w:r>
                    <w:rPr>
                      <w:sz w:val="22"/>
                    </w:rPr>
                    <w:t>Главное должностное лицо</w:t>
                  </w:r>
                </w:p>
              </w:txbxContent>
            </v:textbox>
          </v:rect>
        </w:pict>
      </w:r>
      <w:r>
        <w:rPr>
          <w:noProof/>
          <w:color w:val="000000"/>
          <w:sz w:val="24"/>
        </w:rPr>
        <w:pict>
          <v:rect id="_x0000_s1088" style="position:absolute;left:0;text-align:left;margin-left:180.9pt;margin-top:10.85pt;width:151.2pt;height:36pt;z-index:251649536" o:allowincell="f">
            <v:textbox style="mso-next-textbox:#_x0000_s1088">
              <w:txbxContent>
                <w:p w:rsidR="00314B41" w:rsidRDefault="00314B41">
                  <w:pPr>
                    <w:jc w:val="center"/>
                    <w:rPr>
                      <w:sz w:val="22"/>
                    </w:rPr>
                  </w:pPr>
                  <w:r>
                    <w:rPr>
                      <w:sz w:val="22"/>
                    </w:rPr>
                    <w:t>Совещание глав государств и правительств</w:t>
                  </w:r>
                </w:p>
              </w:txbxContent>
            </v:textbox>
          </v:rect>
        </w:pict>
      </w:r>
    </w:p>
    <w:p w:rsidR="00314B41" w:rsidRDefault="00A24A65">
      <w:pPr>
        <w:shd w:val="clear" w:color="auto" w:fill="FFFFFF"/>
        <w:ind w:firstLine="567"/>
        <w:rPr>
          <w:color w:val="000000"/>
          <w:sz w:val="24"/>
        </w:rPr>
      </w:pPr>
      <w:r>
        <w:rPr>
          <w:noProof/>
          <w:color w:val="000000"/>
          <w:sz w:val="24"/>
        </w:rPr>
        <w:pict>
          <v:line id="_x0000_s1126" style="position:absolute;left:0;text-align:left;z-index:251661824" from="332.1pt,4.25pt" to="346.5pt,4.25pt" o:allowincell="f"/>
        </w:pict>
      </w:r>
    </w:p>
    <w:p w:rsidR="00314B41" w:rsidRDefault="00314B41">
      <w:pPr>
        <w:shd w:val="clear" w:color="auto" w:fill="FFFFFF"/>
        <w:ind w:firstLine="567"/>
        <w:rPr>
          <w:color w:val="000000"/>
          <w:sz w:val="24"/>
        </w:rPr>
      </w:pPr>
    </w:p>
    <w:p w:rsidR="00314B41" w:rsidRDefault="00A24A65">
      <w:pPr>
        <w:shd w:val="clear" w:color="auto" w:fill="FFFFFF"/>
        <w:rPr>
          <w:color w:val="000000"/>
          <w:sz w:val="24"/>
        </w:rPr>
      </w:pPr>
      <w:r>
        <w:rPr>
          <w:noProof/>
          <w:color w:val="000000"/>
          <w:sz w:val="24"/>
        </w:rPr>
        <w:pict>
          <v:line id="_x0000_s1127" style="position:absolute;z-index:251662848" from="252.9pt,5.45pt" to="252.9pt,12.65pt" o:allowincell="f"/>
        </w:pict>
      </w:r>
      <w:r>
        <w:rPr>
          <w:noProof/>
          <w:color w:val="000000"/>
          <w:sz w:val="24"/>
        </w:rPr>
        <w:pict>
          <v:rect id="_x0000_s1089" style="position:absolute;margin-left:216.9pt;margin-top:12.65pt;width:1in;height:36pt;z-index:251650560" o:allowincell="f">
            <v:textbox style="mso-next-textbox:#_x0000_s1089">
              <w:txbxContent>
                <w:p w:rsidR="00314B41" w:rsidRDefault="00314B41">
                  <w:pPr>
                    <w:jc w:val="center"/>
                    <w:rPr>
                      <w:sz w:val="22"/>
                    </w:rPr>
                  </w:pPr>
                  <w:r>
                    <w:rPr>
                      <w:sz w:val="22"/>
                    </w:rPr>
                    <w:t xml:space="preserve">Совет </w:t>
                  </w:r>
                </w:p>
                <w:p w:rsidR="00314B41" w:rsidRDefault="00314B41">
                  <w:pPr>
                    <w:jc w:val="center"/>
                    <w:rPr>
                      <w:sz w:val="22"/>
                    </w:rPr>
                  </w:pPr>
                  <w:r>
                    <w:rPr>
                      <w:sz w:val="22"/>
                    </w:rPr>
                    <w:t>министров</w:t>
                  </w:r>
                </w:p>
              </w:txbxContent>
            </v:textbox>
          </v:rect>
        </w:pict>
      </w:r>
    </w:p>
    <w:p w:rsidR="00314B41" w:rsidRDefault="00A24A65">
      <w:pPr>
        <w:shd w:val="clear" w:color="auto" w:fill="FFFFFF"/>
        <w:rPr>
          <w:color w:val="000000"/>
          <w:sz w:val="24"/>
        </w:rPr>
      </w:pPr>
      <w:r>
        <w:rPr>
          <w:noProof/>
          <w:color w:val="000000"/>
          <w:sz w:val="24"/>
        </w:rPr>
        <w:pict>
          <v:line id="_x0000_s1132" style="position:absolute;z-index:251667968" from="317.7pt,13.25pt" to="317.7pt,34.85pt" o:allowincell="f"/>
        </w:pict>
      </w:r>
      <w:r>
        <w:rPr>
          <w:noProof/>
          <w:color w:val="000000"/>
          <w:sz w:val="24"/>
        </w:rPr>
        <w:pict>
          <v:line id="_x0000_s1131" style="position:absolute;z-index:251666944" from="180.9pt,13.25pt" to="180.9pt,34.85pt" o:allowincell="f"/>
        </w:pict>
      </w:r>
      <w:r>
        <w:rPr>
          <w:noProof/>
          <w:color w:val="000000"/>
          <w:sz w:val="24"/>
        </w:rPr>
        <w:pict>
          <v:line id="_x0000_s1130" style="position:absolute;z-index:251665920" from="288.9pt,13.25pt" to="317.7pt,13.25pt" o:allowincell="f"/>
        </w:pict>
      </w:r>
      <w:r>
        <w:rPr>
          <w:noProof/>
          <w:color w:val="000000"/>
          <w:sz w:val="24"/>
        </w:rPr>
        <w:pict>
          <v:line id="_x0000_s1129" style="position:absolute;flip:x;z-index:251664896" from="180.9pt,13.25pt" to="216.9pt,13.25pt" o:allowincell="f"/>
        </w:pict>
      </w:r>
    </w:p>
    <w:p w:rsidR="00314B41" w:rsidRDefault="00314B41">
      <w:pPr>
        <w:shd w:val="clear" w:color="auto" w:fill="FFFFFF"/>
        <w:ind w:firstLine="567"/>
        <w:rPr>
          <w:color w:val="000000"/>
          <w:sz w:val="24"/>
        </w:rPr>
      </w:pPr>
    </w:p>
    <w:p w:rsidR="00314B41" w:rsidRDefault="00A24A65">
      <w:pPr>
        <w:shd w:val="clear" w:color="auto" w:fill="FFFFFF"/>
        <w:ind w:firstLine="567"/>
        <w:rPr>
          <w:color w:val="000000"/>
          <w:sz w:val="24"/>
        </w:rPr>
      </w:pPr>
      <w:r>
        <w:rPr>
          <w:noProof/>
          <w:color w:val="000000"/>
          <w:sz w:val="24"/>
        </w:rPr>
        <w:pict>
          <v:rect id="_x0000_s1093" style="position:absolute;left:0;text-align:left;margin-left:303.3pt;margin-top:7.3pt;width:100.8pt;height:36pt;z-index:251653632" o:allowincell="f">
            <v:textbox style="mso-next-textbox:#_x0000_s1093">
              <w:txbxContent>
                <w:p w:rsidR="00314B41" w:rsidRDefault="00314B41">
                  <w:pPr>
                    <w:jc w:val="center"/>
                    <w:rPr>
                      <w:sz w:val="22"/>
                    </w:rPr>
                  </w:pPr>
                  <w:r>
                    <w:rPr>
                      <w:sz w:val="22"/>
                    </w:rPr>
                    <w:t>Парламентская ассамблея</w:t>
                  </w:r>
                </w:p>
              </w:txbxContent>
            </v:textbox>
          </v:rect>
        </w:pict>
      </w:r>
      <w:r>
        <w:rPr>
          <w:noProof/>
          <w:color w:val="000000"/>
          <w:sz w:val="24"/>
        </w:rPr>
        <w:pict>
          <v:rect id="_x0000_s1090" style="position:absolute;left:0;text-align:left;margin-left:116.1pt;margin-top:7.3pt;width:86.4pt;height:36pt;z-index:251651584" o:allowincell="f">
            <v:textbox style="mso-next-textbox:#_x0000_s1090">
              <w:txbxContent>
                <w:p w:rsidR="00314B41" w:rsidRDefault="00314B41">
                  <w:pPr>
                    <w:jc w:val="center"/>
                    <w:rPr>
                      <w:sz w:val="22"/>
                    </w:rPr>
                  </w:pPr>
                  <w:r>
                    <w:rPr>
                      <w:sz w:val="22"/>
                    </w:rPr>
                    <w:t>Руководящий совет</w:t>
                  </w:r>
                </w:p>
              </w:txbxContent>
            </v:textbox>
          </v:rect>
        </w:pict>
      </w:r>
      <w:r>
        <w:rPr>
          <w:noProof/>
          <w:color w:val="000000"/>
          <w:sz w:val="24"/>
        </w:rPr>
        <w:pict>
          <v:line id="_x0000_s1128" style="position:absolute;left:0;text-align:left;z-index:251663872" from="252.9pt,7.3pt" to="252.9pt,21.7pt" o:allowincell="f"/>
        </w:pict>
      </w:r>
    </w:p>
    <w:p w:rsidR="00314B41" w:rsidRDefault="00A24A65">
      <w:pPr>
        <w:shd w:val="clear" w:color="auto" w:fill="FFFFFF"/>
        <w:ind w:firstLine="567"/>
        <w:rPr>
          <w:color w:val="000000"/>
          <w:sz w:val="24"/>
        </w:rPr>
      </w:pPr>
      <w:r>
        <w:rPr>
          <w:noProof/>
          <w:color w:val="000000"/>
          <w:sz w:val="24"/>
        </w:rPr>
        <w:pict>
          <v:rect id="_x0000_s1091" style="position:absolute;left:0;text-align:left;margin-left:209.7pt;margin-top:7.9pt;width:86.4pt;height:36pt;z-index:251652608" o:allowincell="f">
            <v:textbox style="mso-next-textbox:#_x0000_s1091">
              <w:txbxContent>
                <w:p w:rsidR="00314B41" w:rsidRDefault="00314B41">
                  <w:pPr>
                    <w:jc w:val="center"/>
                    <w:rPr>
                      <w:sz w:val="22"/>
                    </w:rPr>
                  </w:pPr>
                  <w:r>
                    <w:rPr>
                      <w:sz w:val="22"/>
                    </w:rPr>
                    <w:t>Постоянный совет</w:t>
                  </w:r>
                </w:p>
              </w:txbxContent>
            </v:textbox>
          </v:rect>
        </w:pict>
      </w:r>
    </w:p>
    <w:p w:rsidR="00314B41" w:rsidRDefault="00314B41">
      <w:pPr>
        <w:shd w:val="clear" w:color="auto" w:fill="FFFFFF"/>
        <w:ind w:firstLine="567"/>
        <w:rPr>
          <w:color w:val="000000"/>
          <w:sz w:val="24"/>
        </w:rPr>
      </w:pPr>
    </w:p>
    <w:p w:rsidR="00314B41" w:rsidRDefault="00314B41">
      <w:pPr>
        <w:shd w:val="clear" w:color="auto" w:fill="FFFFFF"/>
        <w:rPr>
          <w:color w:val="000000"/>
          <w:sz w:val="24"/>
        </w:rPr>
      </w:pPr>
    </w:p>
    <w:p w:rsidR="00314B41" w:rsidRDefault="00314B41">
      <w:pPr>
        <w:shd w:val="clear" w:color="auto" w:fill="FFFFFF"/>
        <w:rPr>
          <w:color w:val="000000"/>
          <w:sz w:val="24"/>
        </w:rPr>
      </w:pPr>
    </w:p>
    <w:p w:rsidR="00314B41" w:rsidRDefault="00314B41">
      <w:pPr>
        <w:shd w:val="clear" w:color="auto" w:fill="FFFFFF"/>
        <w:ind w:firstLine="567"/>
        <w:rPr>
          <w:color w:val="000000"/>
          <w:sz w:val="24"/>
        </w:rPr>
      </w:pPr>
      <w:r>
        <w:rPr>
          <w:color w:val="000000"/>
          <w:sz w:val="24"/>
        </w:rPr>
        <w:t>В деятельности ОБСЕ стало уделяться повышенное внимание проблемам международно-политического развития в Европе, приобретающим особое значение в условиях, возникших после окончания холодной войны. Для оказания помощи Совету министров создан дислоцированный в Вене Центр по предотвращению конфликтов, в рамках которого государства-члены проводят соответствующие консультации. Бюро по демократическим институтам и правам человека (размещенное в Варшаве) содействует расширению сотрудничества в области «человеческого измерения» и формированию гражданского общества в новых демократических странах. В 1997 г. в ОБСЕ была введена должность представителя по свободе средств массовой информации. Форум ОБСЕ по сотрудничеству в области безопасности является постоянно действующим органом, занимающимся проведением новых переговоров по контролю над вооружениями, разоружению и укреплению доверия и безопасности.</w:t>
      </w:r>
    </w:p>
    <w:p w:rsidR="00314B41" w:rsidRDefault="00314B41">
      <w:pPr>
        <w:shd w:val="clear" w:color="auto" w:fill="FFFFFF"/>
        <w:ind w:firstLine="567"/>
        <w:rPr>
          <w:sz w:val="24"/>
        </w:rPr>
      </w:pPr>
      <w:r>
        <w:rPr>
          <w:color w:val="000000"/>
          <w:sz w:val="24"/>
        </w:rPr>
        <w:t>Особо следует отметить обращение ОБСЕ к проблематике конфликтных ситуации в зоне действия организации. В заявлениях, принимаемых на уровне глав государств и правительств или министров иностранных дел, неоднократно затрагивались конфликты в бывшей Югославии, Нагорном Карабахе, Таджикистане, Абхазии, Южной Осетии, Приднестровье и других «горячих точках». Однако принимаемые декларации и призывы, по терминологии часто напоминавшие резолюции Генеральной Ассамблеи ООН, оставались, как правило, без практических последствий Вопрос о повышении эффективности ОБСЕ в деле предотвращения конфликтов и их урегулирования относится к числу наиболее острых в ее деятельности.</w:t>
      </w:r>
    </w:p>
    <w:p w:rsidR="00314B41" w:rsidRDefault="00314B41">
      <w:pPr>
        <w:shd w:val="clear" w:color="auto" w:fill="FFFFFF"/>
        <w:tabs>
          <w:tab w:val="left" w:pos="811"/>
        </w:tabs>
        <w:ind w:firstLine="567"/>
        <w:rPr>
          <w:color w:val="000000"/>
          <w:sz w:val="24"/>
        </w:rPr>
      </w:pPr>
      <w:r>
        <w:rPr>
          <w:color w:val="000000"/>
          <w:sz w:val="24"/>
        </w:rPr>
        <w:t>Один из принципиально важных вопросов в деятельности ОБСЕ касается определения ее будущей роли. Существует общее согласие, что она будет занимать одно из центральных мест в организации международно-политической жизни в Европе. Однако на практике, ввиду стремления большой группы стран Центральной и Восточной Европы, а также Балтии присоединиться к НАТО и Европейскому союзу, возникает тенденция к маргинализации роли ОБСЕ. Инициируемые российской дипломатией попытки повысить статус и реальное значение этой организации зачастую рассматриваются лишь как направленные на то, чтобы противопоставить ее НАТО. Разрабатываемая в рамках ОБСЕ Хартия европейской безопасности могла бы нейтрализовать указанную тенденцию и способствовать более полному использованию потенциала этой организации в интересах упрочения стабильности на континенте.</w:t>
      </w:r>
    </w:p>
    <w:p w:rsidR="00314B41" w:rsidRDefault="00314B41">
      <w:pPr>
        <w:shd w:val="clear" w:color="auto" w:fill="FFFFFF"/>
        <w:tabs>
          <w:tab w:val="left" w:pos="811"/>
        </w:tabs>
        <w:ind w:firstLine="567"/>
        <w:rPr>
          <w:sz w:val="24"/>
        </w:rPr>
      </w:pPr>
    </w:p>
    <w:p w:rsidR="00314B41" w:rsidRDefault="00A24A65">
      <w:pPr>
        <w:pStyle w:val="20"/>
        <w:rPr>
          <w:sz w:val="28"/>
          <w:u w:val="none"/>
        </w:rPr>
      </w:pPr>
      <w:bookmarkStart w:id="41" w:name="_Toc514200671"/>
      <w:bookmarkStart w:id="42" w:name="_Toc514200728"/>
      <w:bookmarkStart w:id="43" w:name="_Toc514200817"/>
      <w:bookmarkStart w:id="44" w:name="_Toc514242091"/>
      <w:r>
        <w:rPr>
          <w:sz w:val="28"/>
          <w:u w:val="none"/>
        </w:rPr>
        <w:pict>
          <v:shape id="_x0000_s1040" type="#_x0000_t75" style="position:absolute;left:0;text-align:left;margin-left:202.5pt;margin-top:21.65pt;width:102pt;height:79.8pt;z-index:251614720" o:allowincell="f">
            <v:imagedata r:id="rId10" o:title=""/>
            <w10:wrap type="topAndBottom"/>
          </v:shape>
        </w:pict>
      </w:r>
      <w:r w:rsidR="00314B41">
        <w:rPr>
          <w:sz w:val="28"/>
          <w:u w:val="none"/>
        </w:rPr>
        <w:t>Организация Североатлантического договора (НАТО)</w:t>
      </w:r>
      <w:bookmarkEnd w:id="41"/>
      <w:bookmarkEnd w:id="42"/>
      <w:bookmarkEnd w:id="43"/>
      <w:bookmarkEnd w:id="44"/>
    </w:p>
    <w:p w:rsidR="00314B41" w:rsidRDefault="00314B41">
      <w:pPr>
        <w:shd w:val="clear" w:color="auto" w:fill="FFFFFF"/>
        <w:ind w:firstLine="567"/>
        <w:rPr>
          <w:sz w:val="24"/>
        </w:rPr>
      </w:pPr>
    </w:p>
    <w:p w:rsidR="00314B41" w:rsidRDefault="00314B41">
      <w:pPr>
        <w:shd w:val="clear" w:color="auto" w:fill="FFFFFF"/>
        <w:ind w:firstLine="567"/>
        <w:rPr>
          <w:sz w:val="24"/>
        </w:rPr>
      </w:pPr>
      <w:r>
        <w:rPr>
          <w:color w:val="000000"/>
          <w:sz w:val="24"/>
        </w:rPr>
        <w:t>Организация Североатлантического договора (НАТО) включает в настоящее время 19 стран и обеспечивает их взаимодействие в военно-политической области. Как военный союз это, безусловно, наиболее развитая структура из всех существующих в Европе многосторонних инструментов обеспечения безопасности. В НАТО создана целая система механизмов, через которые осуществляется совместная деятельность стран-членов, начиная от согласования политики, проводимой участниками союза на международной арене, и вплоть до подготовки к организации боевых действий в случае войны.</w:t>
      </w:r>
    </w:p>
    <w:p w:rsidR="00314B41" w:rsidRDefault="00314B41">
      <w:pPr>
        <w:shd w:val="clear" w:color="auto" w:fill="FFFFFF"/>
        <w:ind w:firstLine="567"/>
        <w:rPr>
          <w:sz w:val="24"/>
        </w:rPr>
      </w:pPr>
      <w:r>
        <w:rPr>
          <w:color w:val="000000"/>
          <w:sz w:val="24"/>
        </w:rPr>
        <w:t>Высшей политической инстанцией союза является Североатлантический совет, который венчает собой «гражданскую часть институциональной структуры НАТО. Сессии совета проводятся дважды в год на уровне министров иностранных дел (к ним иногда присоединяются министры обороны), а в некоторых случаях и на уровне глав государств и правительств. Он определяет направления деятельности НАТО, проводит консультации</w:t>
      </w:r>
      <w:r>
        <w:rPr>
          <w:color w:val="000000"/>
          <w:sz w:val="24"/>
          <w:vertAlign w:val="superscript"/>
        </w:rPr>
        <w:t xml:space="preserve"> </w:t>
      </w:r>
      <w:r>
        <w:rPr>
          <w:color w:val="000000"/>
          <w:sz w:val="24"/>
        </w:rPr>
        <w:t>по важнейшим затрагивающим союз международно-политическим проблемам и принимает ключевые решения по практическим вопросам его функционирования.</w:t>
      </w:r>
    </w:p>
    <w:p w:rsidR="00314B41" w:rsidRDefault="00314B41">
      <w:pPr>
        <w:shd w:val="clear" w:color="auto" w:fill="FFFFFF"/>
        <w:ind w:firstLine="567"/>
        <w:rPr>
          <w:sz w:val="24"/>
        </w:rPr>
      </w:pPr>
      <w:r>
        <w:rPr>
          <w:color w:val="000000"/>
          <w:sz w:val="24"/>
        </w:rPr>
        <w:t>Что же касается военной организации союза, то ее сердцевиной является интегрированная командная структура, обеспечивающая взаимодействие вооруженных сил стран-членов и их подготовку для участия в коллективной обороне в случае возникновения вооруженного конфликта. Военная организация НАТО включает в себя десятки разнообразных компонентов - командований, комитетов, агентств, различных элементов общей военной инфраструктуры и т.п. Основная часть вооруженных сил стран-членов находится под их управлением и передается союзу только в случае войны, однако некоторые воинские формирования выделены в распоряжение интегрированной командной структуры и в мирное время. В целом военный механизм НАТО представляет собой уникальное явление как по своим масштабам, так и по степени интегрированности входящих в него национально-государственных компонентов.</w:t>
      </w:r>
    </w:p>
    <w:p w:rsidR="00314B41" w:rsidRDefault="00314B41">
      <w:pPr>
        <w:shd w:val="clear" w:color="auto" w:fill="FFFFFF"/>
        <w:ind w:firstLine="567"/>
        <w:rPr>
          <w:sz w:val="24"/>
        </w:rPr>
      </w:pPr>
      <w:r>
        <w:rPr>
          <w:color w:val="000000"/>
          <w:sz w:val="24"/>
        </w:rPr>
        <w:t xml:space="preserve">С окончанием холодной войны угроза широкомасштабного военного столкновения по линии Восток - Запад была практически снята с повестки дня. Строго говоря, это означало, что военный альянс утратил свой </w:t>
      </w:r>
      <w:r>
        <w:rPr>
          <w:color w:val="000000"/>
          <w:sz w:val="24"/>
          <w:lang w:val="en-US"/>
        </w:rPr>
        <w:t>raison</w:t>
      </w:r>
      <w:r>
        <w:rPr>
          <w:color w:val="000000"/>
          <w:sz w:val="24"/>
        </w:rPr>
        <w:t xml:space="preserve"> </w:t>
      </w:r>
      <w:r>
        <w:rPr>
          <w:color w:val="000000"/>
          <w:sz w:val="24"/>
          <w:lang w:val="en-US"/>
        </w:rPr>
        <w:t>d</w:t>
      </w:r>
      <w:r>
        <w:rPr>
          <w:color w:val="000000"/>
          <w:sz w:val="24"/>
        </w:rPr>
        <w:t>'</w:t>
      </w:r>
      <w:r>
        <w:rPr>
          <w:color w:val="000000"/>
          <w:sz w:val="24"/>
          <w:lang w:val="en-US"/>
        </w:rPr>
        <w:t>etre</w:t>
      </w:r>
      <w:r>
        <w:rPr>
          <w:color w:val="000000"/>
          <w:sz w:val="24"/>
        </w:rPr>
        <w:t>, поскольку главный смысл его существования состоял в подготовке к отражению агрессии. Североатлантический союз столкнулся с серьезнейшей задачей адаптации к новым обстоятельствам и переосмысления своей роли в новых условиях. Дважды на протяжении 90-х годов принимались новые стратегические концепции НАТО (на саммитах в Риме в 1994 г. и в Вашингтоне в 1999 г.). Процесс перестройки альянса, сопровождающийся острыми дебатами между его участниками, развивается по следующим основным направлениям.</w:t>
      </w:r>
    </w:p>
    <w:p w:rsidR="00314B41" w:rsidRDefault="00314B41">
      <w:pPr>
        <w:shd w:val="clear" w:color="auto" w:fill="FFFFFF"/>
        <w:ind w:firstLine="567"/>
        <w:rPr>
          <w:sz w:val="24"/>
        </w:rPr>
      </w:pPr>
      <w:r>
        <w:rPr>
          <w:color w:val="000000"/>
          <w:sz w:val="24"/>
        </w:rPr>
        <w:t>1. Происходит определенное снижение военной активности в рамках НАТО. В пределах осуществляемой перестройки военного командования предусматривается сократить общее число штабов различного уровня с 65 до 20.</w:t>
      </w:r>
    </w:p>
    <w:p w:rsidR="00314B41" w:rsidRDefault="00314B41">
      <w:pPr>
        <w:shd w:val="clear" w:color="auto" w:fill="FFFFFF"/>
        <w:ind w:firstLine="567"/>
        <w:rPr>
          <w:sz w:val="24"/>
        </w:rPr>
      </w:pPr>
      <w:r>
        <w:rPr>
          <w:color w:val="000000"/>
          <w:sz w:val="24"/>
        </w:rPr>
        <w:t>2. На первом этапе перестройки НАТО после окончания холодной войны особый акцент был сделан на усиление невоенных функций альянса.</w:t>
      </w:r>
    </w:p>
    <w:p w:rsidR="00314B41" w:rsidRDefault="00314B41">
      <w:pPr>
        <w:shd w:val="clear" w:color="auto" w:fill="FFFFFF"/>
        <w:ind w:firstLine="567"/>
        <w:rPr>
          <w:color w:val="000000"/>
          <w:sz w:val="24"/>
        </w:rPr>
      </w:pPr>
      <w:r>
        <w:rPr>
          <w:color w:val="000000"/>
          <w:sz w:val="24"/>
        </w:rPr>
        <w:t>3. Прилагаются усилия для укрепления роли альянса как инструмента стратегического вовлечения США в Европу с одновременным обеспечением большей самостоятельности европейским участникам союза. Предусматривается более широкое использование многонациональных формирований, образуемых участниками НАТО из числа европейских стран.</w:t>
      </w:r>
    </w:p>
    <w:p w:rsidR="00314B41" w:rsidRDefault="00314B41">
      <w:pPr>
        <w:ind w:firstLine="567"/>
        <w:rPr>
          <w:sz w:val="24"/>
        </w:rPr>
      </w:pPr>
      <w:r>
        <w:rPr>
          <w:color w:val="000000"/>
          <w:sz w:val="24"/>
        </w:rPr>
        <w:t>4. Взят курс на установление широких контактов и активное развитие кооперативного взаимодействия со странами, не входящими в НАТО.</w:t>
      </w:r>
    </w:p>
    <w:p w:rsidR="00314B41" w:rsidRDefault="00314B41">
      <w:pPr>
        <w:shd w:val="clear" w:color="auto" w:fill="FFFFFF"/>
        <w:ind w:firstLine="567"/>
        <w:rPr>
          <w:sz w:val="24"/>
        </w:rPr>
      </w:pPr>
      <w:r>
        <w:rPr>
          <w:color w:val="000000"/>
          <w:sz w:val="24"/>
        </w:rPr>
        <w:t>5. Начиная с 1993 г. центральное место в дискуссиях относительно НАТО занял вопрос о возможности расширения альянса и вступлении в него бывших социалистических стран и стран Балтии. В 1997 г. принято официальное решение о предстоящем присоединении к союзу Польши, Чехии и Венгрии, которые стали полноправными членами НАТО в 1999 г.</w:t>
      </w:r>
    </w:p>
    <w:p w:rsidR="00314B41" w:rsidRDefault="00314B41">
      <w:pPr>
        <w:rPr>
          <w:sz w:val="24"/>
        </w:rPr>
      </w:pPr>
    </w:p>
    <w:p w:rsidR="00314B41" w:rsidRDefault="00314B41">
      <w:pPr>
        <w:rPr>
          <w:sz w:val="24"/>
        </w:rPr>
      </w:pPr>
    </w:p>
    <w:p w:rsidR="00314B41" w:rsidRDefault="00314B41">
      <w:pPr>
        <w:pStyle w:val="1"/>
        <w:rPr>
          <w:sz w:val="32"/>
          <w:u w:val="single"/>
        </w:rPr>
      </w:pPr>
      <w:bookmarkStart w:id="45" w:name="_Toc514200672"/>
      <w:bookmarkStart w:id="46" w:name="_Toc514200729"/>
      <w:bookmarkStart w:id="47" w:name="_Toc514200818"/>
      <w:bookmarkStart w:id="48" w:name="_Toc514242092"/>
      <w:r>
        <w:rPr>
          <w:sz w:val="32"/>
          <w:u w:val="single"/>
        </w:rPr>
        <w:t>Общемировые проблемы</w:t>
      </w:r>
      <w:bookmarkEnd w:id="45"/>
      <w:bookmarkEnd w:id="46"/>
      <w:bookmarkEnd w:id="47"/>
      <w:bookmarkEnd w:id="48"/>
    </w:p>
    <w:p w:rsidR="00314B41" w:rsidRDefault="00314B41">
      <w:pPr>
        <w:shd w:val="clear" w:color="auto" w:fill="FFFFFF"/>
        <w:ind w:right="24" w:firstLine="560"/>
        <w:rPr>
          <w:color w:val="000000"/>
          <w:sz w:val="32"/>
          <w:u w:val="single"/>
        </w:rPr>
      </w:pPr>
    </w:p>
    <w:p w:rsidR="00314B41" w:rsidRDefault="00314B41">
      <w:pPr>
        <w:shd w:val="clear" w:color="auto" w:fill="FFFFFF"/>
        <w:ind w:right="24" w:firstLine="560"/>
        <w:rPr>
          <w:sz w:val="24"/>
        </w:rPr>
      </w:pPr>
      <w:r>
        <w:rPr>
          <w:color w:val="000000"/>
          <w:sz w:val="24"/>
        </w:rPr>
        <w:t xml:space="preserve">Во второй половине </w:t>
      </w:r>
      <w:r>
        <w:rPr>
          <w:color w:val="000000"/>
          <w:sz w:val="24"/>
          <w:lang w:val="en-US"/>
        </w:rPr>
        <w:t>XX</w:t>
      </w:r>
      <w:r>
        <w:rPr>
          <w:color w:val="000000"/>
          <w:sz w:val="24"/>
        </w:rPr>
        <w:t xml:space="preserve"> столетия человечество столкнулось с проблемами подлинно глобальных масштабов. Речь идет о процессах и явлениях, охватывающих сферу взаимодействия природы и общества, человека и окружающей его среды, а также отношений между социальными общностями - народами, нациями, государствами.</w:t>
      </w:r>
    </w:p>
    <w:p w:rsidR="00314B41" w:rsidRDefault="00314B41">
      <w:pPr>
        <w:shd w:val="clear" w:color="auto" w:fill="FFFFFF"/>
        <w:ind w:right="24" w:firstLine="560"/>
        <w:rPr>
          <w:sz w:val="24"/>
        </w:rPr>
      </w:pPr>
      <w:r>
        <w:rPr>
          <w:color w:val="000000"/>
          <w:sz w:val="24"/>
        </w:rPr>
        <w:t>В последние десятилетия резко ухудшилась экологическая ситуация в мире. Воздействие человеческой деятельности на природную среду и ее загрязнение приобрели разрушительный, а в ряде случаев и необратимый характер. Высокие и не всегда оправданные темпы расходования природных ресурсов привели к беспрецедентному давлению на естественный потенциал планеты. Быстрый рост народонаселения в мире не сопровождается соответствующим увеличением производства продуктов питания и обеспечением необходимых условий существования больших масс людей. Сохраняющаяся бедность населения на значительной части планеты создает серьезные препятствия на пути выхода из сложившейся в мире экологической и демографической ситуации. В преддверии третьего тысячелетия человечество оказалось перед новыми вызовами. Транснациональная организованная преступность, международный терроризм, незаконный оборот наркотиков представляют ныне серьезную угрозу безопасности граждан в самых разных странах и регионах мира.</w:t>
      </w:r>
    </w:p>
    <w:p w:rsidR="00314B41" w:rsidRDefault="00314B41">
      <w:pPr>
        <w:shd w:val="clear" w:color="auto" w:fill="FFFFFF"/>
        <w:ind w:right="24" w:firstLine="560"/>
        <w:rPr>
          <w:sz w:val="24"/>
        </w:rPr>
      </w:pPr>
      <w:r>
        <w:rPr>
          <w:color w:val="000000"/>
          <w:sz w:val="24"/>
        </w:rPr>
        <w:t>Общие особенности всех этих проблем состоят в том, что они:</w:t>
      </w:r>
    </w:p>
    <w:p w:rsidR="00314B41" w:rsidRDefault="00314B41">
      <w:pPr>
        <w:shd w:val="clear" w:color="auto" w:fill="FFFFFF"/>
        <w:ind w:firstLine="567"/>
        <w:rPr>
          <w:sz w:val="24"/>
        </w:rPr>
      </w:pPr>
      <w:r>
        <w:rPr>
          <w:color w:val="000000"/>
          <w:sz w:val="24"/>
        </w:rPr>
        <w:t xml:space="preserve"> - приобрели поистине планетарный, общемировой характер, затрагивают интересы народов всех государств; </w:t>
      </w:r>
    </w:p>
    <w:p w:rsidR="00314B41" w:rsidRDefault="00314B41">
      <w:pPr>
        <w:shd w:val="clear" w:color="auto" w:fill="FFFFFF"/>
        <w:ind w:firstLine="567"/>
        <w:rPr>
          <w:sz w:val="24"/>
        </w:rPr>
      </w:pPr>
      <w:r>
        <w:rPr>
          <w:color w:val="000000"/>
          <w:sz w:val="24"/>
        </w:rPr>
        <w:t>- угрожают человечеству серьезным регрессом в дальнейшем развитии производительных сил, в условиях самой жизни;</w:t>
      </w:r>
    </w:p>
    <w:p w:rsidR="00314B41" w:rsidRDefault="00314B41">
      <w:pPr>
        <w:shd w:val="clear" w:color="auto" w:fill="FFFFFF"/>
        <w:ind w:firstLine="567"/>
        <w:rPr>
          <w:sz w:val="24"/>
        </w:rPr>
      </w:pPr>
      <w:r>
        <w:rPr>
          <w:color w:val="000000"/>
          <w:sz w:val="24"/>
        </w:rPr>
        <w:t>- нуждаются в неотложных решениях и действиях по преодолению и предотвращению опасных последствий и угроз жизнеобеспечению и безопасности граждан;</w:t>
      </w:r>
    </w:p>
    <w:p w:rsidR="00314B41" w:rsidRDefault="00314B41">
      <w:pPr>
        <w:shd w:val="clear" w:color="auto" w:fill="FFFFFF"/>
        <w:ind w:firstLine="567"/>
        <w:rPr>
          <w:sz w:val="24"/>
        </w:rPr>
      </w:pPr>
      <w:r>
        <w:rPr>
          <w:color w:val="000000"/>
          <w:sz w:val="24"/>
        </w:rPr>
        <w:t>- требуют коллективных усилий и действий со стороны всех государств, всего мирового сообщества.</w:t>
      </w:r>
    </w:p>
    <w:p w:rsidR="00314B41" w:rsidRDefault="00314B41">
      <w:pPr>
        <w:shd w:val="clear" w:color="auto" w:fill="FFFFFF"/>
        <w:ind w:right="24" w:firstLine="560"/>
        <w:rPr>
          <w:sz w:val="24"/>
        </w:rPr>
      </w:pPr>
      <w:r>
        <w:rPr>
          <w:color w:val="000000"/>
          <w:sz w:val="24"/>
        </w:rPr>
        <w:t>Общемировые, или глобальные проблемы пронизывают ныне всю ткань международных отношений. С попытками их решения связаны различные сферы международного сотрудничества. Поисками конструктивных решений таких проблем заняты сегодня ученые и государственные деятели, правительства и парламенты, партии и общественные движения, широкая сеть международных организаций, включая Организацию Объединенных Наций, ее многочисленные институты и учреждения.</w:t>
      </w:r>
    </w:p>
    <w:p w:rsidR="00314B41" w:rsidRDefault="00314B41">
      <w:pPr>
        <w:shd w:val="clear" w:color="auto" w:fill="FFFFFF"/>
        <w:ind w:right="24" w:firstLine="560"/>
        <w:rPr>
          <w:color w:val="000000"/>
          <w:sz w:val="24"/>
        </w:rPr>
      </w:pPr>
      <w:r>
        <w:rPr>
          <w:color w:val="000000"/>
          <w:sz w:val="24"/>
        </w:rPr>
        <w:t>В чем же конкретно проявляются опасности, вызываемые общемировыми проблемами? Каковы главные факторы, обусловившие их возникновение и обострение? В каком направлении мировое сообщество прилагает усилия, способные ослабить, устранить или предотвратить негативное воздействие общемировых проблем на развитие человечества, на судьбы будущих поколений людей?</w:t>
      </w:r>
    </w:p>
    <w:p w:rsidR="00314B41" w:rsidRDefault="00314B41">
      <w:pPr>
        <w:shd w:val="clear" w:color="auto" w:fill="FFFFFF"/>
        <w:ind w:right="24" w:firstLine="560"/>
        <w:rPr>
          <w:color w:val="000000"/>
          <w:sz w:val="24"/>
        </w:rPr>
      </w:pPr>
    </w:p>
    <w:p w:rsidR="00314B41" w:rsidRDefault="00314B41">
      <w:pPr>
        <w:shd w:val="clear" w:color="auto" w:fill="FFFFFF"/>
        <w:ind w:right="24" w:firstLine="560"/>
        <w:rPr>
          <w:color w:val="000000"/>
          <w:sz w:val="24"/>
        </w:rPr>
      </w:pPr>
    </w:p>
    <w:p w:rsidR="00314B41" w:rsidRDefault="00314B41">
      <w:pPr>
        <w:shd w:val="clear" w:color="auto" w:fill="FFFFFF"/>
        <w:ind w:right="24" w:firstLine="560"/>
        <w:rPr>
          <w:color w:val="000000"/>
          <w:sz w:val="24"/>
        </w:rPr>
      </w:pPr>
    </w:p>
    <w:p w:rsidR="00314B41" w:rsidRDefault="00314B41">
      <w:pPr>
        <w:pStyle w:val="20"/>
        <w:rPr>
          <w:sz w:val="28"/>
          <w:u w:val="none"/>
        </w:rPr>
      </w:pPr>
      <w:bookmarkStart w:id="49" w:name="_Toc514200673"/>
      <w:bookmarkStart w:id="50" w:name="_Toc514200730"/>
      <w:bookmarkStart w:id="51" w:name="_Toc514200819"/>
      <w:bookmarkStart w:id="52" w:name="_Toc514242093"/>
      <w:r>
        <w:rPr>
          <w:sz w:val="28"/>
          <w:u w:val="none"/>
        </w:rPr>
        <w:t>Проблемы окружающей среды, природных и людских ресурсов</w:t>
      </w:r>
      <w:bookmarkEnd w:id="49"/>
      <w:bookmarkEnd w:id="50"/>
      <w:bookmarkEnd w:id="51"/>
      <w:bookmarkEnd w:id="52"/>
    </w:p>
    <w:p w:rsidR="00314B41" w:rsidRDefault="00314B41">
      <w:pPr>
        <w:shd w:val="clear" w:color="auto" w:fill="FFFFFF"/>
        <w:ind w:right="24" w:firstLine="560"/>
        <w:rPr>
          <w:sz w:val="24"/>
        </w:rPr>
      </w:pPr>
    </w:p>
    <w:p w:rsidR="00314B41" w:rsidRDefault="00314B41">
      <w:pPr>
        <w:shd w:val="clear" w:color="auto" w:fill="FFFFFF"/>
        <w:ind w:right="24" w:firstLine="560"/>
        <w:rPr>
          <w:sz w:val="24"/>
        </w:rPr>
      </w:pPr>
      <w:r>
        <w:rPr>
          <w:color w:val="000000"/>
          <w:sz w:val="24"/>
        </w:rPr>
        <w:t>На протяжении многовековой истории человечество пользовалось дарами природы, не задумываясь над последствиями своей деятельности. Существовало глубокое убеждение о неисчерпаемости ресурсов Земли. Обретя на определенном этапе исторического развития относительную свободу от сил природы, люди поверили в постулат о ничем неограниченной (кроме уровня технического прогресса) способности человека «овладевать» этими силами, вмешиваться в жизнь природы, игнорируя и даже изменяя ее законы.</w:t>
      </w:r>
    </w:p>
    <w:p w:rsidR="00314B41" w:rsidRDefault="00314B41">
      <w:pPr>
        <w:shd w:val="clear" w:color="auto" w:fill="FFFFFF"/>
        <w:ind w:right="24" w:firstLine="560"/>
        <w:rPr>
          <w:sz w:val="24"/>
        </w:rPr>
      </w:pPr>
      <w:r>
        <w:rPr>
          <w:color w:val="000000"/>
          <w:sz w:val="24"/>
        </w:rPr>
        <w:t>Прозрение наступило лишь после того, как в разных уголках планеты стали обнаруживаться признаки «экологического стресса». Давление, оказываемое человеком на природную среду, достигло масштабов и уровня, при которых она стала утрачивать свойственную ей способность к восстановлению. Экология человека и общества, их взаимодействие с природой оказались в состоянии глубокого кризиса.</w:t>
      </w:r>
    </w:p>
    <w:p w:rsidR="00314B41" w:rsidRDefault="00314B41">
      <w:pPr>
        <w:shd w:val="clear" w:color="auto" w:fill="FFFFFF"/>
        <w:ind w:right="24" w:firstLine="560"/>
        <w:rPr>
          <w:color w:val="000000"/>
          <w:sz w:val="24"/>
        </w:rPr>
      </w:pPr>
      <w:r>
        <w:rPr>
          <w:color w:val="000000"/>
          <w:sz w:val="24"/>
        </w:rPr>
        <w:t>Экологические бедствия в том или ином виде не раз возникали и в прошлом (землетрясения, наводнения, засуха и т.п.). Но если прежде они были следствием действия преимущественно стихийных сил природы, то теперь их возникновение во все большей степени зависит от человеческой деятельности, размеры которой многократно увеличились. С ростом материального производства и народонаселения резко возросли потребности человечества в природных ресурсах. Возможности же природы далеко не беспредельны. Сегодня человечество подошло к той черте, когда возникает угроза существованию самой жизни на Земле.</w:t>
      </w:r>
    </w:p>
    <w:p w:rsidR="00314B41" w:rsidRDefault="00314B41">
      <w:pPr>
        <w:shd w:val="clear" w:color="auto" w:fill="FFFFFF"/>
        <w:ind w:right="24" w:firstLine="560"/>
        <w:rPr>
          <w:sz w:val="24"/>
        </w:rPr>
      </w:pPr>
    </w:p>
    <w:p w:rsidR="00314B41" w:rsidRDefault="00314B41">
      <w:pPr>
        <w:pStyle w:val="3"/>
        <w:rPr>
          <w:i/>
        </w:rPr>
      </w:pPr>
      <w:bookmarkStart w:id="53" w:name="_Toc514200674"/>
      <w:bookmarkStart w:id="54" w:name="_Toc514200731"/>
      <w:bookmarkStart w:id="55" w:name="_Toc514200820"/>
      <w:bookmarkStart w:id="56" w:name="_Toc514242094"/>
      <w:r>
        <w:rPr>
          <w:i/>
        </w:rPr>
        <w:t>Окружающая среда</w:t>
      </w:r>
      <w:bookmarkEnd w:id="53"/>
      <w:bookmarkEnd w:id="54"/>
      <w:bookmarkEnd w:id="55"/>
      <w:bookmarkEnd w:id="56"/>
    </w:p>
    <w:p w:rsidR="00314B41" w:rsidRDefault="00314B41"/>
    <w:p w:rsidR="00314B41" w:rsidRDefault="00314B41">
      <w:pPr>
        <w:shd w:val="clear" w:color="auto" w:fill="FFFFFF"/>
        <w:ind w:right="24" w:firstLine="560"/>
        <w:rPr>
          <w:sz w:val="24"/>
        </w:rPr>
      </w:pPr>
      <w:r>
        <w:rPr>
          <w:color w:val="000000"/>
          <w:sz w:val="24"/>
        </w:rPr>
        <w:t>Ухудшение состояния окружающей человека природной среды повлияло на все важнейшие ее компоненты - атмосферу и климат, водные ресурсы и Мировой океан, почвенный покров Земли и ее недра, растительный и животный мир. Но это влияние было разным и имело неодинаковые последствия.</w:t>
      </w:r>
    </w:p>
    <w:p w:rsidR="00314B41" w:rsidRDefault="00314B41">
      <w:pPr>
        <w:shd w:val="clear" w:color="auto" w:fill="FFFFFF"/>
        <w:ind w:right="24" w:firstLine="560"/>
        <w:rPr>
          <w:sz w:val="24"/>
        </w:rPr>
      </w:pPr>
      <w:r>
        <w:rPr>
          <w:color w:val="000000"/>
          <w:sz w:val="24"/>
        </w:rPr>
        <w:t>Особую опасность представляет высокий уровень загрязнения атмосферы в результате выброса промышленными объектами и автомобильным транспортом отравляющих веществ. В ряде районов мира, где расположены предприятия металлургии, нефтепереработки, химии, производство удобрений, в воздухе обнаружено до 200 и более различных вредных веществ, а их суммарное содержание превосходит допустимый уровень концентрации в 10 и более раз. Все это создает опасность для здоровья и жизни людей, растительного и животного мира не только в самих этих районах, но и далеко за их пределами. Загрязнение атмосферы не знает географических границ.</w:t>
      </w:r>
    </w:p>
    <w:p w:rsidR="00314B41" w:rsidRDefault="00314B41">
      <w:pPr>
        <w:shd w:val="clear" w:color="auto" w:fill="FFFFFF"/>
        <w:ind w:right="24" w:firstLine="560"/>
        <w:rPr>
          <w:sz w:val="24"/>
        </w:rPr>
      </w:pPr>
      <w:r>
        <w:rPr>
          <w:color w:val="000000"/>
          <w:sz w:val="24"/>
        </w:rPr>
        <w:t>Другая угроза - истощение озонового слоя в атмосфере в результате производства и использования холодильных реагентов, пенопродуктов, аэрозолей. Образование в 1986 г. «озоновой дыры» в Антарктиде, а спустя десятилетие - в районе Якутска, признаки «озоновых дыр» в Арктике, снижение содержания озона над средними северными и южными широтами Земли ведут к изменению радиационного и термического режима глобальной атмосферы, росту крайне опасного для здоровья людей ультрафиолетового излучения Солнца. Загрязнение атмосферы вызывает также кислотные дожди, уничтожающие растительность, делающие безжизненными водоемы, резко ухудшающие состояние покрова Земли, условия существования животного мира.</w:t>
      </w:r>
    </w:p>
    <w:p w:rsidR="00314B41" w:rsidRDefault="00314B41">
      <w:pPr>
        <w:shd w:val="clear" w:color="auto" w:fill="FFFFFF"/>
        <w:ind w:right="24" w:firstLine="560"/>
        <w:rPr>
          <w:sz w:val="24"/>
        </w:rPr>
      </w:pPr>
      <w:r>
        <w:rPr>
          <w:color w:val="000000"/>
          <w:sz w:val="24"/>
        </w:rPr>
        <w:t xml:space="preserve">Мировая общественность высказывает также большую озабоченность по поводу так называемого тепличного (парникового) эффекта - общего </w:t>
      </w:r>
      <w:r>
        <w:rPr>
          <w:i/>
          <w:color w:val="000000"/>
          <w:sz w:val="24"/>
        </w:rPr>
        <w:t xml:space="preserve">потепления климата, </w:t>
      </w:r>
      <w:r>
        <w:rPr>
          <w:color w:val="000000"/>
          <w:sz w:val="24"/>
        </w:rPr>
        <w:t>вызываемого накапливанием в атмосфере углеводородов в результате сжигания все увеличивающихся масс ископаемого топлива и древесины. И хотя подобный эффект по-разному оценивается учеными, сам факт его появления и непредсказуемость многих связанных с потеплением климата последствий порождают большую тревогу и беспокойство не только в научном мире, но и среди населения.</w:t>
      </w:r>
    </w:p>
    <w:p w:rsidR="00314B41" w:rsidRDefault="00314B41">
      <w:pPr>
        <w:shd w:val="clear" w:color="auto" w:fill="FFFFFF"/>
        <w:ind w:right="24" w:firstLine="560"/>
        <w:rPr>
          <w:sz w:val="24"/>
        </w:rPr>
      </w:pPr>
      <w:r>
        <w:rPr>
          <w:color w:val="000000"/>
          <w:sz w:val="24"/>
        </w:rPr>
        <w:t xml:space="preserve">За последние десятилетия заметно ухудшилось общее </w:t>
      </w:r>
      <w:r>
        <w:rPr>
          <w:i/>
          <w:color w:val="000000"/>
          <w:sz w:val="24"/>
        </w:rPr>
        <w:t xml:space="preserve">состояние водных ресурсов - </w:t>
      </w:r>
      <w:r>
        <w:rPr>
          <w:color w:val="000000"/>
          <w:sz w:val="24"/>
        </w:rPr>
        <w:t>рек, озер, водохранилищ, внутренних морей. Между тем глобальное потребление воды удвоилось между 1940 и 1980 гг. и, по оценкам, вновь удвоится к 2000 г. Под влиянием хозяйственной деятельности происходит истощение водных ресурсов, исчезают малые реки, сокращается водоотбор в крупных водоемах. Восемьдесят стран, на которые приходится 40% населения Земли, испытывают в настоящее время нехватку воды.</w:t>
      </w:r>
    </w:p>
    <w:p w:rsidR="00314B41" w:rsidRDefault="00314B41">
      <w:pPr>
        <w:shd w:val="clear" w:color="auto" w:fill="FFFFFF"/>
        <w:ind w:right="24" w:firstLine="560"/>
        <w:rPr>
          <w:sz w:val="24"/>
        </w:rPr>
      </w:pPr>
      <w:r>
        <w:rPr>
          <w:color w:val="000000"/>
          <w:sz w:val="24"/>
        </w:rPr>
        <w:t>Вода не только транспортирует, но и аккумулирует отравляющие вещества. Загрязнения водных объектов за счет сброса сточных вод предприятиями и жилищно-коммунальными хозяйствами, попадание в эти объекты ядохимикатов и пестицидов с сельскохозяйственных земель, биогенных и органических веществ с животноводческих хозяйств вызвали резкое снижение качества питьевой воды. В России, например, качество воды от половины до 3/4 водных объектов не отвечает нормативным требованиям. Подобные явления, характерные для многих стран мира, особенно развивающихся, крайне негативно сказываются на здоровье людей, ведут к росту заболеваний и смертности.</w:t>
      </w:r>
    </w:p>
    <w:p w:rsidR="00314B41" w:rsidRDefault="00314B41">
      <w:pPr>
        <w:shd w:val="clear" w:color="auto" w:fill="FFFFFF"/>
        <w:ind w:right="24" w:firstLine="560"/>
        <w:rPr>
          <w:sz w:val="24"/>
        </w:rPr>
      </w:pPr>
      <w:r>
        <w:rPr>
          <w:color w:val="000000"/>
          <w:sz w:val="24"/>
        </w:rPr>
        <w:t>Непрерывно действующие источники загрязнения сосредоточены главным образом на суше и на прилегающих к ней водах. Что же касается Мирового океана, то он постепенно превращается в гигантский отстойник попадающего в него с суши большого количества загрязняющих веществ и продуктов их распада. Он же является местом захоронения высокотоксичных (химических, радиационных) отходов, последствия которого пока до конца не изучены. Кроме того, морская среда, особенно в прибрежных районах, постоянно подвергается опасному загрязнению в результате сброса танкерами нефти, достигающего 1,5 млн. т ежегодно. Расширение добычи нефти на шельфах, создание в прибрежных районах систем нефтепроводов сопровождаются авариями и разливами нефти на больших поверхностях морской воды, что наносит огромный ущерб рыбным ресурсам, отрицательно сказывается на состоянии прилегающих ландшафтов, сельскохозяйственных земель.</w:t>
      </w:r>
    </w:p>
    <w:p w:rsidR="00314B41" w:rsidRDefault="00314B41">
      <w:pPr>
        <w:shd w:val="clear" w:color="auto" w:fill="FFFFFF"/>
        <w:ind w:right="24" w:firstLine="560"/>
        <w:rPr>
          <w:sz w:val="24"/>
        </w:rPr>
      </w:pPr>
      <w:r>
        <w:rPr>
          <w:color w:val="000000"/>
          <w:sz w:val="24"/>
        </w:rPr>
        <w:t xml:space="preserve">Огромное значение для сохранения биосферы, всего живого на Земле имеет </w:t>
      </w:r>
      <w:r>
        <w:rPr>
          <w:i/>
          <w:color w:val="000000"/>
          <w:sz w:val="24"/>
        </w:rPr>
        <w:t xml:space="preserve">почвенный покров </w:t>
      </w:r>
      <w:r>
        <w:rPr>
          <w:color w:val="000000"/>
          <w:sz w:val="24"/>
        </w:rPr>
        <w:t>Достаточно сказать, что 98 -99% продуктов питания (по весу) человек получает в результате использования почв в земледелии и животноводстве. От состояния почвенного покрова зависят процессы поглощения и отражения солнечной радиации, кругооборот влаги между сушей и атмосферой, состав и режим воздушного и водного бассейнов, биологическая продуктивность водоемов. Проблема, однако, заключается в том, что антропологическое воздействие (воздействие человека) на почвенный покров оказалось наиболее губительным по своим масштабам и последствиям.</w:t>
      </w:r>
    </w:p>
    <w:p w:rsidR="00314B41" w:rsidRDefault="00314B41">
      <w:pPr>
        <w:shd w:val="clear" w:color="auto" w:fill="FFFFFF"/>
        <w:ind w:right="24" w:firstLine="560"/>
        <w:rPr>
          <w:sz w:val="24"/>
        </w:rPr>
      </w:pPr>
      <w:r>
        <w:rPr>
          <w:color w:val="000000"/>
          <w:sz w:val="24"/>
        </w:rPr>
        <w:t>В результате хищнического использования земельных ресурсов в мире остается все меньше и меньше свободной для распашки почвы, и это притом, что население Земли продолжает быстро увеличиваться. Человечество уже потеряло около 2 млрд. га некогда плодородных земель, превратив их в пустыни и так называемые «бедленды» (непригодные для земледелия территории).</w:t>
      </w:r>
    </w:p>
    <w:p w:rsidR="00314B41" w:rsidRDefault="00314B41">
      <w:pPr>
        <w:shd w:val="clear" w:color="auto" w:fill="FFFFFF"/>
        <w:ind w:right="24" w:firstLine="560"/>
        <w:rPr>
          <w:color w:val="000000"/>
          <w:sz w:val="24"/>
        </w:rPr>
      </w:pPr>
      <w:r>
        <w:rPr>
          <w:color w:val="000000"/>
          <w:sz w:val="24"/>
        </w:rPr>
        <w:t>В настоящее время деградация почвы продолжается, причем ускоренными темпами. Скорость ветровой и водной эрозии земли в результате сведения лесов, неправильной агрикультуры за последние 50 лет возросла по сравнению со среднеисторической в 30 раз. Ускоренная эрозия почв, получившая название «тихого кризиса планеты», представляет сегодня, по мнению ученых, наибольшую (не считая ядерной войны) экологическую угрозу.</w:t>
      </w:r>
    </w:p>
    <w:p w:rsidR="00314B41" w:rsidRDefault="00314B41">
      <w:pPr>
        <w:shd w:val="clear" w:color="auto" w:fill="FFFFFF"/>
        <w:ind w:right="24" w:firstLine="560"/>
        <w:rPr>
          <w:color w:val="000000"/>
          <w:sz w:val="24"/>
        </w:rPr>
      </w:pPr>
    </w:p>
    <w:p w:rsidR="00314B41" w:rsidRDefault="00314B41">
      <w:pPr>
        <w:shd w:val="clear" w:color="auto" w:fill="FFFFFF"/>
        <w:ind w:right="24" w:firstLine="560"/>
        <w:rPr>
          <w:color w:val="000000"/>
          <w:sz w:val="24"/>
        </w:rPr>
      </w:pPr>
    </w:p>
    <w:p w:rsidR="00314B41" w:rsidRDefault="00A24A65">
      <w:pPr>
        <w:shd w:val="clear" w:color="auto" w:fill="FFFFFF"/>
        <w:ind w:right="24" w:firstLine="560"/>
        <w:rPr>
          <w:sz w:val="24"/>
        </w:rPr>
      </w:pPr>
      <w:r>
        <w:rPr>
          <w:noProof/>
          <w:color w:val="000000"/>
          <w:sz w:val="24"/>
        </w:rPr>
        <w:pict>
          <v:rect id="_x0000_s1185" style="position:absolute;left:0;text-align:left;margin-left:8.1pt;margin-top:4.3pt;width:158.4pt;height:28.8pt;z-index:251672064" o:allowincell="f" strokecolor="white">
            <v:textbox>
              <w:txbxContent>
                <w:p w:rsidR="00314B41" w:rsidRDefault="00314B41">
                  <w:pPr>
                    <w:rPr>
                      <w:sz w:val="24"/>
                      <w:u w:val="single"/>
                    </w:rPr>
                  </w:pPr>
                  <w:r>
                    <w:rPr>
                      <w:sz w:val="24"/>
                      <w:u w:val="single"/>
                    </w:rPr>
                    <w:t>Лесные ресурсы планеты</w:t>
                  </w:r>
                </w:p>
              </w:txbxContent>
            </v:textbox>
          </v:rect>
        </w:pict>
      </w:r>
      <w:r>
        <w:rPr>
          <w:noProof/>
          <w:color w:val="000000"/>
          <w:sz w:val="24"/>
        </w:rPr>
        <w:pict>
          <v:rect id="_x0000_s1184" style="position:absolute;left:0;text-align:left;margin-left:209.7pt;margin-top:11.5pt;width:237.6pt;height:115.2pt;z-index:251671040" o:allowincell="f" strokecolor="white">
            <v:textbox>
              <w:txbxContent>
                <w:p w:rsidR="00314B41" w:rsidRDefault="00314B41">
                  <w:pPr>
                    <w:rPr>
                      <w:sz w:val="24"/>
                    </w:rPr>
                  </w:pPr>
                  <w:r>
                    <w:rPr>
                      <w:sz w:val="24"/>
                    </w:rPr>
                    <w:t>Сохраненные леса</w:t>
                  </w:r>
                </w:p>
                <w:p w:rsidR="00314B41" w:rsidRDefault="00314B41">
                  <w:pPr>
                    <w:rPr>
                      <w:sz w:val="24"/>
                    </w:rPr>
                  </w:pPr>
                </w:p>
                <w:p w:rsidR="00314B41" w:rsidRDefault="00314B41">
                  <w:pPr>
                    <w:pStyle w:val="9"/>
                    <w:rPr>
                      <w:u w:val="single"/>
                    </w:rPr>
                  </w:pPr>
                  <w:r>
                    <w:rPr>
                      <w:u w:val="single"/>
                    </w:rPr>
                    <w:t>Леса, вырубленные:</w:t>
                  </w:r>
                </w:p>
                <w:p w:rsidR="00314B41" w:rsidRDefault="00314B41"/>
                <w:p w:rsidR="00314B41" w:rsidRDefault="00314B41">
                  <w:pPr>
                    <w:rPr>
                      <w:sz w:val="24"/>
                    </w:rPr>
                  </w:pPr>
                  <w:r>
                    <w:rPr>
                      <w:sz w:val="24"/>
                    </w:rPr>
                    <w:t>в Африке</w:t>
                  </w:r>
                </w:p>
                <w:p w:rsidR="00314B41" w:rsidRDefault="00314B41">
                  <w:pPr>
                    <w:rPr>
                      <w:sz w:val="24"/>
                    </w:rPr>
                  </w:pPr>
                  <w:r>
                    <w:rPr>
                      <w:sz w:val="24"/>
                    </w:rPr>
                    <w:t>в Азии</w:t>
                  </w:r>
                </w:p>
                <w:p w:rsidR="00314B41" w:rsidRDefault="00314B41">
                  <w:pPr>
                    <w:rPr>
                      <w:sz w:val="24"/>
                    </w:rPr>
                  </w:pPr>
                  <w:r>
                    <w:rPr>
                      <w:sz w:val="24"/>
                    </w:rPr>
                    <w:t>в Латинской Америке</w:t>
                  </w:r>
                </w:p>
                <w:p w:rsidR="00314B41" w:rsidRDefault="00314B41">
                  <w:pPr>
                    <w:rPr>
                      <w:sz w:val="24"/>
                    </w:rPr>
                  </w:pPr>
                  <w:r>
                    <w:rPr>
                      <w:sz w:val="24"/>
                    </w:rPr>
                    <w:t>на остальной территории планеты</w:t>
                  </w:r>
                </w:p>
              </w:txbxContent>
            </v:textbox>
          </v:rect>
        </w:pict>
      </w:r>
    </w:p>
    <w:p w:rsidR="00314B41" w:rsidRDefault="00A24A65">
      <w:pPr>
        <w:shd w:val="clear" w:color="auto" w:fill="FFFFFF"/>
        <w:ind w:right="24" w:firstLine="560"/>
        <w:rPr>
          <w:color w:val="000000"/>
          <w:sz w:val="24"/>
        </w:rPr>
      </w:pPr>
      <w:r>
        <w:rPr>
          <w:noProof/>
          <w:color w:val="000000"/>
          <w:sz w:val="24"/>
        </w:rPr>
        <w:pict>
          <v:rect id="_x0000_s1180" style="position:absolute;left:0;text-align:left;margin-left:173.7pt;margin-top:55.3pt;width:28.8pt;height:14.4pt;z-index:251670016" o:allowincell="f" fillcolor="#ff9"/>
        </w:pict>
      </w:r>
      <w:r>
        <w:pict>
          <v:shape id="_x0000_s1235" type="#_x0000_t75" style="position:absolute;left:0;text-align:left;margin-left:-6.3pt;margin-top:26.5pt;width:165pt;height:77.4pt;z-index:251705856" o:allowincell="f">
            <v:imagedata r:id="rId11" o:title=""/>
            <w10:wrap type="topAndBottom"/>
          </v:shape>
        </w:pict>
      </w:r>
      <w:r>
        <w:rPr>
          <w:noProof/>
          <w:color w:val="000000"/>
          <w:sz w:val="24"/>
        </w:rPr>
        <w:pict>
          <v:rect id="_x0000_s1177" style="position:absolute;left:0;text-align:left;margin-left:173.7pt;margin-top:4.9pt;width:28.8pt;height:14.4pt;z-index:251668992" o:allowincell="f" fillcolor="green"/>
        </w:pict>
      </w:r>
    </w:p>
    <w:p w:rsidR="00314B41" w:rsidRDefault="00A24A65">
      <w:pPr>
        <w:shd w:val="clear" w:color="auto" w:fill="FFFFFF"/>
        <w:ind w:right="24" w:firstLine="560"/>
        <w:rPr>
          <w:color w:val="000000"/>
          <w:sz w:val="24"/>
        </w:rPr>
      </w:pPr>
      <w:r>
        <w:rPr>
          <w:noProof/>
          <w:color w:val="000000"/>
          <w:sz w:val="24"/>
        </w:rPr>
        <w:pict>
          <v:rect id="_x0000_s1188" style="position:absolute;left:0;text-align:left;margin-left:173.7pt;margin-top:84.7pt;width:28.8pt;height:14.4pt;z-index:251675136" o:allowincell="f" fillcolor="blue"/>
        </w:pict>
      </w:r>
      <w:r>
        <w:rPr>
          <w:noProof/>
          <w:color w:val="000000"/>
          <w:sz w:val="24"/>
        </w:rPr>
        <w:pict>
          <v:rect id="_x0000_s1187" style="position:absolute;left:0;text-align:left;margin-left:173.7pt;margin-top:70.3pt;width:28.8pt;height:14.4pt;z-index:251674112" o:allowincell="f" fillcolor="#036"/>
        </w:pict>
      </w:r>
      <w:r>
        <w:rPr>
          <w:noProof/>
          <w:color w:val="000000"/>
          <w:sz w:val="24"/>
        </w:rPr>
        <w:pict>
          <v:rect id="_x0000_s1186" style="position:absolute;left:0;text-align:left;margin-left:173.7pt;margin-top:55.9pt;width:28.8pt;height:14.4pt;z-index:251673088" o:allowincell="f" fillcolor="teal"/>
        </w:pict>
      </w:r>
    </w:p>
    <w:p w:rsidR="00314B41" w:rsidRDefault="00314B41">
      <w:pPr>
        <w:shd w:val="clear" w:color="auto" w:fill="FFFFFF"/>
        <w:ind w:right="24" w:firstLine="560"/>
        <w:rPr>
          <w:color w:val="000000"/>
          <w:sz w:val="24"/>
        </w:rPr>
      </w:pPr>
      <w:r>
        <w:rPr>
          <w:color w:val="000000"/>
          <w:sz w:val="24"/>
        </w:rPr>
        <w:t xml:space="preserve">Сокращение </w:t>
      </w:r>
      <w:r>
        <w:rPr>
          <w:i/>
          <w:color w:val="000000"/>
          <w:sz w:val="24"/>
        </w:rPr>
        <w:t xml:space="preserve">биологического разнообразия Земли </w:t>
      </w:r>
      <w:r>
        <w:rPr>
          <w:color w:val="000000"/>
          <w:sz w:val="24"/>
        </w:rPr>
        <w:t>- еще одно крайне тревожное следствие антропогенного воздействия на природную среду. За истекшее столетие полностью исчезли либо близки к исчезновению до 25 тыс. видов высших растений, более 1 тыс. видов диких животных, сотни уникальных пород домашних животных. Подобные темпы вымирания биологических видов беспрецедентны. Согласно оценкам специалистов, к 2010-2015 гг. биосфера может еще утратить до 10 - 15% составляющих ее видов. Сохранение генетического фонда Земли превратилось, таким образом, в одну из острейших проблем, требующих кардинального пересмотра всей стратегии поведения человека в отношении природной среды.</w:t>
      </w:r>
    </w:p>
    <w:p w:rsidR="00314B41" w:rsidRDefault="00314B41">
      <w:pPr>
        <w:pStyle w:val="3"/>
        <w:rPr>
          <w:b w:val="0"/>
        </w:rPr>
      </w:pPr>
      <w:bookmarkStart w:id="57" w:name="_Toc514200675"/>
      <w:bookmarkStart w:id="58" w:name="_Toc514200732"/>
      <w:bookmarkStart w:id="59" w:name="_Toc514200821"/>
    </w:p>
    <w:p w:rsidR="00314B41" w:rsidRDefault="00314B41">
      <w:pPr>
        <w:pStyle w:val="3"/>
        <w:rPr>
          <w:i/>
        </w:rPr>
      </w:pPr>
      <w:bookmarkStart w:id="60" w:name="_Toc514242095"/>
      <w:r>
        <w:rPr>
          <w:i/>
        </w:rPr>
        <w:t>Энергообеспечение</w:t>
      </w:r>
      <w:bookmarkEnd w:id="57"/>
      <w:bookmarkEnd w:id="58"/>
      <w:bookmarkEnd w:id="59"/>
      <w:bookmarkEnd w:id="60"/>
    </w:p>
    <w:p w:rsidR="00314B41" w:rsidRDefault="00314B41"/>
    <w:p w:rsidR="00314B41" w:rsidRDefault="00314B41">
      <w:pPr>
        <w:shd w:val="clear" w:color="auto" w:fill="FFFFFF"/>
        <w:ind w:right="24" w:firstLine="560"/>
        <w:rPr>
          <w:sz w:val="24"/>
        </w:rPr>
      </w:pPr>
      <w:r>
        <w:rPr>
          <w:color w:val="000000"/>
          <w:sz w:val="24"/>
        </w:rPr>
        <w:t>Проблема надежного обеспечения энергией не раз возникала перед человечеством. В свое время многие страны столкнулись с тяжелым топливным кризисом из-за истощения древесины. Не разрешило трудностей с энергоснабжением, а лишь отодвинуло их на время последующее широкое использование угля в качестве топлива. По мере ухудшения условий и истощения местных источников угледобычи население в разных странах все чаще стало испытывать энергетический голод. С переходом же на более дешевые источники энергии - нефть и природный газ - открылась возможность достаточно устойчивого энергоснабжения. К 1970 г. доля нефти в мировом энергобалансе поднялась до 60%, в то время как доля угля упала до 25%. Остальная часть мировых потребностей в энергии удовлетворялась за счет природного газа и альтернативных источников энергии, в том числе атомной. Казалось, ничто не предвещало угрозы энергообеспечению.</w:t>
      </w:r>
    </w:p>
    <w:p w:rsidR="00314B41" w:rsidRDefault="00314B41">
      <w:pPr>
        <w:shd w:val="clear" w:color="auto" w:fill="FFFFFF"/>
        <w:ind w:right="24" w:firstLine="560"/>
        <w:rPr>
          <w:sz w:val="24"/>
        </w:rPr>
      </w:pPr>
      <w:r>
        <w:rPr>
          <w:color w:val="000000"/>
          <w:sz w:val="24"/>
        </w:rPr>
        <w:t>Глубокий энергетический кризис 1972 г., выразившийся в 10-кратном повышении мировых цен на нефть, подверг мировое сообщество суровому испытанию. Беспрецедентный рост дороговизны нефти быстро перекинулся на другие источники энергии, затронул многие виды минерального сырья, повлек за собой стагнацию ряда отраслей промышленности, в первую очередь энергоемких производств, снижение общих темпов мирового экономического развития, рост безработицы. Потребовалось почти десятилетие, чтобы правительства, деловой мир, население приспособились к новой энергетической ситуации, новым условиям на мировом энергетическом рынке.</w:t>
      </w:r>
    </w:p>
    <w:p w:rsidR="00314B41" w:rsidRDefault="00314B41">
      <w:pPr>
        <w:shd w:val="clear" w:color="auto" w:fill="FFFFFF"/>
        <w:ind w:right="24" w:firstLine="560"/>
        <w:rPr>
          <w:sz w:val="24"/>
        </w:rPr>
      </w:pPr>
      <w:r>
        <w:rPr>
          <w:color w:val="000000"/>
          <w:sz w:val="24"/>
        </w:rPr>
        <w:t xml:space="preserve">В последней трети </w:t>
      </w:r>
      <w:r>
        <w:rPr>
          <w:color w:val="000000"/>
          <w:sz w:val="24"/>
          <w:lang w:val="en-US"/>
        </w:rPr>
        <w:t>XX</w:t>
      </w:r>
      <w:r>
        <w:rPr>
          <w:color w:val="000000"/>
          <w:sz w:val="24"/>
        </w:rPr>
        <w:t xml:space="preserve"> столетия необычайно возросшие масштабы хозяйственной деятельности и быстрый рост народонаселения в мире вызвали многократное увеличение совокупного спроса на энергоресурсы. Между тем минеральное сырье и топливо, в отличие от других ресурсов природы, относятся к невозобновляемым, невоспроизводимым. Запасы полезных ископаемых конечны. Речь при этом не идет об абсолютной нехватке энергетического сырья. При нынешних уровне и структуре энергопотребления в мире разведанных запасов угля хватит на сотни лет, природного газа - на 70 лет, нефти - более чем на 40 лет. К тому же используются и альтернативные энергоисточники - ядерная, а также ветровая, геотермальная, солнечная и другие виды энергии.</w:t>
      </w:r>
    </w:p>
    <w:p w:rsidR="00314B41" w:rsidRDefault="00314B41">
      <w:pPr>
        <w:shd w:val="clear" w:color="auto" w:fill="FFFFFF"/>
        <w:ind w:right="24" w:firstLine="560"/>
        <w:rPr>
          <w:sz w:val="24"/>
        </w:rPr>
      </w:pPr>
      <w:r>
        <w:rPr>
          <w:color w:val="000000"/>
          <w:sz w:val="24"/>
        </w:rPr>
        <w:t>Суть же проблемы состоит, во-первых, в общем ухудшении природно-географических условий производства минерального топлива и, как следствие, значительном росте расходов на геологоразведку, добычу и транспортировку энергоносителей на большие расстояния. Районы добычи нефти и газа все более отдаляются от основных центров их потребления. При этом в качестве крупных потребителей энергоресурсов ныне выступают не только промышленно развитые регионы мира, но и большое число развивающихся государств, в том числе такие многонаселенные страны, как Индия и Китай. Основные же центры нефте- и газодобычи размещены на Ближнем и Среднем Востоке и в России. Освоение новых источников нефти и газа на шельфе Каспийского моря предполагает многомиллиардные затраты на строительство трубопроводов, проходящих через границы многих государств, по территории труднодоступных горных районов. Что касается северных стран, таких как Россия, США, Канада, Норвегия, а также Великобритания, то их нефте- и газодобыча все более перемещается в малонаселенные и необитаемые районы шельфов Арктических морей. Согласно оценкам, именно арктические и субарктические территории - регионы с наиболее высокой концентрацией минеральных ресурсов.</w:t>
      </w:r>
    </w:p>
    <w:p w:rsidR="00314B41" w:rsidRDefault="00314B41">
      <w:pPr>
        <w:shd w:val="clear" w:color="auto" w:fill="FFFFFF"/>
        <w:ind w:right="24" w:firstLine="560"/>
        <w:rPr>
          <w:sz w:val="24"/>
        </w:rPr>
      </w:pPr>
      <w:r>
        <w:rPr>
          <w:color w:val="000000"/>
          <w:sz w:val="24"/>
        </w:rPr>
        <w:t>Во-вторых, удовлетворение быстро растущих в мире потребностей в энергоресурсах происходило преимущественно экстенсивным путем - путем вовлечения в оборот все новых и новых объемов энергоресурсов, их расточительного, не всегда оправданного расходования. Переход на энергосберегающую технику и технологию начался лишь под давлением энергетического кризиса 70-х годов, главным образом в технически передовых странах. В подавляющем же большинстве развивающихся государств, в том числе и быстро индустриализирующихся, этот процесс, требующий крупных капиталовложений, сильно задержался.</w:t>
      </w:r>
    </w:p>
    <w:p w:rsidR="00314B41" w:rsidRDefault="00314B41">
      <w:pPr>
        <w:shd w:val="clear" w:color="auto" w:fill="FFFFFF"/>
        <w:ind w:right="24" w:firstLine="560"/>
        <w:rPr>
          <w:sz w:val="24"/>
        </w:rPr>
      </w:pPr>
      <w:r>
        <w:rPr>
          <w:color w:val="000000"/>
          <w:sz w:val="24"/>
        </w:rPr>
        <w:t>В-третьих, с расширением масштабов энергопотребления в мире резко возросло загрязнение природной среды. В результате сжигания огромных масс угля и особенно нефти выброс углеводородов в атмосферу, как уже отмечалось, достиг размеров, способных воздействовать не только на состояние воздуха, почвы, водных, лесных, биологических ресурсов, но и на климатические условия на планете в целом. С освоением же новых районов добычи нефти и газа на морских шельфах и увеличением морских перевозок нефти, а также с ростом протяженности континентальных нефтепроводов увеличилось число аварийных ситуаций, сопровождающихся загрязнением земной и морской поверхностей.</w:t>
      </w:r>
    </w:p>
    <w:p w:rsidR="00314B41" w:rsidRDefault="00314B41">
      <w:pPr>
        <w:shd w:val="clear" w:color="auto" w:fill="FFFFFF"/>
        <w:ind w:right="24" w:firstLine="560"/>
        <w:rPr>
          <w:color w:val="000000"/>
          <w:sz w:val="24"/>
        </w:rPr>
      </w:pPr>
      <w:r>
        <w:rPr>
          <w:color w:val="000000"/>
          <w:sz w:val="24"/>
        </w:rPr>
        <w:t>В-четвертых, существующий уровень развития производительных сил и технического прогресса не позволяет мировому сообществу обеспечить полную гарантию безопасности замены традиционных источников энергии альтернативными, прежде</w:t>
      </w:r>
      <w:r>
        <w:rPr>
          <w:color w:val="000000"/>
          <w:sz w:val="24"/>
          <w:vertAlign w:val="superscript"/>
        </w:rPr>
        <w:t xml:space="preserve"> </w:t>
      </w:r>
      <w:r>
        <w:rPr>
          <w:color w:val="000000"/>
          <w:sz w:val="24"/>
        </w:rPr>
        <w:t xml:space="preserve">всего ядерной. Несмотря на многие очевидные преимущества последней (относительно более дешевый и к тому же возобновляемый источник энергии), ее более широкое применение наталкивается на острое сопротивление со стороны мирового общественного мнения. Крупные техногенные катастрофы, например авария ядерных реакторов в Три-Майл-Айленде (США) и еще более трагичная по своим последствиям - на Чернобыльской АЭС, вызвали резкую волну протеста в мире против планов строительства новых атомных электростанций. Проблема осложняется и тем, что производство ядерной энергии сопровождается скоплением многих тысяч тонн опасных для биосферы и здоровья людей ядерных отходов, требующих надежного захоронения. </w:t>
      </w:r>
    </w:p>
    <w:p w:rsidR="00314B41" w:rsidRDefault="00314B41">
      <w:pPr>
        <w:shd w:val="clear" w:color="auto" w:fill="FFFFFF"/>
        <w:ind w:right="24" w:firstLine="560"/>
        <w:rPr>
          <w:color w:val="000000"/>
          <w:sz w:val="24"/>
        </w:rPr>
      </w:pPr>
      <w:r>
        <w:rPr>
          <w:color w:val="000000"/>
          <w:sz w:val="24"/>
        </w:rPr>
        <w:t>Перед человечеством встала задача подлинно исторического значения - перейти к использованию надежных, полностью безопасных для жизни человека и окружающей его природы источников энергии, ее разумному расходованию, устойчивому, экономически эффективному энергообеспечению.</w:t>
      </w:r>
    </w:p>
    <w:p w:rsidR="00314B41" w:rsidRDefault="00314B41">
      <w:pPr>
        <w:shd w:val="clear" w:color="auto" w:fill="FFFFFF"/>
        <w:ind w:right="24" w:firstLine="560"/>
        <w:rPr>
          <w:sz w:val="24"/>
        </w:rPr>
      </w:pPr>
    </w:p>
    <w:p w:rsidR="00314B41" w:rsidRDefault="00314B41">
      <w:pPr>
        <w:pStyle w:val="3"/>
        <w:rPr>
          <w:i/>
        </w:rPr>
      </w:pPr>
      <w:bookmarkStart w:id="61" w:name="_Toc514200676"/>
      <w:bookmarkStart w:id="62" w:name="_Toc514200733"/>
      <w:bookmarkStart w:id="63" w:name="_Toc514200822"/>
      <w:bookmarkStart w:id="64" w:name="_Toc514242096"/>
      <w:r>
        <w:rPr>
          <w:i/>
        </w:rPr>
        <w:t>Продовольственная безопасность</w:t>
      </w:r>
      <w:bookmarkEnd w:id="61"/>
      <w:bookmarkEnd w:id="62"/>
      <w:bookmarkEnd w:id="63"/>
      <w:bookmarkEnd w:id="64"/>
    </w:p>
    <w:p w:rsidR="00314B41" w:rsidRDefault="00314B41"/>
    <w:p w:rsidR="00314B41" w:rsidRDefault="00314B41">
      <w:pPr>
        <w:shd w:val="clear" w:color="auto" w:fill="FFFFFF"/>
        <w:ind w:right="24" w:firstLine="560"/>
        <w:rPr>
          <w:sz w:val="24"/>
        </w:rPr>
      </w:pPr>
      <w:r>
        <w:rPr>
          <w:color w:val="000000"/>
          <w:sz w:val="24"/>
        </w:rPr>
        <w:t xml:space="preserve">Нехватка продовольствия периодические вспышки голода, хроническое недоедание больших масс населения сопровождали развитие человечества на всем протяжении его истории. Мировое производство продуктов питания, как правило, не успевало за общим ростом народонаселения. Подобную тенденцию удалось затормозить лишь во второй половине </w:t>
      </w:r>
      <w:r>
        <w:rPr>
          <w:color w:val="000000"/>
          <w:sz w:val="24"/>
          <w:lang w:val="en-US"/>
        </w:rPr>
        <w:t>XX</w:t>
      </w:r>
      <w:r>
        <w:rPr>
          <w:color w:val="000000"/>
          <w:sz w:val="24"/>
        </w:rPr>
        <w:t xml:space="preserve"> столетия. В эти годы, впервые в истории, мировое производство зерновых - главный индикатор продовольственного положения - стало опережать по своим темпам рост народонаселения. За сорок лет (с 1950 по 1990 г.) население в мире удвоилось, тогда как мировой сбор зерновых увеличился в три раза. Широкое применение в земледелии высокопроизводительной техники, новых технологий обработки земли, крупных ирригационных систем, минеральных удобрений произвело подлинную «зеленую революцию» в сельском хозяйстве многих стран. Благодаря крупномасштабному строительству траулеров резко увеличилась добыча морепродуктов. Острота мировой продовольственной проблемы заметно смягчилась.</w:t>
      </w:r>
    </w:p>
    <w:p w:rsidR="00314B41" w:rsidRDefault="00314B41">
      <w:pPr>
        <w:shd w:val="clear" w:color="auto" w:fill="FFFFFF"/>
        <w:ind w:right="24" w:firstLine="560"/>
        <w:rPr>
          <w:sz w:val="24"/>
        </w:rPr>
      </w:pPr>
      <w:r>
        <w:rPr>
          <w:color w:val="000000"/>
          <w:sz w:val="24"/>
        </w:rPr>
        <w:t>Тем не менее и в наше время от недоедания страдает все еще более 840 млн. человек. Сохраняются глубокие диспропорции между уровнем производства и потребления продуктов питания в развитых и развивающихся странах. Что же касается беднейшего континента - Африки, то начиная с 70-х годов производство продовольствия на душу населения здесь сокращается примерно на 1% в год, и голод остается серьезной проблемой. Только благодаря созданной в послевоенные годы системе международной продовольственной помощи удается сдерживать наиболее негативные последствия продовольственных кризисов, возникающих в наименее развитых районах мира.</w:t>
      </w:r>
    </w:p>
    <w:p w:rsidR="00314B41" w:rsidRDefault="00314B41">
      <w:pPr>
        <w:shd w:val="clear" w:color="auto" w:fill="FFFFFF"/>
        <w:tabs>
          <w:tab w:val="left" w:pos="5434"/>
        </w:tabs>
        <w:ind w:right="24" w:firstLine="560"/>
        <w:rPr>
          <w:sz w:val="24"/>
        </w:rPr>
      </w:pPr>
      <w:r>
        <w:rPr>
          <w:color w:val="000000"/>
          <w:sz w:val="24"/>
        </w:rPr>
        <w:t>Но дело не только в неравномерности продовольственного обеспечения населения. Главное в том, что со второй половины 80-х - начала 90-х годов в развитии мирового рынка продовольствия обнаружились принципиально новые тенденции, свидетельствующие о серьезной угрозе продовольственной безопасности государств.</w:t>
      </w:r>
    </w:p>
    <w:p w:rsidR="00314B41" w:rsidRDefault="00314B41">
      <w:pPr>
        <w:shd w:val="clear" w:color="auto" w:fill="FFFFFF"/>
        <w:ind w:right="24" w:firstLine="560"/>
        <w:rPr>
          <w:sz w:val="24"/>
        </w:rPr>
      </w:pPr>
      <w:r>
        <w:rPr>
          <w:color w:val="000000"/>
          <w:sz w:val="24"/>
        </w:rPr>
        <w:t>Рост производства продуктов питания в мире впервые за послевоенные годы начал замедляться, тогда как спрос на них продолжает быстро расти. Последнее связано не только с увеличением общего числа жителей на планете, но и с таким новым фактором, как повышение благосостояния большой массы людей вследствие широкой индустриализации развивающихся стран в первую очередь в Азии. Когда страны Западной Европы после Второй мировой войны приступили к радикальной модернизации своей экономики, их население составляло 280 млн. человек. США прошли период быстрого экономического роста, имея в то время население в 160 млн. человек. Сегодня страны Азии во главе с Китаем переживают подлинный промышленный бум, располагая населением в 3,5 млрд. человек, что составляет более половины всех жителей Земли. При этом не только увеличиваются масштабы мирового спроса на продукты питания, но и меняется его структура в сторону увеличения доли продукции животноводства - мяса, молока, яиц и т.д., а также морских продуктов. Таким образом, складывается ситуация, когда развитие сельского хозяйства и воспроизводство рыбных ресурсов в мире уже не поспевают за изменениями в объеме и структуре мирового спроса на продовольствие. Если подобную тенденцию не приостановить, то, согласно прогнозам, к 2030 г. потребность в импорте недостающего зерна может увеличиться в несколько раз. Только Китай будет вынужден ввозить около 200 млн. т. зерна ежегодно, что равно всему объему мирового зернового экспорта в 1996г.</w:t>
      </w:r>
    </w:p>
    <w:p w:rsidR="00314B41" w:rsidRDefault="00314B41">
      <w:pPr>
        <w:shd w:val="clear" w:color="auto" w:fill="FFFFFF"/>
        <w:ind w:right="24" w:firstLine="560"/>
        <w:rPr>
          <w:sz w:val="24"/>
        </w:rPr>
      </w:pPr>
      <w:r>
        <w:rPr>
          <w:color w:val="000000"/>
          <w:sz w:val="24"/>
        </w:rPr>
        <w:t>Нехватка продуктов питания грозит обернуться значительным ростом мировых цен на них. По прогнозу правительства Японии, уже к 2010 г. цены на пшеницу и рис могут подскочить вдвое. В принципе это могло бы послужить стимулом для новых инвестиций фермерских хозяйств в производство продуктов питания и его инфраструктуру. Однако на этом пути появились серьезные ограничители. Первый из них - деградация сельскохозяйственных земель. Ныне полностью не пригодны для восстановления либо требуют значительных капиталовложений более 15% всех обрабатываемых земель в мире. Второй ограничитель - снижающиеся запасы водных ресурсов, используемых в сельском хозяйстве. Широкое строительство ирригационных оросительных систем, способствовавших на первых порах быстрому росту сельскохозяйственного производства, обернулось затем резким дефицитом воды из-за пересыхания рек и снижения уровня внутренних морей (наглядный пример - трагедия с Аральским морем в бывшем СССР). Третий ограничитель - перенасыщенность сельскохозяйственных земель минеральными удобрениями, когда их дополнительное внесение уже не сопровождается ростом урожайности.</w:t>
      </w:r>
    </w:p>
    <w:p w:rsidR="00314B41" w:rsidRDefault="00314B41">
      <w:pPr>
        <w:shd w:val="clear" w:color="auto" w:fill="FFFFFF"/>
        <w:ind w:right="24" w:firstLine="560"/>
        <w:rPr>
          <w:sz w:val="24"/>
        </w:rPr>
      </w:pPr>
      <w:r>
        <w:rPr>
          <w:color w:val="000000"/>
          <w:sz w:val="24"/>
        </w:rPr>
        <w:t>Иными словами, все те, казалось бы, неоспоримые преимущества, которые принесла с собой «зеленая революция» прошлых десятилетий, ныне уже не дают прежнего эффекта и, более того, вызывают негативные последствия в самих условиях развития сельскохозяйственного производства. Равным образом, создание крупного траулерного флота в мире привело к такому росту добычи морепродуктов, которое угрожает истощением мировых рыбных ресурсов.</w:t>
      </w:r>
    </w:p>
    <w:p w:rsidR="00314B41" w:rsidRDefault="00314B41">
      <w:pPr>
        <w:shd w:val="clear" w:color="auto" w:fill="FFFFFF"/>
        <w:ind w:right="24" w:firstLine="560"/>
        <w:rPr>
          <w:sz w:val="24"/>
        </w:rPr>
      </w:pPr>
    </w:p>
    <w:p w:rsidR="00314B41" w:rsidRDefault="00314B41">
      <w:pPr>
        <w:pStyle w:val="3"/>
        <w:rPr>
          <w:i/>
        </w:rPr>
      </w:pPr>
      <w:bookmarkStart w:id="65" w:name="_Toc514200677"/>
      <w:bookmarkStart w:id="66" w:name="_Toc514200734"/>
      <w:bookmarkStart w:id="67" w:name="_Toc514200823"/>
      <w:bookmarkStart w:id="68" w:name="_Toc514242097"/>
      <w:r>
        <w:rPr>
          <w:i/>
        </w:rPr>
        <w:t>Демографические сдвиги</w:t>
      </w:r>
      <w:bookmarkEnd w:id="65"/>
      <w:bookmarkEnd w:id="66"/>
      <w:bookmarkEnd w:id="67"/>
      <w:bookmarkEnd w:id="68"/>
    </w:p>
    <w:p w:rsidR="00314B41" w:rsidRDefault="00314B41"/>
    <w:p w:rsidR="00314B41" w:rsidRDefault="00314B41">
      <w:pPr>
        <w:shd w:val="clear" w:color="auto" w:fill="FFFFFF"/>
        <w:ind w:right="24" w:firstLine="560"/>
        <w:rPr>
          <w:color w:val="000000"/>
          <w:sz w:val="24"/>
        </w:rPr>
      </w:pPr>
      <w:r>
        <w:rPr>
          <w:color w:val="000000"/>
          <w:sz w:val="24"/>
        </w:rPr>
        <w:t xml:space="preserve">Общемировые проблемы, как уже отмечалось, теснейшим образом связаны с демографической ситуацией. Крупные изменения, происходящие в динамике и структуре народонаселения, в его географическом размещении на территории Земли, оказывают сильное воздействие на окружающую среду, состояние природных ресурсов, уровень энергообеспечения, продовольственную безопасность. Демографические сдвиги второй половины </w:t>
      </w:r>
      <w:r>
        <w:rPr>
          <w:color w:val="000000"/>
          <w:sz w:val="24"/>
          <w:lang w:val="en-US"/>
        </w:rPr>
        <w:t>XX</w:t>
      </w:r>
      <w:r>
        <w:rPr>
          <w:color w:val="000000"/>
          <w:sz w:val="24"/>
        </w:rPr>
        <w:t xml:space="preserve"> в. оказались столь серьезными, что они превратились в самостоятельную проблему мирового значения.</w:t>
      </w:r>
    </w:p>
    <w:p w:rsidR="00314B41" w:rsidRDefault="00A24A65">
      <w:pPr>
        <w:shd w:val="clear" w:color="auto" w:fill="FFFFFF"/>
        <w:ind w:right="24" w:firstLine="560"/>
        <w:rPr>
          <w:color w:val="000000"/>
          <w:sz w:val="24"/>
        </w:rPr>
      </w:pPr>
      <w:r>
        <w:rPr>
          <w:noProof/>
          <w:color w:val="000000"/>
          <w:sz w:val="24"/>
        </w:rPr>
        <w:pict>
          <v:rect id="_x0000_s1197" style="position:absolute;left:0;text-align:left;margin-left:51.3pt;margin-top:4.2pt;width:93.6pt;height:21.6pt;z-index:251682304" o:allowincell="f" strokecolor="white">
            <v:textbox style="mso-next-textbox:#_x0000_s1197">
              <w:txbxContent>
                <w:p w:rsidR="00314B41" w:rsidRDefault="00314B41">
                  <w:r>
                    <w:t>Нас., млрд. чел.</w:t>
                  </w:r>
                </w:p>
              </w:txbxContent>
            </v:textbox>
          </v:rect>
        </w:pict>
      </w:r>
    </w:p>
    <w:p w:rsidR="00314B41" w:rsidRDefault="00A24A65">
      <w:pPr>
        <w:shd w:val="clear" w:color="auto" w:fill="FFFFFF"/>
        <w:ind w:right="24" w:firstLine="560"/>
        <w:rPr>
          <w:sz w:val="24"/>
        </w:rPr>
      </w:pPr>
      <w:r>
        <w:rPr>
          <w:noProof/>
          <w:color w:val="000000"/>
          <w:sz w:val="24"/>
        </w:rPr>
        <w:pict>
          <v:rect id="_x0000_s1205" style="position:absolute;left:0;text-align:left;margin-left:15.3pt;margin-top:4.8pt;width:21.6pt;height:21.6pt;z-index:251687424" o:allowincell="f" strokecolor="white">
            <v:textbox style="mso-next-textbox:#_x0000_s1205">
              <w:txbxContent>
                <w:p w:rsidR="00314B41" w:rsidRDefault="00314B41">
                  <w:r>
                    <w:t>8</w:t>
                  </w:r>
                </w:p>
              </w:txbxContent>
            </v:textbox>
          </v:rect>
        </w:pict>
      </w:r>
      <w:r>
        <w:rPr>
          <w:noProof/>
          <w:color w:val="000000"/>
          <w:sz w:val="24"/>
        </w:rPr>
        <w:pict>
          <v:line id="_x0000_s1198" style="position:absolute;left:0;text-align:left;flip:y;z-index:251683328" from="44.1pt,4.2pt" to="44.1pt,154.8pt" o:allowincell="f">
            <v:stroke endarrow="block"/>
          </v:line>
        </w:pict>
      </w:r>
    </w:p>
    <w:p w:rsidR="00314B41" w:rsidRDefault="00A24A65">
      <w:pPr>
        <w:shd w:val="clear" w:color="auto" w:fill="FFFFFF"/>
        <w:ind w:right="24" w:firstLine="560"/>
        <w:rPr>
          <w:color w:val="000000"/>
          <w:sz w:val="24"/>
        </w:rPr>
      </w:pPr>
      <w:r>
        <w:rPr>
          <w:noProof/>
          <w:color w:val="000000"/>
          <w:sz w:val="24"/>
        </w:rPr>
        <w:pict>
          <v:rect id="_x0000_s1233" style="position:absolute;left:0;text-align:left;margin-left:346.5pt;margin-top:5.4pt;width:165.6pt;height:50.4pt;z-index:251703808" o:allowincell="f" strokecolor="white">
            <v:textbox>
              <w:txbxContent>
                <w:p w:rsidR="00314B41" w:rsidRDefault="00314B41">
                  <w:pPr>
                    <w:jc w:val="center"/>
                    <w:rPr>
                      <w:sz w:val="24"/>
                      <w:u w:val="single"/>
                    </w:rPr>
                  </w:pPr>
                  <w:r>
                    <w:rPr>
                      <w:sz w:val="24"/>
                      <w:u w:val="single"/>
                    </w:rPr>
                    <w:t>Рост численности населения Земли</w:t>
                  </w:r>
                </w:p>
              </w:txbxContent>
            </v:textbox>
          </v:rect>
        </w:pict>
      </w:r>
      <w:r>
        <w:rPr>
          <w:noProof/>
          <w:color w:val="000000"/>
          <w:sz w:val="24"/>
        </w:rPr>
        <w:pict>
          <v:line id="_x0000_s1232" style="position:absolute;left:0;text-align:left;flip:x;z-index:251702784" from="44.1pt,5.4pt" to="324.9pt,5.4pt" o:allowincell="f">
            <v:stroke dashstyle="1 1" endcap="round"/>
          </v:line>
        </w:pict>
      </w:r>
      <w:r>
        <w:rPr>
          <w:noProof/>
          <w:color w:val="000000"/>
          <w:sz w:val="24"/>
        </w:rPr>
        <w:pict>
          <v:line id="_x0000_s1230" style="position:absolute;left:0;text-align:left;flip:y;z-index:251701760" from="324.9pt,4.8pt" to="324.9pt,141.6pt" o:allowincell="f">
            <v:stroke dashstyle="1 1" endcap="round"/>
          </v:line>
        </w:pict>
      </w:r>
      <w:r>
        <w:rPr>
          <w:noProof/>
          <w:color w:val="000000"/>
          <w:sz w:val="24"/>
        </w:rPr>
        <w:pict>
          <v:line id="_x0000_s1223" style="position:absolute;left:0;text-align:left;flip:y;z-index:251694592" from="252.9pt,4.8pt" to="324.9pt,48pt" o:allowincell="f" strokecolor="navy" strokeweight="1.5pt"/>
        </w:pict>
      </w:r>
    </w:p>
    <w:p w:rsidR="00314B41" w:rsidRDefault="00314B41">
      <w:pPr>
        <w:shd w:val="clear" w:color="auto" w:fill="FFFFFF"/>
        <w:ind w:right="24" w:firstLine="560"/>
        <w:rPr>
          <w:color w:val="000000"/>
          <w:sz w:val="24"/>
        </w:rPr>
      </w:pPr>
    </w:p>
    <w:p w:rsidR="00314B41" w:rsidRDefault="00A24A65">
      <w:pPr>
        <w:shd w:val="clear" w:color="auto" w:fill="FFFFFF"/>
        <w:ind w:right="24" w:firstLine="560"/>
        <w:rPr>
          <w:color w:val="000000"/>
          <w:sz w:val="24"/>
        </w:rPr>
      </w:pPr>
      <w:r>
        <w:rPr>
          <w:noProof/>
          <w:color w:val="000000"/>
          <w:sz w:val="24"/>
        </w:rPr>
        <w:pict>
          <v:rect id="_x0000_s1208" style="position:absolute;left:0;text-align:left;margin-left:15.3pt;margin-top:6.6pt;width:21.6pt;height:21.6pt;z-index:251690496" o:allowincell="f" strokecolor="white">
            <v:textbox style="mso-next-textbox:#_x0000_s1208">
              <w:txbxContent>
                <w:p w:rsidR="00314B41" w:rsidRDefault="00314B41">
                  <w:r>
                    <w:t>6</w:t>
                  </w:r>
                </w:p>
              </w:txbxContent>
            </v:textbox>
          </v:rect>
        </w:pict>
      </w:r>
    </w:p>
    <w:p w:rsidR="00314B41" w:rsidRDefault="00A24A65">
      <w:pPr>
        <w:shd w:val="clear" w:color="auto" w:fill="FFFFFF"/>
        <w:ind w:right="24" w:firstLine="560"/>
        <w:rPr>
          <w:color w:val="000000"/>
          <w:sz w:val="24"/>
        </w:rPr>
      </w:pPr>
      <w:r>
        <w:rPr>
          <w:noProof/>
          <w:color w:val="000000"/>
          <w:sz w:val="24"/>
        </w:rPr>
        <w:pict>
          <v:line id="_x0000_s1229" style="position:absolute;left:0;text-align:left;flip:x;z-index:251700736" from="44.1pt,6.6pt" to="252.9pt,6.6pt" o:allowincell="f">
            <v:stroke dashstyle="1 1" endcap="round"/>
          </v:line>
        </w:pict>
      </w:r>
      <w:r>
        <w:rPr>
          <w:noProof/>
          <w:color w:val="000000"/>
          <w:sz w:val="24"/>
        </w:rPr>
        <w:pict>
          <v:line id="_x0000_s1228" style="position:absolute;left:0;text-align:left;z-index:251699712" from="252.9pt,6.6pt" to="252.9pt,100.2pt" o:allowincell="f">
            <v:stroke dashstyle="1 1" endcap="round"/>
          </v:line>
        </w:pict>
      </w:r>
      <w:r>
        <w:rPr>
          <w:noProof/>
          <w:color w:val="000000"/>
          <w:sz w:val="24"/>
        </w:rPr>
        <w:pict>
          <v:line id="_x0000_s1222" style="position:absolute;left:0;text-align:left;flip:y;z-index:251693568" from="209.7pt,6.6pt" to="252.9pt,21pt" o:allowincell="f" strokecolor="navy" strokeweight="1.5pt"/>
        </w:pict>
      </w:r>
    </w:p>
    <w:p w:rsidR="00314B41" w:rsidRDefault="00A24A65">
      <w:pPr>
        <w:shd w:val="clear" w:color="auto" w:fill="FFFFFF"/>
        <w:ind w:right="24" w:firstLine="560"/>
        <w:rPr>
          <w:color w:val="000000"/>
          <w:sz w:val="24"/>
        </w:rPr>
      </w:pPr>
      <w:r>
        <w:rPr>
          <w:noProof/>
          <w:color w:val="000000"/>
          <w:sz w:val="24"/>
        </w:rPr>
        <w:pict>
          <v:rect id="_x0000_s1206" style="position:absolute;left:0;text-align:left;margin-left:15.3pt;margin-top:.6pt;width:21.6pt;height:21.6pt;z-index:251688448" o:allowincell="f" strokecolor="white">
            <v:textbox style="mso-next-textbox:#_x0000_s1206">
              <w:txbxContent>
                <w:p w:rsidR="00314B41" w:rsidRDefault="00314B41">
                  <w:r>
                    <w:t>5</w:t>
                  </w:r>
                </w:p>
              </w:txbxContent>
            </v:textbox>
          </v:rect>
        </w:pict>
      </w:r>
      <w:r>
        <w:rPr>
          <w:noProof/>
          <w:color w:val="000000"/>
          <w:sz w:val="24"/>
        </w:rPr>
        <w:pict>
          <v:line id="_x0000_s1227" style="position:absolute;left:0;text-align:left;z-index:251698688" from="209.7pt,7.2pt" to="209.7pt,86.4pt" o:allowincell="f">
            <v:stroke dashstyle="1 1" endcap="round"/>
          </v:line>
        </w:pict>
      </w:r>
      <w:r>
        <w:rPr>
          <w:noProof/>
          <w:color w:val="000000"/>
          <w:sz w:val="24"/>
        </w:rPr>
        <w:pict>
          <v:line id="_x0000_s1226" style="position:absolute;left:0;text-align:left;flip:x;z-index:251697664" from="44.1pt,7.2pt" to="209.7pt,7.2pt" o:allowincell="f">
            <v:stroke dashstyle="1 1" endcap="round"/>
          </v:line>
        </w:pict>
      </w:r>
      <w:r>
        <w:rPr>
          <w:noProof/>
          <w:color w:val="000000"/>
          <w:sz w:val="24"/>
        </w:rPr>
        <w:pict>
          <v:line id="_x0000_s1221" style="position:absolute;left:0;text-align:left;flip:y;z-index:251692544" from="144.9pt,7.2pt" to="209.7pt,43.2pt" o:allowincell="f" strokecolor="navy" strokeweight="1.5pt"/>
        </w:pict>
      </w:r>
    </w:p>
    <w:p w:rsidR="00314B41" w:rsidRDefault="00314B41">
      <w:pPr>
        <w:shd w:val="clear" w:color="auto" w:fill="FFFFFF"/>
        <w:ind w:right="24" w:firstLine="560"/>
        <w:rPr>
          <w:color w:val="000000"/>
          <w:sz w:val="24"/>
        </w:rPr>
      </w:pPr>
    </w:p>
    <w:p w:rsidR="00314B41" w:rsidRDefault="00A24A65">
      <w:pPr>
        <w:shd w:val="clear" w:color="auto" w:fill="FFFFFF"/>
        <w:ind w:right="24" w:firstLine="560"/>
        <w:rPr>
          <w:color w:val="000000"/>
          <w:sz w:val="24"/>
        </w:rPr>
      </w:pPr>
      <w:r>
        <w:rPr>
          <w:noProof/>
          <w:color w:val="000000"/>
          <w:sz w:val="24"/>
        </w:rPr>
        <w:pict>
          <v:rect id="_x0000_s1207" style="position:absolute;left:0;text-align:left;margin-left:8.1pt;margin-top:9pt;width:28.8pt;height:21.6pt;z-index:251689472" o:allowincell="f" strokecolor="white">
            <v:textbox style="mso-next-textbox:#_x0000_s1207">
              <w:txbxContent>
                <w:p w:rsidR="00314B41" w:rsidRDefault="00314B41">
                  <w:r>
                    <w:t>2,5</w:t>
                  </w:r>
                </w:p>
              </w:txbxContent>
            </v:textbox>
          </v:rect>
        </w:pict>
      </w:r>
    </w:p>
    <w:p w:rsidR="00314B41" w:rsidRDefault="00A24A65">
      <w:pPr>
        <w:shd w:val="clear" w:color="auto" w:fill="FFFFFF"/>
        <w:ind w:right="24" w:firstLine="560"/>
        <w:rPr>
          <w:color w:val="000000"/>
          <w:sz w:val="24"/>
        </w:rPr>
      </w:pPr>
      <w:r>
        <w:rPr>
          <w:noProof/>
          <w:color w:val="000000"/>
          <w:sz w:val="24"/>
        </w:rPr>
        <w:pict>
          <v:line id="_x0000_s1225" style="position:absolute;left:0;text-align:left;z-index:251696640" from="144.9pt,1.8pt" to="144.9pt,45pt" o:allowincell="f">
            <v:stroke dashstyle="1 1" endcap="round"/>
          </v:line>
        </w:pict>
      </w:r>
      <w:r>
        <w:rPr>
          <w:noProof/>
          <w:color w:val="000000"/>
          <w:sz w:val="24"/>
        </w:rPr>
        <w:pict>
          <v:line id="_x0000_s1224" style="position:absolute;left:0;text-align:left;z-index:251695616" from="44.1pt,1.8pt" to="144.9pt,1.8pt" o:allowincell="f">
            <v:stroke dashstyle="1 1" endcap="round"/>
          </v:line>
        </w:pict>
      </w:r>
      <w:r>
        <w:rPr>
          <w:noProof/>
          <w:color w:val="000000"/>
          <w:sz w:val="24"/>
        </w:rPr>
        <w:pict>
          <v:line id="_x0000_s1220" style="position:absolute;left:0;text-align:left;flip:y;z-index:251691520" from="44.1pt,1.8pt" to="144.9pt,23.4pt" o:allowincell="f" strokecolor="navy" strokeweight="1.5pt"/>
        </w:pict>
      </w:r>
    </w:p>
    <w:p w:rsidR="00314B41" w:rsidRDefault="00A24A65">
      <w:pPr>
        <w:shd w:val="clear" w:color="auto" w:fill="FFFFFF"/>
        <w:ind w:right="24" w:firstLine="560"/>
        <w:rPr>
          <w:color w:val="000000"/>
          <w:sz w:val="24"/>
        </w:rPr>
      </w:pPr>
      <w:r>
        <w:rPr>
          <w:noProof/>
          <w:color w:val="000000"/>
          <w:sz w:val="24"/>
        </w:rPr>
        <w:pict>
          <v:rect id="_x0000_s1204" style="position:absolute;left:0;text-align:left;margin-left:8.1pt;margin-top:3pt;width:28.8pt;height:21.6pt;z-index:251686400" o:allowincell="f" strokecolor="white">
            <v:textbox style="mso-next-textbox:#_x0000_s1204">
              <w:txbxContent>
                <w:p w:rsidR="00314B41" w:rsidRDefault="00314B41">
                  <w:r>
                    <w:t>1,5</w:t>
                  </w:r>
                </w:p>
              </w:txbxContent>
            </v:textbox>
          </v:rect>
        </w:pict>
      </w:r>
    </w:p>
    <w:p w:rsidR="00314B41" w:rsidRDefault="00314B41">
      <w:pPr>
        <w:shd w:val="clear" w:color="auto" w:fill="FFFFFF"/>
        <w:ind w:right="24" w:firstLine="560"/>
        <w:rPr>
          <w:color w:val="000000"/>
          <w:sz w:val="24"/>
        </w:rPr>
      </w:pPr>
    </w:p>
    <w:p w:rsidR="00314B41" w:rsidRDefault="00A24A65">
      <w:pPr>
        <w:shd w:val="clear" w:color="auto" w:fill="FFFFFF"/>
        <w:ind w:right="24" w:firstLine="560"/>
        <w:rPr>
          <w:color w:val="000000"/>
          <w:sz w:val="24"/>
        </w:rPr>
      </w:pPr>
      <w:r>
        <w:rPr>
          <w:noProof/>
          <w:color w:val="000000"/>
          <w:sz w:val="24"/>
        </w:rPr>
        <w:pict>
          <v:rect id="_x0000_s1195" style="position:absolute;left:0;text-align:left;margin-left:303.3pt;margin-top:11.4pt;width:50.4pt;height:28.8pt;z-index:251681280" o:allowincell="f" strokecolor="white">
            <v:textbox>
              <w:txbxContent>
                <w:p w:rsidR="00314B41" w:rsidRDefault="00314B41">
                  <w:pPr>
                    <w:jc w:val="center"/>
                  </w:pPr>
                  <w:r>
                    <w:t>2025</w:t>
                  </w:r>
                </w:p>
                <w:p w:rsidR="00314B41" w:rsidRDefault="00314B41">
                  <w:pPr>
                    <w:jc w:val="center"/>
                  </w:pPr>
                  <w:r>
                    <w:t>прогноз</w:t>
                  </w:r>
                </w:p>
              </w:txbxContent>
            </v:textbox>
          </v:rect>
        </w:pict>
      </w:r>
      <w:r>
        <w:rPr>
          <w:noProof/>
          <w:color w:val="000000"/>
          <w:sz w:val="24"/>
        </w:rPr>
        <w:pict>
          <v:rect id="_x0000_s1201" style="position:absolute;left:0;text-align:left;margin-left:360.9pt;margin-top:10.2pt;width:79.2pt;height:19.2pt;z-index:251685376" o:allowincell="f" strokecolor="white">
            <v:textbox>
              <w:txbxContent>
                <w:p w:rsidR="00314B41" w:rsidRDefault="00314B41">
                  <w:r>
                    <w:t>Время, годы</w:t>
                  </w:r>
                </w:p>
              </w:txbxContent>
            </v:textbox>
          </v:rect>
        </w:pict>
      </w:r>
      <w:r>
        <w:rPr>
          <w:noProof/>
          <w:color w:val="000000"/>
          <w:sz w:val="24"/>
        </w:rPr>
        <w:pict>
          <v:line id="_x0000_s1199" style="position:absolute;left:0;text-align:left;z-index:251684352" from="44.1pt,3pt" to="396.9pt,3pt" o:allowincell="f">
            <v:stroke endarrow="block"/>
          </v:line>
        </w:pict>
      </w:r>
      <w:r>
        <w:rPr>
          <w:noProof/>
          <w:color w:val="000000"/>
          <w:sz w:val="24"/>
        </w:rPr>
        <w:pict>
          <v:line id="_x0000_s1190" style="position:absolute;left:0;text-align:left;z-index:251676160" from="44.1pt,3pt" to="389.7pt,3pt" o:allowincell="f"/>
        </w:pict>
      </w:r>
      <w:r>
        <w:rPr>
          <w:noProof/>
          <w:color w:val="000000"/>
          <w:sz w:val="24"/>
        </w:rPr>
        <w:pict>
          <v:rect id="_x0000_s1194" style="position:absolute;left:0;text-align:left;margin-left:238.5pt;margin-top:10.2pt;width:36pt;height:21.6pt;z-index:251680256" o:allowincell="f" strokecolor="white">
            <v:textbox>
              <w:txbxContent>
                <w:p w:rsidR="00314B41" w:rsidRDefault="00314B41">
                  <w:r>
                    <w:t>1999</w:t>
                  </w:r>
                </w:p>
              </w:txbxContent>
            </v:textbox>
          </v:rect>
        </w:pict>
      </w:r>
      <w:r>
        <w:rPr>
          <w:noProof/>
          <w:color w:val="000000"/>
          <w:sz w:val="24"/>
        </w:rPr>
        <w:pict>
          <v:rect id="_x0000_s1193" style="position:absolute;left:0;text-align:left;margin-left:195.3pt;margin-top:10.2pt;width:36pt;height:21.6pt;z-index:251679232" o:allowincell="f" strokecolor="white">
            <v:textbox>
              <w:txbxContent>
                <w:p w:rsidR="00314B41" w:rsidRDefault="00314B41">
                  <w:r>
                    <w:t>1987</w:t>
                  </w:r>
                </w:p>
              </w:txbxContent>
            </v:textbox>
          </v:rect>
        </w:pict>
      </w:r>
      <w:r>
        <w:rPr>
          <w:noProof/>
          <w:color w:val="000000"/>
          <w:sz w:val="24"/>
        </w:rPr>
        <w:pict>
          <v:rect id="_x0000_s1192" style="position:absolute;left:0;text-align:left;margin-left:130.5pt;margin-top:10.2pt;width:36pt;height:21.6pt;z-index:251678208" o:allowincell="f" strokecolor="white">
            <v:textbox>
              <w:txbxContent>
                <w:p w:rsidR="00314B41" w:rsidRDefault="00314B41">
                  <w:r>
                    <w:t>1950</w:t>
                  </w:r>
                </w:p>
              </w:txbxContent>
            </v:textbox>
          </v:rect>
        </w:pict>
      </w:r>
      <w:r>
        <w:rPr>
          <w:noProof/>
          <w:color w:val="000000"/>
          <w:sz w:val="24"/>
        </w:rPr>
        <w:pict>
          <v:rect id="_x0000_s1191" style="position:absolute;left:0;text-align:left;margin-left:22.5pt;margin-top:10.2pt;width:36pt;height:21.6pt;z-index:251677184" o:allowincell="f" strokecolor="white">
            <v:textbox>
              <w:txbxContent>
                <w:p w:rsidR="00314B41" w:rsidRDefault="00314B41">
                  <w:r>
                    <w:t>1990</w:t>
                  </w:r>
                </w:p>
              </w:txbxContent>
            </v:textbox>
          </v:rect>
        </w:pict>
      </w:r>
    </w:p>
    <w:p w:rsidR="00314B41" w:rsidRDefault="00314B41">
      <w:pPr>
        <w:shd w:val="clear" w:color="auto" w:fill="FFFFFF"/>
        <w:ind w:right="24" w:firstLine="560"/>
        <w:rPr>
          <w:color w:val="000000"/>
          <w:sz w:val="24"/>
        </w:rPr>
      </w:pPr>
    </w:p>
    <w:p w:rsidR="00314B41" w:rsidRDefault="00314B41">
      <w:pPr>
        <w:shd w:val="clear" w:color="auto" w:fill="FFFFFF"/>
        <w:ind w:right="24" w:firstLine="560"/>
        <w:rPr>
          <w:color w:val="000000"/>
          <w:sz w:val="24"/>
        </w:rPr>
      </w:pPr>
      <w:r>
        <w:rPr>
          <w:color w:val="000000"/>
          <w:sz w:val="24"/>
        </w:rPr>
        <w:t xml:space="preserve">Хотя общая численность населения в мире продолжает увеличиваться, однако темпы его ежегодного прироста начиная с 60-х годов стали снижаться: от пиковой отметки в 2,2% в 1964 г они сократились до 1,4% в 1997 г. Несколько снизился и абсолютный ежегодный прирост населения - с 87 млн. в 1988 г до 80 млн. человек в 1997 г. Подобная тенденция поколебала мрачные прогнозы недавних лет, согласно которым должен был произойти сильный и длительный «демографический взрыв», способный растянуться на многие десятилетия и тем самым поставить человечество перед катастрофой. </w:t>
      </w:r>
    </w:p>
    <w:p w:rsidR="00314B41" w:rsidRDefault="00314B41">
      <w:pPr>
        <w:shd w:val="clear" w:color="auto" w:fill="FFFFFF"/>
        <w:ind w:right="24" w:firstLine="560"/>
        <w:rPr>
          <w:sz w:val="24"/>
        </w:rPr>
      </w:pPr>
      <w:r>
        <w:rPr>
          <w:color w:val="000000"/>
          <w:sz w:val="24"/>
        </w:rPr>
        <w:t>Подобные изменения - результат роста благосостояния населения в экономически зрелых странах, снижения масштабов бедности и повышения уровня жизни во многих развивающихся странах, вставших на путь реформ и индустриализации своей экономики. В числе последних такие крупнонаселенные страны, как Китай, Индия, Индонезия, Бразилия, на которые приходится почти 45% населения мира. Вместе с тем сыграл роль и переход этих и ряда других стран к политике ограничения рождаемости. Впервые в истории появилась возможность контролировать рост больших масс населения, хотя это пока лишь первые шаги.</w:t>
      </w:r>
    </w:p>
    <w:p w:rsidR="00314B41" w:rsidRDefault="00314B41">
      <w:pPr>
        <w:rPr>
          <w:sz w:val="24"/>
        </w:rPr>
      </w:pPr>
      <w:r>
        <w:rPr>
          <w:color w:val="000000"/>
          <w:sz w:val="24"/>
        </w:rPr>
        <w:t xml:space="preserve">Другой крупный демографический сдвиг - быстрый процесс «омоложения» населения в группе развивающихся государств и, наоборот, старения жителей в развитых странах. Доля детей до 15 лет за первые три послевоенные десятилетия увеличилась в большинстве развивающихся стран до 40 - 50% их населения. В результате в настоящее время именно в этих странах сосредоточена наибольшая часть молодой трудоспособной рабочей силы. Обеспечение занятости огромных трудовых ресурсов развивающегося мира, особенно в бедных и беднейших странах, является сегодня одной из острейших социальных проблем подлинно международного значения. В то же время увеличение продолжительности жизни и замедление темпов рождаемости в развитых странах привели здесь к существенному увеличению доли престарелых людей, что повлекло за собой огромную нагрузку на пенсионную, здравоохранительную и попечительскую системы. Правительства оказались перед необходимостью выработки новой социальной политики, способной решать проблемы старения населения в </w:t>
      </w:r>
      <w:r>
        <w:rPr>
          <w:color w:val="000000"/>
          <w:sz w:val="24"/>
          <w:lang w:val="en-US"/>
        </w:rPr>
        <w:t>XXI</w:t>
      </w:r>
      <w:r>
        <w:rPr>
          <w:color w:val="000000"/>
          <w:sz w:val="24"/>
        </w:rPr>
        <w:t xml:space="preserve"> в.</w:t>
      </w:r>
    </w:p>
    <w:p w:rsidR="00314B41" w:rsidRDefault="00314B41">
      <w:pPr>
        <w:pStyle w:val="4"/>
        <w:jc w:val="left"/>
        <w:rPr>
          <w:spacing w:val="0"/>
        </w:rPr>
      </w:pPr>
    </w:p>
    <w:p w:rsidR="00314B41" w:rsidRDefault="00314B41">
      <w:pPr>
        <w:pStyle w:val="20"/>
        <w:rPr>
          <w:sz w:val="28"/>
          <w:u w:val="none"/>
        </w:rPr>
      </w:pPr>
      <w:bookmarkStart w:id="69" w:name="_Toc514200678"/>
      <w:bookmarkStart w:id="70" w:name="_Toc514200735"/>
      <w:bookmarkStart w:id="71" w:name="_Toc514200824"/>
      <w:bookmarkStart w:id="72" w:name="_Toc514242098"/>
      <w:r>
        <w:rPr>
          <w:sz w:val="28"/>
          <w:u w:val="none"/>
        </w:rPr>
        <w:t>Новые вызовы</w:t>
      </w:r>
      <w:bookmarkEnd w:id="69"/>
      <w:bookmarkEnd w:id="70"/>
      <w:bookmarkEnd w:id="71"/>
      <w:bookmarkEnd w:id="72"/>
    </w:p>
    <w:p w:rsidR="00314B41" w:rsidRDefault="00314B41">
      <w:pPr>
        <w:shd w:val="clear" w:color="auto" w:fill="FFFFFF"/>
        <w:ind w:right="24" w:firstLine="560"/>
        <w:rPr>
          <w:sz w:val="28"/>
        </w:rPr>
      </w:pPr>
    </w:p>
    <w:p w:rsidR="00314B41" w:rsidRDefault="00314B41">
      <w:pPr>
        <w:shd w:val="clear" w:color="auto" w:fill="FFFFFF"/>
        <w:ind w:right="24" w:firstLine="560"/>
        <w:rPr>
          <w:color w:val="000000"/>
          <w:sz w:val="24"/>
        </w:rPr>
      </w:pPr>
      <w:r>
        <w:rPr>
          <w:color w:val="000000"/>
          <w:sz w:val="24"/>
        </w:rPr>
        <w:t>До сих пор речь шла о глобальных проблемах, возникающих в сфере отношений человека и общества с природой, воспроизводства людских ресурсов. Но человечество окружает не только природная, но и социальная среда. И от того, насколько государство и общество способны обеспечить своим гражданам безопасность, зависит жизнеспособность и жизнедеятельность каждого человека, каждой личности.</w:t>
      </w:r>
    </w:p>
    <w:p w:rsidR="00314B41" w:rsidRDefault="00314B41">
      <w:pPr>
        <w:shd w:val="clear" w:color="auto" w:fill="FFFFFF"/>
        <w:ind w:right="24" w:firstLine="560"/>
        <w:rPr>
          <w:sz w:val="24"/>
        </w:rPr>
      </w:pPr>
      <w:r>
        <w:rPr>
          <w:color w:val="000000"/>
          <w:sz w:val="24"/>
        </w:rPr>
        <w:t xml:space="preserve">Человечество в первой половине нынешнего столетия не смогло создать надежной системы безопасности: две мировые войны и кровавые революции унесли жизни многих десятков миллионов людей. Особенность второй половины </w:t>
      </w:r>
      <w:r>
        <w:rPr>
          <w:color w:val="000000"/>
          <w:sz w:val="24"/>
          <w:lang w:val="en-US"/>
        </w:rPr>
        <w:t>XX</w:t>
      </w:r>
      <w:r>
        <w:rPr>
          <w:color w:val="000000"/>
          <w:sz w:val="24"/>
        </w:rPr>
        <w:t xml:space="preserve"> в. состоит в том, что мировое</w:t>
      </w:r>
      <w:r>
        <w:rPr>
          <w:color w:val="000000"/>
          <w:sz w:val="24"/>
          <w:vertAlign w:val="subscript"/>
        </w:rPr>
        <w:t xml:space="preserve"> </w:t>
      </w:r>
      <w:r>
        <w:rPr>
          <w:color w:val="000000"/>
          <w:sz w:val="24"/>
        </w:rPr>
        <w:t>сообщество сумело предотвратить главную угрозу международной безопасности - угрозу развязывания новой, на этот раз термоядерной войны, способной уничтожить все живое на Земле. Но остается оружие массового уничтожения – ядерное, химическое, бактериологическое. Продолжают создаваться новые виды вооружений. Хранение запасов, равно как и уничтожение такого оружия, сопряжено не только с огромными финансовыми затратами, но и с угрозами для безопасности населения и окружающей среды.</w:t>
      </w:r>
    </w:p>
    <w:p w:rsidR="00314B41" w:rsidRDefault="00314B41">
      <w:pPr>
        <w:shd w:val="clear" w:color="auto" w:fill="FFFFFF"/>
        <w:ind w:right="24" w:firstLine="560"/>
        <w:rPr>
          <w:sz w:val="24"/>
        </w:rPr>
      </w:pPr>
      <w:r>
        <w:rPr>
          <w:color w:val="000000"/>
          <w:sz w:val="24"/>
        </w:rPr>
        <w:t>Тяжелые последствия влекут за собой развязываемые в разных районах мира региональные и локальные конфликты, в том числе военного характера. Особую опасность представляли вооруженный конфликт в Югославии и попытки НАТО разрешить кризис путем прямого военного вмешательства. Это повлекло за собой не только огромные разрушения и большое число жертв среди гражданского населения, но и массовый отток беженцев из страны, сопоставимый по своим масштабам с глобальной гуманитарной катастрофой.</w:t>
      </w:r>
    </w:p>
    <w:p w:rsidR="00314B41" w:rsidRDefault="00314B41">
      <w:pPr>
        <w:shd w:val="clear" w:color="auto" w:fill="FFFFFF"/>
        <w:ind w:right="24" w:firstLine="560"/>
        <w:rPr>
          <w:sz w:val="24"/>
        </w:rPr>
      </w:pPr>
      <w:r>
        <w:rPr>
          <w:color w:val="000000"/>
          <w:sz w:val="24"/>
        </w:rPr>
        <w:t xml:space="preserve">Мировое сообщество второй половины </w:t>
      </w:r>
      <w:r>
        <w:rPr>
          <w:color w:val="000000"/>
          <w:sz w:val="24"/>
          <w:lang w:val="en-US"/>
        </w:rPr>
        <w:t>XX</w:t>
      </w:r>
      <w:r>
        <w:rPr>
          <w:color w:val="000000"/>
          <w:sz w:val="24"/>
        </w:rPr>
        <w:t xml:space="preserve"> в. сделало большой шаг вперед в сторону демократии, защиты прав человека и основных свобод, улучшения экономических и социальных условий жизни людей. Но оно не смогло предотвратить насилие в различных его проявлениях, в том числе и в форме преступлений - запрещенных уголовным законом, общественно опасных, виновных и наказуемых деяний.</w:t>
      </w:r>
    </w:p>
    <w:p w:rsidR="00314B41" w:rsidRDefault="00314B41">
      <w:pPr>
        <w:ind w:right="24" w:firstLine="560"/>
        <w:rPr>
          <w:sz w:val="24"/>
        </w:rPr>
      </w:pPr>
      <w:r>
        <w:rPr>
          <w:i/>
          <w:color w:val="000000"/>
          <w:sz w:val="24"/>
        </w:rPr>
        <w:t xml:space="preserve">Общая преступность </w:t>
      </w:r>
      <w:r>
        <w:rPr>
          <w:color w:val="000000"/>
          <w:sz w:val="24"/>
        </w:rPr>
        <w:t>в мире с каждым годом увеличивается. Начиная с 80-х годов, она возрастает на 5% ежегодно. Наибольшее число преступлений совершается в США - до 35 млн. в год. Резко возросла преступность и в России, где количество преступлений только в 1995 г. достигло около 3 млн., а число преступных группировок увеличилось за 1990 - 1994 гг. в 10 раз. При этом растет удельный вес тяжких преступлений. Все крупнее масштабы наносимого ими материального и морального ущерба, что особенно тревожно, все большее число людей в мире оказываются их жертвами.</w:t>
      </w:r>
      <w:r>
        <w:rPr>
          <w:sz w:val="24"/>
        </w:rPr>
        <w:t xml:space="preserve"> </w:t>
      </w:r>
    </w:p>
    <w:p w:rsidR="00314B41" w:rsidRDefault="00314B41">
      <w:pPr>
        <w:shd w:val="clear" w:color="auto" w:fill="FFFFFF"/>
        <w:ind w:right="24" w:firstLine="560"/>
        <w:rPr>
          <w:sz w:val="24"/>
        </w:rPr>
      </w:pPr>
      <w:r>
        <w:rPr>
          <w:color w:val="000000"/>
          <w:sz w:val="24"/>
        </w:rPr>
        <w:t>Характерная черта современной преступности - ее организованный характер. В качестве инициаторов и исполнителей преступлений выступают не столько отдельные лица, сколько хорошо организованные группировки, оснащенные новейшими системами оружия, средствами связи и коммуникаций, охранной сигнализацией, прослушивающими устройствами, радиотелевизионными и компьютерными сетями. Подобные группировки располагают квалифицированными штабами, оперативными службами, заранее разработанными программами осуществления операций. В последнее время они объединяются в «преступные сообщества», отличающиеся сплоченностью, высоким уровне организации, тщательной подготовкой преступных действий, наличием общей кассы, строго соблюдаемой иерархией власти и дисциплиной.</w:t>
      </w:r>
    </w:p>
    <w:p w:rsidR="00314B41" w:rsidRDefault="00314B41">
      <w:pPr>
        <w:shd w:val="clear" w:color="auto" w:fill="FFFFFF"/>
        <w:ind w:right="24" w:firstLine="560"/>
        <w:rPr>
          <w:sz w:val="24"/>
        </w:rPr>
      </w:pPr>
      <w:r>
        <w:rPr>
          <w:color w:val="000000"/>
          <w:sz w:val="24"/>
        </w:rPr>
        <w:t xml:space="preserve">Характерная тенденция последней четверти века - быстрый рост </w:t>
      </w:r>
      <w:r>
        <w:rPr>
          <w:i/>
          <w:color w:val="000000"/>
          <w:sz w:val="24"/>
        </w:rPr>
        <w:t xml:space="preserve">транснационализации преступности. </w:t>
      </w:r>
      <w:r>
        <w:rPr>
          <w:color w:val="000000"/>
          <w:sz w:val="24"/>
        </w:rPr>
        <w:t>Она выражается в создании преступных группировок с участием граждан нескольких государств, осуществлении криминальной деятельности на территории двух и более стран, организации преступлений, нарушающих международные обязательства и нормы международного права. Как констатировалось на встрече «восьмерки» государств на высшем уровне 22 июня 1997 г. в Денвере, «транснациональные преступные группировки часто адаптируются к крупным изменениям быстрее и эффективнее, чем наши правительства».</w:t>
      </w:r>
    </w:p>
    <w:p w:rsidR="00314B41" w:rsidRDefault="00314B41">
      <w:pPr>
        <w:shd w:val="clear" w:color="auto" w:fill="FFFFFF"/>
        <w:ind w:right="24" w:firstLine="560"/>
        <w:rPr>
          <w:sz w:val="24"/>
        </w:rPr>
      </w:pPr>
      <w:r>
        <w:rPr>
          <w:color w:val="000000"/>
          <w:sz w:val="24"/>
        </w:rPr>
        <w:t>Преступления международного характера не относятся к преступлениям против человечества, самым страшным из которых оказалась гитлеровская агрессия против народов Европы, повлекшая за собой гибель десятков миллионов людей. Но и совершаемые в условиях мирного времени преступления могут оказаться средством нагнетания международной напряженности, ухудшения условий международного сотрудничества, провоцирования локальных, региональных международных конфликтов.</w:t>
      </w:r>
    </w:p>
    <w:p w:rsidR="00314B41" w:rsidRDefault="00314B41">
      <w:pPr>
        <w:shd w:val="clear" w:color="auto" w:fill="FFFFFF"/>
        <w:ind w:right="24" w:firstLine="560"/>
        <w:rPr>
          <w:sz w:val="24"/>
        </w:rPr>
      </w:pPr>
      <w:r>
        <w:rPr>
          <w:color w:val="000000"/>
          <w:sz w:val="24"/>
        </w:rPr>
        <w:t xml:space="preserve">Одно из наиболее опасных и распространенных в современном мире преступлений - </w:t>
      </w:r>
      <w:r>
        <w:rPr>
          <w:i/>
          <w:color w:val="000000"/>
          <w:sz w:val="24"/>
        </w:rPr>
        <w:t xml:space="preserve">международный терроризм. </w:t>
      </w:r>
      <w:r>
        <w:rPr>
          <w:color w:val="000000"/>
          <w:sz w:val="24"/>
        </w:rPr>
        <w:t>Он представляет собой насильственные действия. Цели терроризма</w:t>
      </w:r>
      <w:r>
        <w:rPr>
          <w:color w:val="000000"/>
          <w:sz w:val="24"/>
          <w:vertAlign w:val="superscript"/>
        </w:rPr>
        <w:t xml:space="preserve"> </w:t>
      </w:r>
      <w:r>
        <w:rPr>
          <w:color w:val="000000"/>
          <w:sz w:val="24"/>
        </w:rPr>
        <w:t>многообразны. Это и попытки изменения политического строя, свержения руководства страны, навязывание в качестве официальной идеологии сектантских, националистических, фундаменталистских и иных воззрений. Это и подрыв стабильности в обществе, запугивание населения, провоцирование военных действий. Это и требования освобождения от ареста участников террористических актов, предоставления материальных и иных выгод и т.п. Арсенал используемых средств также широк: убийства политических лидеров, захват заложников, вербовка, финансирование, обучение наемников, их использование в военных и террористических актах, угон самолетов, захват телерадиоцентров, незаконное радиовещание и многое другое.</w:t>
      </w:r>
    </w:p>
    <w:p w:rsidR="00314B41" w:rsidRDefault="00314B41">
      <w:pPr>
        <w:shd w:val="clear" w:color="auto" w:fill="FFFFFF"/>
        <w:ind w:right="24" w:firstLine="560"/>
        <w:rPr>
          <w:sz w:val="24"/>
        </w:rPr>
      </w:pPr>
      <w:r>
        <w:rPr>
          <w:color w:val="000000"/>
          <w:sz w:val="24"/>
        </w:rPr>
        <w:t>К началу 90-х годов в мире действовало около 500 террористических организаций и групп различной экстремистской направленности. Только за десять лет своей деятельности они совершили 6500 актов международного терроризма, от которых погибло 5 тыс. человек, пострадало более 11 тыс. человек. От рук террористов погибли такие известные государственные и политические деятели, как Джон и Роберт Кеннеди, Альдо Моро, Индира и Раджив Ганди, Мартин Лютер Кинг. Жертвами террора оказались многие тысячи простых людей в разных странах мира. В полной мере ощутили на себе последствия террористических актов и граждане России. Москва, Санкт-Петербург, Буденновск, Первомайск, Грозный, районы Дагестана - таков далеко не полный перечень российских территорий, где были осуществлены либо готовились крупные террористические акции.</w:t>
      </w:r>
    </w:p>
    <w:p w:rsidR="00314B41" w:rsidRDefault="00314B41">
      <w:pPr>
        <w:shd w:val="clear" w:color="auto" w:fill="FFFFFF"/>
        <w:ind w:right="24" w:firstLine="560"/>
        <w:rPr>
          <w:sz w:val="24"/>
        </w:rPr>
      </w:pPr>
      <w:r>
        <w:rPr>
          <w:color w:val="000000"/>
          <w:sz w:val="24"/>
        </w:rPr>
        <w:t xml:space="preserve">Серьезную тревогу и беспокойство мирового сообщества вызывают </w:t>
      </w:r>
      <w:r>
        <w:rPr>
          <w:i/>
          <w:color w:val="000000"/>
          <w:sz w:val="24"/>
        </w:rPr>
        <w:t xml:space="preserve">преступления, связанные с незаконным оборотом наркотических средств. </w:t>
      </w:r>
      <w:r>
        <w:rPr>
          <w:color w:val="000000"/>
          <w:sz w:val="24"/>
        </w:rPr>
        <w:t>Число таких преступлений в мире растет, и настолько быстрыми темпами, что этот процесс сравнивают с эпидемией. Не избежала этого и Россия. Только с 1991 по 1995 г. количество связанных с наркотиками преступлений увеличилось с 17 тыс. до более 74 тыс., или в 4 раза, число привлеченных к уголовной ответственности лиц возросло с 10 тыс. до более 46 тыс. Вес изъятых наркотиков возрос с 2 до 49 т. В Азербайджане, одном из крупных поставщиков наркотиков, число преступлений, связанных с их сбытом, выросло за эти годы в 5 раз.</w:t>
      </w:r>
    </w:p>
    <w:p w:rsidR="00314B41" w:rsidRDefault="00314B41">
      <w:pPr>
        <w:shd w:val="clear" w:color="auto" w:fill="FFFFFF"/>
        <w:ind w:right="24" w:firstLine="560"/>
        <w:rPr>
          <w:sz w:val="24"/>
        </w:rPr>
      </w:pPr>
      <w:r>
        <w:rPr>
          <w:color w:val="000000"/>
          <w:sz w:val="24"/>
        </w:rPr>
        <w:t>Характерная черта современного наркобизнеса - выход за национальные границы, организация нелегальной международной торговли наркотиками, охватывающей практически все страны мира. Сформировались мощные группировки, располагающие широкой сетью не только торговых, но и производственных предприятий, собственными лабораториями, специально обученным персоналом. Международный наркобизнес приносит его хозяевам огромные прибыли. Общий годовой доход американской мафии от контрабанды наркотиков составляет более 1 млрд. долл., что превышает государственные бюджеты ряда стран. Сосредоточение в руках наркоторговцев столь баснословных финансовых средств создает проблему отмывания денег, что влечет за собой все новые и новые преступления.</w:t>
      </w:r>
      <w:r>
        <w:rPr>
          <w:color w:val="000000"/>
          <w:sz w:val="24"/>
        </w:rPr>
        <w:tab/>
      </w:r>
    </w:p>
    <w:p w:rsidR="00314B41" w:rsidRDefault="00314B41">
      <w:pPr>
        <w:shd w:val="clear" w:color="auto" w:fill="FFFFFF"/>
        <w:ind w:right="24" w:firstLine="560"/>
        <w:rPr>
          <w:sz w:val="24"/>
        </w:rPr>
      </w:pPr>
      <w:r>
        <w:rPr>
          <w:color w:val="000000"/>
          <w:sz w:val="24"/>
        </w:rPr>
        <w:t>Очевидна высокая степень общественной опасности международного наркобизнеса. Его следствием являются причинение вреда здоровью растущего числа граждан, снижение их социальной активности, ухудшение генофонда населения. Обладание крупными денежными средствами позволяет наркопреступным группировкам оказывать давление на политическую систему, правоохранительные органы, средства массовой информации, что расшатывает стабильность общества, подрывает его безопасность.</w:t>
      </w:r>
    </w:p>
    <w:p w:rsidR="00314B41" w:rsidRDefault="00314B41">
      <w:pPr>
        <w:shd w:val="clear" w:color="auto" w:fill="FFFFFF"/>
        <w:ind w:right="24" w:firstLine="560"/>
        <w:rPr>
          <w:sz w:val="24"/>
        </w:rPr>
      </w:pPr>
      <w:r>
        <w:rPr>
          <w:color w:val="000000"/>
          <w:sz w:val="24"/>
        </w:rPr>
        <w:t xml:space="preserve">Серьезную угрозу представляют </w:t>
      </w:r>
      <w:r>
        <w:rPr>
          <w:i/>
          <w:color w:val="000000"/>
          <w:sz w:val="24"/>
        </w:rPr>
        <w:t>преступления, посягающие на личные права граждан</w:t>
      </w:r>
      <w:r>
        <w:rPr>
          <w:color w:val="000000"/>
          <w:sz w:val="24"/>
        </w:rPr>
        <w:t>:</w:t>
      </w:r>
      <w:r>
        <w:rPr>
          <w:i/>
          <w:color w:val="000000"/>
          <w:sz w:val="24"/>
        </w:rPr>
        <w:t xml:space="preserve"> </w:t>
      </w:r>
      <w:r>
        <w:rPr>
          <w:color w:val="000000"/>
          <w:sz w:val="24"/>
        </w:rPr>
        <w:t>продажа и эксплуатация детского труда, торговля женщинами, распространение порнографии, насильственные похищения людей. Подобного рода преступность, отнюдь не новая в мировой практике, приобретает в настоящее время иные, чем прежде, формы, часто скрытые от широкой общественности и правосудия и потому трудно распознаваемые.</w:t>
      </w:r>
    </w:p>
    <w:p w:rsidR="00314B41" w:rsidRDefault="00314B41">
      <w:pPr>
        <w:shd w:val="clear" w:color="auto" w:fill="FFFFFF"/>
        <w:ind w:right="24" w:firstLine="560"/>
        <w:rPr>
          <w:sz w:val="24"/>
        </w:rPr>
      </w:pPr>
      <w:r>
        <w:rPr>
          <w:color w:val="000000"/>
          <w:sz w:val="24"/>
        </w:rPr>
        <w:t xml:space="preserve">Новым и опасным видом преступлений являются </w:t>
      </w:r>
      <w:r>
        <w:rPr>
          <w:i/>
          <w:color w:val="000000"/>
          <w:sz w:val="24"/>
        </w:rPr>
        <w:t xml:space="preserve">незаконные операции в сфере высоких технологий, </w:t>
      </w:r>
      <w:r>
        <w:rPr>
          <w:color w:val="000000"/>
          <w:sz w:val="24"/>
        </w:rPr>
        <w:t xml:space="preserve">связанные прежде всего с нелегальной передачей через национальные границы компьютеров, средств телекоммуникаций, других видов дорогостоящей наукоемкой техники. Особую тревогу мировой общественности вызывают проводимые в некоторых странах </w:t>
      </w:r>
      <w:r>
        <w:rPr>
          <w:i/>
          <w:color w:val="000000"/>
          <w:sz w:val="24"/>
        </w:rPr>
        <w:t xml:space="preserve">эксперименты по клонированию людей - </w:t>
      </w:r>
      <w:r>
        <w:rPr>
          <w:color w:val="000000"/>
          <w:sz w:val="24"/>
        </w:rPr>
        <w:t>переводу ядер соматических клеток с целью создания ребенка, искусственному воспроизводству детей-двойников, - создающие прямую угрозу генетическому фонду человечества.</w:t>
      </w:r>
    </w:p>
    <w:p w:rsidR="00314B41" w:rsidRDefault="00314B41">
      <w:pPr>
        <w:shd w:val="clear" w:color="auto" w:fill="FFFFFF"/>
        <w:ind w:right="24" w:firstLine="560"/>
        <w:rPr>
          <w:sz w:val="24"/>
        </w:rPr>
      </w:pPr>
      <w:r>
        <w:rPr>
          <w:color w:val="000000"/>
          <w:sz w:val="24"/>
        </w:rPr>
        <w:t xml:space="preserve">Таким образом, мировое сообщество на рубеже </w:t>
      </w:r>
      <w:r>
        <w:rPr>
          <w:color w:val="000000"/>
          <w:sz w:val="24"/>
          <w:lang w:val="en-US"/>
        </w:rPr>
        <w:t>XX</w:t>
      </w:r>
      <w:r>
        <w:rPr>
          <w:color w:val="000000"/>
          <w:sz w:val="24"/>
        </w:rPr>
        <w:t>-</w:t>
      </w:r>
      <w:r>
        <w:rPr>
          <w:color w:val="000000"/>
          <w:sz w:val="24"/>
          <w:lang w:val="en-US"/>
        </w:rPr>
        <w:t>XXI</w:t>
      </w:r>
      <w:r>
        <w:rPr>
          <w:color w:val="000000"/>
          <w:sz w:val="24"/>
        </w:rPr>
        <w:t xml:space="preserve"> вв. оказалась перед новыми вызовами - беспрецедентным по своим последствиям региональным кризисом на Балканах, вооруженными конфликтами в других регионах мира, а также транснациональной организованной преступностью в самых разных ее проявлениях.</w:t>
      </w:r>
    </w:p>
    <w:p w:rsidR="00314B41" w:rsidRDefault="00314B41">
      <w:pPr>
        <w:ind w:right="24" w:firstLine="560"/>
        <w:rPr>
          <w:sz w:val="24"/>
        </w:rPr>
      </w:pPr>
    </w:p>
    <w:p w:rsidR="00314B41" w:rsidRDefault="00314B41">
      <w:pPr>
        <w:ind w:right="24" w:firstLine="560"/>
        <w:rPr>
          <w:sz w:val="24"/>
        </w:rPr>
      </w:pPr>
    </w:p>
    <w:p w:rsidR="00314B41" w:rsidRDefault="00314B41">
      <w:pPr>
        <w:pStyle w:val="1"/>
        <w:rPr>
          <w:sz w:val="32"/>
          <w:u w:val="single"/>
        </w:rPr>
      </w:pPr>
      <w:bookmarkStart w:id="73" w:name="_Toc514242099"/>
      <w:r>
        <w:rPr>
          <w:sz w:val="32"/>
          <w:u w:val="single"/>
        </w:rPr>
        <w:t>Заключение</w:t>
      </w:r>
      <w:bookmarkEnd w:id="73"/>
    </w:p>
    <w:p w:rsidR="00314B41" w:rsidRDefault="00314B41">
      <w:pPr>
        <w:pStyle w:val="1"/>
      </w:pPr>
    </w:p>
    <w:p w:rsidR="00314B41" w:rsidRDefault="00314B41">
      <w:pPr>
        <w:ind w:firstLine="720"/>
      </w:pPr>
      <w:r>
        <w:rPr>
          <w:sz w:val="24"/>
        </w:rPr>
        <w:t>Чтобы охватить все стороны сегодняшней общемировой ситуации, потребовалось бы написать не один том энциклопедии – столь разнообразны и разносторонни характеристики стран. Но я надеюсь, что и этот небольшой труд дал некоторое представление о нынешней обстановке на Земле. Хочется верить, что в скором времени появятся новые работы по этой теме, содержащие наиболее полные и точные сведения. И может быть, тогда, при наличии определенного запаса знаний, людям будет легче регулировать международные процессы, о течении которых знает далеко не все население мира и которые пока не всегда поддаются контролю.</w:t>
      </w:r>
      <w:r>
        <w:br w:type="page"/>
      </w:r>
    </w:p>
    <w:p w:rsidR="00314B41" w:rsidRDefault="00314B41">
      <w:pPr>
        <w:pStyle w:val="1"/>
        <w:rPr>
          <w:sz w:val="32"/>
          <w:u w:val="single"/>
        </w:rPr>
      </w:pPr>
      <w:bookmarkStart w:id="74" w:name="_Toc514200679"/>
      <w:bookmarkStart w:id="75" w:name="_Toc514200736"/>
      <w:bookmarkStart w:id="76" w:name="_Toc514200825"/>
      <w:bookmarkStart w:id="77" w:name="_Toc514242100"/>
      <w:r>
        <w:rPr>
          <w:sz w:val="32"/>
          <w:u w:val="single"/>
        </w:rPr>
        <w:t>Список используемой литературы</w:t>
      </w:r>
      <w:bookmarkEnd w:id="74"/>
      <w:bookmarkEnd w:id="75"/>
      <w:bookmarkEnd w:id="76"/>
      <w:bookmarkEnd w:id="77"/>
    </w:p>
    <w:p w:rsidR="00314B41" w:rsidRDefault="00314B41">
      <w:pPr>
        <w:rPr>
          <w:b/>
          <w:sz w:val="32"/>
          <w:u w:val="single"/>
        </w:rPr>
      </w:pPr>
    </w:p>
    <w:p w:rsidR="00314B41" w:rsidRDefault="00314B41">
      <w:pPr>
        <w:shd w:val="clear" w:color="auto" w:fill="FFFFFF"/>
        <w:ind w:firstLine="567"/>
        <w:rPr>
          <w:color w:val="000000"/>
          <w:sz w:val="24"/>
        </w:rPr>
      </w:pPr>
      <w:r>
        <w:rPr>
          <w:b/>
          <w:color w:val="000000"/>
          <w:sz w:val="24"/>
        </w:rPr>
        <w:t>Коваленко И.И.</w:t>
      </w:r>
      <w:r>
        <w:rPr>
          <w:color w:val="000000"/>
          <w:sz w:val="24"/>
        </w:rPr>
        <w:t xml:space="preserve"> Международные неправительственные организации</w:t>
      </w:r>
    </w:p>
    <w:p w:rsidR="00314B41" w:rsidRDefault="00314B41">
      <w:pPr>
        <w:shd w:val="clear" w:color="auto" w:fill="FFFFFF"/>
        <w:ind w:firstLine="567"/>
        <w:rPr>
          <w:sz w:val="24"/>
        </w:rPr>
      </w:pPr>
      <w:r>
        <w:rPr>
          <w:b/>
          <w:color w:val="000000"/>
          <w:sz w:val="24"/>
        </w:rPr>
        <w:t>Кольяр К</w:t>
      </w:r>
      <w:r>
        <w:rPr>
          <w:color w:val="000000"/>
          <w:sz w:val="24"/>
        </w:rPr>
        <w:t>. Международные организации и учреждения</w:t>
      </w:r>
    </w:p>
    <w:p w:rsidR="00314B41" w:rsidRDefault="00314B41">
      <w:pPr>
        <w:shd w:val="clear" w:color="auto" w:fill="FFFFFF"/>
        <w:ind w:firstLine="567"/>
        <w:rPr>
          <w:color w:val="000000"/>
          <w:sz w:val="24"/>
        </w:rPr>
      </w:pPr>
      <w:r>
        <w:rPr>
          <w:b/>
          <w:color w:val="000000"/>
          <w:sz w:val="24"/>
        </w:rPr>
        <w:t>Морозов Г.И.</w:t>
      </w:r>
      <w:r>
        <w:rPr>
          <w:color w:val="000000"/>
          <w:sz w:val="24"/>
        </w:rPr>
        <w:t xml:space="preserve"> Международные организации</w:t>
      </w:r>
    </w:p>
    <w:p w:rsidR="00314B41" w:rsidRDefault="00314B41">
      <w:pPr>
        <w:shd w:val="clear" w:color="auto" w:fill="FFFFFF"/>
        <w:tabs>
          <w:tab w:val="left" w:pos="1406"/>
        </w:tabs>
        <w:ind w:right="24" w:firstLine="560"/>
        <w:rPr>
          <w:color w:val="000000"/>
          <w:sz w:val="24"/>
        </w:rPr>
      </w:pPr>
      <w:r>
        <w:rPr>
          <w:b/>
          <w:color w:val="000000"/>
          <w:sz w:val="24"/>
        </w:rPr>
        <w:t>Максимова М.</w:t>
      </w:r>
      <w:r>
        <w:rPr>
          <w:color w:val="000000"/>
          <w:sz w:val="24"/>
        </w:rPr>
        <w:t xml:space="preserve"> В </w:t>
      </w:r>
      <w:r>
        <w:rPr>
          <w:color w:val="000000"/>
          <w:sz w:val="24"/>
          <w:lang w:val="en-US"/>
        </w:rPr>
        <w:t>XXI</w:t>
      </w:r>
      <w:r>
        <w:rPr>
          <w:color w:val="000000"/>
          <w:sz w:val="24"/>
        </w:rPr>
        <w:t xml:space="preserve"> век - со</w:t>
      </w:r>
      <w:r>
        <w:rPr>
          <w:i/>
          <w:color w:val="000000"/>
          <w:sz w:val="24"/>
        </w:rPr>
        <w:t xml:space="preserve"> </w:t>
      </w:r>
      <w:r>
        <w:rPr>
          <w:color w:val="000000"/>
          <w:sz w:val="24"/>
        </w:rPr>
        <w:t>старыми и новыми глобальными проблемами // Мировая экономика и международные отношения</w:t>
      </w:r>
    </w:p>
    <w:p w:rsidR="00314B41" w:rsidRDefault="00314B41">
      <w:pPr>
        <w:ind w:firstLine="560"/>
        <w:rPr>
          <w:sz w:val="24"/>
        </w:rPr>
      </w:pPr>
      <w:r>
        <w:rPr>
          <w:b/>
          <w:sz w:val="24"/>
        </w:rPr>
        <w:t>Гладкий Ю.Н., Лавров С.Б.</w:t>
      </w:r>
      <w:r>
        <w:rPr>
          <w:sz w:val="24"/>
        </w:rPr>
        <w:t xml:space="preserve"> Экономическая и социальная география мира. Учебник для 10 кл. сред. Шк.</w:t>
      </w:r>
    </w:p>
    <w:p w:rsidR="00314B41" w:rsidRDefault="00314B41">
      <w:pPr>
        <w:ind w:firstLine="560"/>
        <w:rPr>
          <w:sz w:val="24"/>
        </w:rPr>
      </w:pPr>
      <w:r>
        <w:rPr>
          <w:sz w:val="24"/>
        </w:rPr>
        <w:t>Страны мира. Краткий политико-экономический справочник</w:t>
      </w:r>
    </w:p>
    <w:p w:rsidR="00314B41" w:rsidRDefault="00314B41">
      <w:pPr>
        <w:ind w:firstLine="560"/>
        <w:rPr>
          <w:sz w:val="24"/>
        </w:rPr>
      </w:pPr>
      <w:r>
        <w:rPr>
          <w:b/>
          <w:sz w:val="24"/>
        </w:rPr>
        <w:t>Холина В.Н.</w:t>
      </w:r>
      <w:r>
        <w:rPr>
          <w:sz w:val="24"/>
        </w:rPr>
        <w:t xml:space="preserve"> География человеческой деятельности: экономика, культура, политика: Учеб. для 10-11 кл. шк. с углубл. изучением гуманит. предметов</w:t>
      </w:r>
    </w:p>
    <w:p w:rsidR="00314B41" w:rsidRDefault="00314B41">
      <w:pPr>
        <w:ind w:firstLine="560"/>
        <w:rPr>
          <w:sz w:val="24"/>
        </w:rPr>
      </w:pPr>
      <w:r>
        <w:rPr>
          <w:b/>
          <w:sz w:val="24"/>
        </w:rPr>
        <w:t>Ю.В. Ирхин, В.Д. Зотов, Л.В. Зотова</w:t>
      </w:r>
      <w:r>
        <w:rPr>
          <w:sz w:val="24"/>
        </w:rPr>
        <w:t xml:space="preserve"> Политология</w:t>
      </w:r>
    </w:p>
    <w:p w:rsidR="00314B41" w:rsidRDefault="00314B41">
      <w:pPr>
        <w:ind w:firstLine="560"/>
        <w:rPr>
          <w:sz w:val="24"/>
        </w:rPr>
      </w:pPr>
      <w:r>
        <w:rPr>
          <w:b/>
          <w:sz w:val="24"/>
        </w:rPr>
        <w:t>Г.Т. Тавадов</w:t>
      </w:r>
      <w:r>
        <w:rPr>
          <w:sz w:val="24"/>
        </w:rPr>
        <w:t xml:space="preserve"> Политология</w:t>
      </w:r>
    </w:p>
    <w:p w:rsidR="00314B41" w:rsidRDefault="00314B41">
      <w:pPr>
        <w:ind w:firstLine="560"/>
        <w:rPr>
          <w:sz w:val="24"/>
        </w:rPr>
      </w:pPr>
      <w:r>
        <w:rPr>
          <w:b/>
          <w:sz w:val="24"/>
        </w:rPr>
        <w:t xml:space="preserve">В.П. Максаковский </w:t>
      </w:r>
      <w:r>
        <w:rPr>
          <w:sz w:val="24"/>
        </w:rPr>
        <w:t>Экономическая и социальная география мира. Учебник для 10 кл.</w:t>
      </w:r>
    </w:p>
    <w:p w:rsidR="00314B41" w:rsidRDefault="00314B41">
      <w:pPr>
        <w:ind w:firstLine="560"/>
        <w:rPr>
          <w:sz w:val="24"/>
        </w:rPr>
      </w:pPr>
      <w:r>
        <w:rPr>
          <w:b/>
          <w:color w:val="000000"/>
          <w:sz w:val="24"/>
        </w:rPr>
        <w:t xml:space="preserve">А.В.Торкунов </w:t>
      </w:r>
      <w:r>
        <w:rPr>
          <w:color w:val="000000"/>
          <w:sz w:val="24"/>
        </w:rPr>
        <w:t xml:space="preserve">Современные международные отношения. Учебник </w:t>
      </w:r>
      <w:bookmarkStart w:id="78" w:name="_GoBack"/>
      <w:bookmarkEnd w:id="78"/>
    </w:p>
    <w:sectPr w:rsidR="00314B41">
      <w:footerReference w:type="even" r:id="rId12"/>
      <w:footerReference w:type="default" r:id="rId13"/>
      <w:pgSz w:w="12240" w:h="15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41" w:rsidRDefault="00314B41">
      <w:r>
        <w:separator/>
      </w:r>
    </w:p>
  </w:endnote>
  <w:endnote w:type="continuationSeparator" w:id="0">
    <w:p w:rsidR="00314B41" w:rsidRDefault="0031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41" w:rsidRDefault="00314B41">
    <w:pPr>
      <w:pStyle w:val="aa"/>
      <w:framePr w:wrap="around" w:vAnchor="text" w:hAnchor="margin" w:xAlign="right" w:y="1"/>
      <w:rPr>
        <w:rStyle w:val="ab"/>
      </w:rPr>
    </w:pPr>
    <w:r>
      <w:rPr>
        <w:rStyle w:val="ab"/>
        <w:noProof/>
      </w:rPr>
      <w:t>21</w:t>
    </w:r>
  </w:p>
  <w:p w:rsidR="00314B41" w:rsidRDefault="00314B4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41" w:rsidRDefault="00314B41">
    <w:pPr>
      <w:pStyle w:val="aa"/>
      <w:framePr w:wrap="around" w:vAnchor="text" w:hAnchor="margin" w:xAlign="right" w:y="1"/>
      <w:rPr>
        <w:rStyle w:val="ab"/>
      </w:rPr>
    </w:pPr>
    <w:r>
      <w:rPr>
        <w:rStyle w:val="ab"/>
        <w:noProof/>
      </w:rPr>
      <w:t>18</w:t>
    </w:r>
  </w:p>
  <w:p w:rsidR="00314B41" w:rsidRDefault="00314B4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41" w:rsidRDefault="00314B41">
      <w:r>
        <w:separator/>
      </w:r>
    </w:p>
  </w:footnote>
  <w:footnote w:type="continuationSeparator" w:id="0">
    <w:p w:rsidR="00314B41" w:rsidRDefault="0031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E6838C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112D216"/>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CA3"/>
    <w:rsid w:val="00314B41"/>
    <w:rsid w:val="00A24A65"/>
    <w:rsid w:val="00BD6271"/>
    <w:rsid w:val="00BF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8"/>
    <o:shapelayout v:ext="edit">
      <o:idmap v:ext="edit" data="1"/>
    </o:shapelayout>
  </w:shapeDefaults>
  <w:decimalSymbol w:val=","/>
  <w:listSeparator w:val=";"/>
  <w15:chartTrackingRefBased/>
  <w15:docId w15:val="{A4B90B54-720F-455A-96DC-22155A5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hd w:val="clear" w:color="auto" w:fill="FFFFFF"/>
      <w:ind w:right="24"/>
      <w:jc w:val="center"/>
      <w:outlineLvl w:val="0"/>
    </w:pPr>
    <w:rPr>
      <w:b/>
      <w:color w:val="000000"/>
      <w:spacing w:val="-5"/>
      <w:sz w:val="24"/>
    </w:rPr>
  </w:style>
  <w:style w:type="paragraph" w:styleId="20">
    <w:name w:val="heading 2"/>
    <w:basedOn w:val="a0"/>
    <w:next w:val="a0"/>
    <w:qFormat/>
    <w:pPr>
      <w:keepNext/>
      <w:jc w:val="center"/>
      <w:outlineLvl w:val="1"/>
    </w:pPr>
    <w:rPr>
      <w:b/>
      <w:sz w:val="32"/>
      <w:u w:val="single"/>
    </w:rPr>
  </w:style>
  <w:style w:type="paragraph" w:styleId="3">
    <w:name w:val="heading 3"/>
    <w:basedOn w:val="a0"/>
    <w:next w:val="a0"/>
    <w:qFormat/>
    <w:pPr>
      <w:keepNext/>
      <w:jc w:val="center"/>
      <w:outlineLvl w:val="2"/>
    </w:pPr>
    <w:rPr>
      <w:b/>
      <w:sz w:val="24"/>
    </w:rPr>
  </w:style>
  <w:style w:type="paragraph" w:styleId="4">
    <w:name w:val="heading 4"/>
    <w:basedOn w:val="a0"/>
    <w:next w:val="a0"/>
    <w:qFormat/>
    <w:pPr>
      <w:keepNext/>
      <w:shd w:val="clear" w:color="auto" w:fill="FFFFFF"/>
      <w:jc w:val="center"/>
      <w:outlineLvl w:val="3"/>
    </w:pPr>
    <w:rPr>
      <w:b/>
      <w:color w:val="000000"/>
      <w:spacing w:val="-5"/>
      <w:sz w:val="24"/>
    </w:rPr>
  </w:style>
  <w:style w:type="paragraph" w:styleId="5">
    <w:name w:val="heading 5"/>
    <w:basedOn w:val="a0"/>
    <w:next w:val="a0"/>
    <w:qFormat/>
    <w:pPr>
      <w:keepNext/>
      <w:ind w:firstLine="720"/>
      <w:jc w:val="both"/>
      <w:outlineLvl w:val="4"/>
    </w:pPr>
    <w:rPr>
      <w:b/>
      <w:sz w:val="28"/>
      <w:u w:val="single"/>
    </w:rPr>
  </w:style>
  <w:style w:type="paragraph" w:styleId="6">
    <w:name w:val="heading 6"/>
    <w:basedOn w:val="a0"/>
    <w:next w:val="a0"/>
    <w:qFormat/>
    <w:pPr>
      <w:keepNext/>
      <w:tabs>
        <w:tab w:val="left" w:pos="4253"/>
      </w:tabs>
      <w:outlineLvl w:val="5"/>
    </w:pPr>
    <w:rPr>
      <w:b/>
      <w:sz w:val="32"/>
      <w:u w:val="single"/>
    </w:rPr>
  </w:style>
  <w:style w:type="paragraph" w:styleId="7">
    <w:name w:val="heading 7"/>
    <w:basedOn w:val="a0"/>
    <w:next w:val="a0"/>
    <w:qFormat/>
    <w:pPr>
      <w:keepNext/>
      <w:shd w:val="clear" w:color="auto" w:fill="FFFFFF"/>
      <w:ind w:right="24" w:firstLine="560"/>
      <w:jc w:val="both"/>
      <w:outlineLvl w:val="6"/>
    </w:pPr>
    <w:rPr>
      <w:b/>
      <w:sz w:val="24"/>
    </w:rPr>
  </w:style>
  <w:style w:type="paragraph" w:styleId="8">
    <w:name w:val="heading 8"/>
    <w:basedOn w:val="a0"/>
    <w:next w:val="a0"/>
    <w:qFormat/>
    <w:pPr>
      <w:keepNext/>
      <w:jc w:val="center"/>
      <w:outlineLvl w:val="7"/>
    </w:pPr>
    <w:rPr>
      <w:sz w:val="28"/>
    </w:rPr>
  </w:style>
  <w:style w:type="paragraph" w:styleId="9">
    <w:name w:val="heading 9"/>
    <w:basedOn w:val="a0"/>
    <w:next w:val="a0"/>
    <w:qFormat/>
    <w:pPr>
      <w:keepNex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vertAlign w:val="superscript"/>
    </w:rPr>
  </w:style>
  <w:style w:type="paragraph" w:styleId="a5">
    <w:name w:val="footnote text"/>
    <w:basedOn w:val="a0"/>
    <w:semiHidden/>
  </w:style>
  <w:style w:type="character" w:styleId="a6">
    <w:name w:val="endnote reference"/>
    <w:semiHidden/>
    <w:rPr>
      <w:vertAlign w:val="superscript"/>
    </w:rPr>
  </w:style>
  <w:style w:type="paragraph" w:styleId="21">
    <w:name w:val="Body Text Indent 2"/>
    <w:basedOn w:val="a0"/>
    <w:semiHidden/>
    <w:pPr>
      <w:shd w:val="clear" w:color="auto" w:fill="FFFFFF"/>
      <w:tabs>
        <w:tab w:val="left" w:pos="6096"/>
      </w:tabs>
      <w:ind w:firstLine="567"/>
      <w:jc w:val="both"/>
    </w:pPr>
    <w:rPr>
      <w:color w:val="000000"/>
      <w:sz w:val="24"/>
    </w:rPr>
  </w:style>
  <w:style w:type="paragraph" w:styleId="a7">
    <w:name w:val="Title"/>
    <w:basedOn w:val="a0"/>
    <w:qFormat/>
    <w:pPr>
      <w:jc w:val="center"/>
    </w:pPr>
    <w:rPr>
      <w:b/>
      <w:sz w:val="32"/>
      <w:u w:val="single"/>
    </w:rPr>
  </w:style>
  <w:style w:type="paragraph" w:styleId="a8">
    <w:name w:val="Body Text"/>
    <w:basedOn w:val="a0"/>
    <w:semiHidden/>
    <w:pPr>
      <w:jc w:val="both"/>
    </w:pPr>
    <w:rPr>
      <w:sz w:val="24"/>
    </w:rPr>
  </w:style>
  <w:style w:type="character" w:styleId="a9">
    <w:name w:val="Strong"/>
    <w:qFormat/>
    <w:rPr>
      <w:b/>
    </w:rPr>
  </w:style>
  <w:style w:type="paragraph" w:styleId="22">
    <w:name w:val="Body Text 2"/>
    <w:basedOn w:val="a0"/>
    <w:semiHidden/>
    <w:pPr>
      <w:outlineLvl w:val="0"/>
    </w:pPr>
    <w:rPr>
      <w:sz w:val="24"/>
    </w:rPr>
  </w:style>
  <w:style w:type="paragraph" w:styleId="aa">
    <w:name w:val="footer"/>
    <w:basedOn w:val="a0"/>
    <w:semiHidden/>
    <w:pPr>
      <w:tabs>
        <w:tab w:val="center" w:pos="4153"/>
        <w:tab w:val="right" w:pos="8306"/>
      </w:tabs>
    </w:pPr>
  </w:style>
  <w:style w:type="character" w:styleId="ab">
    <w:name w:val="page number"/>
    <w:basedOn w:val="a1"/>
    <w:semiHidden/>
  </w:style>
  <w:style w:type="paragraph" w:styleId="ac">
    <w:name w:val="Document Map"/>
    <w:basedOn w:val="a0"/>
    <w:semiHidden/>
    <w:pPr>
      <w:shd w:val="clear" w:color="auto" w:fill="000080"/>
    </w:pPr>
    <w:rPr>
      <w:rFonts w:ascii="Tahoma" w:hAnsi="Tahoma"/>
    </w:rPr>
  </w:style>
  <w:style w:type="paragraph" w:styleId="ad">
    <w:name w:val="Body Text Indent"/>
    <w:basedOn w:val="a0"/>
    <w:semiHidden/>
    <w:pPr>
      <w:shd w:val="clear" w:color="auto" w:fill="FFFFFF"/>
      <w:ind w:right="24" w:firstLine="560"/>
      <w:jc w:val="both"/>
    </w:pPr>
    <w:rPr>
      <w:color w:val="000000"/>
      <w:sz w:val="24"/>
    </w:rPr>
  </w:style>
  <w:style w:type="paragraph" w:styleId="30">
    <w:name w:val="Body Text 3"/>
    <w:basedOn w:val="a0"/>
    <w:semiHidden/>
    <w:rPr>
      <w:sz w:val="22"/>
    </w:rPr>
  </w:style>
  <w:style w:type="paragraph" w:styleId="31">
    <w:name w:val="Body Text Indent 3"/>
    <w:basedOn w:val="a0"/>
    <w:semiHidden/>
    <w:pPr>
      <w:shd w:val="clear" w:color="auto" w:fill="FFFFFF"/>
      <w:ind w:firstLine="567"/>
    </w:pPr>
    <w:rPr>
      <w:color w:val="000000"/>
      <w:sz w:val="24"/>
    </w:rPr>
  </w:style>
  <w:style w:type="paragraph" w:styleId="10">
    <w:name w:val="index 1"/>
    <w:basedOn w:val="a0"/>
    <w:next w:val="a0"/>
    <w:autoRedefine/>
    <w:semiHidden/>
    <w:pPr>
      <w:ind w:left="200" w:hanging="200"/>
    </w:pPr>
  </w:style>
  <w:style w:type="paragraph" w:styleId="23">
    <w:name w:val="index 2"/>
    <w:basedOn w:val="a0"/>
    <w:next w:val="a0"/>
    <w:autoRedefine/>
    <w:semiHidden/>
    <w:pPr>
      <w:ind w:left="400" w:hanging="200"/>
    </w:pPr>
  </w:style>
  <w:style w:type="paragraph" w:styleId="32">
    <w:name w:val="index 3"/>
    <w:basedOn w:val="a0"/>
    <w:next w:val="a0"/>
    <w:autoRedefine/>
    <w:semiHidden/>
    <w:pPr>
      <w:ind w:left="600" w:hanging="200"/>
    </w:pPr>
  </w:style>
  <w:style w:type="paragraph" w:styleId="40">
    <w:name w:val="index 4"/>
    <w:basedOn w:val="a0"/>
    <w:next w:val="a0"/>
    <w:autoRedefine/>
    <w:semiHidden/>
    <w:pPr>
      <w:ind w:left="800" w:hanging="200"/>
    </w:pPr>
  </w:style>
  <w:style w:type="paragraph" w:styleId="50">
    <w:name w:val="index 5"/>
    <w:basedOn w:val="a0"/>
    <w:next w:val="a0"/>
    <w:autoRedefine/>
    <w:semiHidden/>
    <w:pPr>
      <w:ind w:left="1000" w:hanging="200"/>
    </w:pPr>
  </w:style>
  <w:style w:type="paragraph" w:styleId="60">
    <w:name w:val="index 6"/>
    <w:basedOn w:val="a0"/>
    <w:next w:val="a0"/>
    <w:autoRedefine/>
    <w:semiHidden/>
    <w:pPr>
      <w:ind w:left="1200" w:hanging="200"/>
    </w:pPr>
  </w:style>
  <w:style w:type="paragraph" w:styleId="70">
    <w:name w:val="index 7"/>
    <w:basedOn w:val="a0"/>
    <w:next w:val="a0"/>
    <w:autoRedefine/>
    <w:semiHidden/>
    <w:pPr>
      <w:ind w:left="1400" w:hanging="200"/>
    </w:pPr>
  </w:style>
  <w:style w:type="paragraph" w:styleId="80">
    <w:name w:val="index 8"/>
    <w:basedOn w:val="a0"/>
    <w:next w:val="a0"/>
    <w:autoRedefine/>
    <w:semiHidden/>
    <w:pPr>
      <w:ind w:left="1600" w:hanging="200"/>
    </w:pPr>
  </w:style>
  <w:style w:type="paragraph" w:styleId="90">
    <w:name w:val="index 9"/>
    <w:basedOn w:val="a0"/>
    <w:next w:val="a0"/>
    <w:autoRedefine/>
    <w:semiHidden/>
    <w:pPr>
      <w:ind w:left="1800" w:hanging="200"/>
    </w:pPr>
  </w:style>
  <w:style w:type="paragraph" w:styleId="ae">
    <w:name w:val="index heading"/>
    <w:basedOn w:val="a0"/>
    <w:next w:val="10"/>
    <w:semiHidden/>
    <w:pPr>
      <w:spacing w:before="120" w:after="120"/>
    </w:pPr>
    <w:rPr>
      <w:b/>
      <w:i/>
    </w:rPr>
  </w:style>
  <w:style w:type="paragraph" w:styleId="24">
    <w:name w:val="List 2"/>
    <w:basedOn w:val="a0"/>
    <w:semiHidden/>
    <w:pPr>
      <w:ind w:left="566" w:hanging="283"/>
    </w:pPr>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25">
    <w:name w:val="List Continue 2"/>
    <w:basedOn w:val="a0"/>
    <w:semiHidden/>
    <w:pPr>
      <w:spacing w:after="120"/>
      <w:ind w:left="566"/>
    </w:pPr>
  </w:style>
  <w:style w:type="paragraph" w:styleId="11">
    <w:name w:val="toc 1"/>
    <w:basedOn w:val="a0"/>
    <w:next w:val="a0"/>
    <w:autoRedefine/>
    <w:semiHidden/>
    <w:pPr>
      <w:spacing w:before="120" w:after="120"/>
    </w:pPr>
    <w:rPr>
      <w:b/>
      <w:caps/>
    </w:rPr>
  </w:style>
  <w:style w:type="paragraph" w:styleId="26">
    <w:name w:val="toc 2"/>
    <w:basedOn w:val="a0"/>
    <w:next w:val="a0"/>
    <w:autoRedefine/>
    <w:semiHidden/>
    <w:pPr>
      <w:ind w:left="200"/>
    </w:pPr>
    <w:rPr>
      <w:smallCaps/>
    </w:rPr>
  </w:style>
  <w:style w:type="paragraph" w:styleId="33">
    <w:name w:val="toc 3"/>
    <w:basedOn w:val="a0"/>
    <w:next w:val="a0"/>
    <w:autoRedefine/>
    <w:semiHidden/>
    <w:pPr>
      <w:ind w:left="400"/>
    </w:pPr>
    <w:rPr>
      <w:i/>
    </w:rPr>
  </w:style>
  <w:style w:type="paragraph" w:styleId="41">
    <w:name w:val="toc 4"/>
    <w:basedOn w:val="a0"/>
    <w:next w:val="a0"/>
    <w:autoRedefine/>
    <w:semiHidden/>
    <w:pPr>
      <w:ind w:left="600"/>
    </w:pPr>
    <w:rPr>
      <w:sz w:val="18"/>
    </w:rPr>
  </w:style>
  <w:style w:type="paragraph" w:styleId="51">
    <w:name w:val="toc 5"/>
    <w:basedOn w:val="a0"/>
    <w:next w:val="a0"/>
    <w:autoRedefine/>
    <w:semiHidden/>
    <w:pPr>
      <w:ind w:left="800"/>
    </w:pPr>
    <w:rPr>
      <w:sz w:val="18"/>
    </w:rPr>
  </w:style>
  <w:style w:type="paragraph" w:styleId="61">
    <w:name w:val="toc 6"/>
    <w:basedOn w:val="a0"/>
    <w:next w:val="a0"/>
    <w:autoRedefine/>
    <w:semiHidden/>
    <w:pPr>
      <w:ind w:left="1000"/>
    </w:pPr>
    <w:rPr>
      <w:sz w:val="18"/>
    </w:rPr>
  </w:style>
  <w:style w:type="paragraph" w:styleId="71">
    <w:name w:val="toc 7"/>
    <w:basedOn w:val="a0"/>
    <w:next w:val="a0"/>
    <w:autoRedefine/>
    <w:semiHidden/>
    <w:pPr>
      <w:ind w:left="1200"/>
    </w:pPr>
    <w:rPr>
      <w:sz w:val="18"/>
    </w:rPr>
  </w:style>
  <w:style w:type="paragraph" w:styleId="81">
    <w:name w:val="toc 8"/>
    <w:basedOn w:val="a0"/>
    <w:next w:val="a0"/>
    <w:autoRedefine/>
    <w:semiHidden/>
    <w:pPr>
      <w:ind w:left="1400"/>
    </w:pPr>
    <w:rPr>
      <w:sz w:val="18"/>
    </w:rPr>
  </w:style>
  <w:style w:type="paragraph" w:styleId="91">
    <w:name w:val="toc 9"/>
    <w:basedOn w:val="a0"/>
    <w:next w:val="a0"/>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10685</Words>
  <Characters>60907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SweetHome</Company>
  <LinksUpToDate>false</LinksUpToDate>
  <CharactersWithSpaces>71450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admin</cp:lastModifiedBy>
  <cp:revision>2</cp:revision>
  <cp:lastPrinted>2001-05-12T14:38:00Z</cp:lastPrinted>
  <dcterms:created xsi:type="dcterms:W3CDTF">2014-02-08T07:24:00Z</dcterms:created>
  <dcterms:modified xsi:type="dcterms:W3CDTF">2014-02-08T07:24:00Z</dcterms:modified>
</cp:coreProperties>
</file>