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lang w:val="uk-UA"/>
        </w:rPr>
      </w:pPr>
    </w:p>
    <w:p w:rsidR="000A05E4" w:rsidRDefault="000A05E4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План:</w:t>
      </w:r>
    </w:p>
    <w:p w:rsidR="000A05E4" w:rsidRDefault="000A05E4">
      <w:pPr>
        <w:rPr>
          <w:lang w:val="uk-UA"/>
        </w:rPr>
      </w:pPr>
    </w:p>
    <w:p w:rsidR="000A05E4" w:rsidRDefault="000A05E4"/>
    <w:p w:rsidR="000A05E4" w:rsidRDefault="000A05E4">
      <w:pPr>
        <w:spacing w:line="360" w:lineRule="auto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Введение……………………………………………………………………………………………………………… </w:t>
      </w:r>
      <w:r>
        <w:rPr>
          <w:rFonts w:ascii="Courier New" w:hAnsi="Courier New" w:cs="Courier New"/>
        </w:rPr>
        <w:t>ст. 3</w:t>
      </w:r>
    </w:p>
    <w:p w:rsidR="000A05E4" w:rsidRDefault="000A05E4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Генезис современной политологии……………………………………… </w:t>
      </w:r>
      <w:r>
        <w:rPr>
          <w:rFonts w:ascii="Courier New" w:hAnsi="Courier New" w:cs="Courier New"/>
        </w:rPr>
        <w:t>ст. 4</w:t>
      </w:r>
    </w:p>
    <w:p w:rsidR="000A05E4" w:rsidRDefault="000A05E4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Основные идеи и направления американской политической социологии…………………………………………………………… </w:t>
      </w:r>
      <w:r>
        <w:rPr>
          <w:rFonts w:ascii="Courier New" w:hAnsi="Courier New" w:cs="Courier New"/>
        </w:rPr>
        <w:t>ст. 7</w:t>
      </w:r>
    </w:p>
    <w:p w:rsidR="000A05E4" w:rsidRDefault="000A05E4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Французская политическая наука……………………………………… </w:t>
      </w:r>
      <w:r>
        <w:rPr>
          <w:rFonts w:ascii="Courier New" w:hAnsi="Courier New" w:cs="Courier New"/>
        </w:rPr>
        <w:t>ст. 11</w:t>
      </w:r>
    </w:p>
    <w:p w:rsidR="000A05E4" w:rsidRDefault="000A05E4">
      <w:pPr>
        <w:numPr>
          <w:ilvl w:val="0"/>
          <w:numId w:val="1"/>
        </w:numPr>
        <w:spacing w:line="360" w:lineRule="auto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Немецкая политическая мысль………………………………………………</w:t>
      </w:r>
      <w:r>
        <w:rPr>
          <w:rFonts w:ascii="Courier New" w:hAnsi="Courier New" w:cs="Courier New"/>
        </w:rPr>
        <w:t xml:space="preserve"> ст. 15</w:t>
      </w:r>
    </w:p>
    <w:p w:rsidR="000A05E4" w:rsidRDefault="000A05E4">
      <w:pPr>
        <w:pStyle w:val="1"/>
        <w:rPr>
          <w:b w:val="0"/>
          <w:bCs w:val="0"/>
        </w:rPr>
      </w:pPr>
      <w:r>
        <w:rPr>
          <w:b w:val="0"/>
          <w:bCs w:val="0"/>
          <w:sz w:val="28"/>
        </w:rPr>
        <w:t>Заключение</w:t>
      </w:r>
      <w:r>
        <w:rPr>
          <w:b w:val="0"/>
          <w:bCs w:val="0"/>
        </w:rPr>
        <w:t>………………………………………………………………………………………………………………………… ст.20</w:t>
      </w:r>
    </w:p>
    <w:p w:rsidR="000A05E4" w:rsidRDefault="000A05E4">
      <w:pPr>
        <w:pStyle w:val="2"/>
      </w:pPr>
      <w:r>
        <w:t>Библиография</w:t>
      </w:r>
      <w:r>
        <w:rPr>
          <w:sz w:val="24"/>
        </w:rPr>
        <w:t>………………………………………………………………………………………………………………… ст. 21</w:t>
      </w:r>
    </w:p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/>
    <w:p w:rsidR="000A05E4" w:rsidRDefault="000A05E4">
      <w:pPr>
        <w:jc w:val="center"/>
        <w:rPr>
          <w:sz w:val="32"/>
        </w:rPr>
      </w:pPr>
      <w:r>
        <w:rPr>
          <w:sz w:val="32"/>
        </w:rPr>
        <w:t>Введение</w:t>
      </w:r>
    </w:p>
    <w:p w:rsidR="000A05E4" w:rsidRDefault="000A05E4"/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Политология как самостоятельная область соци</w:t>
      </w:r>
      <w:r>
        <w:rPr>
          <w:rFonts w:ascii="Courier New" w:hAnsi="Courier New" w:cs="Courier New"/>
          <w:szCs w:val="20"/>
        </w:rPr>
        <w:softHyphen/>
        <w:t>ального знания сложилась в XX в. Наиболее интен</w:t>
      </w:r>
      <w:r>
        <w:rPr>
          <w:rFonts w:ascii="Courier New" w:hAnsi="Courier New" w:cs="Courier New"/>
          <w:szCs w:val="20"/>
        </w:rPr>
        <w:softHyphen/>
        <w:t>сивный процесс ее развития приходится на период после второй мировой войны.</w:t>
      </w:r>
    </w:p>
    <w:p w:rsidR="000A05E4" w:rsidRDefault="000A05E4">
      <w:pPr>
        <w:pStyle w:val="a3"/>
      </w:pPr>
      <w:r>
        <w:rPr>
          <w:szCs w:val="20"/>
        </w:rPr>
        <w:t>Формирование политической науки определялось рядом факторов. Важнейшим объективным из них было вычленение политики в самостоятельную сфе</w:t>
      </w:r>
      <w:r>
        <w:rPr>
          <w:szCs w:val="20"/>
        </w:rPr>
        <w:softHyphen/>
        <w:t>ру общественной жизни и обретения ею социальных функций как сознательной деятельностью обществен</w:t>
      </w:r>
      <w:r>
        <w:rPr>
          <w:szCs w:val="20"/>
        </w:rPr>
        <w:softHyphen/>
        <w:t>ных сил, направленной на достижение, удержание и использование государственной власти в интересах больших социальных групп, как общественных от</w:t>
      </w:r>
      <w:r>
        <w:rPr>
          <w:szCs w:val="20"/>
        </w:rPr>
        <w:softHyphen/>
        <w:t>ношений, связанных с управлением государством. Это обусловило настоятельную потребность в углублении познания политики, что стало необходимой предпо</w:t>
      </w:r>
      <w:r>
        <w:rPr>
          <w:szCs w:val="20"/>
        </w:rPr>
        <w:softHyphen/>
        <w:t>сылкой рациональной организации и эффективнос</w:t>
      </w:r>
      <w:r>
        <w:rPr>
          <w:szCs w:val="20"/>
        </w:rPr>
        <w:softHyphen/>
        <w:t>ти политической жизни. В свою очередь такая пот</w:t>
      </w:r>
      <w:r>
        <w:rPr>
          <w:szCs w:val="20"/>
        </w:rPr>
        <w:softHyphen/>
        <w:t>ребность диктовалась постоянным возрастанием роли политики в обществе, расширением масшта</w:t>
      </w:r>
      <w:r>
        <w:rPr>
          <w:szCs w:val="20"/>
        </w:rPr>
        <w:softHyphen/>
        <w:t>ба деятельности государства, его влияния на судь</w:t>
      </w:r>
      <w:r>
        <w:rPr>
          <w:szCs w:val="20"/>
        </w:rPr>
        <w:softHyphen/>
        <w:t>бы людей.</w:t>
      </w:r>
    </w:p>
    <w:p w:rsidR="000A05E4" w:rsidRDefault="000A05E4">
      <w:pPr>
        <w:pStyle w:val="a3"/>
      </w:pPr>
      <w:r>
        <w:t>Другой посылкой развития политологии стало то, что в начале XX века политические системы столкнулись с новыми трудностями. В условиях быстрых изменений парла</w:t>
      </w:r>
      <w:r>
        <w:softHyphen/>
        <w:t>ментские формы правления оказались не в состоянии эффективно реагировать на новые реальности: появление новых групп интересов, возникавшие конфликты. Возрос интерес к осмыслению проблемы достижения социального равновесия, обеспечения баланса интересов различных групп. В качестве средства, способного восстановить динамическое равновесие у политологов запада не было единогласия, каждый пытался найти собственные методы решения этой проблемы. О том какие теории появились в указанный период и какое влияние они оказали на последующие развитие политологической науки и рассказывает моя работа.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</w:rPr>
      </w:pPr>
    </w:p>
    <w:p w:rsidR="000A05E4" w:rsidRDefault="000A05E4">
      <w:pPr>
        <w:spacing w:line="360" w:lineRule="auto"/>
        <w:jc w:val="both"/>
        <w:rPr>
          <w:rFonts w:ascii="Courier New" w:hAnsi="Courier New" w:cs="Courier New"/>
        </w:rPr>
      </w:pPr>
    </w:p>
    <w:p w:rsidR="000A05E4" w:rsidRDefault="000A05E4">
      <w:pPr>
        <w:spacing w:line="360" w:lineRule="auto"/>
        <w:jc w:val="both"/>
        <w:rPr>
          <w:rFonts w:ascii="Courier New" w:hAnsi="Courier New" w:cs="Courier New"/>
        </w:rPr>
      </w:pPr>
    </w:p>
    <w:p w:rsidR="000A05E4" w:rsidRDefault="000A05E4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1. Генезис современной политологии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Политология как самостоятельная область соци</w:t>
      </w:r>
      <w:r>
        <w:rPr>
          <w:rFonts w:ascii="Courier New" w:hAnsi="Courier New" w:cs="Courier New"/>
          <w:szCs w:val="20"/>
        </w:rPr>
        <w:softHyphen/>
        <w:t>ального знания сложилась в XX в. Наиболее интен</w:t>
      </w:r>
      <w:r>
        <w:rPr>
          <w:rFonts w:ascii="Courier New" w:hAnsi="Courier New" w:cs="Courier New"/>
          <w:szCs w:val="20"/>
        </w:rPr>
        <w:softHyphen/>
        <w:t>сивный процесс ее развития приходится на период после второй мировой войны.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Формирование политической науки определялось рядом факторов. Важнейшим объективным из них было вычленение политики в самостоятельную сфе</w:t>
      </w:r>
      <w:r>
        <w:rPr>
          <w:rFonts w:ascii="Courier New" w:hAnsi="Courier New" w:cs="Courier New"/>
          <w:szCs w:val="20"/>
        </w:rPr>
        <w:softHyphen/>
        <w:t>ру общественной жизни и обретения ею социальных функций как сознательной деятельностью обществен</w:t>
      </w:r>
      <w:r>
        <w:rPr>
          <w:rFonts w:ascii="Courier New" w:hAnsi="Courier New" w:cs="Courier New"/>
          <w:szCs w:val="20"/>
        </w:rPr>
        <w:softHyphen/>
        <w:t>ных сил, направленной на достижение, удержание и использование государственной власти в интересах больших социальных групп, как общественных от</w:t>
      </w:r>
      <w:r>
        <w:rPr>
          <w:rFonts w:ascii="Courier New" w:hAnsi="Courier New" w:cs="Courier New"/>
          <w:szCs w:val="20"/>
        </w:rPr>
        <w:softHyphen/>
        <w:t>ношений, связанных с управлением государством. Это обусловило настоятельную потребность в углублении познания политики, что стало необходимой предпо</w:t>
      </w:r>
      <w:r>
        <w:rPr>
          <w:rFonts w:ascii="Courier New" w:hAnsi="Courier New" w:cs="Courier New"/>
          <w:szCs w:val="20"/>
        </w:rPr>
        <w:softHyphen/>
        <w:t>сылкой рациональной организации и эффективнос</w:t>
      </w:r>
      <w:r>
        <w:rPr>
          <w:rFonts w:ascii="Courier New" w:hAnsi="Courier New" w:cs="Courier New"/>
          <w:szCs w:val="20"/>
        </w:rPr>
        <w:softHyphen/>
        <w:t>ти политической жизни. В свою очередь такая пот</w:t>
      </w:r>
      <w:r>
        <w:rPr>
          <w:rFonts w:ascii="Courier New" w:hAnsi="Courier New" w:cs="Courier New"/>
          <w:szCs w:val="20"/>
        </w:rPr>
        <w:softHyphen/>
        <w:t>ребность диктовалась постоянным возрастанием роли политики в обществе, расширением масшта</w:t>
      </w:r>
      <w:r>
        <w:rPr>
          <w:rFonts w:ascii="Courier New" w:hAnsi="Courier New" w:cs="Courier New"/>
          <w:szCs w:val="20"/>
        </w:rPr>
        <w:softHyphen/>
        <w:t>ба деятельности государства, его влияния на судь</w:t>
      </w:r>
      <w:r>
        <w:rPr>
          <w:rFonts w:ascii="Courier New" w:hAnsi="Courier New" w:cs="Courier New"/>
          <w:szCs w:val="20"/>
        </w:rPr>
        <w:softHyphen/>
        <w:t>бы людей.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Другим фактором формирования политической науки стало развитие самого политического знания, процесс дифференциации наук. К концу XIX и в пер</w:t>
      </w:r>
      <w:r>
        <w:rPr>
          <w:rFonts w:ascii="Courier New" w:hAnsi="Courier New" w:cs="Courier New"/>
          <w:szCs w:val="20"/>
        </w:rPr>
        <w:softHyphen/>
        <w:t>вой четверти XX в. в различных странах, прежде всего в англо-американских и в России, был накоп</w:t>
      </w:r>
      <w:r>
        <w:rPr>
          <w:rFonts w:ascii="Courier New" w:hAnsi="Courier New" w:cs="Courier New"/>
          <w:szCs w:val="20"/>
        </w:rPr>
        <w:softHyphen/>
        <w:t>лен такой научный багаж знаний, который уже поз</w:t>
      </w:r>
      <w:r>
        <w:rPr>
          <w:rFonts w:ascii="Courier New" w:hAnsi="Courier New" w:cs="Courier New"/>
          <w:szCs w:val="20"/>
        </w:rPr>
        <w:softHyphen/>
        <w:t>волял исследовать как общие массовые политичес</w:t>
      </w:r>
      <w:r>
        <w:rPr>
          <w:rFonts w:ascii="Courier New" w:hAnsi="Courier New" w:cs="Courier New"/>
          <w:szCs w:val="20"/>
        </w:rPr>
        <w:softHyphen/>
        <w:t>кие явления и процессы, происходящие в этих стра</w:t>
      </w:r>
      <w:r>
        <w:rPr>
          <w:rFonts w:ascii="Courier New" w:hAnsi="Courier New" w:cs="Courier New"/>
          <w:szCs w:val="20"/>
        </w:rPr>
        <w:softHyphen/>
        <w:t>нах, так и конкретные типы политических процес</w:t>
      </w:r>
      <w:r>
        <w:rPr>
          <w:rFonts w:ascii="Courier New" w:hAnsi="Courier New" w:cs="Courier New"/>
          <w:szCs w:val="20"/>
        </w:rPr>
        <w:softHyphen/>
        <w:t>сов, совершающихся в той или иной стране. Сфор</w:t>
      </w:r>
      <w:r>
        <w:rPr>
          <w:rFonts w:ascii="Courier New" w:hAnsi="Courier New" w:cs="Courier New"/>
          <w:szCs w:val="20"/>
        </w:rPr>
        <w:softHyphen/>
        <w:t>мировались теоретический и эмпирический уровни политического знания.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Становление политической науки было самым тес</w:t>
      </w:r>
      <w:r>
        <w:rPr>
          <w:rFonts w:ascii="Courier New" w:hAnsi="Courier New" w:cs="Courier New"/>
          <w:szCs w:val="20"/>
        </w:rPr>
        <w:softHyphen/>
        <w:t>ным образом связано с развитием социологии. На</w:t>
      </w:r>
      <w:r>
        <w:rPr>
          <w:rFonts w:ascii="Courier New" w:hAnsi="Courier New" w:cs="Courier New"/>
          <w:szCs w:val="20"/>
        </w:rPr>
        <w:softHyphen/>
        <w:t>пример, в США, где наиболее интенсивно формировалась новая область политического знания, этот процесс происходил в русле социологического пози</w:t>
      </w:r>
      <w:r>
        <w:rPr>
          <w:rFonts w:ascii="Courier New" w:hAnsi="Courier New" w:cs="Courier New"/>
          <w:szCs w:val="20"/>
        </w:rPr>
        <w:softHyphen/>
        <w:t>тивизма. Основополагающий принцип последнего — требование разграничения фактов и ценностей, на</w:t>
      </w:r>
      <w:r>
        <w:rPr>
          <w:rFonts w:ascii="Courier New" w:hAnsi="Courier New" w:cs="Courier New"/>
          <w:szCs w:val="20"/>
        </w:rPr>
        <w:softHyphen/>
        <w:t>учной истины и идеологических определений — по</w:t>
      </w:r>
      <w:r>
        <w:rPr>
          <w:rFonts w:ascii="Courier New" w:hAnsi="Courier New" w:cs="Courier New"/>
          <w:szCs w:val="20"/>
        </w:rPr>
        <w:softHyphen/>
        <w:t>служило несомненным стимулом познания сложной, многогранной политической реальности. Выдающи</w:t>
      </w:r>
      <w:r>
        <w:rPr>
          <w:rFonts w:ascii="Courier New" w:hAnsi="Courier New" w:cs="Courier New"/>
          <w:szCs w:val="20"/>
        </w:rPr>
        <w:softHyphen/>
        <w:t>еся социологи европейских стран начала XX в. од</w:t>
      </w:r>
      <w:r>
        <w:rPr>
          <w:rFonts w:ascii="Courier New" w:hAnsi="Courier New" w:cs="Courier New"/>
          <w:szCs w:val="20"/>
        </w:rPr>
        <w:softHyphen/>
        <w:t>новременно выступали в качестве основоположников современной политологии. Одним из них был М. Вебер. Создатель «понимающей социоло</w:t>
      </w:r>
      <w:r>
        <w:rPr>
          <w:rFonts w:ascii="Courier New" w:hAnsi="Courier New" w:cs="Courier New"/>
          <w:szCs w:val="20"/>
        </w:rPr>
        <w:softHyphen/>
        <w:t>гии», он внес вклад в разработку коренных про</w:t>
      </w:r>
      <w:r>
        <w:rPr>
          <w:rFonts w:ascii="Courier New" w:hAnsi="Courier New" w:cs="Courier New"/>
          <w:szCs w:val="20"/>
        </w:rPr>
        <w:softHyphen/>
        <w:t>блем политической науки, прежде всего проблем власти и ее легитимации, а также политического лидерства.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Не менее известен в социологической и полити</w:t>
      </w:r>
      <w:r>
        <w:rPr>
          <w:rFonts w:ascii="Courier New" w:hAnsi="Courier New" w:cs="Courier New"/>
          <w:szCs w:val="20"/>
        </w:rPr>
        <w:softHyphen/>
        <w:t>ческой науке итальянский ученый В.Паретто, созда</w:t>
      </w:r>
      <w:r>
        <w:rPr>
          <w:rFonts w:ascii="Courier New" w:hAnsi="Courier New" w:cs="Courier New"/>
          <w:szCs w:val="20"/>
        </w:rPr>
        <w:softHyphen/>
        <w:t>тель теории циркуляции элит, основные идеи кото</w:t>
      </w:r>
      <w:r>
        <w:rPr>
          <w:rFonts w:ascii="Courier New" w:hAnsi="Courier New" w:cs="Courier New"/>
          <w:szCs w:val="20"/>
        </w:rPr>
        <w:softHyphen/>
        <w:t>рой не потеряли до сих пор своего значения. В поли</w:t>
      </w:r>
      <w:r>
        <w:rPr>
          <w:rFonts w:ascii="Courier New" w:hAnsi="Courier New" w:cs="Courier New"/>
          <w:szCs w:val="20"/>
        </w:rPr>
        <w:softHyphen/>
        <w:t>тологической науке прочно занимают свое место та</w:t>
      </w:r>
      <w:r>
        <w:rPr>
          <w:rFonts w:ascii="Courier New" w:hAnsi="Courier New" w:cs="Courier New"/>
          <w:szCs w:val="20"/>
        </w:rPr>
        <w:softHyphen/>
        <w:t>кие социологи, как Михельс — исследо</w:t>
      </w:r>
      <w:r>
        <w:rPr>
          <w:rFonts w:ascii="Courier New" w:hAnsi="Courier New" w:cs="Courier New"/>
          <w:szCs w:val="20"/>
        </w:rPr>
        <w:softHyphen/>
        <w:t>ватель политических партий, который разработал концепцию «господствующего класса» и стремился, в противоположность марксизму, подчеркивающему определяющее значение эко</w:t>
      </w:r>
      <w:r>
        <w:rPr>
          <w:rFonts w:ascii="Courier New" w:hAnsi="Courier New" w:cs="Courier New"/>
          <w:szCs w:val="20"/>
        </w:rPr>
        <w:softHyphen/>
        <w:t>номики, делать акцент на важности политики в об</w:t>
      </w:r>
      <w:r>
        <w:rPr>
          <w:rFonts w:ascii="Courier New" w:hAnsi="Courier New" w:cs="Courier New"/>
          <w:szCs w:val="20"/>
        </w:rPr>
        <w:softHyphen/>
        <w:t>щественной жизни; Ч. Мерриам  — старей</w:t>
      </w:r>
      <w:r>
        <w:rPr>
          <w:rFonts w:ascii="Courier New" w:hAnsi="Courier New" w:cs="Courier New"/>
          <w:szCs w:val="20"/>
        </w:rPr>
        <w:softHyphen/>
        <w:t>шина американской политической науки, основопо</w:t>
      </w:r>
      <w:r>
        <w:rPr>
          <w:rFonts w:ascii="Courier New" w:hAnsi="Courier New" w:cs="Courier New"/>
          <w:szCs w:val="20"/>
        </w:rPr>
        <w:softHyphen/>
        <w:t>ложник бихевиорализма как одного из ее направле</w:t>
      </w:r>
      <w:r>
        <w:rPr>
          <w:rFonts w:ascii="Courier New" w:hAnsi="Courier New" w:cs="Courier New"/>
          <w:szCs w:val="20"/>
        </w:rPr>
        <w:softHyphen/>
        <w:t>ний. И многие другие ученые.</w:t>
      </w:r>
    </w:p>
    <w:p w:rsidR="000A05E4" w:rsidRDefault="000A05E4">
      <w:pPr>
        <w:pStyle w:val="a3"/>
        <w:rPr>
          <w:szCs w:val="20"/>
        </w:rPr>
      </w:pPr>
      <w:r>
        <w:rPr>
          <w:szCs w:val="20"/>
        </w:rPr>
        <w:t>Международная институционализация политоло</w:t>
      </w:r>
      <w:r>
        <w:rPr>
          <w:szCs w:val="20"/>
        </w:rPr>
        <w:softHyphen/>
        <w:t>гии как науки относится к 1949 г., когда была осно</w:t>
      </w:r>
      <w:r>
        <w:rPr>
          <w:szCs w:val="20"/>
        </w:rPr>
        <w:softHyphen/>
        <w:t>вана Международная Ассоциация политических наук (МАПН), созданная по инициативе ЮНЕСКО. 0днако форми</w:t>
      </w:r>
      <w:r>
        <w:rPr>
          <w:szCs w:val="20"/>
        </w:rPr>
        <w:softHyphen/>
        <w:t>рование политологии продолжается и по сей день.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</w:rPr>
        <w:t xml:space="preserve">В нашей стране политическая мысль длительное время не развивалась, </w:t>
      </w:r>
      <w:r>
        <w:rPr>
          <w:rFonts w:ascii="Courier New" w:hAnsi="Courier New" w:cs="Courier New"/>
          <w:szCs w:val="20"/>
        </w:rPr>
        <w:t>одна из решающих причин длительного застоя политологической мысли в нашей стране — ее невостребованность политической практикой. Чем же объяснялась такая ситуация? Ведь руководящие кру</w:t>
      </w:r>
      <w:r>
        <w:rPr>
          <w:rFonts w:ascii="Courier New" w:hAnsi="Courier New" w:cs="Courier New"/>
          <w:szCs w:val="20"/>
        </w:rPr>
        <w:softHyphen/>
        <w:t>ги общества и партии постоянно декларировали на</w:t>
      </w:r>
      <w:r>
        <w:rPr>
          <w:rFonts w:ascii="Courier New" w:hAnsi="Courier New" w:cs="Courier New"/>
          <w:szCs w:val="20"/>
        </w:rPr>
        <w:softHyphen/>
        <w:t>учную обоснованность своей деятельности, не забы</w:t>
      </w:r>
      <w:r>
        <w:rPr>
          <w:rFonts w:ascii="Courier New" w:hAnsi="Courier New" w:cs="Courier New"/>
          <w:szCs w:val="20"/>
        </w:rPr>
        <w:softHyphen/>
        <w:t>вая при каждом случае ссылаться на ленинский те</w:t>
      </w:r>
      <w:r>
        <w:rPr>
          <w:rFonts w:ascii="Courier New" w:hAnsi="Courier New" w:cs="Courier New"/>
          <w:szCs w:val="20"/>
        </w:rPr>
        <w:softHyphen/>
        <w:t>зис о политике как науке и искусстве. В действи</w:t>
      </w:r>
      <w:r>
        <w:rPr>
          <w:rFonts w:ascii="Courier New" w:hAnsi="Courier New" w:cs="Courier New"/>
          <w:szCs w:val="20"/>
        </w:rPr>
        <w:softHyphen/>
        <w:t>тельности же политика чаще всего делалась по мето</w:t>
      </w:r>
      <w:r>
        <w:rPr>
          <w:rFonts w:ascii="Courier New" w:hAnsi="Courier New" w:cs="Courier New"/>
          <w:szCs w:val="20"/>
        </w:rPr>
        <w:softHyphen/>
        <w:t>ду проб и ошибок, прикрывалась общетеоретически</w:t>
      </w:r>
      <w:r>
        <w:rPr>
          <w:rFonts w:ascii="Courier New" w:hAnsi="Courier New" w:cs="Courier New"/>
          <w:szCs w:val="20"/>
        </w:rPr>
        <w:softHyphen/>
        <w:t>ми рассуждениями, не входящими в ее ткань.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Невостребованность науки о политике объясня</w:t>
      </w:r>
      <w:r>
        <w:rPr>
          <w:rFonts w:ascii="Courier New" w:hAnsi="Courier New" w:cs="Courier New"/>
          <w:szCs w:val="20"/>
        </w:rPr>
        <w:softHyphen/>
        <w:t>лась как социально-политическими, так и теоре</w:t>
      </w:r>
      <w:r>
        <w:rPr>
          <w:rFonts w:ascii="Courier New" w:hAnsi="Courier New" w:cs="Courier New"/>
          <w:szCs w:val="20"/>
        </w:rPr>
        <w:softHyphen/>
        <w:t>тико-гносеологическими факторами. Прежде все</w:t>
      </w:r>
      <w:r>
        <w:rPr>
          <w:rFonts w:ascii="Courier New" w:hAnsi="Courier New" w:cs="Courier New"/>
          <w:szCs w:val="20"/>
        </w:rPr>
        <w:softHyphen/>
        <w:t>го — распространением упрощенных, стереотипизированных рассуждений в объяснении политиче</w:t>
      </w:r>
      <w:r>
        <w:rPr>
          <w:rFonts w:ascii="Courier New" w:hAnsi="Courier New" w:cs="Courier New"/>
          <w:szCs w:val="20"/>
        </w:rPr>
        <w:softHyphen/>
        <w:t>ских явлений.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18"/>
        </w:rPr>
      </w:pPr>
      <w:r>
        <w:rPr>
          <w:rFonts w:ascii="Courier New" w:hAnsi="Courier New" w:cs="Courier New"/>
          <w:szCs w:val="20"/>
        </w:rPr>
        <w:t>Политику рассматривали не как самостоятельную сферу общественной жизни, а лишь как форму про</w:t>
      </w:r>
      <w:r>
        <w:rPr>
          <w:rFonts w:ascii="Courier New" w:hAnsi="Courier New" w:cs="Courier New"/>
          <w:szCs w:val="20"/>
        </w:rPr>
        <w:softHyphen/>
        <w:t>явления экономических, социальных и других об</w:t>
      </w:r>
      <w:r>
        <w:rPr>
          <w:rFonts w:ascii="Courier New" w:hAnsi="Courier New" w:cs="Courier New"/>
          <w:szCs w:val="20"/>
        </w:rPr>
        <w:softHyphen/>
        <w:t>щественных отношений. Государство полностью ото</w:t>
      </w:r>
      <w:r>
        <w:rPr>
          <w:rFonts w:ascii="Courier New" w:hAnsi="Courier New" w:cs="Courier New"/>
          <w:szCs w:val="20"/>
        </w:rPr>
        <w:softHyphen/>
        <w:t>ждествлялось с обществом, правящая партия — с народом, политическое сознание — с обществен</w:t>
      </w:r>
      <w:r>
        <w:rPr>
          <w:rFonts w:ascii="Courier New" w:hAnsi="Courier New" w:cs="Courier New"/>
          <w:szCs w:val="20"/>
        </w:rPr>
        <w:softHyphen/>
        <w:t>ным сознанием общества. Догматическое истолкова</w:t>
      </w:r>
      <w:r>
        <w:rPr>
          <w:rFonts w:ascii="Courier New" w:hAnsi="Courier New" w:cs="Courier New"/>
          <w:szCs w:val="20"/>
        </w:rPr>
        <w:softHyphen/>
        <w:t>ние ленинского тезиса о политике как концентриро</w:t>
      </w:r>
      <w:r>
        <w:rPr>
          <w:rFonts w:ascii="Courier New" w:hAnsi="Courier New" w:cs="Courier New"/>
          <w:szCs w:val="20"/>
        </w:rPr>
        <w:softHyphen/>
        <w:t>ванном выражении экономики лежало в основе осоз</w:t>
      </w:r>
      <w:r>
        <w:rPr>
          <w:rFonts w:ascii="Courier New" w:hAnsi="Courier New" w:cs="Courier New"/>
          <w:szCs w:val="20"/>
        </w:rPr>
        <w:softHyphen/>
        <w:t>нанного или неосознанного нигилистического отно</w:t>
      </w:r>
      <w:r>
        <w:rPr>
          <w:rFonts w:ascii="Courier New" w:hAnsi="Courier New" w:cs="Courier New"/>
          <w:szCs w:val="20"/>
        </w:rPr>
        <w:softHyphen/>
        <w:t xml:space="preserve">шения к изучению закономерностей политического </w:t>
      </w:r>
      <w:r>
        <w:rPr>
          <w:rFonts w:ascii="Courier New" w:hAnsi="Courier New" w:cs="Courier New"/>
          <w:szCs w:val="18"/>
        </w:rPr>
        <w:t>процесса.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Безусловным препятствием для познания был иде</w:t>
      </w:r>
      <w:r>
        <w:rPr>
          <w:rFonts w:ascii="Courier New" w:hAnsi="Courier New" w:cs="Courier New"/>
          <w:szCs w:val="20"/>
        </w:rPr>
        <w:softHyphen/>
        <w:t>ологизированный подход к политической практике как исключительно детерминированной классовыми интересами и классовой идеологией, которые якобы гарантируют во всех случаях безошибочность поли</w:t>
      </w:r>
      <w:r>
        <w:rPr>
          <w:rFonts w:ascii="Courier New" w:hAnsi="Courier New" w:cs="Courier New"/>
          <w:szCs w:val="20"/>
        </w:rPr>
        <w:softHyphen/>
        <w:t>тической деятельности. В реальной жизни полити</w:t>
      </w:r>
      <w:r>
        <w:rPr>
          <w:rFonts w:ascii="Courier New" w:hAnsi="Courier New" w:cs="Courier New"/>
          <w:szCs w:val="20"/>
        </w:rPr>
        <w:softHyphen/>
        <w:t>ческий курс партий и государства, формы и методы политической деятельности формируются (по край</w:t>
      </w:r>
      <w:r>
        <w:rPr>
          <w:rFonts w:ascii="Courier New" w:hAnsi="Courier New" w:cs="Courier New"/>
          <w:szCs w:val="20"/>
        </w:rPr>
        <w:softHyphen/>
        <w:t>ней мере, должны формироваться) под влиянием прежде всего реальных потребностей и интересов общества, народа.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Потребность в учении о политике возникает тог</w:t>
      </w:r>
      <w:r>
        <w:rPr>
          <w:rFonts w:ascii="Courier New" w:hAnsi="Courier New" w:cs="Courier New"/>
          <w:szCs w:val="20"/>
        </w:rPr>
        <w:softHyphen/>
        <w:t>да, когда политические субъекты приходят к убеж</w:t>
      </w:r>
      <w:r>
        <w:rPr>
          <w:rFonts w:ascii="Courier New" w:hAnsi="Courier New" w:cs="Courier New"/>
          <w:szCs w:val="20"/>
        </w:rPr>
        <w:softHyphen/>
        <w:t>дению, что волевые политические решения более не могут обеспечить управление сложными противоре</w:t>
      </w:r>
      <w:r>
        <w:rPr>
          <w:rFonts w:ascii="Courier New" w:hAnsi="Courier New" w:cs="Courier New"/>
          <w:szCs w:val="20"/>
        </w:rPr>
        <w:softHyphen/>
        <w:t>чивыми политическими процессами. Она ощущалась в стране и ранее, но особенно обострилась в кризис</w:t>
      </w:r>
      <w:r>
        <w:rPr>
          <w:rFonts w:ascii="Courier New" w:hAnsi="Courier New" w:cs="Courier New"/>
          <w:szCs w:val="20"/>
        </w:rPr>
        <w:softHyphen/>
        <w:t>ной ситуации 80-х гг.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ind w:firstLine="709"/>
        <w:jc w:val="center"/>
        <w:rPr>
          <w:sz w:val="32"/>
        </w:rPr>
      </w:pPr>
      <w:r>
        <w:rPr>
          <w:sz w:val="32"/>
        </w:rPr>
        <w:t xml:space="preserve">2. Основные идеи и направления американской </w:t>
      </w:r>
    </w:p>
    <w:p w:rsidR="000A05E4" w:rsidRDefault="000A05E4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политической социологии</w:t>
      </w:r>
    </w:p>
    <w:p w:rsidR="000A05E4" w:rsidRDefault="000A05E4">
      <w:pPr>
        <w:pStyle w:val="a3"/>
        <w:rPr>
          <w:szCs w:val="24"/>
        </w:rPr>
      </w:pPr>
      <w:r>
        <w:rPr>
          <w:szCs w:val="24"/>
        </w:rPr>
        <w:t>Становление политической науки было самым тес</w:t>
      </w:r>
      <w:r>
        <w:rPr>
          <w:szCs w:val="24"/>
        </w:rPr>
        <w:softHyphen/>
        <w:t>ным образом связано с развитием социологии. На</w:t>
      </w:r>
      <w:r>
        <w:rPr>
          <w:szCs w:val="24"/>
        </w:rPr>
        <w:softHyphen/>
        <w:t>пример, в США, где наиболее интенсивно формировалась новая область политического знания, этот процесс происходил в русле социологического пози</w:t>
      </w:r>
      <w:r>
        <w:rPr>
          <w:szCs w:val="24"/>
        </w:rPr>
        <w:softHyphen/>
        <w:t>тивизма. Основополагающий принцип последнего — требование разграничения фактов и ценностей, на</w:t>
      </w:r>
      <w:r>
        <w:rPr>
          <w:szCs w:val="24"/>
        </w:rPr>
        <w:softHyphen/>
        <w:t>учной истины и идеологических определений — по</w:t>
      </w:r>
      <w:r>
        <w:rPr>
          <w:szCs w:val="24"/>
        </w:rPr>
        <w:softHyphen/>
        <w:t>служило несомненным стимулом познания сложной. многогранной политической реальности.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 условиях перестройки политической, социаль</w:t>
      </w:r>
      <w:r>
        <w:rPr>
          <w:rFonts w:ascii="Courier New" w:hAnsi="Courier New" w:cs="Courier New"/>
          <w:szCs w:val="20"/>
        </w:rPr>
        <w:softHyphen/>
        <w:t>ной и экономической структуры американского об</w:t>
      </w:r>
      <w:r>
        <w:rPr>
          <w:rFonts w:ascii="Courier New" w:hAnsi="Courier New" w:cs="Courier New"/>
          <w:szCs w:val="20"/>
        </w:rPr>
        <w:softHyphen/>
        <w:t>щества, связанной с великой депрессией и Новым курсом, движимые стремлением связать научность политологии с ее способностью служить демократи</w:t>
      </w:r>
      <w:r>
        <w:rPr>
          <w:rFonts w:ascii="Courier New" w:hAnsi="Courier New" w:cs="Courier New"/>
          <w:szCs w:val="20"/>
        </w:rPr>
        <w:softHyphen/>
        <w:t>ческим ценностям, американские политологи обра</w:t>
      </w:r>
      <w:r>
        <w:rPr>
          <w:rFonts w:ascii="Courier New" w:hAnsi="Courier New" w:cs="Courier New"/>
          <w:szCs w:val="20"/>
        </w:rPr>
        <w:softHyphen/>
        <w:t>тили внимание на эмпирический подход к анализу деятельности государственных, правительственных и иных политических институтов. В русле этой тен</w:t>
      </w:r>
      <w:r>
        <w:rPr>
          <w:rFonts w:ascii="Courier New" w:hAnsi="Courier New" w:cs="Courier New"/>
          <w:szCs w:val="20"/>
        </w:rPr>
        <w:softHyphen/>
        <w:t>денции зарождается бихевиоральное направление политических исследований. Суть его — изучение поведения заинтересованных групп в политическом процессе. Наиболее видными представителями были Г. Мерриам и Г. Лассуэл.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Бихевиорализм возник на волне резкой критики отвлеченных политических доктрин и стремления расширить и обогатить поле научных исследований исторической реальности. Бихевиористская методо</w:t>
      </w:r>
      <w:r>
        <w:rPr>
          <w:rFonts w:ascii="Courier New" w:hAnsi="Courier New" w:cs="Courier New"/>
          <w:szCs w:val="20"/>
        </w:rPr>
        <w:softHyphen/>
        <w:t>логия противостояла марксистской, отдающей пред</w:t>
      </w:r>
      <w:r>
        <w:rPr>
          <w:rFonts w:ascii="Courier New" w:hAnsi="Courier New" w:cs="Courier New"/>
          <w:szCs w:val="20"/>
        </w:rPr>
        <w:softHyphen/>
        <w:t>почтение глобальному и классовому подходам.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 поле зрения исследователей-бихевиоралистов в первую очередь оказались неформальные, скрытые структуры власти: группы давления на правитель</w:t>
      </w:r>
      <w:r>
        <w:rPr>
          <w:rFonts w:ascii="Courier New" w:hAnsi="Courier New" w:cs="Courier New"/>
          <w:szCs w:val="20"/>
        </w:rPr>
        <w:softHyphen/>
        <w:t>ство, пропагандистские центры, мафиозные груп</w:t>
      </w:r>
      <w:r>
        <w:rPr>
          <w:rFonts w:ascii="Courier New" w:hAnsi="Courier New" w:cs="Courier New"/>
          <w:szCs w:val="20"/>
        </w:rPr>
        <w:softHyphen/>
        <w:t>пировки.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Методологическим стал принцип эмпирического редукционизма, заимствованного из философии нео</w:t>
      </w:r>
      <w:r>
        <w:rPr>
          <w:rFonts w:ascii="Courier New" w:hAnsi="Courier New" w:cs="Courier New"/>
        </w:rPr>
        <w:softHyphen/>
        <w:t>позитивизма, которая строится на признании пред</w:t>
      </w:r>
      <w:r>
        <w:rPr>
          <w:rFonts w:ascii="Courier New" w:hAnsi="Courier New" w:cs="Courier New"/>
        </w:rPr>
        <w:softHyphen/>
        <w:t>метной областью научного анализа эмпирических достоверных фактов политического поведения инди</w:t>
      </w:r>
      <w:r>
        <w:rPr>
          <w:rFonts w:ascii="Courier New" w:hAnsi="Courier New" w:cs="Courier New"/>
        </w:rPr>
        <w:softHyphen/>
        <w:t>видов. Согласно данному принципу научный смысл имеют только те положения, которые эмпирически верифицируются (подтверждаются). Все остальное: абстрактные теории, понятия о сущности политики, власти и т. д. — не имеют научной ценности и выхо</w:t>
      </w:r>
      <w:r>
        <w:rPr>
          <w:rFonts w:ascii="Courier New" w:hAnsi="Courier New" w:cs="Courier New"/>
        </w:rPr>
        <w:softHyphen/>
        <w:t>дят за пределы научного исследования. Главными инструментами исследования признаются интервью и статистические методы.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Бихевиорализм вызвал интерес тем, что отвергая отвлеченные рассуждения о политике и власти, ори</w:t>
      </w:r>
      <w:r>
        <w:rPr>
          <w:rFonts w:ascii="Courier New" w:hAnsi="Courier New" w:cs="Courier New"/>
          <w:szCs w:val="20"/>
        </w:rPr>
        <w:softHyphen/>
        <w:t>ентировался на получение конкретного знания о по</w:t>
      </w:r>
      <w:r>
        <w:rPr>
          <w:rFonts w:ascii="Courier New" w:hAnsi="Courier New" w:cs="Courier New"/>
          <w:szCs w:val="20"/>
        </w:rPr>
        <w:softHyphen/>
        <w:t>литическом поведении людей. Причем знания, по словам его последователей, нейтрального, посколь</w:t>
      </w:r>
      <w:r>
        <w:rPr>
          <w:rFonts w:ascii="Courier New" w:hAnsi="Courier New" w:cs="Courier New"/>
          <w:szCs w:val="20"/>
        </w:rPr>
        <w:softHyphen/>
        <w:t>ку политическая сторона поведения человека рассмат</w:t>
      </w:r>
      <w:r>
        <w:rPr>
          <w:rFonts w:ascii="Courier New" w:hAnsi="Courier New" w:cs="Courier New"/>
          <w:szCs w:val="20"/>
        </w:rPr>
        <w:softHyphen/>
        <w:t>ривалась как естественное свойство людей, незави</w:t>
      </w:r>
      <w:r>
        <w:rPr>
          <w:rFonts w:ascii="Courier New" w:hAnsi="Courier New" w:cs="Courier New"/>
          <w:szCs w:val="20"/>
        </w:rPr>
        <w:softHyphen/>
        <w:t>симое от социально-классовых интересов. Например, политическая власть трактовалась в духе Ницше: в виде присущего человеческой природе признака, даже его инстинкта.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Бихевиористская методология ложилась на бла</w:t>
      </w:r>
      <w:r>
        <w:rPr>
          <w:rFonts w:ascii="Courier New" w:hAnsi="Courier New" w:cs="Courier New"/>
          <w:szCs w:val="20"/>
        </w:rPr>
        <w:softHyphen/>
        <w:t>годатную почву критики авторитарных и тоталитар</w:t>
      </w:r>
      <w:r>
        <w:rPr>
          <w:rFonts w:ascii="Courier New" w:hAnsi="Courier New" w:cs="Courier New"/>
          <w:szCs w:val="20"/>
        </w:rPr>
        <w:softHyphen/>
        <w:t>ных режимов, основывающихся на концепциях надличностного государственного или партийного инте</w:t>
      </w:r>
      <w:r>
        <w:rPr>
          <w:rFonts w:ascii="Courier New" w:hAnsi="Courier New" w:cs="Courier New"/>
          <w:szCs w:val="20"/>
        </w:rPr>
        <w:softHyphen/>
        <w:t>реса, на догме полного подчинения личности госу</w:t>
      </w:r>
      <w:r>
        <w:rPr>
          <w:rFonts w:ascii="Courier New" w:hAnsi="Courier New" w:cs="Courier New"/>
          <w:szCs w:val="20"/>
        </w:rPr>
        <w:softHyphen/>
        <w:t>дарству, системе.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Золотой век бихевиорализма приходился на 50-е гг., но постепенно его распространение и влияние сни</w:t>
      </w:r>
      <w:r>
        <w:rPr>
          <w:rFonts w:ascii="Courier New" w:hAnsi="Courier New" w:cs="Courier New"/>
          <w:szCs w:val="20"/>
        </w:rPr>
        <w:softHyphen/>
        <w:t>жалось. Тем не менее, по словам К.Бейме, в США и сейчас около половины политологов — сторонники бихевиорализма. И все же голый эмпиризм перестал удовлетворять многих политологов. Претендуя на создание нейтральной науки, совершенствуя софис</w:t>
      </w:r>
      <w:r>
        <w:rPr>
          <w:rFonts w:ascii="Courier New" w:hAnsi="Courier New" w:cs="Courier New"/>
          <w:szCs w:val="20"/>
        </w:rPr>
        <w:softHyphen/>
        <w:t>тические инструменты анализа, бихевиорализм за</w:t>
      </w:r>
      <w:r>
        <w:rPr>
          <w:rFonts w:ascii="Courier New" w:hAnsi="Courier New" w:cs="Courier New"/>
          <w:szCs w:val="20"/>
        </w:rPr>
        <w:softHyphen/>
        <w:t>мкнулся на описании фактов. В действительности он скрывал суровую политическую реальность и маски</w:t>
      </w:r>
      <w:r>
        <w:rPr>
          <w:rFonts w:ascii="Courier New" w:hAnsi="Courier New" w:cs="Courier New"/>
          <w:szCs w:val="20"/>
        </w:rPr>
        <w:softHyphen/>
        <w:t>ровал «идеологию социального консерватизма».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Критика бихевиорализма и позитивизма привела к формированию новых течений: постбихевиорализма и постпозитивизма. В их содержании — разра</w:t>
      </w:r>
      <w:r>
        <w:rPr>
          <w:rFonts w:ascii="Courier New" w:hAnsi="Courier New" w:cs="Courier New"/>
          <w:szCs w:val="20"/>
        </w:rPr>
        <w:softHyphen/>
        <w:t>ботка политических теорий и моделей, поиск сроч</w:t>
      </w:r>
      <w:r>
        <w:rPr>
          <w:rFonts w:ascii="Courier New" w:hAnsi="Courier New" w:cs="Courier New"/>
          <w:szCs w:val="20"/>
        </w:rPr>
        <w:softHyphen/>
        <w:t>ных решений неотложных проблем современности.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 рамках постбихевиоралистского периода форми</w:t>
      </w:r>
      <w:r>
        <w:rPr>
          <w:rFonts w:ascii="Courier New" w:hAnsi="Courier New" w:cs="Courier New"/>
          <w:szCs w:val="20"/>
        </w:rPr>
        <w:softHyphen/>
        <w:t>руются и получают развитие такие типы политического исследования, как функционализм и систем</w:t>
      </w:r>
      <w:r>
        <w:rPr>
          <w:rFonts w:ascii="Courier New" w:hAnsi="Courier New" w:cs="Courier New"/>
          <w:szCs w:val="20"/>
        </w:rPr>
        <w:softHyphen/>
        <w:t>ный анализ. Т. Парсонс, как основоположник струк</w:t>
      </w:r>
      <w:r>
        <w:rPr>
          <w:rFonts w:ascii="Courier New" w:hAnsi="Courier New" w:cs="Courier New"/>
          <w:szCs w:val="20"/>
        </w:rPr>
        <w:softHyphen/>
        <w:t>турного функционализма, выступил инициатором раз</w:t>
      </w:r>
      <w:r>
        <w:rPr>
          <w:rFonts w:ascii="Courier New" w:hAnsi="Courier New" w:cs="Courier New"/>
          <w:szCs w:val="20"/>
        </w:rPr>
        <w:softHyphen/>
        <w:t>работки концептуального и теоретического аппарата социологии и политологии. Свое главное внимание американский социолог уделяет анализу функцио</w:t>
      </w:r>
      <w:r>
        <w:rPr>
          <w:rFonts w:ascii="Courier New" w:hAnsi="Courier New" w:cs="Courier New"/>
          <w:szCs w:val="20"/>
        </w:rPr>
        <w:softHyphen/>
        <w:t>нирования политических систем, стремясь соединить функциональный подход с системным.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При этом Т. Парсонс рассматривает политику как параллельно существующую с экономикой подсисте</w:t>
      </w:r>
      <w:r>
        <w:rPr>
          <w:rFonts w:ascii="Courier New" w:hAnsi="Courier New" w:cs="Courier New"/>
          <w:szCs w:val="20"/>
        </w:rPr>
        <w:softHyphen/>
        <w:t>му общества, считает ее инструментальным аспек</w:t>
      </w:r>
      <w:r>
        <w:rPr>
          <w:rFonts w:ascii="Courier New" w:hAnsi="Courier New" w:cs="Courier New"/>
          <w:szCs w:val="20"/>
        </w:rPr>
        <w:softHyphen/>
        <w:t>том социальной организации.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Функциональный анализ — одна из современных методологий в политической науке. Он включает изучение функциональных зависимостей элементов политической системы: единства институтов власти, соответствия их действия (функционирования) пот</w:t>
      </w:r>
      <w:r>
        <w:rPr>
          <w:rFonts w:ascii="Courier New" w:hAnsi="Courier New" w:cs="Courier New"/>
          <w:szCs w:val="20"/>
        </w:rPr>
        <w:softHyphen/>
        <w:t>ребностям политических субъектов; выявление того, как реализуется потребность в приспособлении сис</w:t>
      </w:r>
      <w:r>
        <w:rPr>
          <w:rFonts w:ascii="Courier New" w:hAnsi="Courier New" w:cs="Courier New"/>
          <w:szCs w:val="20"/>
        </w:rPr>
        <w:softHyphen/>
        <w:t>темы к изменяющейся среде и т.д. Исследователи отмечают и ограниченность методологии функцио</w:t>
      </w:r>
      <w:r>
        <w:rPr>
          <w:rFonts w:ascii="Courier New" w:hAnsi="Courier New" w:cs="Courier New"/>
          <w:szCs w:val="20"/>
        </w:rPr>
        <w:softHyphen/>
        <w:t>нализма, которая слишком абстрактна и мало помо</w:t>
      </w:r>
      <w:r>
        <w:rPr>
          <w:rFonts w:ascii="Courier New" w:hAnsi="Courier New" w:cs="Courier New"/>
          <w:szCs w:val="20"/>
        </w:rPr>
        <w:softHyphen/>
        <w:t>гает в объяснении конкретных явлений. Функцио</w:t>
      </w:r>
      <w:r>
        <w:rPr>
          <w:rFonts w:ascii="Courier New" w:hAnsi="Courier New" w:cs="Courier New"/>
          <w:szCs w:val="20"/>
        </w:rPr>
        <w:softHyphen/>
        <w:t>нальная модель политической системы консерватив</w:t>
      </w:r>
      <w:r>
        <w:rPr>
          <w:rFonts w:ascii="Courier New" w:hAnsi="Courier New" w:cs="Courier New"/>
          <w:szCs w:val="20"/>
        </w:rPr>
        <w:softHyphen/>
        <w:t>на, поскольку отдает предпочтения равновесию ста</w:t>
      </w:r>
      <w:r>
        <w:rPr>
          <w:rFonts w:ascii="Courier New" w:hAnsi="Courier New" w:cs="Courier New"/>
          <w:szCs w:val="20"/>
        </w:rPr>
        <w:softHyphen/>
        <w:t>бильности системы.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Эта методология не является основой выявления и объяснения противоречий, напряженностей, кон</w:t>
      </w:r>
      <w:r>
        <w:rPr>
          <w:rFonts w:ascii="Courier New" w:hAnsi="Courier New" w:cs="Courier New"/>
          <w:szCs w:val="20"/>
        </w:rPr>
        <w:softHyphen/>
        <w:t>фликтов в деятельности системы, без чего нет и раз</w:t>
      </w:r>
      <w:r>
        <w:rPr>
          <w:rFonts w:ascii="Courier New" w:hAnsi="Courier New" w:cs="Courier New"/>
          <w:szCs w:val="20"/>
        </w:rPr>
        <w:softHyphen/>
        <w:t>вития.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Функциональный анализ в политической науке развивали американские ученые Алмонд и Пауэлл, разработав три уровня анализа: система и среда, внут</w:t>
      </w:r>
      <w:r>
        <w:rPr>
          <w:rFonts w:ascii="Courier New" w:hAnsi="Courier New" w:cs="Courier New"/>
          <w:szCs w:val="20"/>
        </w:rPr>
        <w:softHyphen/>
        <w:t>реннее функционирование системы, ее сохранение и адаптация.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Теоретическая политология представлена также системным анализом, общую концепцию которого применительно к политической науке разработал Д. Истон. С точки зрения системного анализа, поли</w:t>
      </w:r>
      <w:r>
        <w:rPr>
          <w:rFonts w:ascii="Courier New" w:hAnsi="Courier New" w:cs="Courier New"/>
          <w:szCs w:val="20"/>
        </w:rPr>
        <w:softHyphen/>
        <w:t>тическая сфера жизни общества представляет совокупность определенным образом упорядоченных по</w:t>
      </w:r>
      <w:r>
        <w:rPr>
          <w:rFonts w:ascii="Courier New" w:hAnsi="Courier New" w:cs="Courier New"/>
          <w:szCs w:val="20"/>
        </w:rPr>
        <w:softHyphen/>
        <w:t>литических взаимодействий в данном обществе, пос</w:t>
      </w:r>
      <w:r>
        <w:rPr>
          <w:rFonts w:ascii="Courier New" w:hAnsi="Courier New" w:cs="Courier New"/>
          <w:szCs w:val="20"/>
        </w:rPr>
        <w:softHyphen/>
        <w:t>редством которых происходит волевое распределение ценностей. Данная совокупность образует политичес</w:t>
      </w:r>
      <w:r>
        <w:rPr>
          <w:rFonts w:ascii="Courier New" w:hAnsi="Courier New" w:cs="Courier New"/>
          <w:szCs w:val="20"/>
        </w:rPr>
        <w:softHyphen/>
        <w:t>кую систему, действующую в социальной среде, вклю</w:t>
      </w:r>
      <w:r>
        <w:rPr>
          <w:rFonts w:ascii="Courier New" w:hAnsi="Courier New" w:cs="Courier New"/>
          <w:szCs w:val="20"/>
        </w:rPr>
        <w:softHyphen/>
        <w:t>чающей другие сферы жизни общества (экономичес</w:t>
      </w:r>
      <w:r>
        <w:rPr>
          <w:rFonts w:ascii="Courier New" w:hAnsi="Courier New" w:cs="Courier New"/>
          <w:szCs w:val="20"/>
        </w:rPr>
        <w:softHyphen/>
        <w:t>кую, биологическую, психологическую) и внешние системы.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Несомненно, что интерпретация политической сферы как динамичной системы открывает возмож</w:t>
      </w:r>
      <w:r>
        <w:rPr>
          <w:rFonts w:ascii="Courier New" w:hAnsi="Courier New" w:cs="Courier New"/>
          <w:szCs w:val="20"/>
        </w:rPr>
        <w:softHyphen/>
        <w:t>ность объяснить политические явления через связы</w:t>
      </w:r>
      <w:r>
        <w:rPr>
          <w:rFonts w:ascii="Courier New" w:hAnsi="Courier New" w:cs="Courier New"/>
          <w:szCs w:val="20"/>
        </w:rPr>
        <w:softHyphen/>
        <w:t>вающие их взаимозависимости, позволяет рассмат</w:t>
      </w:r>
      <w:r>
        <w:rPr>
          <w:rFonts w:ascii="Courier New" w:hAnsi="Courier New" w:cs="Courier New"/>
          <w:szCs w:val="20"/>
        </w:rPr>
        <w:softHyphen/>
        <w:t>ривать эту сферу как целостность, где действуют не отдельные лица, а организации и группы.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Системный анализ в сочетании с функциональным порывает с эмпиризмом и вносит в политологию кон</w:t>
      </w:r>
      <w:r>
        <w:rPr>
          <w:rFonts w:ascii="Courier New" w:hAnsi="Courier New" w:cs="Courier New"/>
          <w:szCs w:val="20"/>
        </w:rPr>
        <w:softHyphen/>
        <w:t>цептуальную основу объяснения политических яв</w:t>
      </w:r>
      <w:r>
        <w:rPr>
          <w:rFonts w:ascii="Courier New" w:hAnsi="Courier New" w:cs="Courier New"/>
          <w:szCs w:val="20"/>
        </w:rPr>
        <w:softHyphen/>
        <w:t>лений и процессов, в тесном взаимодействии со все</w:t>
      </w:r>
      <w:r>
        <w:rPr>
          <w:rFonts w:ascii="Courier New" w:hAnsi="Courier New" w:cs="Courier New"/>
          <w:szCs w:val="20"/>
        </w:rPr>
        <w:softHyphen/>
        <w:t>ми другими сферами общества. Тем самым создается теоретическая предпосылка для демистификации политики, реалистического видения феноменов влас</w:t>
      </w:r>
      <w:r>
        <w:rPr>
          <w:rFonts w:ascii="Courier New" w:hAnsi="Courier New" w:cs="Courier New"/>
          <w:szCs w:val="20"/>
        </w:rPr>
        <w:softHyphen/>
        <w:t>ти и государства.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Вместе с тем методология системного анализа, как и функционализма, оставляет в стороне вопрос об объективной социально-экономической основе поли</w:t>
      </w:r>
      <w:r>
        <w:rPr>
          <w:rFonts w:ascii="Courier New" w:hAnsi="Courier New" w:cs="Courier New"/>
          <w:szCs w:val="20"/>
        </w:rPr>
        <w:softHyphen/>
        <w:t>тической системы, о действии объективных законо</w:t>
      </w:r>
      <w:r>
        <w:rPr>
          <w:rFonts w:ascii="Courier New" w:hAnsi="Courier New" w:cs="Courier New"/>
          <w:szCs w:val="20"/>
        </w:rPr>
        <w:softHyphen/>
        <w:t>мерностей в обществе. Она также является чрезмер</w:t>
      </w:r>
      <w:r>
        <w:rPr>
          <w:rFonts w:ascii="Courier New" w:hAnsi="Courier New" w:cs="Courier New"/>
          <w:szCs w:val="20"/>
        </w:rPr>
        <w:softHyphen/>
        <w:t>но абстрактной теоретической моделью. Кроме того, ей присуща ориентация главным образом на стой</w:t>
      </w:r>
      <w:r>
        <w:rPr>
          <w:rFonts w:ascii="Courier New" w:hAnsi="Courier New" w:cs="Courier New"/>
          <w:szCs w:val="20"/>
        </w:rPr>
        <w:softHyphen/>
        <w:t>кость системы, на ее равновесие, что определяет кон</w:t>
      </w:r>
      <w:r>
        <w:rPr>
          <w:rFonts w:ascii="Courier New" w:hAnsi="Courier New" w:cs="Courier New"/>
          <w:szCs w:val="20"/>
        </w:rPr>
        <w:softHyphen/>
        <w:t>сервативную установку в исследовании, ведет к не</w:t>
      </w:r>
      <w:r>
        <w:rPr>
          <w:rFonts w:ascii="Courier New" w:hAnsi="Courier New" w:cs="Courier New"/>
          <w:szCs w:val="20"/>
        </w:rPr>
        <w:softHyphen/>
        <w:t>дооценке свойственных ей динамизма, конфликтности, а также кризисов или упадка.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3. Французская политическая наука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Политическая мысль Франции начала века фокусировалась на двух основных направлениях, связанных с истолкованием традиционных консервативных и либеральных учений и на истолкованиях привлекавшего все большее внимание социализ</w:t>
      </w:r>
      <w:r>
        <w:rPr>
          <w:rFonts w:ascii="Courier New" w:hAnsi="Courier New" w:cs="Courier New"/>
          <w:sz w:val="23"/>
          <w:szCs w:val="20"/>
        </w:rPr>
        <w:softHyphen/>
        <w:t>ма— социализма безгосударственного, социализма этатистского (марксизм и советский опыт) и социа</w:t>
      </w:r>
      <w:r>
        <w:rPr>
          <w:rFonts w:ascii="Courier New" w:hAnsi="Courier New" w:cs="Courier New"/>
          <w:sz w:val="23"/>
          <w:szCs w:val="20"/>
        </w:rPr>
        <w:softHyphen/>
        <w:t>лизма реформистского, ревизионистского и социализ</w:t>
      </w:r>
      <w:r>
        <w:rPr>
          <w:rFonts w:ascii="Courier New" w:hAnsi="Courier New" w:cs="Courier New"/>
          <w:sz w:val="23"/>
          <w:szCs w:val="20"/>
        </w:rPr>
        <w:softHyphen/>
        <w:t xml:space="preserve">ма «по ту </w:t>
      </w:r>
      <w:r>
        <w:rPr>
          <w:rFonts w:ascii="Courier New" w:hAnsi="Courier New" w:cs="Courier New"/>
          <w:smallCaps/>
          <w:sz w:val="23"/>
          <w:szCs w:val="20"/>
        </w:rPr>
        <w:t xml:space="preserve">сторону </w:t>
      </w:r>
      <w:r>
        <w:rPr>
          <w:rFonts w:ascii="Courier New" w:hAnsi="Courier New" w:cs="Courier New"/>
          <w:sz w:val="23"/>
          <w:szCs w:val="20"/>
        </w:rPr>
        <w:t>марксизма».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Творчество</w:t>
      </w:r>
      <w:r>
        <w:rPr>
          <w:rFonts w:ascii="Courier New" w:hAnsi="Courier New" w:cs="Courier New"/>
          <w:b/>
          <w:bCs/>
          <w:sz w:val="23"/>
          <w:szCs w:val="20"/>
        </w:rPr>
        <w:t xml:space="preserve"> </w:t>
      </w:r>
      <w:r>
        <w:rPr>
          <w:rFonts w:ascii="Courier New" w:hAnsi="Courier New" w:cs="Courier New"/>
          <w:sz w:val="23"/>
          <w:szCs w:val="20"/>
        </w:rPr>
        <w:t>Леона Дюги (1859—1928), теоретика права, кон</w:t>
      </w:r>
      <w:r>
        <w:rPr>
          <w:rFonts w:ascii="Courier New" w:hAnsi="Courier New" w:cs="Courier New"/>
          <w:sz w:val="23"/>
          <w:szCs w:val="20"/>
        </w:rPr>
        <w:softHyphen/>
        <w:t>ституционалиста, декана юридического факультета в Бордо, приходится на тот период, когда в европейских странах проис</w:t>
      </w:r>
      <w:r>
        <w:rPr>
          <w:rFonts w:ascii="Courier New" w:hAnsi="Courier New" w:cs="Courier New"/>
          <w:sz w:val="23"/>
          <w:szCs w:val="20"/>
        </w:rPr>
        <w:softHyphen/>
        <w:t>ходило возрождение идей естественного права (юснатурализма). Его самый главный труд назывался «Трактат о конституционном праве» (1911).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Дюги провозглашает тезис о том, что «публичная власть есть просто факт». Государ</w:t>
      </w:r>
      <w:r>
        <w:rPr>
          <w:rFonts w:ascii="Courier New" w:hAnsi="Courier New" w:cs="Courier New"/>
          <w:sz w:val="23"/>
          <w:szCs w:val="20"/>
        </w:rPr>
        <w:softHyphen/>
        <w:t>ство в его прежних формах коллективности— римская, коро</w:t>
      </w:r>
      <w:r>
        <w:rPr>
          <w:rFonts w:ascii="Courier New" w:hAnsi="Courier New" w:cs="Courier New"/>
          <w:sz w:val="23"/>
          <w:szCs w:val="20"/>
        </w:rPr>
        <w:softHyphen/>
        <w:t>левская, якобинская, наполеоновская, форма третьей республи</w:t>
      </w:r>
      <w:r>
        <w:rPr>
          <w:rFonts w:ascii="Courier New" w:hAnsi="Courier New" w:cs="Courier New"/>
          <w:sz w:val="23"/>
          <w:szCs w:val="20"/>
        </w:rPr>
        <w:softHyphen/>
        <w:t>ки во Франции— исчезает, и место этих форм начинает занимать новый государственный строй— «более гибкий, более гуманный, более защищающий индивида». Этот строй покоится на двух элементах. Первый элемент— это концепция социаль</w:t>
      </w:r>
      <w:r>
        <w:rPr>
          <w:rFonts w:ascii="Courier New" w:hAnsi="Courier New" w:cs="Courier New"/>
          <w:sz w:val="23"/>
          <w:szCs w:val="20"/>
        </w:rPr>
        <w:softHyphen/>
        <w:t>ной нормы (входит в корпус объективного права), которая основывается «на факте взаимной зависимости», соединяющей все человечество вообще и членов любой социальной группы (в частности, социальная норма для слабых и сильных, для боль</w:t>
      </w:r>
      <w:r>
        <w:rPr>
          <w:rFonts w:ascii="Courier New" w:hAnsi="Courier New" w:cs="Courier New"/>
          <w:sz w:val="23"/>
          <w:szCs w:val="20"/>
        </w:rPr>
        <w:softHyphen/>
        <w:t>ших и малых, для правящих и управляемых). Вторым элемен</w:t>
      </w:r>
      <w:r>
        <w:rPr>
          <w:rFonts w:ascii="Courier New" w:hAnsi="Courier New" w:cs="Courier New"/>
          <w:sz w:val="23"/>
          <w:szCs w:val="20"/>
        </w:rPr>
        <w:softHyphen/>
        <w:t>том является децентрализация (другое название этой новояв</w:t>
      </w:r>
      <w:r>
        <w:rPr>
          <w:rFonts w:ascii="Courier New" w:hAnsi="Courier New" w:cs="Courier New"/>
          <w:sz w:val="23"/>
          <w:szCs w:val="20"/>
        </w:rPr>
        <w:softHyphen/>
        <w:t>ленной социальной и общеустроительной тенденции— синди</w:t>
      </w:r>
      <w:r>
        <w:rPr>
          <w:rFonts w:ascii="Courier New" w:hAnsi="Courier New" w:cs="Courier New"/>
          <w:sz w:val="23"/>
          <w:szCs w:val="20"/>
        </w:rPr>
        <w:softHyphen/>
        <w:t>кальный федерализм). Комментируя это положение, Дюги ре</w:t>
      </w:r>
      <w:r>
        <w:rPr>
          <w:rFonts w:ascii="Courier New" w:hAnsi="Courier New" w:cs="Courier New"/>
          <w:sz w:val="23"/>
          <w:szCs w:val="20"/>
        </w:rPr>
        <w:softHyphen/>
        <w:t>шительно отмежевывается от революционного синдикализма и высказывает уверенность в том, что современное общество движется «к известному роду федерализма классов, сорганизо</w:t>
      </w:r>
      <w:r>
        <w:rPr>
          <w:rFonts w:ascii="Courier New" w:hAnsi="Courier New" w:cs="Courier New"/>
          <w:sz w:val="23"/>
          <w:szCs w:val="20"/>
        </w:rPr>
        <w:softHyphen/>
        <w:t>ванных в синдикаты» и что этот федерализм со временем будет «скомбинирован с центральной властью, которая не упразднит</w:t>
      </w:r>
      <w:r>
        <w:rPr>
          <w:rFonts w:ascii="Courier New" w:hAnsi="Courier New" w:cs="Courier New"/>
          <w:sz w:val="23"/>
          <w:szCs w:val="20"/>
        </w:rPr>
        <w:softHyphen/>
        <w:t>ся, сохранит свою живость, но примет совершенно другой характер- и сведется к функциям контроля и надзора».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Центральной и объединяющей идеей для Дюги становится не идея из арсенала юснатурализма или юридического догматизма, а идея, заимствованная из области позитивистской социальной философии. Таковой стала концепция солидаризма, у истоков которой находится О. Конт. Именно привнесение этой идеи в проблематику обсуждения природы публичной власти, публич</w:t>
      </w:r>
      <w:r>
        <w:rPr>
          <w:rFonts w:ascii="Courier New" w:hAnsi="Courier New" w:cs="Courier New"/>
          <w:sz w:val="23"/>
          <w:szCs w:val="20"/>
        </w:rPr>
        <w:softHyphen/>
        <w:t>ного и частного права привело Дюги к переформулированию предмета публичного права и прав человека, а также к новым перетолкованиям понятий «социальный класс», «индивидуаль</w:t>
      </w:r>
      <w:r>
        <w:rPr>
          <w:rFonts w:ascii="Courier New" w:hAnsi="Courier New" w:cs="Courier New"/>
          <w:sz w:val="23"/>
          <w:szCs w:val="20"/>
        </w:rPr>
        <w:softHyphen/>
        <w:t>ное право», «разделение властей» и др.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О солидарности Дюги высказался в таких словах: «В солидар</w:t>
      </w:r>
      <w:r>
        <w:rPr>
          <w:rFonts w:ascii="Courier New" w:hAnsi="Courier New" w:cs="Courier New"/>
          <w:sz w:val="23"/>
          <w:szCs w:val="20"/>
        </w:rPr>
        <w:softHyphen/>
        <w:t>ности я вижу только факт взаимной зависимости, соединяющий между собой, в силу общности потребностей и разделения труда, членов рода человеческого, в частности членов одной социаль</w:t>
      </w:r>
      <w:r>
        <w:rPr>
          <w:rFonts w:ascii="Courier New" w:hAnsi="Courier New" w:cs="Courier New"/>
          <w:sz w:val="23"/>
          <w:szCs w:val="20"/>
        </w:rPr>
        <w:softHyphen/>
        <w:t>ной группы.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Классы современного общес</w:t>
      </w:r>
      <w:r>
        <w:rPr>
          <w:rFonts w:ascii="Courier New" w:hAnsi="Courier New" w:cs="Courier New"/>
          <w:sz w:val="23"/>
          <w:szCs w:val="20"/>
        </w:rPr>
        <w:softHyphen/>
        <w:t>тва предстают в изображении Дюги собранием индивидов, между которыми существует «особенно тесная взаимная зави</w:t>
      </w:r>
      <w:r>
        <w:rPr>
          <w:rFonts w:ascii="Courier New" w:hAnsi="Courier New" w:cs="Courier New"/>
          <w:sz w:val="23"/>
          <w:szCs w:val="20"/>
        </w:rPr>
        <w:softHyphen/>
        <w:t>симость» (т. е. особо тесная солидарность), так как они соверша</w:t>
      </w:r>
      <w:r>
        <w:rPr>
          <w:rFonts w:ascii="Courier New" w:hAnsi="Courier New" w:cs="Courier New"/>
          <w:sz w:val="23"/>
          <w:szCs w:val="20"/>
        </w:rPr>
        <w:softHyphen/>
        <w:t>ют одинаковую работу в общественном разделении труда. При этом взаимная зависимость, которая людей соединяет в силу их принадлежности к одной и той же социальной группе, является, как это было показано Э. Дюркгеймом в его «Общественном разделении труда», следствием взаимосвязей тех различных частей работы, которые выпадают на долю каждого при удов</w:t>
      </w:r>
      <w:r>
        <w:rPr>
          <w:rFonts w:ascii="Courier New" w:hAnsi="Courier New" w:cs="Courier New"/>
          <w:sz w:val="23"/>
          <w:szCs w:val="20"/>
        </w:rPr>
        <w:softHyphen/>
        <w:t>летворении общих потребностей.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Помимо социальной солидарности людей объединяют и ин</w:t>
      </w:r>
      <w:r>
        <w:rPr>
          <w:rFonts w:ascii="Courier New" w:hAnsi="Courier New" w:cs="Courier New"/>
          <w:sz w:val="23"/>
          <w:szCs w:val="20"/>
        </w:rPr>
        <w:softHyphen/>
        <w:t>тегрируют в новые общности те правила поведения, которые заданы не правами индивидов или коллективов (их Дюги полага</w:t>
      </w:r>
      <w:r>
        <w:rPr>
          <w:rFonts w:ascii="Courier New" w:hAnsi="Courier New" w:cs="Courier New"/>
          <w:sz w:val="23"/>
          <w:szCs w:val="20"/>
        </w:rPr>
        <w:softHyphen/>
        <w:t>ет иллюзорными и просто несуществующими), а социальной нормой. Происходит подобное дисциплинирование и объедине</w:t>
      </w:r>
      <w:r>
        <w:rPr>
          <w:rFonts w:ascii="Courier New" w:hAnsi="Courier New" w:cs="Courier New"/>
          <w:sz w:val="23"/>
          <w:szCs w:val="20"/>
        </w:rPr>
        <w:softHyphen/>
        <w:t>ние по той простой причине, что все люди существа социальные, что всякий социальный акт, нарушающий социальную норму, обязательно вызовет «социальную реакцию» и т. д. «Всякое общество есть дисциплина, а так как человек не может жить без общества, то он может жить, только подчиняясь какой-нибудь дисциплине».</w:t>
      </w:r>
    </w:p>
    <w:p w:rsidR="000A05E4" w:rsidRDefault="000A05E4">
      <w:pPr>
        <w:pStyle w:val="a3"/>
        <w:rPr>
          <w:sz w:val="23"/>
          <w:szCs w:val="20"/>
        </w:rPr>
      </w:pPr>
      <w:r>
        <w:rPr>
          <w:sz w:val="23"/>
          <w:szCs w:val="20"/>
        </w:rPr>
        <w:t>Если прочитать весь труд Дюги от начала до конца и проследить, в какой мере на его отдельных идеях отразилась идея солидаризма, то трудно не согласиться с тем, писал П.И.Новгородцев в предисловии к переводу «Конституционного права», что «отражение этой идеи в доктрине Дюги является недостаточным и поверхностным».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Однако на этой почве «возможна дальнейшая плодотворная работа, возможна переоценка старых понятий и еще более решительное преобразование традиционных воззрений», чем то, которое мы находим у Дюги.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Институционализм вырос на базе признания и своеобразного истолкования того факта, что существующие в каждом общес</w:t>
      </w:r>
      <w:r>
        <w:rPr>
          <w:rFonts w:ascii="Courier New" w:hAnsi="Courier New" w:cs="Courier New"/>
          <w:sz w:val="23"/>
          <w:szCs w:val="20"/>
        </w:rPr>
        <w:softHyphen/>
        <w:t>тве коллективы (социальные общности, учреждения), такие как семья, члены одной профессии, добровольные ассоциации, а также коллективы, организованные во имя удовлетворения умственных и иных запросов, следует воспринимать учрежде</w:t>
      </w:r>
      <w:r>
        <w:rPr>
          <w:rFonts w:ascii="Courier New" w:hAnsi="Courier New" w:cs="Courier New"/>
          <w:sz w:val="23"/>
          <w:szCs w:val="20"/>
        </w:rPr>
        <w:softHyphen/>
        <w:t>ниями интегративными, т. е. обеспечивающими сплочение об</w:t>
      </w:r>
      <w:r>
        <w:rPr>
          <w:rFonts w:ascii="Courier New" w:hAnsi="Courier New" w:cs="Courier New"/>
          <w:sz w:val="23"/>
          <w:szCs w:val="20"/>
        </w:rPr>
        <w:softHyphen/>
        <w:t>щества в нацию-государство. При этом интегративная роль подобных коллективов выполняется ими вместе с выполнением более частных ролей, связанных с таким служением, которое выгодно им самим.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Даже коллективная общность, именуемая бюрократией, за</w:t>
      </w:r>
      <w:r>
        <w:rPr>
          <w:rFonts w:ascii="Courier New" w:hAnsi="Courier New" w:cs="Courier New"/>
          <w:sz w:val="23"/>
          <w:szCs w:val="20"/>
        </w:rPr>
        <w:softHyphen/>
        <w:t>нятая обычно заботами о постоянном своем преобладании над массами управляемых лиц и групп, может восприниматься в качестве учреждения с посредническими функциями, нацелен</w:t>
      </w:r>
      <w:r>
        <w:rPr>
          <w:rFonts w:ascii="Courier New" w:hAnsi="Courier New" w:cs="Courier New"/>
          <w:sz w:val="23"/>
          <w:szCs w:val="20"/>
        </w:rPr>
        <w:softHyphen/>
        <w:t>ными на реализацию общих функций государства. Государство, в свою очередь, не только не препятствует появлению и разви</w:t>
      </w:r>
      <w:r>
        <w:rPr>
          <w:rFonts w:ascii="Courier New" w:hAnsi="Courier New" w:cs="Courier New"/>
          <w:sz w:val="23"/>
          <w:szCs w:val="20"/>
        </w:rPr>
        <w:softHyphen/>
        <w:t>тию бюрократической общности, но даже содействует ее институционализации.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Теорию институционализма наиболее успешно разрабатывал Морис Ориу (1859—1929), который извечную проблему проти</w:t>
      </w:r>
      <w:r>
        <w:rPr>
          <w:rFonts w:ascii="Courier New" w:hAnsi="Courier New" w:cs="Courier New"/>
          <w:sz w:val="23"/>
          <w:szCs w:val="20"/>
        </w:rPr>
        <w:softHyphen/>
        <w:t>воположения интересов индивида и государства истолковал в духе христианского коллективизма первых его веков, однако сделал это с некоторыми новациями, обусловленными современ</w:t>
      </w:r>
      <w:r>
        <w:rPr>
          <w:rFonts w:ascii="Courier New" w:hAnsi="Courier New" w:cs="Courier New"/>
          <w:sz w:val="23"/>
          <w:szCs w:val="20"/>
        </w:rPr>
        <w:softHyphen/>
        <w:t>ной социально-исторической ситуацией. Теория институции, понимаемой как учреждение, установление или же некая кол</w:t>
      </w:r>
      <w:r>
        <w:rPr>
          <w:rFonts w:ascii="Courier New" w:hAnsi="Courier New" w:cs="Courier New"/>
          <w:sz w:val="23"/>
          <w:szCs w:val="20"/>
        </w:rPr>
        <w:softHyphen/>
        <w:t>лективность, отказалась от использования договорной теории и от командно-административной законности социалистов и выдвинула ряд принципиально новых положений, которые получили затем весьма широкое популистское употребление.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Представители теории институционализма уже не признают предустановлен</w:t>
      </w:r>
      <w:r>
        <w:rPr>
          <w:rFonts w:ascii="Courier New" w:hAnsi="Courier New" w:cs="Courier New"/>
          <w:sz w:val="23"/>
          <w:szCs w:val="20"/>
        </w:rPr>
        <w:softHyphen/>
        <w:t>ного порядка в структуре общества. «Мы верим только, что существует здесь определенное направление, являющееся для обществ линией их прогресса,— писал в этой связи М. Ориу в работе «Принципы публичного права» (1910). — Существует социальный идеал и существует порядок вещей,  но он не предустановлен, он рождается».</w:t>
      </w:r>
    </w:p>
    <w:p w:rsidR="000A05E4" w:rsidRDefault="000A05E4">
      <w:pPr>
        <w:pStyle w:val="a3"/>
        <w:autoSpaceDE w:val="0"/>
        <w:autoSpaceDN w:val="0"/>
        <w:adjustRightInd w:val="0"/>
        <w:rPr>
          <w:sz w:val="23"/>
          <w:szCs w:val="20"/>
        </w:rPr>
      </w:pPr>
      <w:r>
        <w:rPr>
          <w:sz w:val="23"/>
          <w:szCs w:val="20"/>
        </w:rPr>
        <w:t>Предметом публичного права, согласно М. Ориу, является государственный режим правления, который олицетворяет собой государство, т. е. режим одновременно политический, экономический и юридический, но также режим, который «овладевает нацией, видоизменяет ее, налагает на нее опреде</w:t>
      </w:r>
      <w:r>
        <w:rPr>
          <w:sz w:val="23"/>
          <w:szCs w:val="20"/>
        </w:rPr>
        <w:softHyphen/>
        <w:t>ленную форму и становится средой, в которой существуют индивиды».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Гражданская жизнь составляет объект воздействия государ</w:t>
      </w:r>
      <w:r>
        <w:rPr>
          <w:rFonts w:ascii="Courier New" w:hAnsi="Courier New" w:cs="Courier New"/>
          <w:sz w:val="23"/>
          <w:szCs w:val="20"/>
        </w:rPr>
        <w:softHyphen/>
        <w:t>ственного режима и характеризуется, согласно концепции Ориу, разделением между политической властью и частной собствен</w:t>
      </w:r>
      <w:r>
        <w:rPr>
          <w:rFonts w:ascii="Courier New" w:hAnsi="Courier New" w:cs="Courier New"/>
          <w:sz w:val="23"/>
          <w:szCs w:val="20"/>
        </w:rPr>
        <w:softHyphen/>
        <w:t>ностью, которые в первичных, догосударственных формах орга</w:t>
      </w:r>
      <w:r>
        <w:rPr>
          <w:rFonts w:ascii="Courier New" w:hAnsi="Courier New" w:cs="Courier New"/>
          <w:sz w:val="23"/>
          <w:szCs w:val="20"/>
        </w:rPr>
        <w:softHyphen/>
        <w:t>низации нации «всегда бывают слиты вместе». Это разделение является на стадии функционирования государственного режи</w:t>
      </w:r>
      <w:r>
        <w:rPr>
          <w:rFonts w:ascii="Courier New" w:hAnsi="Courier New" w:cs="Courier New"/>
          <w:sz w:val="23"/>
          <w:szCs w:val="20"/>
        </w:rPr>
        <w:softHyphen/>
        <w:t>ма основой одновременно и политической власти, и свободы. Такое разделение происходит путем двух параллельных про</w:t>
      </w:r>
      <w:r>
        <w:rPr>
          <w:rFonts w:ascii="Courier New" w:hAnsi="Courier New" w:cs="Courier New"/>
          <w:sz w:val="23"/>
          <w:szCs w:val="20"/>
        </w:rPr>
        <w:softHyphen/>
        <w:t>цессов — централизации права и централизации политической власти.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Централизация национального (общегосударственного) права сводится к тому, что установление правовых норм и санкций становится делом центральной политической власти и осущес</w:t>
      </w:r>
      <w:r>
        <w:rPr>
          <w:rFonts w:ascii="Courier New" w:hAnsi="Courier New" w:cs="Courier New"/>
          <w:sz w:val="23"/>
          <w:szCs w:val="20"/>
        </w:rPr>
        <w:softHyphen/>
        <w:t>твляется отделенной от частной собственности правительствен</w:t>
      </w:r>
      <w:r>
        <w:rPr>
          <w:rFonts w:ascii="Courier New" w:hAnsi="Courier New" w:cs="Courier New"/>
          <w:sz w:val="23"/>
          <w:szCs w:val="20"/>
        </w:rPr>
        <w:softHyphen/>
        <w:t>ной властью, т. е. судебной и административной.</w:t>
      </w:r>
    </w:p>
    <w:p w:rsidR="000A05E4" w:rsidRDefault="000A05E4">
      <w:pPr>
        <w:pStyle w:val="a3"/>
        <w:rPr>
          <w:sz w:val="23"/>
          <w:szCs w:val="20"/>
        </w:rPr>
      </w:pPr>
      <w:r>
        <w:rPr>
          <w:sz w:val="23"/>
          <w:szCs w:val="20"/>
        </w:rPr>
        <w:t>Правовой порядок может осуществлять справедливость в полити</w:t>
      </w:r>
      <w:r>
        <w:rPr>
          <w:sz w:val="23"/>
          <w:szCs w:val="20"/>
        </w:rPr>
        <w:softHyphen/>
        <w:t>ческих учреждениях не иначе, как вводя в них правовые состояния. При этом необходимо, чтобы правовые состояния устанавливались сами собой. Так, например, публичному праву присущи известный публично-правовой порядок вещей и извес</w:t>
      </w:r>
      <w:r>
        <w:rPr>
          <w:sz w:val="23"/>
          <w:szCs w:val="20"/>
        </w:rPr>
        <w:softHyphen/>
        <w:t>тное положение институтов, которые в совокупном взаимодей</w:t>
      </w:r>
      <w:r>
        <w:rPr>
          <w:sz w:val="23"/>
          <w:szCs w:val="20"/>
        </w:rPr>
        <w:softHyphen/>
        <w:t>ствии «упорядочивают область публичных отношений в целях свободы и справедливости».</w:t>
      </w:r>
    </w:p>
    <w:p w:rsidR="000A05E4" w:rsidRDefault="000A05E4">
      <w:pPr>
        <w:pStyle w:val="30"/>
      </w:pPr>
      <w:r>
        <w:t>О своей теории Ориу Говорил, что «она дает благие результаты, которые состоят во внесении гуманности в социальные институ</w:t>
      </w:r>
      <w:r>
        <w:softHyphen/>
        <w:t>ты, существующие ради человека».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</w:rPr>
      </w:pP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</w:rPr>
      </w:pPr>
    </w:p>
    <w:p w:rsidR="000A05E4" w:rsidRDefault="000A05E4">
      <w:pPr>
        <w:spacing w:line="360" w:lineRule="auto"/>
        <w:ind w:firstLine="709"/>
        <w:jc w:val="center"/>
        <w:rPr>
          <w:sz w:val="32"/>
        </w:rPr>
      </w:pPr>
      <w:r>
        <w:rPr>
          <w:sz w:val="32"/>
        </w:rPr>
        <w:t>4. Немецкая политическая мысль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 xml:space="preserve">В начале 20-х гг. </w:t>
      </w:r>
      <w:r>
        <w:rPr>
          <w:rFonts w:ascii="Courier New" w:hAnsi="Courier New" w:cs="Courier New"/>
          <w:sz w:val="23"/>
          <w:szCs w:val="20"/>
          <w:lang w:val="en-US"/>
        </w:rPr>
        <w:t>XX</w:t>
      </w:r>
      <w:r>
        <w:rPr>
          <w:rFonts w:ascii="Courier New" w:hAnsi="Courier New" w:cs="Courier New"/>
          <w:sz w:val="23"/>
          <w:szCs w:val="20"/>
        </w:rPr>
        <w:t xml:space="preserve"> столетия в Германии, потерпевшей поражение в Первой мировой войне, обремененной множеством экономических и социальных трудностей, политических и иде</w:t>
      </w:r>
      <w:r>
        <w:rPr>
          <w:rFonts w:ascii="Courier New" w:hAnsi="Courier New" w:cs="Courier New"/>
          <w:sz w:val="23"/>
          <w:szCs w:val="20"/>
        </w:rPr>
        <w:softHyphen/>
        <w:t>ологических конфликтов, возникло национал-социалистическое движение. Оно явилось своеобразным выражением того глубо</w:t>
      </w:r>
      <w:r>
        <w:rPr>
          <w:rFonts w:ascii="Courier New" w:hAnsi="Courier New" w:cs="Courier New"/>
          <w:sz w:val="23"/>
          <w:szCs w:val="20"/>
        </w:rPr>
        <w:softHyphen/>
        <w:t>кого общественного кризиса, который охватил в ту пору одну из крупнейших стран Европы. Национал-социалистическое дви</w:t>
      </w:r>
      <w:r>
        <w:rPr>
          <w:rFonts w:ascii="Courier New" w:hAnsi="Courier New" w:cs="Courier New"/>
          <w:sz w:val="23"/>
          <w:szCs w:val="20"/>
        </w:rPr>
        <w:softHyphen/>
        <w:t>жение выступило с собственной программой преодоления труд</w:t>
      </w:r>
      <w:r>
        <w:rPr>
          <w:rFonts w:ascii="Courier New" w:hAnsi="Courier New" w:cs="Courier New"/>
          <w:sz w:val="23"/>
          <w:szCs w:val="20"/>
        </w:rPr>
        <w:softHyphen/>
        <w:t>ного кризиса и развернуло борьбу за переустройство Германии на. принципах национал-социализма.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Неодинаковыми виделись экономическая стабильность, авто</w:t>
      </w:r>
      <w:r>
        <w:rPr>
          <w:rFonts w:ascii="Courier New" w:hAnsi="Courier New" w:cs="Courier New"/>
          <w:sz w:val="23"/>
          <w:szCs w:val="20"/>
        </w:rPr>
        <w:softHyphen/>
        <w:t>ритетное и твердое политическое руководство, гарантии от общественных потрясений в разных группах германского об</w:t>
      </w:r>
      <w:r>
        <w:rPr>
          <w:rFonts w:ascii="Courier New" w:hAnsi="Courier New" w:cs="Courier New"/>
          <w:sz w:val="23"/>
          <w:szCs w:val="20"/>
        </w:rPr>
        <w:softHyphen/>
        <w:t>щества. Однако у многих стремление к спокойствию, устойчи</w:t>
      </w:r>
      <w:r>
        <w:rPr>
          <w:rFonts w:ascii="Courier New" w:hAnsi="Courier New" w:cs="Courier New"/>
          <w:sz w:val="23"/>
          <w:szCs w:val="20"/>
        </w:rPr>
        <w:softHyphen/>
        <w:t>вости и порядку трансформировалось в требование создать «сильное государство», избавленное от таких «пороков», как «демократизм», «парламентаризм», «плюрализм» и т. п.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Его они сумели обрести, в частности, путем настойчивого внедрения в общественное сознание духовных ценностей, кото</w:t>
      </w:r>
      <w:r>
        <w:rPr>
          <w:rFonts w:ascii="Courier New" w:hAnsi="Courier New" w:cs="Courier New"/>
          <w:sz w:val="23"/>
          <w:szCs w:val="20"/>
        </w:rPr>
        <w:softHyphen/>
        <w:t>рые страшно понижали политико-правовую культуру, нрав</w:t>
      </w:r>
      <w:r>
        <w:rPr>
          <w:rFonts w:ascii="Courier New" w:hAnsi="Courier New" w:cs="Courier New"/>
          <w:sz w:val="23"/>
          <w:szCs w:val="20"/>
        </w:rPr>
        <w:softHyphen/>
        <w:t>ственный и интеллектуальный уровень немецкого народа. У этих ценностей были свои соответствующие истоки. Остановим</w:t>
      </w:r>
      <w:r>
        <w:rPr>
          <w:rFonts w:ascii="Courier New" w:hAnsi="Courier New" w:cs="Courier New"/>
          <w:sz w:val="23"/>
          <w:szCs w:val="20"/>
        </w:rPr>
        <w:softHyphen/>
        <w:t>ся на трех из них. Первый— немецкий национализм. Он включал в себя как признание этнического (охотнее и чаще даже расового, т. е. прежде всего биологического) начала решающим фактором общественно-исторического процесса, так и идею (а равно чувство) превосходства немецкой нации над остальными нациями, народами. Этот национализм был насквозь пропитан антисемитизмом. Концепцию исконного неравенства рас, их деления на «полноценные» и «неполноценные», идею борьбы «благородных» рас против «неполноценных» как содержания всемирной истории первым соединил с «германством» Хьюстон С. Чемберлен (1855—1927).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Второй идеологический источник немецкого национал-социа</w:t>
      </w:r>
      <w:r>
        <w:rPr>
          <w:rFonts w:ascii="Courier New" w:hAnsi="Courier New" w:cs="Courier New"/>
          <w:sz w:val="23"/>
          <w:szCs w:val="20"/>
        </w:rPr>
        <w:softHyphen/>
        <w:t>лизма— вся доморощенная доктрина национального социализ</w:t>
      </w:r>
      <w:r>
        <w:rPr>
          <w:rFonts w:ascii="Courier New" w:hAnsi="Courier New" w:cs="Courier New"/>
          <w:sz w:val="23"/>
          <w:szCs w:val="20"/>
        </w:rPr>
        <w:softHyphen/>
        <w:t>ма. В 1919 г. вышла в свет книга Освальда Шпенглера (1880—1936) «Пруссачество и социализм». Шпенглер утверждал: «Старо</w:t>
      </w:r>
      <w:r>
        <w:rPr>
          <w:rFonts w:ascii="Courier New" w:hAnsi="Courier New" w:cs="Courier New"/>
          <w:sz w:val="23"/>
          <w:szCs w:val="20"/>
        </w:rPr>
        <w:softHyphen/>
        <w:t>прусский дух и социалистический образ мыслей, ненавидящие сегодня друг друга братской ненавистью, есть фактически одно и то же».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Отличительная черта немецкого, «прусского социализма»— торжество принципа чиновничества, согласно которому бук</w:t>
      </w:r>
      <w:r>
        <w:rPr>
          <w:rFonts w:ascii="Courier New" w:hAnsi="Courier New" w:cs="Courier New"/>
          <w:sz w:val="23"/>
          <w:szCs w:val="20"/>
        </w:rPr>
        <w:softHyphen/>
        <w:t>вально каждый член немецкой народной общности независимо от рода его занятий обретает и реализует статус чиновника, находящегося на службе у государства; частнособственничес</w:t>
      </w:r>
      <w:r>
        <w:rPr>
          <w:rFonts w:ascii="Courier New" w:hAnsi="Courier New" w:cs="Courier New"/>
          <w:sz w:val="23"/>
          <w:szCs w:val="20"/>
        </w:rPr>
        <w:softHyphen/>
        <w:t>кий уклад жизни остается неколебимым, но производство и обращение организуются посредством государства. В нем царит порядок, базирующийся на казарменной дисциплине и строгой иерархической субординации.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Цель немецкого социализма— ликвидация классовой борьбы, воцарение согласия между Капиталом и Трудом. Чтобы его достичь, надо всего лишь устранить отдель</w:t>
      </w:r>
      <w:r>
        <w:rPr>
          <w:rFonts w:ascii="Courier New" w:hAnsi="Courier New" w:cs="Courier New"/>
          <w:sz w:val="23"/>
          <w:szCs w:val="20"/>
        </w:rPr>
        <w:softHyphen/>
        <w:t>ные дефекты в наличной экономической системе и искоренить</w:t>
      </w:r>
      <w:r>
        <w:rPr>
          <w:rFonts w:ascii="Courier New" w:hAnsi="Courier New" w:cs="Courier New"/>
          <w:sz w:val="23"/>
          <w:szCs w:val="12"/>
        </w:rPr>
        <w:t xml:space="preserve"> </w:t>
      </w:r>
      <w:r>
        <w:rPr>
          <w:rFonts w:ascii="Courier New" w:hAnsi="Courier New" w:cs="Courier New"/>
          <w:sz w:val="23"/>
          <w:szCs w:val="20"/>
        </w:rPr>
        <w:t>в умах рабочих классовое мировоззрение, марксизм.</w:t>
      </w:r>
    </w:p>
    <w:p w:rsidR="000A05E4" w:rsidRDefault="000A05E4">
      <w:pPr>
        <w:pStyle w:val="30"/>
      </w:pPr>
      <w:r>
        <w:t>Третий идеологический источник национал-социалистичес</w:t>
      </w:r>
      <w:r>
        <w:softHyphen/>
        <w:t>ких воззрений— традиция антилиберализма, издавна быто</w:t>
      </w:r>
      <w:r>
        <w:softHyphen/>
        <w:t>вавшая в Германии. Либеральное направление в политике и идейной жизни подвергалось там беспрерывным нападкам на протяжении всего XIX в. Сначала они шли со стороны феодаль</w:t>
      </w:r>
      <w:r>
        <w:softHyphen/>
        <w:t>ных критиков капитализма, затем их продолжили представите</w:t>
      </w:r>
      <w:r>
        <w:softHyphen/>
        <w:t>ли правоконсервативных кругов германской буржуазии. Им было неугодно превращение верноподданного обывателя в са</w:t>
      </w:r>
      <w:r>
        <w:softHyphen/>
        <w:t>мостоятельную личность, которая обладает всеми необходимы</w:t>
      </w:r>
      <w:r>
        <w:softHyphen/>
        <w:t>ми правами и свободами и потому уже более не является послушной марионеткой в руках всевластного государства. Для них свободная личность, к тому же имеющая надежные закон</w:t>
      </w:r>
      <w:r>
        <w:softHyphen/>
        <w:t>ные гарантии своей свободы, являлась подлинным бедствием Германии.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Идейное ядро этих национал-социалистических представлений— проект тоталитарной политической власти. Основное его содержание составляют следующие утверждения. Тоталитар</w:t>
      </w:r>
      <w:r>
        <w:rPr>
          <w:rFonts w:ascii="Courier New" w:hAnsi="Courier New" w:cs="Courier New"/>
          <w:sz w:val="23"/>
          <w:szCs w:val="20"/>
        </w:rPr>
        <w:softHyphen/>
        <w:t>ная политическая власть есть то единственное организационное устройство, которое одно интегрирует всю нацию в сплоченную целостность, наводит в ней порядок и полно представляет все ее интересы. Данная власть есть институциональная система, ко</w:t>
      </w:r>
      <w:r>
        <w:rPr>
          <w:rFonts w:ascii="Courier New" w:hAnsi="Courier New" w:cs="Courier New"/>
          <w:sz w:val="23"/>
          <w:szCs w:val="20"/>
        </w:rPr>
        <w:softHyphen/>
        <w:t>торая берет под свой абсолютной и непререкаемый идеологичес</w:t>
      </w:r>
      <w:r>
        <w:rPr>
          <w:rFonts w:ascii="Courier New" w:hAnsi="Courier New" w:cs="Courier New"/>
          <w:sz w:val="23"/>
          <w:szCs w:val="20"/>
        </w:rPr>
        <w:softHyphen/>
        <w:t>кий, политический (а по возможности и экономический) кон</w:t>
      </w:r>
      <w:r>
        <w:rPr>
          <w:rFonts w:ascii="Courier New" w:hAnsi="Courier New" w:cs="Courier New"/>
          <w:sz w:val="23"/>
          <w:szCs w:val="20"/>
        </w:rPr>
        <w:softHyphen/>
        <w:t>троль как все общество в целом, так и важнейшие сферы его жизнедеятельности.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В структуре германской политической общности безоговороч</w:t>
      </w:r>
      <w:r>
        <w:rPr>
          <w:rFonts w:ascii="Courier New" w:hAnsi="Courier New" w:cs="Courier New"/>
          <w:sz w:val="23"/>
          <w:szCs w:val="20"/>
        </w:rPr>
        <w:softHyphen/>
        <w:t>но приоритетной ее частью идеологами фашизма признавалась их партия — Национал-социалистическая немецкая рабочая партия (немецкая аббревиатура— НСДАП). Они считали ее объединением, собравшим под свои знамена элиту, лучших людей нации, которые в силу свойственных им качеств одни имеют исключительное право руководить страной. Подобными качествами не обязательно являются родовитость или знатность, богатство или образованность. К избранным принадлежат те, кто обладает энергией, способностью лучше других понять и воплотить требования «национального духа», кто готов идти на все ради достижения такой цели.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Какие политико-идеологические установки определяли кон</w:t>
      </w:r>
      <w:r>
        <w:rPr>
          <w:rFonts w:ascii="Courier New" w:hAnsi="Courier New" w:cs="Courier New"/>
          <w:sz w:val="23"/>
          <w:szCs w:val="20"/>
        </w:rPr>
        <w:softHyphen/>
        <w:t>кретные особенности положения национал-социалистической немецкой партии внутри германской политической общности? Во-первых, ориентация на устранение с социальной арены всех политических партий и общественных группировок, кроме са</w:t>
      </w:r>
      <w:r>
        <w:rPr>
          <w:rFonts w:ascii="Courier New" w:hAnsi="Courier New" w:cs="Courier New"/>
          <w:sz w:val="23"/>
          <w:szCs w:val="20"/>
        </w:rPr>
        <w:softHyphen/>
        <w:t>мой фашистской партии и подчиненных ей организаций, т. е. установка на утверждение в Германии фашистской однопар</w:t>
      </w:r>
      <w:r>
        <w:rPr>
          <w:rFonts w:ascii="Courier New" w:hAnsi="Courier New" w:cs="Courier New"/>
          <w:sz w:val="23"/>
          <w:szCs w:val="20"/>
        </w:rPr>
        <w:softHyphen/>
        <w:t>тийной политической системы. Во-вторых, курс на превращение фашистской партии в монопольного обладателя публично-влас</w:t>
      </w:r>
      <w:r>
        <w:rPr>
          <w:rFonts w:ascii="Courier New" w:hAnsi="Courier New" w:cs="Courier New"/>
          <w:sz w:val="23"/>
          <w:szCs w:val="20"/>
        </w:rPr>
        <w:softHyphen/>
        <w:t>тных прерогатив и в институт, осуществляющий монопольное идеологическое господство. В-третьих, линия на установление безраздельного контроля фашистской партии над государством и лишение последнего роли самостоятельного политического фактора.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Диктат нацистской партии над государством предлагалось обеспечить с помощью ряда средств. В особенности упор делался на «унификацию» партии и государства. Точнее говоря, на срастание нацистской партии с государством и на осуществле</w:t>
      </w:r>
      <w:r>
        <w:rPr>
          <w:rFonts w:ascii="Courier New" w:hAnsi="Courier New" w:cs="Courier New"/>
          <w:sz w:val="23"/>
          <w:szCs w:val="20"/>
        </w:rPr>
        <w:softHyphen/>
        <w:t>ние этой партией полновластного руководства им. Конкретно под «унификацией» понималось проведение комплекса опреде</w:t>
      </w:r>
      <w:r>
        <w:rPr>
          <w:rFonts w:ascii="Courier New" w:hAnsi="Courier New" w:cs="Courier New"/>
          <w:sz w:val="23"/>
          <w:szCs w:val="20"/>
        </w:rPr>
        <w:softHyphen/>
        <w:t>ленных практических мер. Укажем некоторые из них. Назначе</w:t>
      </w:r>
      <w:r>
        <w:rPr>
          <w:rFonts w:ascii="Courier New" w:hAnsi="Courier New" w:cs="Courier New"/>
          <w:sz w:val="23"/>
          <w:szCs w:val="20"/>
        </w:rPr>
        <w:softHyphen/>
        <w:t>ние на все мало-мальски заметные государственные посты исключительно членов нацистской партии. Принадлежность к ней— первая и важнейшая привилегия при занятии государ</w:t>
      </w:r>
      <w:r>
        <w:rPr>
          <w:rFonts w:ascii="Courier New" w:hAnsi="Courier New" w:cs="Courier New"/>
          <w:sz w:val="23"/>
          <w:szCs w:val="20"/>
        </w:rPr>
        <w:softHyphen/>
        <w:t>ственной должности. Сосредоточение на самом верху полити</w:t>
      </w:r>
      <w:r>
        <w:rPr>
          <w:rFonts w:ascii="Courier New" w:hAnsi="Courier New" w:cs="Courier New"/>
          <w:sz w:val="23"/>
          <w:szCs w:val="20"/>
        </w:rPr>
        <w:softHyphen/>
        <w:t>ческой пирамиды государственной и центральной партийной власти в одних и тех же руках. Узаконение самим государством повсеместного партийного контроля над всеми государственны</w:t>
      </w:r>
      <w:r>
        <w:rPr>
          <w:rFonts w:ascii="Courier New" w:hAnsi="Courier New" w:cs="Courier New"/>
          <w:sz w:val="23"/>
          <w:szCs w:val="20"/>
        </w:rPr>
        <w:softHyphen/>
        <w:t>ми органами, их кадрами и деятельностью. Передача государ</w:t>
      </w:r>
      <w:r>
        <w:rPr>
          <w:rFonts w:ascii="Courier New" w:hAnsi="Courier New" w:cs="Courier New"/>
          <w:sz w:val="23"/>
          <w:szCs w:val="20"/>
        </w:rPr>
        <w:softHyphen/>
        <w:t>ственных функций органам нацистской партии. Слияние род</w:t>
      </w:r>
      <w:r>
        <w:rPr>
          <w:rFonts w:ascii="Courier New" w:hAnsi="Courier New" w:cs="Courier New"/>
          <w:sz w:val="23"/>
          <w:szCs w:val="20"/>
        </w:rPr>
        <w:softHyphen/>
        <w:t>ственных, «однопрофильных» государственных и партийных формирований. Установление государственной платы (подобно жалованью чиновникам) партийным функционерам, которые занимаются собственно партийно-организованной и агитацион</w:t>
      </w:r>
      <w:r>
        <w:rPr>
          <w:rFonts w:ascii="Courier New" w:hAnsi="Courier New" w:cs="Courier New"/>
          <w:sz w:val="23"/>
          <w:szCs w:val="20"/>
        </w:rPr>
        <w:softHyphen/>
        <w:t>но-разъяснительной работой.</w:t>
      </w:r>
    </w:p>
    <w:p w:rsidR="000A05E4" w:rsidRDefault="000A05E4">
      <w:pPr>
        <w:pStyle w:val="30"/>
      </w:pPr>
      <w:r>
        <w:t>Фашистско-партийному государству, по мысли его конструк</w:t>
      </w:r>
      <w:r>
        <w:softHyphen/>
        <w:t>торов, подлежало стать (и оно стало!) полной противополож</w:t>
      </w:r>
      <w:r>
        <w:softHyphen/>
        <w:t>ностью демократически-правового государства, которое они отвергали как противное природе германской нации установление.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Руководство таким государством должно было осуществлять</w:t>
      </w:r>
      <w:r>
        <w:rPr>
          <w:rFonts w:ascii="Courier New" w:hAnsi="Courier New" w:cs="Courier New"/>
          <w:sz w:val="23"/>
          <w:szCs w:val="20"/>
        </w:rPr>
        <w:softHyphen/>
        <w:t>ся (либо уже осуществлялось) исключительно вождем (фюре</w:t>
      </w:r>
      <w:r>
        <w:rPr>
          <w:rFonts w:ascii="Courier New" w:hAnsi="Courier New" w:cs="Courier New"/>
          <w:sz w:val="23"/>
          <w:szCs w:val="20"/>
        </w:rPr>
        <w:softHyphen/>
        <w:t>ром)— Гитлером. Постулат о необходимости именно такого политического руководства государством, движением, народом, или «фюрер-принцип», также входит в ядро фашистской иде</w:t>
      </w:r>
      <w:r>
        <w:rPr>
          <w:rFonts w:ascii="Courier New" w:hAnsi="Courier New" w:cs="Courier New"/>
          <w:sz w:val="23"/>
          <w:szCs w:val="20"/>
        </w:rPr>
        <w:softHyphen/>
        <w:t>ологии.</w:t>
      </w:r>
    </w:p>
    <w:p w:rsidR="000A05E4" w:rsidRDefault="000A05E4">
      <w:pPr>
        <w:pStyle w:val="30"/>
        <w:rPr>
          <w:szCs w:val="18"/>
        </w:rPr>
      </w:pPr>
      <w:r>
        <w:t>Ее приверженцы видят в вождизме (Гитлер — олицетворе</w:t>
      </w:r>
      <w:r>
        <w:softHyphen/>
        <w:t xml:space="preserve">ние верховного вождя) естественное следствие и завершение иерархического построения всякой расовой социально-политической общности. </w:t>
      </w:r>
      <w:r>
        <w:rPr>
          <w:szCs w:val="18"/>
        </w:rPr>
        <w:t>Фюрер персонифицирует волю народа, точно выражает его расовый дух. Поэтому авторитет его непререкаем, власть без</w:t>
      </w:r>
      <w:r>
        <w:rPr>
          <w:szCs w:val="18"/>
        </w:rPr>
        <w:softHyphen/>
        <w:t>гранична.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Субстратом государственности выступает «народ»,« народная общность». Нацисты уверяли, будто «народ» для них—осново</w:t>
      </w:r>
      <w:r>
        <w:rPr>
          <w:rFonts w:ascii="Courier New" w:hAnsi="Courier New" w:cs="Courier New"/>
          <w:sz w:val="23"/>
          <w:szCs w:val="20"/>
        </w:rPr>
        <w:softHyphen/>
        <w:t>полагающая ценность. В государстве он, будучи первичным, изначальным образованием, обретает официальную организа</w:t>
      </w:r>
      <w:r>
        <w:rPr>
          <w:rFonts w:ascii="Courier New" w:hAnsi="Courier New" w:cs="Courier New"/>
          <w:sz w:val="23"/>
          <w:szCs w:val="20"/>
        </w:rPr>
        <w:softHyphen/>
        <w:t>ционную форму своего бытия. Категория «народ» (и различными производными от этой категории словосочетаниями) перенасы</w:t>
      </w:r>
      <w:r>
        <w:rPr>
          <w:rFonts w:ascii="Courier New" w:hAnsi="Courier New" w:cs="Courier New"/>
          <w:sz w:val="23"/>
          <w:szCs w:val="20"/>
        </w:rPr>
        <w:softHyphen/>
        <w:t>щены тексты нацистских идеологов. В повышенном внимании к такому феномену, как народ, нет ничего предосудительного, порочного. Но сугубо ущербна, демагогически лжива его наци</w:t>
      </w:r>
      <w:r>
        <w:rPr>
          <w:rFonts w:ascii="Courier New" w:hAnsi="Courier New" w:cs="Courier New"/>
          <w:sz w:val="23"/>
          <w:szCs w:val="20"/>
        </w:rPr>
        <w:softHyphen/>
        <w:t>онал-социалистическая трактовка.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Согласно нацистскому канону истинный немец, «народный товарищ», повязан непреходящей ответственностью перед германской нацией. Ответственность эта выражается в самых разных формах, и от нее он никак не может уклониться, ибо по природе своей— вечный должник «народной общности», госу</w:t>
      </w:r>
      <w:r>
        <w:rPr>
          <w:rFonts w:ascii="Courier New" w:hAnsi="Courier New" w:cs="Courier New"/>
          <w:sz w:val="23"/>
          <w:szCs w:val="20"/>
        </w:rPr>
        <w:softHyphen/>
        <w:t>дарства. Зато государство ничего не должно ему; перед ним и ему подобными оно никакой ответственности не несет.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Провозглашенная нацистами максима: право есть продукт расы, и потому им могут обладать, быть его носителями только субъекты, по крови принадлежащие к этой расе, нации, «наро</w:t>
      </w:r>
      <w:r>
        <w:rPr>
          <w:rFonts w:ascii="Courier New" w:hAnsi="Courier New" w:cs="Courier New"/>
          <w:sz w:val="23"/>
          <w:szCs w:val="20"/>
        </w:rPr>
        <w:softHyphen/>
        <w:t>дной общности» — логически обосновывала тезис, весьма близ</w:t>
      </w:r>
      <w:r>
        <w:rPr>
          <w:rFonts w:ascii="Courier New" w:hAnsi="Courier New" w:cs="Courier New"/>
          <w:sz w:val="23"/>
          <w:szCs w:val="20"/>
        </w:rPr>
        <w:softHyphen/>
        <w:t>кий ей по сути. Этот тезис гласил: полноценными субъектами расово-народного права (а иного «третий рейх» не признавал) выступают лишь члены «народной общности», «народные това</w:t>
      </w:r>
      <w:r>
        <w:rPr>
          <w:rFonts w:ascii="Courier New" w:hAnsi="Courier New" w:cs="Courier New"/>
          <w:sz w:val="23"/>
          <w:szCs w:val="20"/>
        </w:rPr>
        <w:softHyphen/>
        <w:t>рищи». Отбрасывалось и предавалось забвению универсальное, всеобщее правовое равенство. Взамен него насаждалось особен</w:t>
      </w:r>
      <w:r>
        <w:rPr>
          <w:rFonts w:ascii="Courier New" w:hAnsi="Courier New" w:cs="Courier New"/>
          <w:sz w:val="23"/>
          <w:szCs w:val="20"/>
        </w:rPr>
        <w:softHyphen/>
        <w:t>ное, «расовое» («народное») равенство, из-за которого за пре</w:t>
      </w:r>
      <w:r>
        <w:rPr>
          <w:rFonts w:ascii="Courier New" w:hAnsi="Courier New" w:cs="Courier New"/>
          <w:sz w:val="23"/>
          <w:szCs w:val="20"/>
        </w:rPr>
        <w:softHyphen/>
        <w:t>делами правового общения оказывались значительные группы граждан государства.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  <w:sz w:val="23"/>
          <w:szCs w:val="20"/>
        </w:rPr>
      </w:pPr>
      <w:r>
        <w:rPr>
          <w:rFonts w:ascii="Courier New" w:hAnsi="Courier New" w:cs="Courier New"/>
          <w:sz w:val="23"/>
          <w:szCs w:val="20"/>
        </w:rPr>
        <w:t>Фашистские идеологи выдвигали тезис, согласно которому преступное поведение, даже не подпадающее под признаки указанных в законе преступлений, должно наказываться, коль скоро будет сочтено оно «наказуемым в соответствии со здравым смыслом народа». Судьям предписывалось при принятии реше</w:t>
      </w:r>
      <w:r>
        <w:rPr>
          <w:rFonts w:ascii="Courier New" w:hAnsi="Courier New" w:cs="Courier New"/>
          <w:sz w:val="23"/>
          <w:szCs w:val="20"/>
        </w:rPr>
        <w:softHyphen/>
        <w:t>ний «в меньшей степени исходить из закона и в большей из принципиальной идеи, что правонарушитель должен быть уда</w:t>
      </w:r>
      <w:r>
        <w:rPr>
          <w:rFonts w:ascii="Courier New" w:hAnsi="Courier New" w:cs="Courier New"/>
          <w:sz w:val="23"/>
          <w:szCs w:val="20"/>
        </w:rPr>
        <w:softHyphen/>
        <w:t>лен из общества». Сокрушение нацистами правосудия явилось закономерным итогом порочности их идеологии и политики.</w:t>
      </w:r>
    </w:p>
    <w:p w:rsidR="000A05E4" w:rsidRDefault="000A05E4">
      <w:pPr>
        <w:pStyle w:val="30"/>
        <w:rPr>
          <w:lang w:val="en-US"/>
        </w:rPr>
      </w:pPr>
      <w:r>
        <w:t>Национал-социализм в Германии (немецкий фашизм) был и, пожалуй, остается наиболее агрессивной формой национал-социалистической идеологии. Но она, как показывает истори</w:t>
      </w:r>
      <w:r>
        <w:softHyphen/>
        <w:t>ческий опыт, может существовать и утверждаться также в других ипостасях, может мимикрировать, завлекать людей иными лозунгами и обещаниями. Однако во всех случаях ее распространение и упрочение смертельно опасно для цивилизации.</w:t>
      </w: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spacing w:line="360" w:lineRule="auto"/>
        <w:ind w:firstLine="709"/>
        <w:jc w:val="both"/>
        <w:rPr>
          <w:sz w:val="32"/>
          <w:lang w:val="en-US"/>
        </w:rPr>
      </w:pPr>
    </w:p>
    <w:p w:rsidR="000A05E4" w:rsidRDefault="000A05E4">
      <w:pPr>
        <w:pStyle w:val="3"/>
      </w:pPr>
      <w:r>
        <w:t>Заключение</w:t>
      </w:r>
    </w:p>
    <w:p w:rsidR="000A05E4" w:rsidRDefault="000A05E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t>Изучив теории ХХ века я поняла, что XX</w:t>
      </w:r>
      <w:r>
        <w:rPr>
          <w:rFonts w:ascii="Courier New" w:hAnsi="Courier New" w:cs="Courier New"/>
        </w:rPr>
        <w:t xml:space="preserve"> век — век коренных перемен в мире. На первый взгляд, по словам Р. Ж. Шварценберга, политичес</w:t>
      </w:r>
      <w:r>
        <w:rPr>
          <w:rFonts w:ascii="Courier New" w:hAnsi="Courier New" w:cs="Courier New"/>
        </w:rPr>
        <w:softHyphen/>
        <w:t>кая наука ХХ века похожа на Пенелопу из греческого мифа: сегодня каждый разрушает все, что было создано вчера, каждый политолог все изобретает заново, начинает как бы с нуля. В действительности же в этом есть своя логика постепенного, противоречиво</w:t>
      </w:r>
      <w:r>
        <w:rPr>
          <w:rFonts w:ascii="Courier New" w:hAnsi="Courier New" w:cs="Courier New"/>
        </w:rPr>
        <w:softHyphen/>
        <w:t>го процесса накопления объективных знаний, фор</w:t>
      </w:r>
      <w:r>
        <w:rPr>
          <w:rFonts w:ascii="Courier New" w:hAnsi="Courier New" w:cs="Courier New"/>
        </w:rPr>
        <w:softHyphen/>
        <w:t>мирования, развития и преобразования подходов, понятий, моделей. Доказательством сему служит анализ ведущих направлений и господствующих па</w:t>
      </w:r>
      <w:r>
        <w:rPr>
          <w:rFonts w:ascii="Courier New" w:hAnsi="Courier New" w:cs="Courier New"/>
        </w:rPr>
        <w:softHyphen/>
        <w:t>радигм в современной политологии.</w:t>
      </w:r>
    </w:p>
    <w:p w:rsidR="000A05E4" w:rsidRDefault="000A05E4">
      <w:pPr>
        <w:pStyle w:val="a3"/>
        <w:autoSpaceDE w:val="0"/>
        <w:autoSpaceDN w:val="0"/>
        <w:adjustRightInd w:val="0"/>
        <w:rPr>
          <w:szCs w:val="20"/>
        </w:rPr>
      </w:pPr>
      <w:r>
        <w:rPr>
          <w:szCs w:val="20"/>
        </w:rPr>
        <w:t>Отсутствие общей методологии — одна из главных особенностей политической мысли ХХ века. Доба</w:t>
      </w:r>
      <w:r>
        <w:rPr>
          <w:szCs w:val="20"/>
        </w:rPr>
        <w:softHyphen/>
        <w:t>вить к сказанному: и отрицание единой системы по</w:t>
      </w:r>
      <w:r>
        <w:rPr>
          <w:szCs w:val="20"/>
        </w:rPr>
        <w:softHyphen/>
        <w:t>нятий и концепций. Разнообразие направлений и проблематики, теорий, парадигм и подходов к изу</w:t>
      </w:r>
      <w:r>
        <w:rPr>
          <w:szCs w:val="20"/>
        </w:rPr>
        <w:softHyphen/>
        <w:t xml:space="preserve">чению политики — такова общая картина политологического знания ХХ века. </w:t>
      </w:r>
    </w:p>
    <w:p w:rsidR="000A05E4" w:rsidRDefault="000A05E4">
      <w:pPr>
        <w:spacing w:line="360" w:lineRule="auto"/>
        <w:ind w:firstLine="709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Осевой линией и движущей силой развития поли</w:t>
      </w:r>
      <w:r>
        <w:rPr>
          <w:rFonts w:ascii="Courier New" w:hAnsi="Courier New" w:cs="Courier New"/>
          <w:szCs w:val="20"/>
        </w:rPr>
        <w:softHyphen/>
        <w:t>тической науки многие десятилетия было идеологи</w:t>
      </w:r>
      <w:r>
        <w:rPr>
          <w:rFonts w:ascii="Courier New" w:hAnsi="Courier New" w:cs="Courier New"/>
          <w:szCs w:val="20"/>
        </w:rPr>
        <w:softHyphen/>
        <w:t>ческое соперничество между марксизмом и западной политологической мыслью. Эти внутренние проти</w:t>
      </w:r>
      <w:r>
        <w:rPr>
          <w:rFonts w:ascii="Courier New" w:hAnsi="Courier New" w:cs="Courier New"/>
          <w:szCs w:val="20"/>
        </w:rPr>
        <w:softHyphen/>
        <w:t>воречия в политическом знании, а главное — усло</w:t>
      </w:r>
      <w:r>
        <w:rPr>
          <w:rFonts w:ascii="Courier New" w:hAnsi="Courier New" w:cs="Courier New"/>
          <w:szCs w:val="20"/>
        </w:rPr>
        <w:softHyphen/>
        <w:t>вия и потребности политического процесса, определяли возникновение и динамику различных направ</w:t>
      </w:r>
      <w:r>
        <w:rPr>
          <w:rFonts w:ascii="Courier New" w:hAnsi="Courier New" w:cs="Courier New"/>
          <w:szCs w:val="20"/>
        </w:rPr>
        <w:softHyphen/>
        <w:t>лений и концепций в науке.</w:t>
      </w: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ascii="Courier New" w:hAnsi="Courier New" w:cs="Courier New"/>
        </w:rPr>
        <w:t>ХХ век - век революций в науке и политике, процессы политических преобразований вы</w:t>
      </w:r>
      <w:r>
        <w:rPr>
          <w:rFonts w:ascii="Courier New" w:hAnsi="Courier New" w:cs="Courier New"/>
        </w:rPr>
        <w:softHyphen/>
        <w:t>звали к жизни новые теории о политике и демокра</w:t>
      </w:r>
      <w:r>
        <w:rPr>
          <w:rFonts w:ascii="Courier New" w:hAnsi="Courier New" w:cs="Courier New"/>
        </w:rPr>
        <w:softHyphen/>
        <w:t>тии, которые сформировались на научной базе, со</w:t>
      </w:r>
      <w:r>
        <w:rPr>
          <w:rFonts w:ascii="Courier New" w:hAnsi="Courier New" w:cs="Courier New"/>
        </w:rPr>
        <w:softHyphen/>
        <w:t>зданной предшественниками и основателями совре</w:t>
      </w:r>
      <w:r>
        <w:rPr>
          <w:rFonts w:ascii="Courier New" w:hAnsi="Courier New" w:cs="Courier New"/>
        </w:rPr>
        <w:softHyphen/>
        <w:t>менной политической науки в прошлом веке и в пер</w:t>
      </w:r>
      <w:r>
        <w:rPr>
          <w:rFonts w:ascii="Courier New" w:hAnsi="Courier New" w:cs="Courier New"/>
        </w:rPr>
        <w:softHyphen/>
        <w:t xml:space="preserve">вые десятилетия нынешнего столетия, но были и иные концепции которые чуть не привели человечество к гибели. </w:t>
      </w: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center"/>
        <w:rPr>
          <w:sz w:val="36"/>
          <w:szCs w:val="20"/>
        </w:rPr>
      </w:pPr>
      <w:r>
        <w:rPr>
          <w:sz w:val="36"/>
          <w:szCs w:val="20"/>
        </w:rPr>
        <w:t>Библиография:</w:t>
      </w:r>
    </w:p>
    <w:p w:rsidR="000A05E4" w:rsidRDefault="000A05E4">
      <w:pPr>
        <w:spacing w:line="360" w:lineRule="auto"/>
        <w:ind w:firstLine="709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rPr>
          <w:sz w:val="20"/>
          <w:szCs w:val="20"/>
        </w:rPr>
      </w:pPr>
    </w:p>
    <w:p w:rsidR="000A05E4" w:rsidRDefault="000A05E4">
      <w:pPr>
        <w:numPr>
          <w:ilvl w:val="0"/>
          <w:numId w:val="2"/>
        </w:numPr>
        <w:spacing w:line="360" w:lineRule="auto"/>
        <w:ind w:hanging="357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</w:rPr>
        <w:t>Демидов А.И., Федосеев А.А. Основы политологии. М., 1995.</w:t>
      </w:r>
    </w:p>
    <w:p w:rsidR="000A05E4" w:rsidRDefault="000A05E4">
      <w:pPr>
        <w:numPr>
          <w:ilvl w:val="0"/>
          <w:numId w:val="2"/>
        </w:numPr>
        <w:spacing w:line="360" w:lineRule="auto"/>
        <w:ind w:hanging="357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</w:rPr>
        <w:t xml:space="preserve">Зарубежная политическая наука: история и современность. Вып. 3.-М., 1990. </w:t>
      </w:r>
    </w:p>
    <w:p w:rsidR="000A05E4" w:rsidRDefault="000A05E4">
      <w:pPr>
        <w:numPr>
          <w:ilvl w:val="0"/>
          <w:numId w:val="2"/>
        </w:numPr>
        <w:spacing w:line="360" w:lineRule="auto"/>
        <w:ind w:hanging="357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Зеркин Д.П. Основы политологии: курс лекций. Ростов Н/Д. Издательство «Феникс», 1997.</w:t>
      </w:r>
    </w:p>
    <w:p w:rsidR="000A05E4" w:rsidRDefault="000A05E4">
      <w:pPr>
        <w:numPr>
          <w:ilvl w:val="0"/>
          <w:numId w:val="2"/>
        </w:numPr>
        <w:spacing w:line="360" w:lineRule="auto"/>
        <w:ind w:hanging="357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История политических и правовых учений: учебник для вузов. Издание 2-е. Под ред. В.С. Нерсесянца М. Издательство «Норма-Инфра», 1999.</w:t>
      </w:r>
    </w:p>
    <w:p w:rsidR="000A05E4" w:rsidRDefault="000A05E4">
      <w:pPr>
        <w:numPr>
          <w:ilvl w:val="0"/>
          <w:numId w:val="2"/>
        </w:numPr>
        <w:spacing w:line="360" w:lineRule="auto"/>
        <w:ind w:hanging="357"/>
        <w:jc w:val="both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>Мухаев Р.Т. Политология: учебник для вузов –  М. : Издательство Приор», 1999.</w:t>
      </w: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ind w:firstLine="709"/>
        <w:jc w:val="both"/>
        <w:rPr>
          <w:sz w:val="20"/>
          <w:szCs w:val="20"/>
        </w:rPr>
      </w:pPr>
    </w:p>
    <w:p w:rsidR="000A05E4" w:rsidRDefault="000A05E4">
      <w:pPr>
        <w:spacing w:line="360" w:lineRule="auto"/>
        <w:jc w:val="both"/>
        <w:rPr>
          <w:sz w:val="32"/>
        </w:rPr>
      </w:pPr>
      <w:bookmarkStart w:id="0" w:name="_GoBack"/>
      <w:bookmarkEnd w:id="0"/>
    </w:p>
    <w:sectPr w:rsidR="000A05E4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5E4" w:rsidRDefault="000A05E4">
      <w:r>
        <w:separator/>
      </w:r>
    </w:p>
  </w:endnote>
  <w:endnote w:type="continuationSeparator" w:id="0">
    <w:p w:rsidR="000A05E4" w:rsidRDefault="000A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5E4" w:rsidRDefault="000A05E4">
      <w:r>
        <w:separator/>
      </w:r>
    </w:p>
  </w:footnote>
  <w:footnote w:type="continuationSeparator" w:id="0">
    <w:p w:rsidR="000A05E4" w:rsidRDefault="000A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E4" w:rsidRDefault="000A05E4">
    <w:pPr>
      <w:pStyle w:val="a4"/>
      <w:framePr w:wrap="around" w:vAnchor="text" w:hAnchor="margin" w:xAlign="center" w:y="1"/>
      <w:rPr>
        <w:rStyle w:val="a5"/>
      </w:rPr>
    </w:pPr>
  </w:p>
  <w:p w:rsidR="000A05E4" w:rsidRDefault="000A05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5E4" w:rsidRDefault="000A05E4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11</w:t>
    </w:r>
  </w:p>
  <w:p w:rsidR="000A05E4" w:rsidRDefault="000A05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E4FF0"/>
    <w:multiLevelType w:val="hybridMultilevel"/>
    <w:tmpl w:val="C2164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C008DC"/>
    <w:multiLevelType w:val="hybridMultilevel"/>
    <w:tmpl w:val="46605F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560"/>
    <w:rsid w:val="000A05E4"/>
    <w:rsid w:val="006074F2"/>
    <w:rsid w:val="00D043E8"/>
    <w:rsid w:val="00D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0A3E2-65B5-4192-9618-4902BCF5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Courier New" w:hAnsi="Courier New" w:cs="Courier New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709"/>
      <w:jc w:val="both"/>
    </w:pPr>
    <w:rPr>
      <w:rFonts w:ascii="Courier New" w:hAnsi="Courier New" w:cs="Courier New"/>
      <w:szCs w:val="1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20">
    <w:name w:val="Body Text Indent 2"/>
    <w:basedOn w:val="a"/>
    <w:semiHidden/>
    <w:pPr>
      <w:spacing w:line="360" w:lineRule="auto"/>
      <w:ind w:firstLine="709"/>
    </w:pPr>
    <w:rPr>
      <w:sz w:val="20"/>
      <w:szCs w:val="20"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Courier New" w:hAnsi="Courier New" w:cs="Courier New"/>
      <w:sz w:val="23"/>
      <w:szCs w:val="20"/>
    </w:rPr>
  </w:style>
  <w:style w:type="paragraph" w:styleId="a6">
    <w:name w:val="Body Text"/>
    <w:basedOn w:val="a"/>
    <w:semiHidden/>
    <w:pPr>
      <w:autoSpaceDE w:val="0"/>
      <w:autoSpaceDN w:val="0"/>
      <w:adjustRightInd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Дом</Company>
  <LinksUpToDate>false</LinksUpToDate>
  <CharactersWithSpaces>35338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Глухов Роман</dc:creator>
  <cp:keywords/>
  <dc:description/>
  <cp:lastModifiedBy>admin</cp:lastModifiedBy>
  <cp:revision>2</cp:revision>
  <dcterms:created xsi:type="dcterms:W3CDTF">2014-02-08T07:26:00Z</dcterms:created>
  <dcterms:modified xsi:type="dcterms:W3CDTF">2014-02-08T07:26:00Z</dcterms:modified>
</cp:coreProperties>
</file>