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37128" w:rsidRPr="00A21457" w:rsidRDefault="006E5DCA" w:rsidP="00A21457">
      <w:pPr>
        <w:spacing w:line="360" w:lineRule="auto"/>
        <w:ind w:firstLine="709"/>
        <w:jc w:val="center"/>
        <w:rPr>
          <w:rFonts w:ascii="Times New Roman" w:hAnsi="Times New Roman"/>
          <w:b/>
          <w:sz w:val="28"/>
          <w:szCs w:val="32"/>
        </w:rPr>
      </w:pPr>
      <w:r w:rsidRPr="00A21457">
        <w:rPr>
          <w:rFonts w:ascii="Times New Roman" w:hAnsi="Times New Roman"/>
          <w:b/>
          <w:sz w:val="28"/>
          <w:szCs w:val="32"/>
        </w:rPr>
        <w:t>Содержание</w:t>
      </w:r>
    </w:p>
    <w:p w:rsidR="006E5DCA" w:rsidRPr="00A21457" w:rsidRDefault="006E5DCA" w:rsidP="00A21457">
      <w:pPr>
        <w:spacing w:line="360" w:lineRule="auto"/>
        <w:ind w:firstLine="709"/>
        <w:rPr>
          <w:rFonts w:ascii="Times New Roman" w:hAnsi="Times New Roman"/>
          <w:sz w:val="28"/>
          <w:szCs w:val="28"/>
        </w:rPr>
      </w:pPr>
    </w:p>
    <w:p w:rsidR="00A21457" w:rsidRPr="00A21457" w:rsidRDefault="00A21457" w:rsidP="00A21457">
      <w:pPr>
        <w:spacing w:line="360" w:lineRule="auto"/>
        <w:rPr>
          <w:rFonts w:ascii="Times New Roman" w:hAnsi="Times New Roman"/>
          <w:sz w:val="28"/>
          <w:szCs w:val="28"/>
        </w:rPr>
      </w:pPr>
      <w:r>
        <w:rPr>
          <w:rFonts w:ascii="Times New Roman" w:hAnsi="Times New Roman"/>
          <w:sz w:val="28"/>
          <w:szCs w:val="28"/>
        </w:rPr>
        <w:t>Хронология</w:t>
      </w:r>
    </w:p>
    <w:p w:rsidR="00A21457" w:rsidRPr="00A21457" w:rsidRDefault="00A21457" w:rsidP="00A21457">
      <w:pPr>
        <w:spacing w:line="360" w:lineRule="auto"/>
        <w:rPr>
          <w:rFonts w:ascii="Times New Roman" w:hAnsi="Times New Roman"/>
          <w:sz w:val="28"/>
          <w:szCs w:val="28"/>
        </w:rPr>
      </w:pPr>
      <w:r w:rsidRPr="00A21457">
        <w:rPr>
          <w:rFonts w:ascii="Times New Roman" w:hAnsi="Times New Roman"/>
          <w:sz w:val="28"/>
          <w:szCs w:val="28"/>
        </w:rPr>
        <w:t>Внешн</w:t>
      </w:r>
      <w:r>
        <w:rPr>
          <w:rFonts w:ascii="Times New Roman" w:hAnsi="Times New Roman"/>
          <w:sz w:val="28"/>
          <w:szCs w:val="28"/>
        </w:rPr>
        <w:t>яя политика России в XIII веке</w:t>
      </w:r>
    </w:p>
    <w:p w:rsidR="00A21457" w:rsidRPr="00A21457" w:rsidRDefault="00A21457" w:rsidP="00A21457">
      <w:pPr>
        <w:spacing w:line="360" w:lineRule="auto"/>
        <w:rPr>
          <w:rFonts w:ascii="Times New Roman" w:hAnsi="Times New Roman"/>
          <w:sz w:val="28"/>
          <w:szCs w:val="28"/>
        </w:rPr>
      </w:pPr>
      <w:r>
        <w:rPr>
          <w:rFonts w:ascii="Times New Roman" w:hAnsi="Times New Roman"/>
          <w:sz w:val="28"/>
          <w:szCs w:val="28"/>
        </w:rPr>
        <w:t>Внешняя политика Петра I</w:t>
      </w:r>
    </w:p>
    <w:p w:rsidR="00A21457" w:rsidRPr="00A21457" w:rsidRDefault="00A21457" w:rsidP="00A21457">
      <w:pPr>
        <w:spacing w:line="360" w:lineRule="auto"/>
        <w:rPr>
          <w:rFonts w:ascii="Times New Roman" w:hAnsi="Times New Roman"/>
          <w:sz w:val="28"/>
          <w:szCs w:val="28"/>
        </w:rPr>
      </w:pPr>
      <w:r w:rsidRPr="00A21457">
        <w:rPr>
          <w:rFonts w:ascii="Times New Roman" w:hAnsi="Times New Roman"/>
          <w:sz w:val="28"/>
          <w:szCs w:val="28"/>
        </w:rPr>
        <w:t xml:space="preserve">Внешняя политика России с </w:t>
      </w:r>
      <w:smartTag w:uri="urn:schemas-microsoft-com:office:smarttags" w:element="metricconverter">
        <w:smartTagPr>
          <w:attr w:name="ProductID" w:val="1725 г"/>
        </w:smartTagPr>
        <w:r w:rsidRPr="00A21457">
          <w:rPr>
            <w:rFonts w:ascii="Times New Roman" w:hAnsi="Times New Roman"/>
            <w:sz w:val="28"/>
            <w:szCs w:val="28"/>
          </w:rPr>
          <w:t>1725 г</w:t>
        </w:r>
      </w:smartTag>
      <w:r w:rsidRPr="00A21457">
        <w:rPr>
          <w:rFonts w:ascii="Times New Roman" w:hAnsi="Times New Roman"/>
          <w:sz w:val="28"/>
          <w:szCs w:val="28"/>
        </w:rPr>
        <w:t xml:space="preserve">. по </w:t>
      </w:r>
      <w:smartTag w:uri="urn:schemas-microsoft-com:office:smarttags" w:element="metricconverter">
        <w:smartTagPr>
          <w:attr w:name="ProductID" w:val="1762 г"/>
        </w:smartTagPr>
        <w:r w:rsidRPr="00A21457">
          <w:rPr>
            <w:rFonts w:ascii="Times New Roman" w:hAnsi="Times New Roman"/>
            <w:sz w:val="28"/>
            <w:szCs w:val="28"/>
          </w:rPr>
          <w:t>1762 г</w:t>
        </w:r>
      </w:smartTag>
    </w:p>
    <w:p w:rsidR="00A21457" w:rsidRPr="00A21457" w:rsidRDefault="00A21457" w:rsidP="00A21457">
      <w:pPr>
        <w:spacing w:line="360" w:lineRule="auto"/>
        <w:rPr>
          <w:rFonts w:ascii="Times New Roman" w:hAnsi="Times New Roman"/>
          <w:sz w:val="28"/>
          <w:szCs w:val="28"/>
        </w:rPr>
      </w:pPr>
      <w:r>
        <w:rPr>
          <w:rFonts w:ascii="Times New Roman" w:hAnsi="Times New Roman"/>
          <w:sz w:val="28"/>
          <w:szCs w:val="28"/>
        </w:rPr>
        <w:t>Внешняя политика Екатерины II</w:t>
      </w:r>
    </w:p>
    <w:p w:rsidR="00A21457" w:rsidRPr="00A21457" w:rsidRDefault="00A21457" w:rsidP="00A21457">
      <w:pPr>
        <w:spacing w:line="360" w:lineRule="auto"/>
        <w:rPr>
          <w:rFonts w:ascii="Times New Roman" w:hAnsi="Times New Roman"/>
          <w:sz w:val="28"/>
          <w:szCs w:val="28"/>
        </w:rPr>
      </w:pPr>
      <w:r w:rsidRPr="00A21457">
        <w:rPr>
          <w:rFonts w:ascii="Times New Roman" w:hAnsi="Times New Roman"/>
          <w:sz w:val="28"/>
          <w:szCs w:val="28"/>
        </w:rPr>
        <w:t>Внешн</w:t>
      </w:r>
      <w:r>
        <w:rPr>
          <w:rFonts w:ascii="Times New Roman" w:hAnsi="Times New Roman"/>
          <w:sz w:val="28"/>
          <w:szCs w:val="28"/>
        </w:rPr>
        <w:t>яя политика России в XIX веке</w:t>
      </w:r>
    </w:p>
    <w:p w:rsidR="00A21457" w:rsidRPr="00A21457" w:rsidRDefault="00A21457" w:rsidP="00A21457">
      <w:pPr>
        <w:spacing w:line="360" w:lineRule="auto"/>
        <w:rPr>
          <w:rFonts w:ascii="Times New Roman" w:hAnsi="Times New Roman"/>
          <w:sz w:val="28"/>
          <w:szCs w:val="28"/>
        </w:rPr>
      </w:pPr>
      <w:r w:rsidRPr="00A21457">
        <w:rPr>
          <w:rFonts w:ascii="Times New Roman" w:hAnsi="Times New Roman"/>
          <w:sz w:val="28"/>
          <w:szCs w:val="28"/>
        </w:rPr>
        <w:t xml:space="preserve">Отечественная война </w:t>
      </w:r>
      <w:smartTag w:uri="urn:schemas-microsoft-com:office:smarttags" w:element="metricconverter">
        <w:smartTagPr>
          <w:attr w:name="ProductID" w:val="1812 г"/>
        </w:smartTagPr>
        <w:r w:rsidRPr="00A21457">
          <w:rPr>
            <w:rFonts w:ascii="Times New Roman" w:hAnsi="Times New Roman"/>
            <w:sz w:val="28"/>
            <w:szCs w:val="28"/>
          </w:rPr>
          <w:t>1812 г</w:t>
        </w:r>
      </w:smartTag>
    </w:p>
    <w:p w:rsidR="00A21457" w:rsidRPr="00A21457" w:rsidRDefault="00A21457" w:rsidP="00A21457">
      <w:pPr>
        <w:spacing w:line="360" w:lineRule="auto"/>
        <w:rPr>
          <w:rFonts w:ascii="Times New Roman" w:hAnsi="Times New Roman"/>
          <w:sz w:val="28"/>
          <w:szCs w:val="28"/>
        </w:rPr>
      </w:pPr>
      <w:r w:rsidRPr="00A21457">
        <w:rPr>
          <w:rFonts w:ascii="Times New Roman" w:hAnsi="Times New Roman"/>
          <w:sz w:val="28"/>
          <w:szCs w:val="28"/>
        </w:rPr>
        <w:t>Кавказска</w:t>
      </w:r>
      <w:r>
        <w:rPr>
          <w:rFonts w:ascii="Times New Roman" w:hAnsi="Times New Roman"/>
          <w:sz w:val="28"/>
          <w:szCs w:val="28"/>
        </w:rPr>
        <w:t>я война</w:t>
      </w:r>
      <w:r>
        <w:rPr>
          <w:rFonts w:ascii="Times New Roman" w:hAnsi="Times New Roman"/>
          <w:sz w:val="28"/>
          <w:szCs w:val="28"/>
        </w:rPr>
        <w:tab/>
      </w:r>
    </w:p>
    <w:p w:rsidR="00A21457" w:rsidRPr="00A21457" w:rsidRDefault="00A21457" w:rsidP="00A21457">
      <w:pPr>
        <w:spacing w:line="360" w:lineRule="auto"/>
        <w:rPr>
          <w:rFonts w:ascii="Times New Roman" w:hAnsi="Times New Roman"/>
          <w:sz w:val="28"/>
          <w:szCs w:val="28"/>
        </w:rPr>
      </w:pPr>
      <w:r w:rsidRPr="00A21457">
        <w:rPr>
          <w:rFonts w:ascii="Times New Roman" w:hAnsi="Times New Roman"/>
          <w:sz w:val="28"/>
          <w:szCs w:val="28"/>
        </w:rPr>
        <w:t>Внешняя политика Рос</w:t>
      </w:r>
      <w:r>
        <w:rPr>
          <w:rFonts w:ascii="Times New Roman" w:hAnsi="Times New Roman"/>
          <w:sz w:val="28"/>
          <w:szCs w:val="28"/>
        </w:rPr>
        <w:t>сии во второй половине XIX в.</w:t>
      </w:r>
    </w:p>
    <w:p w:rsidR="00A21457" w:rsidRPr="00A21457" w:rsidRDefault="00A21457" w:rsidP="00A21457">
      <w:pPr>
        <w:spacing w:line="360" w:lineRule="auto"/>
        <w:rPr>
          <w:rFonts w:ascii="Times New Roman" w:hAnsi="Times New Roman"/>
          <w:sz w:val="28"/>
          <w:szCs w:val="28"/>
        </w:rPr>
      </w:pPr>
      <w:r>
        <w:rPr>
          <w:rFonts w:ascii="Times New Roman" w:hAnsi="Times New Roman"/>
          <w:sz w:val="28"/>
          <w:szCs w:val="28"/>
        </w:rPr>
        <w:t>Крымская война</w:t>
      </w:r>
    </w:p>
    <w:p w:rsidR="00A21457" w:rsidRPr="00A21457" w:rsidRDefault="00A21457" w:rsidP="00A21457">
      <w:pPr>
        <w:spacing w:line="360" w:lineRule="auto"/>
        <w:rPr>
          <w:rFonts w:ascii="Times New Roman" w:hAnsi="Times New Roman"/>
          <w:sz w:val="28"/>
          <w:szCs w:val="28"/>
        </w:rPr>
      </w:pPr>
      <w:r>
        <w:rPr>
          <w:rFonts w:ascii="Times New Roman" w:hAnsi="Times New Roman"/>
          <w:sz w:val="28"/>
          <w:szCs w:val="28"/>
        </w:rPr>
        <w:t>Заключение</w:t>
      </w:r>
    </w:p>
    <w:p w:rsidR="0060037C" w:rsidRPr="00A21457" w:rsidRDefault="00A21457" w:rsidP="00A21457">
      <w:pPr>
        <w:spacing w:line="360" w:lineRule="auto"/>
        <w:rPr>
          <w:rFonts w:ascii="Times New Roman" w:hAnsi="Times New Roman"/>
          <w:noProof/>
          <w:sz w:val="28"/>
          <w:szCs w:val="28"/>
          <w:lang w:eastAsia="ru-RU"/>
        </w:rPr>
      </w:pPr>
      <w:r w:rsidRPr="00A21457">
        <w:rPr>
          <w:rFonts w:ascii="Times New Roman" w:hAnsi="Times New Roman"/>
          <w:sz w:val="28"/>
          <w:szCs w:val="28"/>
        </w:rPr>
        <w:t>Список использованной литературы:</w:t>
      </w:r>
    </w:p>
    <w:p w:rsidR="00A21457" w:rsidRDefault="00A21457" w:rsidP="00A21457">
      <w:pPr>
        <w:spacing w:line="360" w:lineRule="auto"/>
        <w:rPr>
          <w:szCs w:val="28"/>
        </w:rPr>
      </w:pPr>
      <w:bookmarkStart w:id="0" w:name="_Toc255981798"/>
    </w:p>
    <w:p w:rsidR="00172417" w:rsidRPr="00A21457" w:rsidRDefault="00A21457" w:rsidP="00A21457">
      <w:pPr>
        <w:spacing w:line="360" w:lineRule="auto"/>
        <w:ind w:firstLine="709"/>
        <w:jc w:val="center"/>
        <w:rPr>
          <w:rFonts w:ascii="Times New Roman" w:hAnsi="Times New Roman"/>
          <w:b/>
          <w:sz w:val="28"/>
          <w:szCs w:val="28"/>
        </w:rPr>
      </w:pPr>
      <w:r>
        <w:rPr>
          <w:szCs w:val="28"/>
        </w:rPr>
        <w:br w:type="page"/>
      </w:r>
      <w:r w:rsidR="00FD1C76" w:rsidRPr="00A21457">
        <w:rPr>
          <w:rFonts w:ascii="Times New Roman" w:hAnsi="Times New Roman"/>
          <w:b/>
          <w:sz w:val="28"/>
          <w:szCs w:val="28"/>
        </w:rPr>
        <w:t>Хронология</w:t>
      </w:r>
      <w:bookmarkEnd w:id="0"/>
    </w:p>
    <w:p w:rsidR="007A1FD4" w:rsidRPr="00A21457" w:rsidRDefault="007A1FD4" w:rsidP="00A21457">
      <w:pPr>
        <w:pStyle w:val="11"/>
        <w:spacing w:before="0" w:beforeAutospacing="0" w:after="0" w:afterAutospacing="0" w:line="360" w:lineRule="auto"/>
        <w:ind w:firstLine="709"/>
        <w:jc w:val="both"/>
        <w:rPr>
          <w:b w:val="0"/>
          <w:sz w:val="28"/>
        </w:rPr>
      </w:pPr>
    </w:p>
    <w:tbl>
      <w:tblPr>
        <w:tblW w:w="494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04"/>
        <w:gridCol w:w="2413"/>
        <w:gridCol w:w="5246"/>
      </w:tblGrid>
      <w:tr w:rsidR="00AD4733" w:rsidRPr="00A21457" w:rsidTr="00EB3045">
        <w:tc>
          <w:tcPr>
            <w:tcW w:w="953" w:type="pct"/>
          </w:tcPr>
          <w:p w:rsidR="00A626C9" w:rsidRPr="00A21457" w:rsidRDefault="00A626C9" w:rsidP="00A21457">
            <w:pPr>
              <w:spacing w:line="360" w:lineRule="auto"/>
              <w:jc w:val="left"/>
              <w:rPr>
                <w:rFonts w:ascii="Times New Roman" w:hAnsi="Times New Roman"/>
                <w:sz w:val="20"/>
                <w:szCs w:val="20"/>
                <w:lang w:eastAsia="ru-RU"/>
              </w:rPr>
            </w:pPr>
            <w:r w:rsidRPr="00A21457">
              <w:rPr>
                <w:rFonts w:ascii="Times New Roman" w:hAnsi="Times New Roman"/>
                <w:sz w:val="20"/>
                <w:szCs w:val="20"/>
                <w:lang w:eastAsia="ru-RU"/>
              </w:rPr>
              <w:t>Год правления</w:t>
            </w:r>
          </w:p>
        </w:tc>
        <w:tc>
          <w:tcPr>
            <w:tcW w:w="1275" w:type="pct"/>
          </w:tcPr>
          <w:p w:rsidR="00A626C9" w:rsidRPr="00A21457" w:rsidRDefault="00A626C9" w:rsidP="00A21457">
            <w:pPr>
              <w:spacing w:line="360" w:lineRule="auto"/>
              <w:jc w:val="left"/>
              <w:rPr>
                <w:rFonts w:ascii="Times New Roman" w:hAnsi="Times New Roman"/>
                <w:sz w:val="20"/>
                <w:szCs w:val="20"/>
                <w:lang w:eastAsia="ru-RU"/>
              </w:rPr>
            </w:pPr>
            <w:r w:rsidRPr="00A21457">
              <w:rPr>
                <w:rFonts w:ascii="Times New Roman" w:hAnsi="Times New Roman"/>
                <w:sz w:val="20"/>
                <w:szCs w:val="20"/>
                <w:lang w:eastAsia="ru-RU"/>
              </w:rPr>
              <w:t>Правители</w:t>
            </w:r>
          </w:p>
        </w:tc>
        <w:tc>
          <w:tcPr>
            <w:tcW w:w="2772" w:type="pct"/>
          </w:tcPr>
          <w:p w:rsidR="00A626C9" w:rsidRPr="00A21457" w:rsidRDefault="009C65EC" w:rsidP="00A21457">
            <w:pPr>
              <w:spacing w:line="360" w:lineRule="auto"/>
              <w:jc w:val="left"/>
              <w:rPr>
                <w:rFonts w:ascii="Times New Roman" w:hAnsi="Times New Roman"/>
                <w:sz w:val="20"/>
                <w:szCs w:val="20"/>
                <w:lang w:eastAsia="ru-RU"/>
              </w:rPr>
            </w:pPr>
            <w:r w:rsidRPr="00A21457">
              <w:rPr>
                <w:rFonts w:ascii="Times New Roman" w:hAnsi="Times New Roman"/>
                <w:sz w:val="20"/>
                <w:szCs w:val="20"/>
                <w:lang w:eastAsia="ru-RU"/>
              </w:rPr>
              <w:t>Внешняя политика</w:t>
            </w:r>
          </w:p>
        </w:tc>
      </w:tr>
      <w:tr w:rsidR="00AD4733" w:rsidRPr="00A21457" w:rsidTr="00EB3045">
        <w:tc>
          <w:tcPr>
            <w:tcW w:w="953" w:type="pct"/>
          </w:tcPr>
          <w:p w:rsidR="00A626C9" w:rsidRPr="00A21457" w:rsidRDefault="00A626C9" w:rsidP="00A21457">
            <w:pPr>
              <w:spacing w:line="360" w:lineRule="auto"/>
              <w:jc w:val="left"/>
              <w:rPr>
                <w:rFonts w:ascii="Times New Roman" w:hAnsi="Times New Roman"/>
                <w:sz w:val="20"/>
                <w:szCs w:val="20"/>
                <w:lang w:eastAsia="ru-RU"/>
              </w:rPr>
            </w:pPr>
            <w:r w:rsidRPr="00A21457">
              <w:rPr>
                <w:rFonts w:ascii="Times New Roman" w:hAnsi="Times New Roman"/>
                <w:sz w:val="20"/>
                <w:szCs w:val="20"/>
                <w:lang w:eastAsia="ru-RU"/>
              </w:rPr>
              <w:t>1689-1725</w:t>
            </w:r>
          </w:p>
        </w:tc>
        <w:tc>
          <w:tcPr>
            <w:tcW w:w="1275" w:type="pct"/>
          </w:tcPr>
          <w:p w:rsidR="00A626C9" w:rsidRPr="00A21457" w:rsidRDefault="00A626C9" w:rsidP="00A21457">
            <w:pPr>
              <w:spacing w:line="360" w:lineRule="auto"/>
              <w:jc w:val="left"/>
              <w:rPr>
                <w:rFonts w:ascii="Times New Roman" w:hAnsi="Times New Roman"/>
                <w:sz w:val="20"/>
                <w:szCs w:val="20"/>
                <w:lang w:eastAsia="ru-RU"/>
              </w:rPr>
            </w:pPr>
            <w:r w:rsidRPr="00A21457">
              <w:rPr>
                <w:rFonts w:ascii="Times New Roman" w:hAnsi="Times New Roman"/>
                <w:sz w:val="20"/>
                <w:szCs w:val="20"/>
                <w:lang w:eastAsia="ru-RU"/>
              </w:rPr>
              <w:t>Петр I Алексеевич "Великий"</w:t>
            </w:r>
          </w:p>
        </w:tc>
        <w:tc>
          <w:tcPr>
            <w:tcW w:w="2772" w:type="pct"/>
          </w:tcPr>
          <w:p w:rsidR="00A626C9" w:rsidRPr="00A21457" w:rsidRDefault="009C65EC" w:rsidP="00A21457">
            <w:pPr>
              <w:spacing w:line="360" w:lineRule="auto"/>
              <w:jc w:val="left"/>
              <w:rPr>
                <w:rFonts w:ascii="Times New Roman" w:hAnsi="Times New Roman"/>
                <w:sz w:val="20"/>
                <w:szCs w:val="20"/>
                <w:lang w:eastAsia="ru-RU"/>
              </w:rPr>
            </w:pPr>
            <w:r w:rsidRPr="00A21457">
              <w:rPr>
                <w:rFonts w:ascii="Times New Roman" w:hAnsi="Times New Roman"/>
                <w:sz w:val="20"/>
                <w:szCs w:val="20"/>
                <w:lang w:eastAsia="ru-RU"/>
              </w:rPr>
              <w:t>Взял у турок Азов и начал строить флот. Для выхода к Балтийскому морю вёл Северную войну со Швецией, закончил её победой в Полтавской битве.</w:t>
            </w:r>
          </w:p>
        </w:tc>
      </w:tr>
      <w:tr w:rsidR="00AD4733" w:rsidRPr="00A21457" w:rsidTr="00EB3045">
        <w:tc>
          <w:tcPr>
            <w:tcW w:w="953" w:type="pct"/>
          </w:tcPr>
          <w:p w:rsidR="00A626C9" w:rsidRPr="00A21457" w:rsidRDefault="00A626C9" w:rsidP="00A21457">
            <w:pPr>
              <w:spacing w:line="360" w:lineRule="auto"/>
              <w:jc w:val="left"/>
              <w:rPr>
                <w:rFonts w:ascii="Times New Roman" w:hAnsi="Times New Roman"/>
                <w:sz w:val="20"/>
                <w:szCs w:val="20"/>
                <w:lang w:eastAsia="ru-RU"/>
              </w:rPr>
            </w:pPr>
            <w:r w:rsidRPr="00A21457">
              <w:rPr>
                <w:rFonts w:ascii="Times New Roman" w:hAnsi="Times New Roman"/>
                <w:sz w:val="20"/>
                <w:szCs w:val="20"/>
                <w:lang w:eastAsia="ru-RU"/>
              </w:rPr>
              <w:t>1725-1727</w:t>
            </w:r>
          </w:p>
        </w:tc>
        <w:tc>
          <w:tcPr>
            <w:tcW w:w="1275" w:type="pct"/>
          </w:tcPr>
          <w:p w:rsidR="00A626C9" w:rsidRPr="00A21457" w:rsidRDefault="00A626C9" w:rsidP="00A21457">
            <w:pPr>
              <w:spacing w:line="360" w:lineRule="auto"/>
              <w:jc w:val="left"/>
              <w:rPr>
                <w:rFonts w:ascii="Times New Roman" w:hAnsi="Times New Roman"/>
                <w:sz w:val="20"/>
                <w:szCs w:val="20"/>
                <w:lang w:eastAsia="ru-RU"/>
              </w:rPr>
            </w:pPr>
            <w:r w:rsidRPr="00A21457">
              <w:rPr>
                <w:rFonts w:ascii="Times New Roman" w:hAnsi="Times New Roman"/>
                <w:sz w:val="20"/>
                <w:szCs w:val="20"/>
                <w:lang w:eastAsia="ru-RU"/>
              </w:rPr>
              <w:t xml:space="preserve">Екатерина I Алексеевна </w:t>
            </w:r>
          </w:p>
        </w:tc>
        <w:tc>
          <w:tcPr>
            <w:tcW w:w="2772" w:type="pct"/>
          </w:tcPr>
          <w:p w:rsidR="00A626C9" w:rsidRPr="00A21457" w:rsidRDefault="009C65EC" w:rsidP="00A21457">
            <w:pPr>
              <w:spacing w:line="360" w:lineRule="auto"/>
              <w:jc w:val="left"/>
              <w:rPr>
                <w:rFonts w:ascii="Times New Roman" w:hAnsi="Times New Roman"/>
                <w:sz w:val="20"/>
                <w:szCs w:val="20"/>
                <w:lang w:eastAsia="ru-RU"/>
              </w:rPr>
            </w:pPr>
            <w:r w:rsidRPr="00A21457">
              <w:rPr>
                <w:rFonts w:ascii="Times New Roman" w:hAnsi="Times New Roman"/>
                <w:sz w:val="20"/>
                <w:szCs w:val="20"/>
                <w:lang w:eastAsia="ru-RU"/>
              </w:rPr>
              <w:t>Утвердила господство России в Закавказье.</w:t>
            </w:r>
          </w:p>
        </w:tc>
      </w:tr>
      <w:tr w:rsidR="00AD4733" w:rsidRPr="00A21457" w:rsidTr="00EB3045">
        <w:tc>
          <w:tcPr>
            <w:tcW w:w="953" w:type="pct"/>
          </w:tcPr>
          <w:p w:rsidR="00A626C9" w:rsidRPr="00A21457" w:rsidRDefault="00A626C9" w:rsidP="00A21457">
            <w:pPr>
              <w:spacing w:line="360" w:lineRule="auto"/>
              <w:jc w:val="left"/>
              <w:rPr>
                <w:rFonts w:ascii="Times New Roman" w:hAnsi="Times New Roman"/>
                <w:sz w:val="20"/>
                <w:szCs w:val="20"/>
                <w:lang w:eastAsia="ru-RU"/>
              </w:rPr>
            </w:pPr>
            <w:r w:rsidRPr="00A21457">
              <w:rPr>
                <w:rFonts w:ascii="Times New Roman" w:hAnsi="Times New Roman"/>
                <w:sz w:val="20"/>
                <w:szCs w:val="20"/>
                <w:lang w:eastAsia="ru-RU"/>
              </w:rPr>
              <w:t>1727-1730</w:t>
            </w:r>
          </w:p>
        </w:tc>
        <w:tc>
          <w:tcPr>
            <w:tcW w:w="1275" w:type="pct"/>
          </w:tcPr>
          <w:p w:rsidR="00A626C9" w:rsidRPr="00A21457" w:rsidRDefault="00A626C9" w:rsidP="00A21457">
            <w:pPr>
              <w:spacing w:line="360" w:lineRule="auto"/>
              <w:jc w:val="left"/>
              <w:rPr>
                <w:rFonts w:ascii="Times New Roman" w:hAnsi="Times New Roman"/>
                <w:sz w:val="20"/>
                <w:szCs w:val="20"/>
                <w:lang w:eastAsia="ru-RU"/>
              </w:rPr>
            </w:pPr>
            <w:r w:rsidRPr="00A21457">
              <w:rPr>
                <w:rFonts w:ascii="Times New Roman" w:hAnsi="Times New Roman"/>
                <w:sz w:val="20"/>
                <w:szCs w:val="20"/>
                <w:lang w:eastAsia="ru-RU"/>
              </w:rPr>
              <w:t>Петр II Алексеевич</w:t>
            </w:r>
          </w:p>
        </w:tc>
        <w:tc>
          <w:tcPr>
            <w:tcW w:w="2772" w:type="pct"/>
          </w:tcPr>
          <w:p w:rsidR="00A626C9" w:rsidRPr="00A21457" w:rsidRDefault="009C65EC" w:rsidP="00A21457">
            <w:pPr>
              <w:spacing w:line="360" w:lineRule="auto"/>
              <w:jc w:val="left"/>
              <w:rPr>
                <w:rFonts w:ascii="Times New Roman" w:hAnsi="Times New Roman"/>
                <w:sz w:val="20"/>
                <w:szCs w:val="20"/>
                <w:lang w:eastAsia="ru-RU"/>
              </w:rPr>
            </w:pPr>
            <w:r w:rsidRPr="00A21457">
              <w:rPr>
                <w:rFonts w:ascii="Times New Roman" w:hAnsi="Times New Roman"/>
                <w:sz w:val="20"/>
                <w:szCs w:val="20"/>
                <w:lang w:eastAsia="ru-RU"/>
              </w:rPr>
              <w:t>Заключен торговый договор с Китаем.</w:t>
            </w:r>
          </w:p>
        </w:tc>
      </w:tr>
      <w:tr w:rsidR="00AD4733" w:rsidRPr="00A21457" w:rsidTr="00EB3045">
        <w:tc>
          <w:tcPr>
            <w:tcW w:w="953" w:type="pct"/>
          </w:tcPr>
          <w:p w:rsidR="00A626C9" w:rsidRPr="00A21457" w:rsidRDefault="00A626C9" w:rsidP="00A21457">
            <w:pPr>
              <w:spacing w:line="360" w:lineRule="auto"/>
              <w:jc w:val="left"/>
              <w:rPr>
                <w:rFonts w:ascii="Times New Roman" w:hAnsi="Times New Roman"/>
                <w:sz w:val="20"/>
                <w:szCs w:val="20"/>
                <w:lang w:eastAsia="ru-RU"/>
              </w:rPr>
            </w:pPr>
            <w:r w:rsidRPr="00A21457">
              <w:rPr>
                <w:rFonts w:ascii="Times New Roman" w:hAnsi="Times New Roman"/>
                <w:sz w:val="20"/>
                <w:szCs w:val="20"/>
                <w:lang w:eastAsia="ru-RU"/>
              </w:rPr>
              <w:t>1730-1740</w:t>
            </w:r>
          </w:p>
        </w:tc>
        <w:tc>
          <w:tcPr>
            <w:tcW w:w="1275" w:type="pct"/>
          </w:tcPr>
          <w:p w:rsidR="00A626C9" w:rsidRPr="00A21457" w:rsidRDefault="00A626C9" w:rsidP="00A21457">
            <w:pPr>
              <w:spacing w:line="360" w:lineRule="auto"/>
              <w:jc w:val="left"/>
              <w:rPr>
                <w:rFonts w:ascii="Times New Roman" w:hAnsi="Times New Roman"/>
                <w:sz w:val="20"/>
                <w:szCs w:val="20"/>
                <w:lang w:eastAsia="ru-RU"/>
              </w:rPr>
            </w:pPr>
            <w:r w:rsidRPr="00A21457">
              <w:rPr>
                <w:rFonts w:ascii="Times New Roman" w:hAnsi="Times New Roman"/>
                <w:sz w:val="20"/>
                <w:szCs w:val="20"/>
                <w:lang w:eastAsia="ru-RU"/>
              </w:rPr>
              <w:t>Анна И</w:t>
            </w:r>
            <w:r w:rsidR="00EB3045" w:rsidRPr="00A21457">
              <w:rPr>
                <w:rFonts w:ascii="Times New Roman" w:hAnsi="Times New Roman"/>
                <w:sz w:val="20"/>
                <w:szCs w:val="20"/>
                <w:lang w:eastAsia="ru-RU"/>
              </w:rPr>
              <w:t>о</w:t>
            </w:r>
            <w:r w:rsidRPr="00A21457">
              <w:rPr>
                <w:rFonts w:ascii="Times New Roman" w:hAnsi="Times New Roman"/>
                <w:sz w:val="20"/>
                <w:szCs w:val="20"/>
                <w:lang w:eastAsia="ru-RU"/>
              </w:rPr>
              <w:t>ановна</w:t>
            </w:r>
          </w:p>
        </w:tc>
        <w:tc>
          <w:tcPr>
            <w:tcW w:w="2772" w:type="pct"/>
          </w:tcPr>
          <w:p w:rsidR="00A626C9" w:rsidRPr="00A21457" w:rsidRDefault="009C65EC" w:rsidP="00A21457">
            <w:pPr>
              <w:spacing w:line="360" w:lineRule="auto"/>
              <w:jc w:val="left"/>
              <w:rPr>
                <w:rFonts w:ascii="Times New Roman" w:hAnsi="Times New Roman"/>
                <w:sz w:val="20"/>
                <w:szCs w:val="20"/>
                <w:lang w:eastAsia="ru-RU"/>
              </w:rPr>
            </w:pPr>
            <w:r w:rsidRPr="00A21457">
              <w:rPr>
                <w:rFonts w:ascii="Times New Roman" w:hAnsi="Times New Roman"/>
                <w:sz w:val="20"/>
                <w:szCs w:val="20"/>
                <w:lang w:eastAsia="ru-RU"/>
              </w:rPr>
              <w:t>Велись войны с Турцией и Польшей.</w:t>
            </w:r>
          </w:p>
        </w:tc>
      </w:tr>
      <w:tr w:rsidR="00AD4733" w:rsidRPr="00A21457" w:rsidTr="00EB3045">
        <w:tc>
          <w:tcPr>
            <w:tcW w:w="953" w:type="pct"/>
          </w:tcPr>
          <w:p w:rsidR="00A626C9" w:rsidRPr="00A21457" w:rsidRDefault="00A626C9" w:rsidP="00A21457">
            <w:pPr>
              <w:spacing w:line="360" w:lineRule="auto"/>
              <w:jc w:val="left"/>
              <w:rPr>
                <w:rFonts w:ascii="Times New Roman" w:hAnsi="Times New Roman"/>
                <w:sz w:val="20"/>
                <w:szCs w:val="20"/>
                <w:lang w:eastAsia="ru-RU"/>
              </w:rPr>
            </w:pPr>
            <w:r w:rsidRPr="00A21457">
              <w:rPr>
                <w:rFonts w:ascii="Times New Roman" w:hAnsi="Times New Roman"/>
                <w:sz w:val="20"/>
                <w:szCs w:val="20"/>
                <w:lang w:eastAsia="ru-RU"/>
              </w:rPr>
              <w:t>1740-1741</w:t>
            </w:r>
          </w:p>
        </w:tc>
        <w:tc>
          <w:tcPr>
            <w:tcW w:w="1275" w:type="pct"/>
          </w:tcPr>
          <w:p w:rsidR="00A626C9" w:rsidRPr="00A21457" w:rsidRDefault="00A626C9" w:rsidP="00A21457">
            <w:pPr>
              <w:spacing w:line="360" w:lineRule="auto"/>
              <w:jc w:val="left"/>
              <w:rPr>
                <w:rFonts w:ascii="Times New Roman" w:hAnsi="Times New Roman"/>
                <w:sz w:val="20"/>
                <w:szCs w:val="20"/>
                <w:lang w:eastAsia="ru-RU"/>
              </w:rPr>
            </w:pPr>
            <w:r w:rsidRPr="00A21457">
              <w:rPr>
                <w:rFonts w:ascii="Times New Roman" w:hAnsi="Times New Roman"/>
                <w:sz w:val="20"/>
                <w:szCs w:val="20"/>
                <w:lang w:eastAsia="ru-RU"/>
              </w:rPr>
              <w:t>Иван VI Антонович</w:t>
            </w:r>
          </w:p>
        </w:tc>
        <w:tc>
          <w:tcPr>
            <w:tcW w:w="2772" w:type="pct"/>
          </w:tcPr>
          <w:p w:rsidR="00A626C9" w:rsidRPr="00A21457" w:rsidRDefault="00A626C9" w:rsidP="00A21457">
            <w:pPr>
              <w:spacing w:line="360" w:lineRule="auto"/>
              <w:jc w:val="left"/>
              <w:rPr>
                <w:rFonts w:ascii="Times New Roman" w:hAnsi="Times New Roman"/>
                <w:sz w:val="20"/>
                <w:szCs w:val="20"/>
                <w:lang w:eastAsia="ru-RU"/>
              </w:rPr>
            </w:pPr>
          </w:p>
        </w:tc>
      </w:tr>
      <w:tr w:rsidR="00AD4733" w:rsidRPr="00A21457" w:rsidTr="00EB3045">
        <w:tc>
          <w:tcPr>
            <w:tcW w:w="953" w:type="pct"/>
          </w:tcPr>
          <w:p w:rsidR="00A626C9" w:rsidRPr="00A21457" w:rsidRDefault="00A626C9" w:rsidP="00A21457">
            <w:pPr>
              <w:spacing w:line="360" w:lineRule="auto"/>
              <w:jc w:val="left"/>
              <w:rPr>
                <w:rFonts w:ascii="Times New Roman" w:hAnsi="Times New Roman"/>
                <w:sz w:val="20"/>
                <w:szCs w:val="20"/>
                <w:lang w:eastAsia="ru-RU"/>
              </w:rPr>
            </w:pPr>
            <w:r w:rsidRPr="00A21457">
              <w:rPr>
                <w:rFonts w:ascii="Times New Roman" w:hAnsi="Times New Roman"/>
                <w:sz w:val="20"/>
                <w:szCs w:val="20"/>
                <w:lang w:eastAsia="ru-RU"/>
              </w:rPr>
              <w:t>1741-1761</w:t>
            </w:r>
          </w:p>
        </w:tc>
        <w:tc>
          <w:tcPr>
            <w:tcW w:w="1275" w:type="pct"/>
          </w:tcPr>
          <w:p w:rsidR="00A626C9" w:rsidRPr="00A21457" w:rsidRDefault="00A626C9" w:rsidP="00A21457">
            <w:pPr>
              <w:spacing w:line="360" w:lineRule="auto"/>
              <w:jc w:val="left"/>
              <w:rPr>
                <w:rFonts w:ascii="Times New Roman" w:hAnsi="Times New Roman"/>
                <w:sz w:val="20"/>
                <w:szCs w:val="20"/>
                <w:lang w:eastAsia="ru-RU"/>
              </w:rPr>
            </w:pPr>
            <w:r w:rsidRPr="00A21457">
              <w:rPr>
                <w:rFonts w:ascii="Times New Roman" w:hAnsi="Times New Roman"/>
                <w:sz w:val="20"/>
                <w:szCs w:val="20"/>
                <w:lang w:eastAsia="ru-RU"/>
              </w:rPr>
              <w:t>Елизавета Петровна</w:t>
            </w:r>
          </w:p>
        </w:tc>
        <w:tc>
          <w:tcPr>
            <w:tcW w:w="2772" w:type="pct"/>
          </w:tcPr>
          <w:p w:rsidR="00A626C9" w:rsidRPr="00A21457" w:rsidRDefault="009C65EC" w:rsidP="00A21457">
            <w:pPr>
              <w:spacing w:line="360" w:lineRule="auto"/>
              <w:jc w:val="left"/>
              <w:rPr>
                <w:rFonts w:ascii="Times New Roman" w:hAnsi="Times New Roman"/>
                <w:sz w:val="20"/>
                <w:szCs w:val="20"/>
                <w:lang w:eastAsia="ru-RU"/>
              </w:rPr>
            </w:pPr>
            <w:r w:rsidRPr="00A21457">
              <w:rPr>
                <w:rFonts w:ascii="Times New Roman" w:hAnsi="Times New Roman"/>
                <w:sz w:val="20"/>
                <w:szCs w:val="20"/>
                <w:lang w:eastAsia="ru-RU"/>
              </w:rPr>
              <w:t>Заключила мир со Швецией, присоединив к России часть Финляндии. Увеличила пошлины на иностранные товары.</w:t>
            </w:r>
          </w:p>
        </w:tc>
      </w:tr>
      <w:tr w:rsidR="00AD4733" w:rsidRPr="00A21457" w:rsidTr="00EB3045">
        <w:tc>
          <w:tcPr>
            <w:tcW w:w="953" w:type="pct"/>
          </w:tcPr>
          <w:p w:rsidR="00A626C9" w:rsidRPr="00A21457" w:rsidRDefault="00A626C9" w:rsidP="00A21457">
            <w:pPr>
              <w:spacing w:line="360" w:lineRule="auto"/>
              <w:jc w:val="left"/>
              <w:rPr>
                <w:rFonts w:ascii="Times New Roman" w:hAnsi="Times New Roman"/>
                <w:sz w:val="20"/>
                <w:szCs w:val="20"/>
                <w:lang w:eastAsia="ru-RU"/>
              </w:rPr>
            </w:pPr>
            <w:r w:rsidRPr="00A21457">
              <w:rPr>
                <w:rFonts w:ascii="Times New Roman" w:hAnsi="Times New Roman"/>
                <w:sz w:val="20"/>
                <w:szCs w:val="20"/>
                <w:lang w:eastAsia="ru-RU"/>
              </w:rPr>
              <w:t>1761-1762</w:t>
            </w:r>
          </w:p>
        </w:tc>
        <w:tc>
          <w:tcPr>
            <w:tcW w:w="1275" w:type="pct"/>
          </w:tcPr>
          <w:p w:rsidR="00A626C9" w:rsidRPr="00A21457" w:rsidRDefault="00A626C9" w:rsidP="00A21457">
            <w:pPr>
              <w:spacing w:line="360" w:lineRule="auto"/>
              <w:jc w:val="left"/>
              <w:rPr>
                <w:rFonts w:ascii="Times New Roman" w:hAnsi="Times New Roman"/>
                <w:sz w:val="20"/>
                <w:szCs w:val="20"/>
                <w:lang w:eastAsia="ru-RU"/>
              </w:rPr>
            </w:pPr>
            <w:r w:rsidRPr="00A21457">
              <w:rPr>
                <w:rFonts w:ascii="Times New Roman" w:hAnsi="Times New Roman"/>
                <w:sz w:val="20"/>
                <w:szCs w:val="20"/>
                <w:lang w:eastAsia="ru-RU"/>
              </w:rPr>
              <w:t>Петр III Федорович</w:t>
            </w:r>
          </w:p>
        </w:tc>
        <w:tc>
          <w:tcPr>
            <w:tcW w:w="2772" w:type="pct"/>
          </w:tcPr>
          <w:p w:rsidR="00A626C9" w:rsidRPr="00A21457" w:rsidRDefault="00A626C9" w:rsidP="00A21457">
            <w:pPr>
              <w:spacing w:line="360" w:lineRule="auto"/>
              <w:jc w:val="left"/>
              <w:rPr>
                <w:rFonts w:ascii="Times New Roman" w:hAnsi="Times New Roman"/>
                <w:sz w:val="20"/>
                <w:szCs w:val="20"/>
                <w:lang w:eastAsia="ru-RU"/>
              </w:rPr>
            </w:pPr>
          </w:p>
        </w:tc>
      </w:tr>
      <w:tr w:rsidR="00AD4733" w:rsidRPr="00A21457" w:rsidTr="00EB3045">
        <w:tc>
          <w:tcPr>
            <w:tcW w:w="953" w:type="pct"/>
          </w:tcPr>
          <w:p w:rsidR="00A626C9" w:rsidRPr="00A21457" w:rsidRDefault="00A626C9" w:rsidP="00A21457">
            <w:pPr>
              <w:spacing w:line="360" w:lineRule="auto"/>
              <w:jc w:val="left"/>
              <w:rPr>
                <w:rFonts w:ascii="Times New Roman" w:hAnsi="Times New Roman"/>
                <w:sz w:val="20"/>
                <w:szCs w:val="20"/>
                <w:lang w:eastAsia="ru-RU"/>
              </w:rPr>
            </w:pPr>
            <w:r w:rsidRPr="00A21457">
              <w:rPr>
                <w:rFonts w:ascii="Times New Roman" w:hAnsi="Times New Roman"/>
                <w:sz w:val="20"/>
                <w:szCs w:val="20"/>
                <w:lang w:eastAsia="ru-RU"/>
              </w:rPr>
              <w:t>1762-1796</w:t>
            </w:r>
          </w:p>
        </w:tc>
        <w:tc>
          <w:tcPr>
            <w:tcW w:w="1275" w:type="pct"/>
          </w:tcPr>
          <w:p w:rsidR="00A626C9" w:rsidRPr="00A21457" w:rsidRDefault="00A626C9" w:rsidP="00A21457">
            <w:pPr>
              <w:spacing w:line="360" w:lineRule="auto"/>
              <w:jc w:val="left"/>
              <w:rPr>
                <w:rFonts w:ascii="Times New Roman" w:hAnsi="Times New Roman"/>
                <w:sz w:val="20"/>
                <w:szCs w:val="20"/>
                <w:lang w:eastAsia="ru-RU"/>
              </w:rPr>
            </w:pPr>
            <w:r w:rsidRPr="00A21457">
              <w:rPr>
                <w:rFonts w:ascii="Times New Roman" w:hAnsi="Times New Roman"/>
                <w:sz w:val="20"/>
                <w:szCs w:val="20"/>
                <w:lang w:eastAsia="ru-RU"/>
              </w:rPr>
              <w:t>Екатерина II Алексеевна "Великая"</w:t>
            </w:r>
          </w:p>
        </w:tc>
        <w:tc>
          <w:tcPr>
            <w:tcW w:w="2772" w:type="pct"/>
          </w:tcPr>
          <w:p w:rsidR="00A626C9" w:rsidRPr="00A21457" w:rsidRDefault="009C65EC" w:rsidP="00A21457">
            <w:pPr>
              <w:spacing w:line="360" w:lineRule="auto"/>
              <w:jc w:val="left"/>
              <w:rPr>
                <w:rFonts w:ascii="Times New Roman" w:hAnsi="Times New Roman"/>
                <w:sz w:val="20"/>
                <w:szCs w:val="20"/>
                <w:lang w:eastAsia="ru-RU"/>
              </w:rPr>
            </w:pPr>
            <w:r w:rsidRPr="00A21457">
              <w:rPr>
                <w:rFonts w:ascii="Times New Roman" w:hAnsi="Times New Roman"/>
                <w:sz w:val="20"/>
                <w:szCs w:val="20"/>
                <w:lang w:eastAsia="ru-RU"/>
              </w:rPr>
              <w:t>Провела две войны с Турцией, три раздела Польши, вела войну со Швецией. Присоединила: Крым, Кахетию, Курляндию, Белоруссию, Волынь.</w:t>
            </w:r>
          </w:p>
        </w:tc>
      </w:tr>
      <w:tr w:rsidR="00AD4733" w:rsidRPr="00A21457" w:rsidTr="00EB3045">
        <w:tc>
          <w:tcPr>
            <w:tcW w:w="953" w:type="pct"/>
          </w:tcPr>
          <w:p w:rsidR="00A626C9" w:rsidRPr="00A21457" w:rsidRDefault="00A626C9" w:rsidP="00A21457">
            <w:pPr>
              <w:spacing w:line="360" w:lineRule="auto"/>
              <w:jc w:val="left"/>
              <w:rPr>
                <w:rFonts w:ascii="Times New Roman" w:hAnsi="Times New Roman"/>
                <w:sz w:val="20"/>
                <w:szCs w:val="20"/>
                <w:lang w:eastAsia="ru-RU"/>
              </w:rPr>
            </w:pPr>
            <w:r w:rsidRPr="00A21457">
              <w:rPr>
                <w:rFonts w:ascii="Times New Roman" w:hAnsi="Times New Roman"/>
                <w:sz w:val="20"/>
                <w:szCs w:val="20"/>
                <w:lang w:eastAsia="ru-RU"/>
              </w:rPr>
              <w:t>1796-1801</w:t>
            </w:r>
          </w:p>
        </w:tc>
        <w:tc>
          <w:tcPr>
            <w:tcW w:w="1275" w:type="pct"/>
          </w:tcPr>
          <w:p w:rsidR="00A626C9" w:rsidRPr="00A21457" w:rsidRDefault="00A626C9" w:rsidP="00A21457">
            <w:pPr>
              <w:spacing w:line="360" w:lineRule="auto"/>
              <w:jc w:val="left"/>
              <w:rPr>
                <w:rFonts w:ascii="Times New Roman" w:hAnsi="Times New Roman"/>
                <w:sz w:val="20"/>
                <w:szCs w:val="20"/>
                <w:lang w:eastAsia="ru-RU"/>
              </w:rPr>
            </w:pPr>
            <w:r w:rsidRPr="00A21457">
              <w:rPr>
                <w:rFonts w:ascii="Times New Roman" w:hAnsi="Times New Roman"/>
                <w:sz w:val="20"/>
                <w:szCs w:val="20"/>
                <w:lang w:eastAsia="ru-RU"/>
              </w:rPr>
              <w:t>Павел Петрович</w:t>
            </w:r>
          </w:p>
        </w:tc>
        <w:tc>
          <w:tcPr>
            <w:tcW w:w="2772" w:type="pct"/>
          </w:tcPr>
          <w:p w:rsidR="00A626C9" w:rsidRPr="00A21457" w:rsidRDefault="00AD4733" w:rsidP="00A21457">
            <w:pPr>
              <w:spacing w:line="360" w:lineRule="auto"/>
              <w:jc w:val="left"/>
              <w:rPr>
                <w:rFonts w:ascii="Times New Roman" w:hAnsi="Times New Roman"/>
                <w:sz w:val="20"/>
                <w:szCs w:val="20"/>
                <w:lang w:eastAsia="ru-RU"/>
              </w:rPr>
            </w:pPr>
            <w:r w:rsidRPr="00A21457">
              <w:rPr>
                <w:rFonts w:ascii="Times New Roman" w:hAnsi="Times New Roman"/>
                <w:sz w:val="20"/>
                <w:szCs w:val="20"/>
                <w:lang w:eastAsia="ru-RU"/>
              </w:rPr>
              <w:t>Запретил выезды за границу для получения образования.</w:t>
            </w:r>
          </w:p>
        </w:tc>
      </w:tr>
      <w:tr w:rsidR="00AD4733" w:rsidRPr="00A21457" w:rsidTr="00EB3045">
        <w:tc>
          <w:tcPr>
            <w:tcW w:w="953" w:type="pct"/>
          </w:tcPr>
          <w:p w:rsidR="00A626C9" w:rsidRPr="00A21457" w:rsidRDefault="00A626C9" w:rsidP="00A21457">
            <w:pPr>
              <w:spacing w:line="360" w:lineRule="auto"/>
              <w:jc w:val="left"/>
              <w:rPr>
                <w:rFonts w:ascii="Times New Roman" w:hAnsi="Times New Roman"/>
                <w:sz w:val="20"/>
                <w:szCs w:val="20"/>
                <w:lang w:eastAsia="ru-RU"/>
              </w:rPr>
            </w:pPr>
            <w:r w:rsidRPr="00A21457">
              <w:rPr>
                <w:rFonts w:ascii="Times New Roman" w:hAnsi="Times New Roman"/>
                <w:sz w:val="20"/>
                <w:szCs w:val="20"/>
                <w:lang w:eastAsia="ru-RU"/>
              </w:rPr>
              <w:t>1801-1825</w:t>
            </w:r>
          </w:p>
        </w:tc>
        <w:tc>
          <w:tcPr>
            <w:tcW w:w="1275" w:type="pct"/>
          </w:tcPr>
          <w:p w:rsidR="00A626C9" w:rsidRPr="00A21457" w:rsidRDefault="00A626C9" w:rsidP="00A21457">
            <w:pPr>
              <w:spacing w:line="360" w:lineRule="auto"/>
              <w:jc w:val="left"/>
              <w:rPr>
                <w:rFonts w:ascii="Times New Roman" w:hAnsi="Times New Roman"/>
                <w:sz w:val="20"/>
                <w:szCs w:val="20"/>
                <w:lang w:eastAsia="ru-RU"/>
              </w:rPr>
            </w:pPr>
            <w:r w:rsidRPr="00A21457">
              <w:rPr>
                <w:rFonts w:ascii="Times New Roman" w:hAnsi="Times New Roman"/>
                <w:sz w:val="20"/>
                <w:szCs w:val="20"/>
                <w:lang w:eastAsia="ru-RU"/>
              </w:rPr>
              <w:t>Александр I Павлович "Благословенный"</w:t>
            </w:r>
          </w:p>
        </w:tc>
        <w:tc>
          <w:tcPr>
            <w:tcW w:w="2772" w:type="pct"/>
          </w:tcPr>
          <w:p w:rsidR="00A626C9" w:rsidRPr="00A21457" w:rsidRDefault="00AD4733" w:rsidP="00A21457">
            <w:pPr>
              <w:spacing w:line="360" w:lineRule="auto"/>
              <w:jc w:val="left"/>
              <w:rPr>
                <w:rFonts w:ascii="Times New Roman" w:hAnsi="Times New Roman"/>
                <w:sz w:val="20"/>
                <w:szCs w:val="20"/>
                <w:lang w:eastAsia="ru-RU"/>
              </w:rPr>
            </w:pPr>
            <w:r w:rsidRPr="00A21457">
              <w:rPr>
                <w:rFonts w:ascii="Times New Roman" w:hAnsi="Times New Roman"/>
                <w:sz w:val="20"/>
                <w:szCs w:val="20"/>
                <w:lang w:eastAsia="ru-RU"/>
              </w:rPr>
              <w:t>После войны со Швецией присоединил Финляндию, после войны с Турцией - Бесарабию. Вёл Отечественную войну 1812 года с Наполеоном. Освободил Европу от Наполеона.</w:t>
            </w:r>
          </w:p>
        </w:tc>
      </w:tr>
      <w:tr w:rsidR="00AD4733" w:rsidRPr="00A21457" w:rsidTr="00EB3045">
        <w:tc>
          <w:tcPr>
            <w:tcW w:w="953" w:type="pct"/>
          </w:tcPr>
          <w:p w:rsidR="00A626C9" w:rsidRPr="00A21457" w:rsidRDefault="00A626C9" w:rsidP="00A21457">
            <w:pPr>
              <w:spacing w:line="360" w:lineRule="auto"/>
              <w:jc w:val="left"/>
              <w:rPr>
                <w:rFonts w:ascii="Times New Roman" w:hAnsi="Times New Roman"/>
                <w:sz w:val="20"/>
                <w:szCs w:val="20"/>
                <w:lang w:eastAsia="ru-RU"/>
              </w:rPr>
            </w:pPr>
            <w:r w:rsidRPr="00A21457">
              <w:rPr>
                <w:rFonts w:ascii="Times New Roman" w:hAnsi="Times New Roman"/>
                <w:sz w:val="20"/>
                <w:szCs w:val="20"/>
                <w:lang w:eastAsia="ru-RU"/>
              </w:rPr>
              <w:t>1825-1825</w:t>
            </w:r>
          </w:p>
        </w:tc>
        <w:tc>
          <w:tcPr>
            <w:tcW w:w="1275" w:type="pct"/>
          </w:tcPr>
          <w:p w:rsidR="00A626C9" w:rsidRPr="00A21457" w:rsidRDefault="00A626C9" w:rsidP="00A21457">
            <w:pPr>
              <w:spacing w:line="360" w:lineRule="auto"/>
              <w:jc w:val="left"/>
              <w:rPr>
                <w:rFonts w:ascii="Times New Roman" w:hAnsi="Times New Roman"/>
                <w:sz w:val="20"/>
                <w:szCs w:val="20"/>
                <w:lang w:eastAsia="ru-RU"/>
              </w:rPr>
            </w:pPr>
            <w:r w:rsidRPr="00A21457">
              <w:rPr>
                <w:rFonts w:ascii="Times New Roman" w:hAnsi="Times New Roman"/>
                <w:sz w:val="20"/>
                <w:szCs w:val="20"/>
                <w:lang w:eastAsia="ru-RU"/>
              </w:rPr>
              <w:t>Константин Павлович</w:t>
            </w:r>
          </w:p>
        </w:tc>
        <w:tc>
          <w:tcPr>
            <w:tcW w:w="2772" w:type="pct"/>
          </w:tcPr>
          <w:p w:rsidR="00A626C9" w:rsidRPr="00A21457" w:rsidRDefault="00A626C9" w:rsidP="00A21457">
            <w:pPr>
              <w:spacing w:line="360" w:lineRule="auto"/>
              <w:jc w:val="left"/>
              <w:rPr>
                <w:rFonts w:ascii="Times New Roman" w:hAnsi="Times New Roman"/>
                <w:sz w:val="20"/>
                <w:szCs w:val="20"/>
                <w:lang w:eastAsia="ru-RU"/>
              </w:rPr>
            </w:pPr>
          </w:p>
        </w:tc>
      </w:tr>
      <w:tr w:rsidR="00AD4733" w:rsidRPr="00A21457" w:rsidTr="00EB3045">
        <w:tc>
          <w:tcPr>
            <w:tcW w:w="953" w:type="pct"/>
          </w:tcPr>
          <w:p w:rsidR="00A626C9" w:rsidRPr="00A21457" w:rsidRDefault="00A626C9" w:rsidP="00A21457">
            <w:pPr>
              <w:spacing w:line="360" w:lineRule="auto"/>
              <w:jc w:val="left"/>
              <w:rPr>
                <w:rFonts w:ascii="Times New Roman" w:hAnsi="Times New Roman"/>
                <w:sz w:val="20"/>
                <w:szCs w:val="20"/>
                <w:lang w:eastAsia="ru-RU"/>
              </w:rPr>
            </w:pPr>
            <w:r w:rsidRPr="00A21457">
              <w:rPr>
                <w:rFonts w:ascii="Times New Roman" w:hAnsi="Times New Roman"/>
                <w:sz w:val="20"/>
                <w:szCs w:val="20"/>
                <w:lang w:eastAsia="ru-RU"/>
              </w:rPr>
              <w:t>1825-1855</w:t>
            </w:r>
          </w:p>
        </w:tc>
        <w:tc>
          <w:tcPr>
            <w:tcW w:w="1275" w:type="pct"/>
          </w:tcPr>
          <w:p w:rsidR="00A626C9" w:rsidRPr="00A21457" w:rsidRDefault="00A626C9" w:rsidP="00A21457">
            <w:pPr>
              <w:spacing w:line="360" w:lineRule="auto"/>
              <w:jc w:val="left"/>
              <w:rPr>
                <w:rFonts w:ascii="Times New Roman" w:hAnsi="Times New Roman"/>
                <w:sz w:val="20"/>
                <w:szCs w:val="20"/>
                <w:lang w:eastAsia="ru-RU"/>
              </w:rPr>
            </w:pPr>
            <w:r w:rsidRPr="00A21457">
              <w:rPr>
                <w:rFonts w:ascii="Times New Roman" w:hAnsi="Times New Roman"/>
                <w:sz w:val="20"/>
                <w:szCs w:val="20"/>
                <w:lang w:eastAsia="ru-RU"/>
              </w:rPr>
              <w:t>Николай I Павлович</w:t>
            </w:r>
          </w:p>
        </w:tc>
        <w:tc>
          <w:tcPr>
            <w:tcW w:w="2772" w:type="pct"/>
          </w:tcPr>
          <w:p w:rsidR="00A626C9" w:rsidRPr="00A21457" w:rsidRDefault="00AD4733" w:rsidP="00A21457">
            <w:pPr>
              <w:spacing w:line="360" w:lineRule="auto"/>
              <w:jc w:val="left"/>
              <w:rPr>
                <w:rFonts w:ascii="Times New Roman" w:hAnsi="Times New Roman"/>
                <w:sz w:val="20"/>
                <w:szCs w:val="20"/>
                <w:lang w:eastAsia="ru-RU"/>
              </w:rPr>
            </w:pPr>
            <w:r w:rsidRPr="00A21457">
              <w:rPr>
                <w:rFonts w:ascii="Times New Roman" w:hAnsi="Times New Roman"/>
                <w:sz w:val="20"/>
                <w:szCs w:val="20"/>
                <w:lang w:eastAsia="ru-RU"/>
              </w:rPr>
              <w:t>Присоединил к России восточный берег Чёрного моря войнами с Персией и Турцией. Подавил польский мятеж. Начал против Турции Крымскую кампанию.</w:t>
            </w:r>
          </w:p>
        </w:tc>
      </w:tr>
      <w:tr w:rsidR="00AD4733" w:rsidRPr="00A21457" w:rsidTr="00EB3045">
        <w:tc>
          <w:tcPr>
            <w:tcW w:w="953" w:type="pct"/>
          </w:tcPr>
          <w:p w:rsidR="00A626C9" w:rsidRPr="00A21457" w:rsidRDefault="00A626C9" w:rsidP="00A21457">
            <w:pPr>
              <w:spacing w:line="360" w:lineRule="auto"/>
              <w:jc w:val="left"/>
              <w:rPr>
                <w:rFonts w:ascii="Times New Roman" w:hAnsi="Times New Roman"/>
                <w:sz w:val="20"/>
                <w:szCs w:val="20"/>
                <w:lang w:eastAsia="ru-RU"/>
              </w:rPr>
            </w:pPr>
            <w:r w:rsidRPr="00A21457">
              <w:rPr>
                <w:rFonts w:ascii="Times New Roman" w:hAnsi="Times New Roman"/>
                <w:sz w:val="20"/>
                <w:szCs w:val="20"/>
                <w:lang w:eastAsia="ru-RU"/>
              </w:rPr>
              <w:t>1855-1881</w:t>
            </w:r>
          </w:p>
        </w:tc>
        <w:tc>
          <w:tcPr>
            <w:tcW w:w="1275" w:type="pct"/>
          </w:tcPr>
          <w:p w:rsidR="00A626C9" w:rsidRPr="00A21457" w:rsidRDefault="00A626C9" w:rsidP="00A21457">
            <w:pPr>
              <w:spacing w:line="360" w:lineRule="auto"/>
              <w:jc w:val="left"/>
              <w:rPr>
                <w:rFonts w:ascii="Times New Roman" w:hAnsi="Times New Roman"/>
                <w:sz w:val="20"/>
                <w:szCs w:val="20"/>
                <w:lang w:eastAsia="ru-RU"/>
              </w:rPr>
            </w:pPr>
            <w:r w:rsidRPr="00A21457">
              <w:rPr>
                <w:rFonts w:ascii="Times New Roman" w:hAnsi="Times New Roman"/>
                <w:sz w:val="20"/>
                <w:szCs w:val="20"/>
                <w:lang w:eastAsia="ru-RU"/>
              </w:rPr>
              <w:t>Александр II Николаевич</w:t>
            </w:r>
          </w:p>
        </w:tc>
        <w:tc>
          <w:tcPr>
            <w:tcW w:w="2772" w:type="pct"/>
          </w:tcPr>
          <w:p w:rsidR="00A626C9" w:rsidRPr="00A21457" w:rsidRDefault="00AD4733" w:rsidP="00A21457">
            <w:pPr>
              <w:spacing w:line="360" w:lineRule="auto"/>
              <w:jc w:val="left"/>
              <w:rPr>
                <w:rFonts w:ascii="Times New Roman" w:hAnsi="Times New Roman"/>
                <w:sz w:val="20"/>
                <w:szCs w:val="20"/>
                <w:lang w:eastAsia="ru-RU"/>
              </w:rPr>
            </w:pPr>
            <w:r w:rsidRPr="00A21457">
              <w:rPr>
                <w:rFonts w:ascii="Times New Roman" w:hAnsi="Times New Roman"/>
                <w:sz w:val="20"/>
                <w:szCs w:val="20"/>
                <w:lang w:eastAsia="ru-RU"/>
              </w:rPr>
              <w:t>Закончил неудачную кампанию в Крыму. Присоединил Кавказ и Туркестан. Освободил Балканы от турок в войне 1877-78 гг. Присоединил к России части Армении и Бесарабии. Продал Аляску США.</w:t>
            </w:r>
          </w:p>
        </w:tc>
      </w:tr>
      <w:tr w:rsidR="00AD4733" w:rsidRPr="00A21457" w:rsidTr="00EB3045">
        <w:tc>
          <w:tcPr>
            <w:tcW w:w="953" w:type="pct"/>
          </w:tcPr>
          <w:p w:rsidR="00A626C9" w:rsidRPr="00A21457" w:rsidRDefault="00A626C9" w:rsidP="00A21457">
            <w:pPr>
              <w:spacing w:line="360" w:lineRule="auto"/>
              <w:jc w:val="left"/>
              <w:rPr>
                <w:rFonts w:ascii="Times New Roman" w:hAnsi="Times New Roman"/>
                <w:sz w:val="20"/>
                <w:szCs w:val="20"/>
                <w:lang w:eastAsia="ru-RU"/>
              </w:rPr>
            </w:pPr>
            <w:r w:rsidRPr="00A21457">
              <w:rPr>
                <w:rFonts w:ascii="Times New Roman" w:hAnsi="Times New Roman"/>
                <w:sz w:val="20"/>
                <w:szCs w:val="20"/>
                <w:lang w:eastAsia="ru-RU"/>
              </w:rPr>
              <w:t>1881-1894</w:t>
            </w:r>
          </w:p>
        </w:tc>
        <w:tc>
          <w:tcPr>
            <w:tcW w:w="1275" w:type="pct"/>
          </w:tcPr>
          <w:p w:rsidR="00A626C9" w:rsidRPr="00A21457" w:rsidRDefault="00A626C9" w:rsidP="00A21457">
            <w:pPr>
              <w:spacing w:line="360" w:lineRule="auto"/>
              <w:jc w:val="left"/>
              <w:rPr>
                <w:rFonts w:ascii="Times New Roman" w:hAnsi="Times New Roman"/>
                <w:sz w:val="20"/>
                <w:szCs w:val="20"/>
                <w:lang w:eastAsia="ru-RU"/>
              </w:rPr>
            </w:pPr>
            <w:r w:rsidRPr="00A21457">
              <w:rPr>
                <w:rFonts w:ascii="Times New Roman" w:hAnsi="Times New Roman"/>
                <w:sz w:val="20"/>
                <w:szCs w:val="20"/>
                <w:lang w:eastAsia="ru-RU"/>
              </w:rPr>
              <w:t>Александр III Александрович</w:t>
            </w:r>
          </w:p>
        </w:tc>
        <w:tc>
          <w:tcPr>
            <w:tcW w:w="2772" w:type="pct"/>
          </w:tcPr>
          <w:p w:rsidR="00A626C9" w:rsidRPr="00A21457" w:rsidRDefault="00AD4733" w:rsidP="00A21457">
            <w:pPr>
              <w:spacing w:line="360" w:lineRule="auto"/>
              <w:jc w:val="left"/>
              <w:rPr>
                <w:rFonts w:ascii="Times New Roman" w:hAnsi="Times New Roman"/>
                <w:sz w:val="20"/>
                <w:szCs w:val="20"/>
                <w:lang w:eastAsia="ru-RU"/>
              </w:rPr>
            </w:pPr>
            <w:r w:rsidRPr="00A21457">
              <w:rPr>
                <w:rFonts w:ascii="Times New Roman" w:hAnsi="Times New Roman"/>
                <w:sz w:val="20"/>
                <w:szCs w:val="20"/>
                <w:lang w:eastAsia="ru-RU"/>
              </w:rPr>
              <w:t>Расширил границы России на юге. Восстановил военно-морской флот.</w:t>
            </w:r>
          </w:p>
        </w:tc>
      </w:tr>
      <w:tr w:rsidR="00AD4733" w:rsidRPr="00A21457" w:rsidTr="00EB3045">
        <w:tc>
          <w:tcPr>
            <w:tcW w:w="953" w:type="pct"/>
          </w:tcPr>
          <w:p w:rsidR="00A626C9" w:rsidRPr="00A21457" w:rsidRDefault="00A626C9" w:rsidP="00A21457">
            <w:pPr>
              <w:spacing w:line="360" w:lineRule="auto"/>
              <w:jc w:val="left"/>
              <w:rPr>
                <w:rFonts w:ascii="Times New Roman" w:hAnsi="Times New Roman"/>
                <w:sz w:val="20"/>
                <w:szCs w:val="20"/>
                <w:lang w:eastAsia="ru-RU"/>
              </w:rPr>
            </w:pPr>
            <w:r w:rsidRPr="00A21457">
              <w:rPr>
                <w:rFonts w:ascii="Times New Roman" w:hAnsi="Times New Roman"/>
                <w:sz w:val="20"/>
                <w:szCs w:val="20"/>
                <w:lang w:eastAsia="ru-RU"/>
              </w:rPr>
              <w:t>1894-1917</w:t>
            </w:r>
          </w:p>
        </w:tc>
        <w:tc>
          <w:tcPr>
            <w:tcW w:w="1275" w:type="pct"/>
          </w:tcPr>
          <w:p w:rsidR="00A626C9" w:rsidRPr="00A21457" w:rsidRDefault="00A626C9" w:rsidP="00A21457">
            <w:pPr>
              <w:spacing w:line="360" w:lineRule="auto"/>
              <w:jc w:val="left"/>
              <w:rPr>
                <w:rFonts w:ascii="Times New Roman" w:hAnsi="Times New Roman"/>
                <w:sz w:val="20"/>
                <w:szCs w:val="20"/>
                <w:lang w:eastAsia="ru-RU"/>
              </w:rPr>
            </w:pPr>
            <w:r w:rsidRPr="00A21457">
              <w:rPr>
                <w:rFonts w:ascii="Times New Roman" w:hAnsi="Times New Roman"/>
                <w:sz w:val="20"/>
                <w:szCs w:val="20"/>
                <w:lang w:eastAsia="ru-RU"/>
              </w:rPr>
              <w:t>Николай II Александрович</w:t>
            </w:r>
          </w:p>
        </w:tc>
        <w:tc>
          <w:tcPr>
            <w:tcW w:w="2772" w:type="pct"/>
          </w:tcPr>
          <w:p w:rsidR="00A626C9" w:rsidRPr="00A21457" w:rsidRDefault="00AD4733" w:rsidP="00A21457">
            <w:pPr>
              <w:spacing w:line="360" w:lineRule="auto"/>
              <w:jc w:val="left"/>
              <w:rPr>
                <w:rFonts w:ascii="Times New Roman" w:hAnsi="Times New Roman"/>
                <w:sz w:val="20"/>
                <w:szCs w:val="20"/>
                <w:lang w:eastAsia="ru-RU"/>
              </w:rPr>
            </w:pPr>
            <w:r w:rsidRPr="00A21457">
              <w:rPr>
                <w:rFonts w:ascii="Times New Roman" w:hAnsi="Times New Roman"/>
                <w:sz w:val="20"/>
                <w:szCs w:val="20"/>
                <w:lang w:eastAsia="ru-RU"/>
              </w:rPr>
              <w:t>Участвовал в мирной конференции в Гааге. В 1900 году был взят Пекин.</w:t>
            </w:r>
          </w:p>
        </w:tc>
      </w:tr>
    </w:tbl>
    <w:p w:rsidR="00B53B70" w:rsidRPr="00A21457" w:rsidRDefault="00B53B70" w:rsidP="00A21457">
      <w:pPr>
        <w:pStyle w:val="a5"/>
        <w:spacing w:before="0" w:beforeAutospacing="0" w:after="0" w:afterAutospacing="0" w:line="360" w:lineRule="auto"/>
        <w:ind w:firstLine="709"/>
        <w:jc w:val="both"/>
        <w:rPr>
          <w:sz w:val="28"/>
          <w:szCs w:val="28"/>
        </w:rPr>
      </w:pPr>
    </w:p>
    <w:p w:rsidR="00B97B02" w:rsidRPr="00A21457" w:rsidRDefault="00C70CF4" w:rsidP="00A21457">
      <w:pPr>
        <w:pStyle w:val="a5"/>
        <w:spacing w:before="0" w:beforeAutospacing="0" w:after="0" w:afterAutospacing="0" w:line="360" w:lineRule="auto"/>
        <w:ind w:firstLine="709"/>
        <w:jc w:val="both"/>
        <w:rPr>
          <w:sz w:val="28"/>
          <w:szCs w:val="28"/>
        </w:rPr>
      </w:pPr>
      <w:r w:rsidRPr="00A21457">
        <w:rPr>
          <w:sz w:val="28"/>
          <w:szCs w:val="28"/>
        </w:rPr>
        <w:t>Условно внешнюю политику России в 18 веке можно разд</w:t>
      </w:r>
      <w:r w:rsidR="00B97B02" w:rsidRPr="00A21457">
        <w:rPr>
          <w:sz w:val="28"/>
          <w:szCs w:val="28"/>
        </w:rPr>
        <w:t>елить по трем временным этапам:</w:t>
      </w:r>
    </w:p>
    <w:p w:rsidR="00B97B02" w:rsidRPr="00A21457" w:rsidRDefault="00C70CF4" w:rsidP="00A21457">
      <w:pPr>
        <w:pStyle w:val="a5"/>
        <w:numPr>
          <w:ilvl w:val="0"/>
          <w:numId w:val="2"/>
        </w:numPr>
        <w:tabs>
          <w:tab w:val="left" w:pos="993"/>
        </w:tabs>
        <w:spacing w:before="0" w:beforeAutospacing="0" w:after="0" w:afterAutospacing="0" w:line="360" w:lineRule="auto"/>
        <w:ind w:left="0" w:firstLine="709"/>
        <w:jc w:val="both"/>
        <w:rPr>
          <w:sz w:val="28"/>
          <w:szCs w:val="28"/>
        </w:rPr>
      </w:pPr>
      <w:r w:rsidRPr="00A21457">
        <w:rPr>
          <w:sz w:val="28"/>
          <w:szCs w:val="28"/>
        </w:rPr>
        <w:t xml:space="preserve">Первый этап начинается во времена правления Петра </w:t>
      </w:r>
      <w:r w:rsidR="00752EBC" w:rsidRPr="00A21457">
        <w:rPr>
          <w:sz w:val="28"/>
          <w:szCs w:val="28"/>
          <w:lang w:val="en-US"/>
        </w:rPr>
        <w:t>I</w:t>
      </w:r>
      <w:r w:rsidRPr="00A21457">
        <w:rPr>
          <w:sz w:val="28"/>
          <w:szCs w:val="28"/>
        </w:rPr>
        <w:t xml:space="preserve"> и заканчивается после его смерти. </w:t>
      </w:r>
    </w:p>
    <w:p w:rsidR="00B97B02" w:rsidRPr="00A21457" w:rsidRDefault="00C70CF4" w:rsidP="00A21457">
      <w:pPr>
        <w:pStyle w:val="a5"/>
        <w:numPr>
          <w:ilvl w:val="0"/>
          <w:numId w:val="2"/>
        </w:numPr>
        <w:tabs>
          <w:tab w:val="left" w:pos="993"/>
        </w:tabs>
        <w:spacing w:before="0" w:beforeAutospacing="0" w:after="0" w:afterAutospacing="0" w:line="360" w:lineRule="auto"/>
        <w:ind w:left="0" w:firstLine="709"/>
        <w:jc w:val="both"/>
        <w:rPr>
          <w:sz w:val="28"/>
          <w:szCs w:val="28"/>
        </w:rPr>
      </w:pPr>
      <w:r w:rsidRPr="00A21457">
        <w:rPr>
          <w:sz w:val="28"/>
          <w:szCs w:val="28"/>
        </w:rPr>
        <w:t xml:space="preserve">Второй связан с борьбой за российский престол между наследниками Петра Великого. Он оканчивается со смертью Елизаветы Петровны. </w:t>
      </w:r>
    </w:p>
    <w:p w:rsidR="00C70CF4" w:rsidRPr="00A21457" w:rsidRDefault="00C70CF4" w:rsidP="00A21457">
      <w:pPr>
        <w:pStyle w:val="a5"/>
        <w:numPr>
          <w:ilvl w:val="0"/>
          <w:numId w:val="2"/>
        </w:numPr>
        <w:tabs>
          <w:tab w:val="left" w:pos="993"/>
        </w:tabs>
        <w:spacing w:before="0" w:beforeAutospacing="0" w:after="0" w:afterAutospacing="0" w:line="360" w:lineRule="auto"/>
        <w:ind w:left="0" w:firstLine="709"/>
        <w:jc w:val="both"/>
        <w:rPr>
          <w:sz w:val="28"/>
          <w:szCs w:val="28"/>
        </w:rPr>
      </w:pPr>
      <w:r w:rsidRPr="00A21457">
        <w:rPr>
          <w:sz w:val="28"/>
          <w:szCs w:val="28"/>
        </w:rPr>
        <w:t xml:space="preserve">Третий этап внешней политики начинается с восхождением на российский престол Екатерины </w:t>
      </w:r>
      <w:r w:rsidR="00752EBC" w:rsidRPr="00A21457">
        <w:rPr>
          <w:sz w:val="28"/>
          <w:szCs w:val="28"/>
          <w:lang w:val="en-US"/>
        </w:rPr>
        <w:t>II</w:t>
      </w:r>
      <w:r w:rsidRPr="00A21457">
        <w:rPr>
          <w:sz w:val="28"/>
          <w:szCs w:val="28"/>
        </w:rPr>
        <w:t xml:space="preserve">. </w:t>
      </w:r>
    </w:p>
    <w:p w:rsidR="00C70CF4" w:rsidRPr="00A21457" w:rsidRDefault="00EB3045" w:rsidP="00A21457">
      <w:pPr>
        <w:spacing w:line="360" w:lineRule="auto"/>
        <w:ind w:firstLine="709"/>
        <w:rPr>
          <w:rFonts w:ascii="Times New Roman" w:hAnsi="Times New Roman"/>
          <w:sz w:val="28"/>
          <w:szCs w:val="28"/>
        </w:rPr>
      </w:pPr>
      <w:r w:rsidRPr="00A21457">
        <w:rPr>
          <w:rFonts w:ascii="Times New Roman" w:hAnsi="Times New Roman"/>
          <w:sz w:val="28"/>
          <w:szCs w:val="28"/>
        </w:rPr>
        <w:t xml:space="preserve">Принято считать, что XIX век в России начался с воцарением Александра I в марте </w:t>
      </w:r>
      <w:smartTag w:uri="urn:schemas-microsoft-com:office:smarttags" w:element="metricconverter">
        <w:smartTagPr>
          <w:attr w:name="ProductID" w:val="1812 г"/>
        </w:smartTagPr>
        <w:r w:rsidRPr="00A21457">
          <w:rPr>
            <w:rFonts w:ascii="Times New Roman" w:hAnsi="Times New Roman"/>
            <w:sz w:val="28"/>
            <w:szCs w:val="28"/>
          </w:rPr>
          <w:t>1801 г</w:t>
        </w:r>
      </w:smartTag>
      <w:r w:rsidRPr="00A21457">
        <w:rPr>
          <w:rFonts w:ascii="Times New Roman" w:hAnsi="Times New Roman"/>
          <w:sz w:val="28"/>
          <w:szCs w:val="28"/>
        </w:rPr>
        <w:t>.</w:t>
      </w:r>
      <w:r w:rsidR="00752EBC" w:rsidRPr="00A21457">
        <w:rPr>
          <w:rFonts w:ascii="Times New Roman" w:hAnsi="Times New Roman"/>
          <w:sz w:val="28"/>
          <w:szCs w:val="28"/>
        </w:rPr>
        <w:t xml:space="preserve"> И дело даже не в особых надеждах, которые всегда возникали у россиян при смене правителя, а в том, что новое царствование совпало с усилением европейских влияний, с более быстрым развитием экономических и социальных процессов, свидетельствующих о складывании капиталистических отношений.</w:t>
      </w:r>
    </w:p>
    <w:p w:rsidR="00752EBC" w:rsidRPr="00A21457" w:rsidRDefault="00752EBC" w:rsidP="00A21457">
      <w:pPr>
        <w:spacing w:line="360" w:lineRule="auto"/>
        <w:ind w:firstLine="709"/>
        <w:rPr>
          <w:rFonts w:ascii="Times New Roman" w:hAnsi="Times New Roman"/>
          <w:sz w:val="28"/>
          <w:szCs w:val="28"/>
        </w:rPr>
      </w:pPr>
    </w:p>
    <w:p w:rsidR="00172417" w:rsidRPr="00A21457" w:rsidRDefault="00172417" w:rsidP="00A21457">
      <w:pPr>
        <w:pStyle w:val="11"/>
        <w:spacing w:before="0" w:beforeAutospacing="0" w:after="0" w:afterAutospacing="0" w:line="360" w:lineRule="auto"/>
        <w:ind w:firstLine="709"/>
        <w:jc w:val="center"/>
        <w:rPr>
          <w:rStyle w:val="a4"/>
          <w:b/>
          <w:bCs/>
          <w:sz w:val="28"/>
          <w:szCs w:val="20"/>
        </w:rPr>
      </w:pPr>
      <w:bookmarkStart w:id="1" w:name="_Toc255981799"/>
      <w:r w:rsidRPr="00A21457">
        <w:rPr>
          <w:rStyle w:val="a4"/>
          <w:b/>
          <w:bCs/>
          <w:sz w:val="28"/>
          <w:szCs w:val="20"/>
        </w:rPr>
        <w:t xml:space="preserve">Внешняя политика России в </w:t>
      </w:r>
      <w:r w:rsidR="00C6627B" w:rsidRPr="00A21457">
        <w:rPr>
          <w:rStyle w:val="a4"/>
          <w:b/>
          <w:bCs/>
          <w:sz w:val="28"/>
          <w:szCs w:val="20"/>
        </w:rPr>
        <w:t>XIII</w:t>
      </w:r>
      <w:r w:rsidRPr="00A21457">
        <w:rPr>
          <w:rStyle w:val="a4"/>
          <w:b/>
          <w:bCs/>
          <w:sz w:val="28"/>
          <w:szCs w:val="20"/>
        </w:rPr>
        <w:t xml:space="preserve"> веке</w:t>
      </w:r>
      <w:bookmarkEnd w:id="1"/>
    </w:p>
    <w:p w:rsidR="0088728B" w:rsidRPr="00A21457" w:rsidRDefault="0088728B" w:rsidP="00A21457">
      <w:pPr>
        <w:pStyle w:val="a5"/>
        <w:spacing w:before="0" w:beforeAutospacing="0" w:after="0" w:afterAutospacing="0" w:line="360" w:lineRule="auto"/>
        <w:ind w:firstLine="709"/>
        <w:jc w:val="both"/>
        <w:rPr>
          <w:sz w:val="28"/>
          <w:szCs w:val="28"/>
        </w:rPr>
      </w:pPr>
    </w:p>
    <w:p w:rsidR="0088728B" w:rsidRPr="00A21457" w:rsidRDefault="0088728B" w:rsidP="00A21457">
      <w:pPr>
        <w:pStyle w:val="a5"/>
        <w:spacing w:before="0" w:beforeAutospacing="0" w:after="0" w:afterAutospacing="0" w:line="360" w:lineRule="auto"/>
        <w:ind w:firstLine="709"/>
        <w:jc w:val="both"/>
        <w:rPr>
          <w:sz w:val="28"/>
          <w:szCs w:val="28"/>
        </w:rPr>
      </w:pPr>
      <w:r w:rsidRPr="00A21457">
        <w:rPr>
          <w:sz w:val="28"/>
          <w:szCs w:val="28"/>
        </w:rPr>
        <w:t>Для начала XVIII в. очень трудно разделить внутреннюю и внешнюю политику, развитие экономики и выход России на широкую арену международных отношений. Многие мероприятия в области экономики инспирировались войной, но и сама война была необходима для дальнейшего экономического развития государства.</w:t>
      </w:r>
    </w:p>
    <w:p w:rsidR="0088728B" w:rsidRPr="00A21457" w:rsidRDefault="0088728B" w:rsidP="00A21457">
      <w:pPr>
        <w:pStyle w:val="2"/>
        <w:spacing w:before="0" w:after="0" w:line="360" w:lineRule="auto"/>
        <w:ind w:firstLine="709"/>
        <w:rPr>
          <w:rFonts w:ascii="Times New Roman" w:hAnsi="Times New Roman"/>
          <w:b w:val="0"/>
          <w:i w:val="0"/>
        </w:rPr>
      </w:pPr>
    </w:p>
    <w:p w:rsidR="00FD1C76" w:rsidRPr="00A21457" w:rsidRDefault="00FD1C76" w:rsidP="00A21457">
      <w:pPr>
        <w:pStyle w:val="2"/>
        <w:spacing w:before="0" w:after="0" w:line="360" w:lineRule="auto"/>
        <w:ind w:firstLine="709"/>
        <w:jc w:val="center"/>
        <w:rPr>
          <w:rFonts w:ascii="Times New Roman" w:hAnsi="Times New Roman"/>
          <w:i w:val="0"/>
        </w:rPr>
      </w:pPr>
      <w:bookmarkStart w:id="2" w:name="_Toc255981800"/>
      <w:r w:rsidRPr="00A21457">
        <w:rPr>
          <w:rFonts w:ascii="Times New Roman" w:hAnsi="Times New Roman"/>
          <w:i w:val="0"/>
        </w:rPr>
        <w:t>Внешняя политика Петра I</w:t>
      </w:r>
      <w:bookmarkEnd w:id="2"/>
    </w:p>
    <w:p w:rsidR="00FD1C76" w:rsidRPr="00A21457" w:rsidRDefault="00FD1C76" w:rsidP="00A21457">
      <w:pPr>
        <w:pStyle w:val="a5"/>
        <w:spacing w:before="0" w:beforeAutospacing="0" w:after="0" w:afterAutospacing="0" w:line="360" w:lineRule="auto"/>
        <w:ind w:firstLine="709"/>
        <w:jc w:val="both"/>
        <w:rPr>
          <w:sz w:val="28"/>
          <w:szCs w:val="28"/>
        </w:rPr>
      </w:pPr>
    </w:p>
    <w:p w:rsidR="00FD1C76" w:rsidRPr="00A21457" w:rsidRDefault="00172417" w:rsidP="00A21457">
      <w:pPr>
        <w:pStyle w:val="a5"/>
        <w:spacing w:before="0" w:beforeAutospacing="0" w:after="0" w:afterAutospacing="0" w:line="360" w:lineRule="auto"/>
        <w:ind w:firstLine="709"/>
        <w:jc w:val="both"/>
        <w:rPr>
          <w:sz w:val="28"/>
          <w:szCs w:val="28"/>
        </w:rPr>
      </w:pPr>
      <w:r w:rsidRPr="00A21457">
        <w:rPr>
          <w:sz w:val="28"/>
          <w:szCs w:val="28"/>
        </w:rPr>
        <w:t>Первоначально внешняя политика петровского правительства имела ту же направленность, что и в предшествующий период. Это было движение России к югу, стремление ликвидировать Дикое Поле, которое возникло в очень давние времена в</w:t>
      </w:r>
      <w:r w:rsidR="00FD1C76" w:rsidRPr="00A21457">
        <w:rPr>
          <w:sz w:val="28"/>
          <w:szCs w:val="28"/>
        </w:rPr>
        <w:t xml:space="preserve"> </w:t>
      </w:r>
      <w:r w:rsidRPr="00A21457">
        <w:rPr>
          <w:sz w:val="28"/>
          <w:szCs w:val="28"/>
        </w:rPr>
        <w:t>результате наступления кочевого мира. Оно преграждало России дорогу к торговле на Черном и Средиземном морях, препятствовало экономическому развитию страны. Проявлением этой "южной" внешнеполитической линии были походы Василия</w:t>
      </w:r>
      <w:r w:rsidRPr="00A21457">
        <w:rPr>
          <w:sz w:val="28"/>
          <w:szCs w:val="28"/>
        </w:rPr>
        <w:br/>
        <w:t xml:space="preserve">Голицына на Крым и "Азовские" походы Петра. Второй поход был удачным: 19 июля </w:t>
      </w:r>
      <w:smartTag w:uri="urn:schemas-microsoft-com:office:smarttags" w:element="metricconverter">
        <w:smartTagPr>
          <w:attr w:name="ProductID" w:val="1812 г"/>
        </w:smartTagPr>
        <w:r w:rsidRPr="00A21457">
          <w:rPr>
            <w:sz w:val="28"/>
            <w:szCs w:val="28"/>
          </w:rPr>
          <w:t>1696 г</w:t>
        </w:r>
      </w:smartTag>
      <w:r w:rsidRPr="00A21457">
        <w:rPr>
          <w:sz w:val="28"/>
          <w:szCs w:val="28"/>
        </w:rPr>
        <w:t xml:space="preserve">. пала турецкая крепость Азов. </w:t>
      </w:r>
    </w:p>
    <w:p w:rsidR="00172417" w:rsidRPr="00A21457" w:rsidRDefault="00172417" w:rsidP="00A21457">
      <w:pPr>
        <w:pStyle w:val="a5"/>
        <w:spacing w:before="0" w:beforeAutospacing="0" w:after="0" w:afterAutospacing="0" w:line="360" w:lineRule="auto"/>
        <w:ind w:firstLine="709"/>
        <w:jc w:val="both"/>
        <w:rPr>
          <w:sz w:val="28"/>
          <w:szCs w:val="28"/>
        </w:rPr>
      </w:pPr>
      <w:r w:rsidRPr="00A21457">
        <w:rPr>
          <w:sz w:val="28"/>
          <w:szCs w:val="28"/>
        </w:rPr>
        <w:t>Для поисков союзников на Западе Петр организовал "великое посольство" из 250 человек во главе с "сухопутным адмиралом" Лефортом и генералом Головиным. Под именем</w:t>
      </w:r>
      <w:r w:rsidR="00FD1C76" w:rsidRPr="00A21457">
        <w:rPr>
          <w:sz w:val="28"/>
          <w:szCs w:val="28"/>
        </w:rPr>
        <w:t xml:space="preserve"> </w:t>
      </w:r>
      <w:r w:rsidRPr="00A21457">
        <w:rPr>
          <w:sz w:val="28"/>
          <w:szCs w:val="28"/>
        </w:rPr>
        <w:t>"урядника" Преображенского полка Петра Михайлова в посольстве ехал и сам государь. Оказалось, что заинтересовать кого-либо в этот период войной с Турцией невозможно, но зато нашлись союзники для борьбы со Швецией. Резкая переориентация внешнеполитического курса российского правительства после "великого посольства"</w:t>
      </w:r>
      <w:r w:rsidR="00FD1C76" w:rsidRPr="00A21457">
        <w:rPr>
          <w:sz w:val="28"/>
          <w:szCs w:val="28"/>
        </w:rPr>
        <w:t xml:space="preserve"> </w:t>
      </w:r>
      <w:r w:rsidRPr="00A21457">
        <w:rPr>
          <w:sz w:val="28"/>
          <w:szCs w:val="28"/>
        </w:rPr>
        <w:t>отнюдь не покажется таковой, если вспомнить, что борьба за выход к Балтийскому морю давно уже была одним из важнейших направлений русской внешней политики. Балтийское "окно в Европу" должно было послужить решению многих насущных экономических и политических задач, стоявших перед Россией.</w:t>
      </w:r>
    </w:p>
    <w:p w:rsidR="00172417" w:rsidRPr="00A21457" w:rsidRDefault="00172417" w:rsidP="00A21457">
      <w:pPr>
        <w:pStyle w:val="a5"/>
        <w:spacing w:before="0" w:beforeAutospacing="0" w:after="0" w:afterAutospacing="0" w:line="360" w:lineRule="auto"/>
        <w:ind w:firstLine="709"/>
        <w:jc w:val="both"/>
        <w:rPr>
          <w:sz w:val="28"/>
          <w:szCs w:val="28"/>
        </w:rPr>
      </w:pPr>
      <w:r w:rsidRPr="00A21457">
        <w:rPr>
          <w:sz w:val="28"/>
          <w:szCs w:val="28"/>
        </w:rPr>
        <w:t xml:space="preserve">Война со Швецией, продолжавшаяся 21 год и получившая название "Северной", началась в </w:t>
      </w:r>
      <w:smartTag w:uri="urn:schemas-microsoft-com:office:smarttags" w:element="metricconverter">
        <w:smartTagPr>
          <w:attr w:name="ProductID" w:val="1812 г"/>
        </w:smartTagPr>
        <w:r w:rsidRPr="00A21457">
          <w:rPr>
            <w:sz w:val="28"/>
            <w:szCs w:val="28"/>
          </w:rPr>
          <w:t>1700 г</w:t>
        </w:r>
      </w:smartTag>
      <w:r w:rsidRPr="00A21457">
        <w:rPr>
          <w:sz w:val="28"/>
          <w:szCs w:val="28"/>
        </w:rPr>
        <w:t>. с печального для России поражения под Нарвой. Командующий шведской армией, талантливый полководец шведский король Карл XII сумел к тому времени вывести из строя одного из союзников России - датчан. Очередь была за другим союзником – Речью Посполитой. Вскоре это и произошло. На престол в Польше был возведен ставленник Швеции.</w:t>
      </w:r>
    </w:p>
    <w:p w:rsidR="00172417" w:rsidRPr="00A21457" w:rsidRDefault="00172417" w:rsidP="00A21457">
      <w:pPr>
        <w:pStyle w:val="a5"/>
        <w:spacing w:before="0" w:beforeAutospacing="0" w:after="0" w:afterAutospacing="0" w:line="360" w:lineRule="auto"/>
        <w:ind w:firstLine="709"/>
        <w:jc w:val="both"/>
        <w:rPr>
          <w:sz w:val="28"/>
          <w:szCs w:val="28"/>
        </w:rPr>
      </w:pPr>
      <w:r w:rsidRPr="00A21457">
        <w:rPr>
          <w:sz w:val="28"/>
          <w:szCs w:val="28"/>
        </w:rPr>
        <w:t>Северная война (1700 -1721 гг.) подразделялась на два этапа: первый</w:t>
      </w:r>
      <w:r w:rsidR="00C15D31" w:rsidRPr="00A21457">
        <w:rPr>
          <w:sz w:val="28"/>
          <w:szCs w:val="28"/>
        </w:rPr>
        <w:t xml:space="preserve"> </w:t>
      </w:r>
      <w:r w:rsidRPr="00A21457">
        <w:rPr>
          <w:sz w:val="28"/>
          <w:szCs w:val="28"/>
        </w:rPr>
        <w:t>-</w:t>
      </w:r>
      <w:r w:rsidR="00C15D31" w:rsidRPr="00A21457">
        <w:rPr>
          <w:sz w:val="28"/>
          <w:szCs w:val="28"/>
        </w:rPr>
        <w:t xml:space="preserve"> </w:t>
      </w:r>
      <w:r w:rsidRPr="00A21457">
        <w:rPr>
          <w:sz w:val="28"/>
          <w:szCs w:val="28"/>
        </w:rPr>
        <w:t xml:space="preserve">с 1700 по </w:t>
      </w:r>
      <w:smartTag w:uri="urn:schemas-microsoft-com:office:smarttags" w:element="metricconverter">
        <w:smartTagPr>
          <w:attr w:name="ProductID" w:val="1812 г"/>
        </w:smartTagPr>
        <w:r w:rsidRPr="00A21457">
          <w:rPr>
            <w:sz w:val="28"/>
            <w:szCs w:val="28"/>
          </w:rPr>
          <w:t>1709 г</w:t>
        </w:r>
      </w:smartTag>
      <w:r w:rsidRPr="00A21457">
        <w:rPr>
          <w:sz w:val="28"/>
          <w:szCs w:val="28"/>
        </w:rPr>
        <w:t>. (до Полтавского сражения), второй</w:t>
      </w:r>
      <w:r w:rsidR="00C15D31" w:rsidRPr="00A21457">
        <w:rPr>
          <w:sz w:val="28"/>
          <w:szCs w:val="28"/>
        </w:rPr>
        <w:t xml:space="preserve"> </w:t>
      </w:r>
      <w:r w:rsidRPr="00A21457">
        <w:rPr>
          <w:sz w:val="28"/>
          <w:szCs w:val="28"/>
        </w:rPr>
        <w:t xml:space="preserve">- с 1709 по </w:t>
      </w:r>
      <w:smartTag w:uri="urn:schemas-microsoft-com:office:smarttags" w:element="metricconverter">
        <w:smartTagPr>
          <w:attr w:name="ProductID" w:val="1812 г"/>
        </w:smartTagPr>
        <w:r w:rsidRPr="00A21457">
          <w:rPr>
            <w:sz w:val="28"/>
            <w:szCs w:val="28"/>
          </w:rPr>
          <w:t>1721 г</w:t>
        </w:r>
      </w:smartTag>
      <w:r w:rsidRPr="00A21457">
        <w:rPr>
          <w:sz w:val="28"/>
          <w:szCs w:val="28"/>
        </w:rPr>
        <w:t xml:space="preserve">. (с Полтавской победы до заключения Ништадтского мира). </w:t>
      </w:r>
    </w:p>
    <w:p w:rsidR="00C15D31" w:rsidRPr="00A21457" w:rsidRDefault="00172417" w:rsidP="00A21457">
      <w:pPr>
        <w:pStyle w:val="a5"/>
        <w:shd w:val="clear" w:color="auto" w:fill="F8FCFF"/>
        <w:spacing w:before="0" w:beforeAutospacing="0" w:after="0" w:afterAutospacing="0" w:line="360" w:lineRule="auto"/>
        <w:ind w:firstLine="709"/>
        <w:jc w:val="both"/>
        <w:rPr>
          <w:sz w:val="28"/>
          <w:szCs w:val="28"/>
        </w:rPr>
      </w:pPr>
      <w:r w:rsidRPr="00A21457">
        <w:rPr>
          <w:sz w:val="28"/>
          <w:szCs w:val="28"/>
        </w:rPr>
        <w:t xml:space="preserve">Основные военные действия переносятся на юг, на территорию Украины. А уже в </w:t>
      </w:r>
      <w:smartTag w:uri="urn:schemas-microsoft-com:office:smarttags" w:element="metricconverter">
        <w:smartTagPr>
          <w:attr w:name="ProductID" w:val="1812 г"/>
        </w:smartTagPr>
        <w:r w:rsidRPr="00A21457">
          <w:rPr>
            <w:sz w:val="28"/>
            <w:szCs w:val="28"/>
          </w:rPr>
          <w:t>1709 г</w:t>
        </w:r>
      </w:smartTag>
      <w:r w:rsidRPr="00A21457">
        <w:rPr>
          <w:sz w:val="28"/>
          <w:szCs w:val="28"/>
        </w:rPr>
        <w:t>. состоялась знаменитая Полтавская баталия, ставшая переломным моментом в ходе Северной войны. Надежда Карла XII получить поддержку со стороны</w:t>
      </w:r>
      <w:r w:rsidR="00C15D31" w:rsidRPr="00A21457">
        <w:rPr>
          <w:sz w:val="28"/>
          <w:szCs w:val="28"/>
        </w:rPr>
        <w:t xml:space="preserve"> </w:t>
      </w:r>
      <w:r w:rsidRPr="00A21457">
        <w:rPr>
          <w:sz w:val="28"/>
          <w:szCs w:val="28"/>
        </w:rPr>
        <w:t xml:space="preserve">изменившего России гетмана Левобережной Украины Мазепы не оправдалась. Под Полтавой войско Карла XII было разгромлено, сам король бежал, но ему удалось поднять против России Турцию. </w:t>
      </w:r>
    </w:p>
    <w:p w:rsidR="00FD1C76" w:rsidRPr="00A21457" w:rsidRDefault="00172417" w:rsidP="00A21457">
      <w:pPr>
        <w:pStyle w:val="a5"/>
        <w:shd w:val="clear" w:color="auto" w:fill="F8FCFF"/>
        <w:spacing w:before="0" w:beforeAutospacing="0" w:after="0" w:afterAutospacing="0" w:line="360" w:lineRule="auto"/>
        <w:ind w:firstLine="709"/>
        <w:jc w:val="both"/>
        <w:rPr>
          <w:sz w:val="28"/>
          <w:szCs w:val="28"/>
        </w:rPr>
      </w:pPr>
      <w:r w:rsidRPr="00A21457">
        <w:rPr>
          <w:sz w:val="28"/>
          <w:szCs w:val="28"/>
        </w:rPr>
        <w:t xml:space="preserve">Состоялся Прутский поход русской армии. Поход был неудачным, однако русской дипломатии удалось заключить мир с Турцией. Театр военных действий переносится на Балтику. В </w:t>
      </w:r>
      <w:smartTag w:uri="urn:schemas-microsoft-com:office:smarttags" w:element="metricconverter">
        <w:smartTagPr>
          <w:attr w:name="ProductID" w:val="1812 г"/>
        </w:smartTagPr>
        <w:r w:rsidRPr="00A21457">
          <w:rPr>
            <w:sz w:val="28"/>
            <w:szCs w:val="28"/>
          </w:rPr>
          <w:t>1713 г</w:t>
        </w:r>
      </w:smartTag>
      <w:r w:rsidRPr="00A21457">
        <w:rPr>
          <w:sz w:val="28"/>
          <w:szCs w:val="28"/>
        </w:rPr>
        <w:t xml:space="preserve">. Петр разгромил шведов в битве у Таммерфорса и овладел почти всей Финляндией. 27 июля </w:t>
      </w:r>
      <w:smartTag w:uri="urn:schemas-microsoft-com:office:smarttags" w:element="metricconverter">
        <w:smartTagPr>
          <w:attr w:name="ProductID" w:val="1812 г"/>
        </w:smartTagPr>
        <w:r w:rsidRPr="00A21457">
          <w:rPr>
            <w:sz w:val="28"/>
            <w:szCs w:val="28"/>
          </w:rPr>
          <w:t>1714 г</w:t>
        </w:r>
      </w:smartTag>
      <w:r w:rsidRPr="00A21457">
        <w:rPr>
          <w:sz w:val="28"/>
          <w:szCs w:val="28"/>
        </w:rPr>
        <w:t xml:space="preserve">. русский флот одержал блестящую победу над шведами при мысе Гангут. Были заняты Аландские острова. В </w:t>
      </w:r>
      <w:smartTag w:uri="urn:schemas-microsoft-com:office:smarttags" w:element="metricconverter">
        <w:smartTagPr>
          <w:attr w:name="ProductID" w:val="1812 г"/>
        </w:smartTagPr>
        <w:r w:rsidRPr="00A21457">
          <w:rPr>
            <w:sz w:val="28"/>
            <w:szCs w:val="28"/>
          </w:rPr>
          <w:t>1720 г</w:t>
        </w:r>
      </w:smartTag>
      <w:r w:rsidRPr="00A21457">
        <w:rPr>
          <w:sz w:val="28"/>
          <w:szCs w:val="28"/>
        </w:rPr>
        <w:t xml:space="preserve">. при Гренгаме шведский флот был вновь разгромлен. В </w:t>
      </w:r>
      <w:smartTag w:uri="urn:schemas-microsoft-com:office:smarttags" w:element="metricconverter">
        <w:smartTagPr>
          <w:attr w:name="ProductID" w:val="1812 г"/>
        </w:smartTagPr>
        <w:r w:rsidRPr="00A21457">
          <w:rPr>
            <w:sz w:val="28"/>
            <w:szCs w:val="28"/>
          </w:rPr>
          <w:t>1721 г</w:t>
        </w:r>
      </w:smartTag>
      <w:r w:rsidRPr="00A21457">
        <w:rPr>
          <w:sz w:val="28"/>
          <w:szCs w:val="28"/>
        </w:rPr>
        <w:t>. в городе Ништадте на территории Финляндии был заключен мир. По условиям этого мира, часть Финляндии (Выборг и Кексгольм), Ингрия, Эстляндия и Лифляндия с Ригой были присоединены к России</w:t>
      </w:r>
      <w:r w:rsidR="000E4159" w:rsidRPr="00A21457">
        <w:rPr>
          <w:sz w:val="28"/>
          <w:szCs w:val="28"/>
        </w:rPr>
        <w:t>.</w:t>
      </w:r>
      <w:r w:rsidRPr="00A21457">
        <w:rPr>
          <w:sz w:val="28"/>
          <w:szCs w:val="28"/>
        </w:rPr>
        <w:t xml:space="preserve"> </w:t>
      </w:r>
      <w:r w:rsidR="000E4159" w:rsidRPr="00A21457">
        <w:rPr>
          <w:sz w:val="28"/>
          <w:szCs w:val="28"/>
        </w:rPr>
        <w:t>С</w:t>
      </w:r>
      <w:r w:rsidRPr="00A21457">
        <w:rPr>
          <w:sz w:val="28"/>
          <w:szCs w:val="28"/>
        </w:rPr>
        <w:t>трана, наконец, получила выход к Балтийскому морю</w:t>
      </w:r>
      <w:r w:rsidR="000E4159" w:rsidRPr="00A21457">
        <w:rPr>
          <w:sz w:val="28"/>
          <w:szCs w:val="28"/>
        </w:rPr>
        <w:t>, решив главную внешнеполитическую задачу, которую русские цари пытались осуществить в течение двух веков.</w:t>
      </w:r>
      <w:r w:rsidR="003C5CD0" w:rsidRPr="00A21457">
        <w:rPr>
          <w:sz w:val="28"/>
          <w:szCs w:val="28"/>
        </w:rPr>
        <w:t xml:space="preserve"> Были установлены постоянные дипломатические отношения с крупными европейскими странами.</w:t>
      </w:r>
    </w:p>
    <w:p w:rsidR="00DB3476" w:rsidRPr="00A21457" w:rsidRDefault="003C5CD0" w:rsidP="00A21457">
      <w:pPr>
        <w:pStyle w:val="a5"/>
        <w:shd w:val="clear" w:color="auto" w:fill="F8FCFF"/>
        <w:spacing w:before="0" w:beforeAutospacing="0" w:after="0" w:afterAutospacing="0" w:line="360" w:lineRule="auto"/>
        <w:ind w:firstLine="709"/>
        <w:jc w:val="both"/>
        <w:rPr>
          <w:sz w:val="28"/>
          <w:szCs w:val="28"/>
        </w:rPr>
      </w:pPr>
      <w:r w:rsidRPr="00A21457">
        <w:rPr>
          <w:sz w:val="28"/>
          <w:szCs w:val="28"/>
        </w:rPr>
        <w:t>После окончания Северной войны активизировалось восточное направление русской политики. Цель заключалась в захвате транзитных путей торговли Индии и Китая. В 1722 -1723 гг. к России перешло Западное и Южное Прикаспие, принадлежавшее ранее Персии.  </w:t>
      </w:r>
      <w:r w:rsidR="00DB3476" w:rsidRPr="00A21457">
        <w:rPr>
          <w:sz w:val="28"/>
          <w:szCs w:val="28"/>
        </w:rPr>
        <w:t>По Стамбульскому (Константинопольскому) договору от 12 июня 1724 года Турция признавала все приобретения России в западной части Каспийского моря и отказывалась от дальнейших притязаний на Персию. Стык границ между Россией, Турцией и Персией был установлен на месте слияния рек Аракс и Кура. В Персии смута продолжалась, и Турция оспорила положения Стамбульского договора прежде, чем граница была точно установлена.</w:t>
      </w:r>
    </w:p>
    <w:p w:rsidR="00DB3476" w:rsidRPr="00A21457" w:rsidRDefault="00DB3476" w:rsidP="00A21457">
      <w:pPr>
        <w:pStyle w:val="a5"/>
        <w:shd w:val="clear" w:color="auto" w:fill="F8FCFF"/>
        <w:spacing w:before="0" w:beforeAutospacing="0" w:after="0" w:afterAutospacing="0" w:line="360" w:lineRule="auto"/>
        <w:ind w:firstLine="709"/>
        <w:jc w:val="both"/>
        <w:rPr>
          <w:sz w:val="28"/>
          <w:szCs w:val="28"/>
        </w:rPr>
      </w:pPr>
      <w:r w:rsidRPr="00A21457">
        <w:rPr>
          <w:sz w:val="28"/>
          <w:szCs w:val="28"/>
        </w:rPr>
        <w:t>Следует отметить, что вскоре после смерти Петра эти владения были потеряны в связи с высокими потерями гарнизонов от болезней, и, на взгляд царицы Анны Иоанновны, бесперспективности региона.</w:t>
      </w:r>
    </w:p>
    <w:p w:rsidR="00FD1C76" w:rsidRPr="00A21457" w:rsidRDefault="003C5CD0" w:rsidP="00A21457">
      <w:pPr>
        <w:pStyle w:val="a5"/>
        <w:spacing w:before="0" w:beforeAutospacing="0" w:after="0" w:afterAutospacing="0" w:line="360" w:lineRule="auto"/>
        <w:ind w:firstLine="709"/>
        <w:jc w:val="both"/>
        <w:rPr>
          <w:sz w:val="28"/>
          <w:szCs w:val="28"/>
        </w:rPr>
      </w:pPr>
      <w:r w:rsidRPr="00A21457">
        <w:rPr>
          <w:sz w:val="28"/>
          <w:szCs w:val="28"/>
        </w:rPr>
        <w:t xml:space="preserve"> </w:t>
      </w:r>
      <w:r w:rsidR="00DB3476" w:rsidRPr="00A21457">
        <w:rPr>
          <w:sz w:val="28"/>
          <w:szCs w:val="28"/>
        </w:rPr>
        <w:t>Внешние планы Петра заходили очень далеко - вплоть до захвата Индии и Мадагаскара. Однако предпринять попытки их осуществления Петр I не успел.</w:t>
      </w:r>
    </w:p>
    <w:p w:rsidR="00172417" w:rsidRPr="00A21457" w:rsidRDefault="003C5CD0" w:rsidP="00A21457">
      <w:pPr>
        <w:pStyle w:val="a5"/>
        <w:spacing w:before="0" w:beforeAutospacing="0" w:after="0" w:afterAutospacing="0" w:line="360" w:lineRule="auto"/>
        <w:ind w:firstLine="709"/>
        <w:jc w:val="both"/>
        <w:rPr>
          <w:sz w:val="28"/>
          <w:szCs w:val="28"/>
        </w:rPr>
      </w:pPr>
      <w:r w:rsidRPr="00A21457">
        <w:rPr>
          <w:sz w:val="28"/>
          <w:szCs w:val="28"/>
        </w:rPr>
        <w:t>Таким образом, внешняя политика России эволюционизировала в сторону имперской политики. Именно при Петре I была создана Российская империя, сформировалось имперское мышление, которое сохранялось почти в течение трех веков</w:t>
      </w:r>
      <w:r w:rsidR="00134977" w:rsidRPr="00A21457">
        <w:rPr>
          <w:rStyle w:val="a8"/>
          <w:sz w:val="28"/>
          <w:szCs w:val="28"/>
        </w:rPr>
        <w:footnoteReference w:id="1"/>
      </w:r>
      <w:r w:rsidRPr="00A21457">
        <w:rPr>
          <w:sz w:val="28"/>
          <w:szCs w:val="28"/>
        </w:rPr>
        <w:t>.</w:t>
      </w:r>
      <w:r w:rsidR="000E4159" w:rsidRPr="00A21457">
        <w:rPr>
          <w:sz w:val="28"/>
          <w:szCs w:val="28"/>
        </w:rPr>
        <w:t xml:space="preserve"> </w:t>
      </w:r>
    </w:p>
    <w:p w:rsidR="00FD1C76" w:rsidRPr="00A21457" w:rsidRDefault="00FD1C76" w:rsidP="00A21457">
      <w:pPr>
        <w:pStyle w:val="a5"/>
        <w:spacing w:before="0" w:beforeAutospacing="0" w:after="0" w:afterAutospacing="0" w:line="360" w:lineRule="auto"/>
        <w:ind w:firstLine="709"/>
        <w:jc w:val="both"/>
        <w:rPr>
          <w:sz w:val="28"/>
          <w:szCs w:val="28"/>
        </w:rPr>
      </w:pPr>
    </w:p>
    <w:p w:rsidR="00FD1C76" w:rsidRPr="00A21457" w:rsidRDefault="00FD1C76" w:rsidP="00A21457">
      <w:pPr>
        <w:pStyle w:val="2"/>
        <w:spacing w:before="0" w:after="0" w:line="360" w:lineRule="auto"/>
        <w:ind w:firstLine="709"/>
        <w:jc w:val="center"/>
        <w:rPr>
          <w:rFonts w:ascii="Times New Roman" w:hAnsi="Times New Roman"/>
          <w:i w:val="0"/>
        </w:rPr>
      </w:pPr>
      <w:bookmarkStart w:id="3" w:name="_Toc255981801"/>
      <w:r w:rsidRPr="00A21457">
        <w:rPr>
          <w:rFonts w:ascii="Times New Roman" w:hAnsi="Times New Roman"/>
          <w:i w:val="0"/>
        </w:rPr>
        <w:t xml:space="preserve">Внешняя политика России </w:t>
      </w:r>
      <w:r w:rsidR="00215657" w:rsidRPr="00A21457">
        <w:rPr>
          <w:rFonts w:ascii="Times New Roman" w:hAnsi="Times New Roman"/>
          <w:i w:val="0"/>
        </w:rPr>
        <w:t xml:space="preserve">с </w:t>
      </w:r>
      <w:smartTag w:uri="urn:schemas-microsoft-com:office:smarttags" w:element="metricconverter">
        <w:smartTagPr>
          <w:attr w:name="ProductID" w:val="1812 г"/>
        </w:smartTagPr>
        <w:r w:rsidR="00215657" w:rsidRPr="00A21457">
          <w:rPr>
            <w:rFonts w:ascii="Times New Roman" w:hAnsi="Times New Roman"/>
            <w:i w:val="0"/>
          </w:rPr>
          <w:t>1725 г</w:t>
        </w:r>
      </w:smartTag>
      <w:r w:rsidR="00215657" w:rsidRPr="00A21457">
        <w:rPr>
          <w:rFonts w:ascii="Times New Roman" w:hAnsi="Times New Roman"/>
          <w:i w:val="0"/>
        </w:rPr>
        <w:t xml:space="preserve">. по </w:t>
      </w:r>
      <w:smartTag w:uri="urn:schemas-microsoft-com:office:smarttags" w:element="metricconverter">
        <w:smartTagPr>
          <w:attr w:name="ProductID" w:val="1812 г"/>
        </w:smartTagPr>
        <w:r w:rsidR="00215657" w:rsidRPr="00A21457">
          <w:rPr>
            <w:rFonts w:ascii="Times New Roman" w:hAnsi="Times New Roman"/>
            <w:i w:val="0"/>
          </w:rPr>
          <w:t>1762 г</w:t>
        </w:r>
      </w:smartTag>
      <w:r w:rsidR="00215657" w:rsidRPr="00A21457">
        <w:rPr>
          <w:rFonts w:ascii="Times New Roman" w:hAnsi="Times New Roman"/>
          <w:i w:val="0"/>
        </w:rPr>
        <w:t>.</w:t>
      </w:r>
      <w:bookmarkEnd w:id="3"/>
    </w:p>
    <w:p w:rsidR="006E5DCA" w:rsidRPr="00A21457" w:rsidRDefault="006E5DCA" w:rsidP="00A21457">
      <w:pPr>
        <w:pStyle w:val="a5"/>
        <w:spacing w:before="0" w:beforeAutospacing="0" w:after="0" w:afterAutospacing="0" w:line="360" w:lineRule="auto"/>
        <w:ind w:firstLine="709"/>
        <w:jc w:val="both"/>
        <w:rPr>
          <w:sz w:val="28"/>
          <w:szCs w:val="28"/>
        </w:rPr>
      </w:pPr>
    </w:p>
    <w:p w:rsidR="002F1869" w:rsidRPr="00A21457" w:rsidRDefault="00E91DF2" w:rsidP="00A21457">
      <w:pPr>
        <w:pStyle w:val="a5"/>
        <w:spacing w:before="0" w:beforeAutospacing="0" w:after="0" w:afterAutospacing="0" w:line="360" w:lineRule="auto"/>
        <w:ind w:firstLine="709"/>
        <w:jc w:val="both"/>
        <w:rPr>
          <w:sz w:val="28"/>
          <w:szCs w:val="28"/>
        </w:rPr>
      </w:pPr>
      <w:r w:rsidRPr="00A21457">
        <w:rPr>
          <w:sz w:val="28"/>
          <w:szCs w:val="28"/>
        </w:rPr>
        <w:t>Внешняя политика России во второй четверти 18 века все еще продолжала традиции Петра 1</w:t>
      </w:r>
      <w:r w:rsidR="00215657" w:rsidRPr="00A21457">
        <w:rPr>
          <w:sz w:val="28"/>
          <w:szCs w:val="28"/>
        </w:rPr>
        <w:t>.</w:t>
      </w:r>
      <w:r w:rsidR="00C15D31" w:rsidRPr="00A21457">
        <w:rPr>
          <w:sz w:val="28"/>
          <w:szCs w:val="28"/>
        </w:rPr>
        <w:t xml:space="preserve"> </w:t>
      </w:r>
      <w:r w:rsidR="002F1869" w:rsidRPr="00A21457">
        <w:rPr>
          <w:sz w:val="28"/>
          <w:szCs w:val="28"/>
        </w:rPr>
        <w:t>После неожиданной смерти Петра II, "верховники" (так стали называть членов Верховного тайного совета) пригласили на российский престол дочь старшего брата Петра I Ивана V - Анну Иоанновну.</w:t>
      </w:r>
    </w:p>
    <w:p w:rsidR="002F1869" w:rsidRPr="00A21457" w:rsidRDefault="002F1869" w:rsidP="00A21457">
      <w:pPr>
        <w:pStyle w:val="a5"/>
        <w:spacing w:before="0" w:beforeAutospacing="0" w:after="0" w:afterAutospacing="0" w:line="360" w:lineRule="auto"/>
        <w:ind w:firstLine="709"/>
        <w:jc w:val="both"/>
        <w:rPr>
          <w:sz w:val="28"/>
          <w:szCs w:val="28"/>
        </w:rPr>
      </w:pPr>
      <w:r w:rsidRPr="00A21457">
        <w:rPr>
          <w:sz w:val="28"/>
          <w:szCs w:val="28"/>
        </w:rPr>
        <w:t xml:space="preserve">Во внешней политике этого периода основные события развернулись вокруг русско-польских и русско-турецких отношений. Поводом русско-польской войны (1733 - 1735) стало избрание на польский престол кандидатуры Станислава Лещинского, поддерживаемого Францией. Россия и Австрия настаивали на воцарении Августа III, сына умершего короля. Успешные действия русских войск в Польше привели к воцарению Августа III. </w:t>
      </w:r>
    </w:p>
    <w:p w:rsidR="002F1869" w:rsidRPr="00A21457" w:rsidRDefault="002F1869" w:rsidP="00A21457">
      <w:pPr>
        <w:pStyle w:val="a5"/>
        <w:spacing w:before="0" w:beforeAutospacing="0" w:after="0" w:afterAutospacing="0" w:line="360" w:lineRule="auto"/>
        <w:ind w:firstLine="709"/>
        <w:jc w:val="both"/>
        <w:rPr>
          <w:sz w:val="28"/>
          <w:szCs w:val="28"/>
        </w:rPr>
      </w:pPr>
      <w:r w:rsidRPr="00A21457">
        <w:rPr>
          <w:sz w:val="28"/>
          <w:szCs w:val="28"/>
        </w:rPr>
        <w:t>В 1735 - 1739 гг. велась война России в союзе с Австрией против Турци</w:t>
      </w:r>
      <w:r w:rsidR="00C709BB" w:rsidRPr="00A21457">
        <w:rPr>
          <w:sz w:val="28"/>
          <w:szCs w:val="28"/>
        </w:rPr>
        <w:t>и</w:t>
      </w:r>
      <w:r w:rsidRPr="00A21457">
        <w:rPr>
          <w:sz w:val="28"/>
          <w:szCs w:val="28"/>
        </w:rPr>
        <w:t xml:space="preserve">. Военные действия велись в Крыму на донском и днепровском направлениях. Действия русских войск имели успех, однако союзница России Австрия заключила сепаратный мир с Турцией. В </w:t>
      </w:r>
      <w:smartTag w:uri="urn:schemas-microsoft-com:office:smarttags" w:element="metricconverter">
        <w:smartTagPr>
          <w:attr w:name="ProductID" w:val="1812 г"/>
        </w:smartTagPr>
        <w:r w:rsidRPr="00A21457">
          <w:rPr>
            <w:sz w:val="28"/>
            <w:szCs w:val="28"/>
          </w:rPr>
          <w:t>1739 г</w:t>
        </w:r>
      </w:smartTag>
      <w:r w:rsidRPr="00A21457">
        <w:rPr>
          <w:sz w:val="28"/>
          <w:szCs w:val="28"/>
        </w:rPr>
        <w:t>. Россия и Турция заключили Белградский мир, по которому Россия получила Азов, но без права укреплять его. Выхода к Черному морю добиться не удалось.</w:t>
      </w:r>
    </w:p>
    <w:p w:rsidR="00E91DF2" w:rsidRPr="00A21457" w:rsidRDefault="00994CDD" w:rsidP="00A21457">
      <w:pPr>
        <w:pStyle w:val="a5"/>
        <w:spacing w:before="0" w:beforeAutospacing="0" w:after="0" w:afterAutospacing="0" w:line="360" w:lineRule="auto"/>
        <w:ind w:firstLine="709"/>
        <w:jc w:val="both"/>
        <w:rPr>
          <w:sz w:val="28"/>
          <w:szCs w:val="28"/>
        </w:rPr>
      </w:pPr>
      <w:r w:rsidRPr="00A21457">
        <w:rPr>
          <w:sz w:val="28"/>
          <w:szCs w:val="28"/>
        </w:rPr>
        <w:t>Елизавета Петровна (1741 - 1761) (дочь Петра I и Екатерины I) была возведена на престол в результате очередного дворцового переворота. Ее поддержала гвардия, русское дворянство, недовольное засильем иноземцев, шведская и французская дипломатия, заинтересованные в переориентации русской внешней политики.</w:t>
      </w:r>
    </w:p>
    <w:p w:rsidR="00994CDD" w:rsidRPr="00A21457" w:rsidRDefault="00994CDD" w:rsidP="00A21457">
      <w:pPr>
        <w:pStyle w:val="a5"/>
        <w:spacing w:before="0" w:beforeAutospacing="0" w:after="0" w:afterAutospacing="0" w:line="360" w:lineRule="auto"/>
        <w:ind w:firstLine="709"/>
        <w:jc w:val="both"/>
        <w:rPr>
          <w:sz w:val="28"/>
          <w:szCs w:val="28"/>
        </w:rPr>
      </w:pPr>
      <w:r w:rsidRPr="00A21457">
        <w:rPr>
          <w:sz w:val="28"/>
          <w:szCs w:val="28"/>
        </w:rPr>
        <w:t xml:space="preserve">В начале правления Елизаветы Россия ведет войну со Швецией (1741-1743 гг.), которая закончилась выгодным для России миром в г. Або. По этому миру Швеция подтвердила итоги Северной войны и уступила России часть Финляндии. </w:t>
      </w:r>
    </w:p>
    <w:p w:rsidR="00F152FF" w:rsidRPr="00A21457" w:rsidRDefault="00994CDD" w:rsidP="00A21457">
      <w:pPr>
        <w:pStyle w:val="a5"/>
        <w:spacing w:before="0" w:beforeAutospacing="0" w:after="0" w:afterAutospacing="0" w:line="360" w:lineRule="auto"/>
        <w:ind w:firstLine="709"/>
        <w:jc w:val="both"/>
        <w:rPr>
          <w:sz w:val="28"/>
          <w:szCs w:val="28"/>
        </w:rPr>
      </w:pPr>
      <w:r w:rsidRPr="00A21457">
        <w:rPr>
          <w:sz w:val="28"/>
          <w:szCs w:val="28"/>
        </w:rPr>
        <w:t xml:space="preserve">Главным внешнеполитическим событием периода правления Елизаветы стало участие России в Семилетней войне (1756 - 1763). В войне участвовали две коалиции европейских держав: Пруссия, Англия и Португалия против Франции, Испании, Австрии, Швеции, Саксонии и России. Новый король Пруссии Фридрих II создал одну из крупнейших в Европе хорошо обученную армию. Пруссия стала угрожать интересам России в Польше и Прибалтике. </w:t>
      </w:r>
    </w:p>
    <w:p w:rsidR="00994CDD" w:rsidRPr="00A21457" w:rsidRDefault="00994CDD" w:rsidP="00A21457">
      <w:pPr>
        <w:pStyle w:val="a5"/>
        <w:spacing w:before="0" w:beforeAutospacing="0" w:after="0" w:afterAutospacing="0" w:line="360" w:lineRule="auto"/>
        <w:ind w:firstLine="709"/>
        <w:jc w:val="both"/>
        <w:rPr>
          <w:sz w:val="28"/>
          <w:szCs w:val="28"/>
        </w:rPr>
      </w:pPr>
      <w:r w:rsidRPr="00A21457">
        <w:rPr>
          <w:sz w:val="28"/>
          <w:szCs w:val="28"/>
        </w:rPr>
        <w:t xml:space="preserve">В </w:t>
      </w:r>
      <w:smartTag w:uri="urn:schemas-microsoft-com:office:smarttags" w:element="metricconverter">
        <w:smartTagPr>
          <w:attr w:name="ProductID" w:val="1812 г"/>
        </w:smartTagPr>
        <w:r w:rsidRPr="00A21457">
          <w:rPr>
            <w:sz w:val="28"/>
            <w:szCs w:val="28"/>
          </w:rPr>
          <w:t>1757 г</w:t>
        </w:r>
      </w:smartTag>
      <w:r w:rsidRPr="00A21457">
        <w:rPr>
          <w:sz w:val="28"/>
          <w:szCs w:val="28"/>
        </w:rPr>
        <w:t>. Россия вступает в войну. Русские войск</w:t>
      </w:r>
      <w:r w:rsidR="00C709BB" w:rsidRPr="00A21457">
        <w:rPr>
          <w:sz w:val="28"/>
          <w:szCs w:val="28"/>
        </w:rPr>
        <w:t>а вторглись в Восточную Пруссию и</w:t>
      </w:r>
      <w:r w:rsidRPr="00A21457">
        <w:rPr>
          <w:sz w:val="28"/>
          <w:szCs w:val="28"/>
        </w:rPr>
        <w:t xml:space="preserve"> нанесли поражение прусским войскам. 14 августа </w:t>
      </w:r>
      <w:smartTag w:uri="urn:schemas-microsoft-com:office:smarttags" w:element="metricconverter">
        <w:smartTagPr>
          <w:attr w:name="ProductID" w:val="1812 г"/>
        </w:smartTagPr>
        <w:r w:rsidRPr="00A21457">
          <w:rPr>
            <w:sz w:val="28"/>
            <w:szCs w:val="28"/>
          </w:rPr>
          <w:t>1758 г</w:t>
        </w:r>
      </w:smartTag>
      <w:r w:rsidRPr="00A21457">
        <w:rPr>
          <w:sz w:val="28"/>
          <w:szCs w:val="28"/>
        </w:rPr>
        <w:t xml:space="preserve">. состоялось крупное сражение у д. Цорнсдорф. В </w:t>
      </w:r>
      <w:smartTag w:uri="urn:schemas-microsoft-com:office:smarttags" w:element="metricconverter">
        <w:smartTagPr>
          <w:attr w:name="ProductID" w:val="1812 г"/>
        </w:smartTagPr>
        <w:r w:rsidRPr="00A21457">
          <w:rPr>
            <w:sz w:val="28"/>
            <w:szCs w:val="28"/>
          </w:rPr>
          <w:t>1758 г</w:t>
        </w:r>
      </w:smartTag>
      <w:r w:rsidRPr="00A21457">
        <w:rPr>
          <w:sz w:val="28"/>
          <w:szCs w:val="28"/>
        </w:rPr>
        <w:t xml:space="preserve">. был взят Кенигсберг. 23 июля </w:t>
      </w:r>
      <w:smartTag w:uri="urn:schemas-microsoft-com:office:smarttags" w:element="metricconverter">
        <w:smartTagPr>
          <w:attr w:name="ProductID" w:val="1812 г"/>
        </w:smartTagPr>
        <w:r w:rsidRPr="00A21457">
          <w:rPr>
            <w:sz w:val="28"/>
            <w:szCs w:val="28"/>
          </w:rPr>
          <w:t>1759 г</w:t>
        </w:r>
      </w:smartTag>
      <w:r w:rsidRPr="00A21457">
        <w:rPr>
          <w:sz w:val="28"/>
          <w:szCs w:val="28"/>
        </w:rPr>
        <w:t xml:space="preserve">. у д. Кнерсдорф армия Фридриха была разбита. 29 сентября </w:t>
      </w:r>
      <w:smartTag w:uri="urn:schemas-microsoft-com:office:smarttags" w:element="metricconverter">
        <w:smartTagPr>
          <w:attr w:name="ProductID" w:val="1812 г"/>
        </w:smartTagPr>
        <w:r w:rsidRPr="00A21457">
          <w:rPr>
            <w:sz w:val="28"/>
            <w:szCs w:val="28"/>
          </w:rPr>
          <w:t>1760 г</w:t>
        </w:r>
      </w:smartTag>
      <w:r w:rsidRPr="00A21457">
        <w:rPr>
          <w:sz w:val="28"/>
          <w:szCs w:val="28"/>
        </w:rPr>
        <w:t>. отряд генерала З.Г. Чернышева занял Берлин,</w:t>
      </w:r>
      <w:r w:rsidR="00F152FF" w:rsidRPr="00A21457">
        <w:rPr>
          <w:sz w:val="28"/>
          <w:szCs w:val="28"/>
        </w:rPr>
        <w:t xml:space="preserve"> </w:t>
      </w:r>
      <w:r w:rsidRPr="00A21457">
        <w:rPr>
          <w:sz w:val="28"/>
          <w:szCs w:val="28"/>
        </w:rPr>
        <w:t xml:space="preserve">а в </w:t>
      </w:r>
      <w:smartTag w:uri="urn:schemas-microsoft-com:office:smarttags" w:element="metricconverter">
        <w:smartTagPr>
          <w:attr w:name="ProductID" w:val="1812 г"/>
        </w:smartTagPr>
        <w:r w:rsidRPr="00A21457">
          <w:rPr>
            <w:sz w:val="28"/>
            <w:szCs w:val="28"/>
          </w:rPr>
          <w:t>1761 г</w:t>
        </w:r>
      </w:smartTag>
      <w:r w:rsidRPr="00A21457">
        <w:rPr>
          <w:sz w:val="28"/>
          <w:szCs w:val="28"/>
        </w:rPr>
        <w:t xml:space="preserve">. захвачена Крепость Кольсберг. Однако изменение внешнеполитического курса России в связи с воцарением Петра III в декабре </w:t>
      </w:r>
      <w:smartTag w:uri="urn:schemas-microsoft-com:office:smarttags" w:element="metricconverter">
        <w:smartTagPr>
          <w:attr w:name="ProductID" w:val="1812 г"/>
        </w:smartTagPr>
        <w:r w:rsidRPr="00A21457">
          <w:rPr>
            <w:sz w:val="28"/>
            <w:szCs w:val="28"/>
          </w:rPr>
          <w:t>1761 г</w:t>
        </w:r>
      </w:smartTag>
      <w:r w:rsidRPr="00A21457">
        <w:rPr>
          <w:sz w:val="28"/>
          <w:szCs w:val="28"/>
        </w:rPr>
        <w:t xml:space="preserve">. свело на нет успехи русских войск. Петр III, большой поклонник Фридриха II, заключает сепаратный мир с Пруссией (24 апреля </w:t>
      </w:r>
      <w:smartTag w:uri="urn:schemas-microsoft-com:office:smarttags" w:element="metricconverter">
        <w:smartTagPr>
          <w:attr w:name="ProductID" w:val="1812 г"/>
        </w:smartTagPr>
        <w:r w:rsidRPr="00A21457">
          <w:rPr>
            <w:sz w:val="28"/>
            <w:szCs w:val="28"/>
          </w:rPr>
          <w:t>1762 г</w:t>
        </w:r>
      </w:smartTag>
      <w:r w:rsidRPr="00A21457">
        <w:rPr>
          <w:sz w:val="28"/>
          <w:szCs w:val="28"/>
        </w:rPr>
        <w:t xml:space="preserve">.), вернув ей все завоеванные территории. </w:t>
      </w:r>
    </w:p>
    <w:p w:rsidR="00994CDD" w:rsidRPr="00A21457" w:rsidRDefault="00994CDD" w:rsidP="00A21457">
      <w:pPr>
        <w:pStyle w:val="a5"/>
        <w:spacing w:before="0" w:beforeAutospacing="0" w:after="0" w:afterAutospacing="0" w:line="360" w:lineRule="auto"/>
        <w:ind w:firstLine="709"/>
        <w:jc w:val="both"/>
        <w:rPr>
          <w:sz w:val="28"/>
          <w:szCs w:val="28"/>
        </w:rPr>
      </w:pPr>
      <w:r w:rsidRPr="00A21457">
        <w:rPr>
          <w:sz w:val="28"/>
          <w:szCs w:val="28"/>
        </w:rPr>
        <w:t>Восточная политика России в период правления Елизаветы характеризовалась присоединением казахских земель, которое началось добровольным вхождением Младшего Казахского жуза в состав России в 1731г. В 1740 – 1743 гг. в состав России добровольно вошел Средний жуз.</w:t>
      </w:r>
    </w:p>
    <w:p w:rsidR="002C5628" w:rsidRPr="00A21457" w:rsidRDefault="002C5628" w:rsidP="00A21457">
      <w:pPr>
        <w:spacing w:line="360" w:lineRule="auto"/>
        <w:ind w:firstLine="709"/>
        <w:rPr>
          <w:rFonts w:ascii="Times New Roman" w:hAnsi="Times New Roman"/>
          <w:sz w:val="28"/>
          <w:szCs w:val="28"/>
          <w:lang w:eastAsia="ru-RU"/>
        </w:rPr>
      </w:pPr>
      <w:r w:rsidRPr="00A21457">
        <w:rPr>
          <w:rFonts w:ascii="Times New Roman" w:hAnsi="Times New Roman"/>
          <w:sz w:val="28"/>
          <w:szCs w:val="28"/>
          <w:lang w:eastAsia="ru-RU"/>
        </w:rPr>
        <w:t xml:space="preserve">Важнейшими задачами внешней политики России во второй половине XVIII в. стала борьба за выход к Черному морю и включение западных земель Украины и Белоруссии в состав России. </w:t>
      </w:r>
    </w:p>
    <w:p w:rsidR="00FD1C76" w:rsidRPr="00A21457" w:rsidRDefault="00A21457" w:rsidP="00A21457">
      <w:pPr>
        <w:pStyle w:val="2"/>
        <w:spacing w:before="0" w:after="0" w:line="360" w:lineRule="auto"/>
        <w:ind w:firstLine="709"/>
        <w:jc w:val="center"/>
        <w:rPr>
          <w:rFonts w:ascii="Times New Roman" w:hAnsi="Times New Roman"/>
          <w:i w:val="0"/>
        </w:rPr>
      </w:pPr>
      <w:bookmarkStart w:id="4" w:name="_Toc255981802"/>
      <w:r>
        <w:rPr>
          <w:rFonts w:ascii="Times New Roman" w:hAnsi="Times New Roman"/>
          <w:b w:val="0"/>
          <w:i w:val="0"/>
        </w:rPr>
        <w:br w:type="page"/>
      </w:r>
      <w:r w:rsidR="00FD1C76" w:rsidRPr="00A21457">
        <w:rPr>
          <w:rFonts w:ascii="Times New Roman" w:hAnsi="Times New Roman"/>
          <w:i w:val="0"/>
        </w:rPr>
        <w:t>Внешняя политика Екатерины II</w:t>
      </w:r>
      <w:bookmarkEnd w:id="4"/>
    </w:p>
    <w:p w:rsidR="00FD1C76" w:rsidRPr="00A21457" w:rsidRDefault="00FD1C76" w:rsidP="00A21457">
      <w:pPr>
        <w:pStyle w:val="a5"/>
        <w:spacing w:before="0" w:beforeAutospacing="0" w:after="0" w:afterAutospacing="0" w:line="360" w:lineRule="auto"/>
        <w:ind w:firstLine="709"/>
        <w:jc w:val="both"/>
        <w:rPr>
          <w:sz w:val="28"/>
          <w:szCs w:val="28"/>
        </w:rPr>
      </w:pPr>
    </w:p>
    <w:p w:rsidR="00E91DF2" w:rsidRPr="00A21457" w:rsidRDefault="00E91DF2" w:rsidP="00A21457">
      <w:pPr>
        <w:pStyle w:val="a5"/>
        <w:spacing w:before="0" w:beforeAutospacing="0" w:after="0" w:afterAutospacing="0" w:line="360" w:lineRule="auto"/>
        <w:ind w:firstLine="709"/>
        <w:jc w:val="both"/>
        <w:rPr>
          <w:sz w:val="28"/>
          <w:szCs w:val="28"/>
        </w:rPr>
      </w:pPr>
      <w:r w:rsidRPr="00A21457">
        <w:rPr>
          <w:sz w:val="28"/>
          <w:szCs w:val="28"/>
        </w:rPr>
        <w:t xml:space="preserve">Внешнеполитическая деятельность “просвещенной” императрицы сопровождалась большими успехами. В результате двух войн с Турцией (1768-1774 и 1787 </w:t>
      </w:r>
      <w:smartTag w:uri="urn:schemas-microsoft-com:office:smarttags" w:element="metricconverter">
        <w:smartTagPr>
          <w:attr w:name="ProductID" w:val="1812 г"/>
        </w:smartTagPr>
        <w:r w:rsidRPr="00A21457">
          <w:rPr>
            <w:sz w:val="28"/>
            <w:szCs w:val="28"/>
          </w:rPr>
          <w:t>-1781 г</w:t>
        </w:r>
      </w:smartTag>
      <w:r w:rsidRPr="00A21457">
        <w:rPr>
          <w:sz w:val="28"/>
          <w:szCs w:val="28"/>
        </w:rPr>
        <w:t xml:space="preserve">. </w:t>
      </w:r>
      <w:r w:rsidR="002C5628" w:rsidRPr="00A21457">
        <w:rPr>
          <w:sz w:val="28"/>
          <w:szCs w:val="28"/>
        </w:rPr>
        <w:t>г.</w:t>
      </w:r>
      <w:r w:rsidRPr="00A21457">
        <w:rPr>
          <w:sz w:val="28"/>
          <w:szCs w:val="28"/>
        </w:rPr>
        <w:t xml:space="preserve">) весь северный берег Черного моря, Крым и новороссийские степи отошли к России. </w:t>
      </w:r>
    </w:p>
    <w:p w:rsidR="002D77B4" w:rsidRPr="00A21457" w:rsidRDefault="002C5628" w:rsidP="00A21457">
      <w:pPr>
        <w:spacing w:line="360" w:lineRule="auto"/>
        <w:ind w:firstLine="709"/>
        <w:rPr>
          <w:rFonts w:ascii="Times New Roman" w:hAnsi="Times New Roman"/>
          <w:sz w:val="28"/>
          <w:szCs w:val="28"/>
          <w:lang w:eastAsia="ru-RU"/>
        </w:rPr>
      </w:pPr>
      <w:r w:rsidRPr="00A21457">
        <w:rPr>
          <w:rFonts w:ascii="Times New Roman" w:hAnsi="Times New Roman"/>
          <w:sz w:val="28"/>
          <w:szCs w:val="28"/>
          <w:lang w:eastAsia="ru-RU"/>
        </w:rPr>
        <w:t xml:space="preserve">В </w:t>
      </w:r>
      <w:smartTag w:uri="urn:schemas-microsoft-com:office:smarttags" w:element="metricconverter">
        <w:smartTagPr>
          <w:attr w:name="ProductID" w:val="1812 г"/>
        </w:smartTagPr>
        <w:r w:rsidRPr="00A21457">
          <w:rPr>
            <w:rFonts w:ascii="Times New Roman" w:hAnsi="Times New Roman"/>
            <w:sz w:val="28"/>
            <w:szCs w:val="28"/>
            <w:lang w:eastAsia="ru-RU"/>
          </w:rPr>
          <w:t>1768 г</w:t>
        </w:r>
      </w:smartTag>
      <w:r w:rsidRPr="00A21457">
        <w:rPr>
          <w:rFonts w:ascii="Times New Roman" w:hAnsi="Times New Roman"/>
          <w:sz w:val="28"/>
          <w:szCs w:val="28"/>
          <w:lang w:eastAsia="ru-RU"/>
        </w:rPr>
        <w:t xml:space="preserve">. Турция объявила войну России. Военные действия велись на территории Молдавии и Валахии, Азовском побережье. В </w:t>
      </w:r>
      <w:smartTag w:uri="urn:schemas-microsoft-com:office:smarttags" w:element="metricconverter">
        <w:smartTagPr>
          <w:attr w:name="ProductID" w:val="1812 г"/>
        </w:smartTagPr>
        <w:r w:rsidRPr="00A21457">
          <w:rPr>
            <w:rFonts w:ascii="Times New Roman" w:hAnsi="Times New Roman"/>
            <w:sz w:val="28"/>
            <w:szCs w:val="28"/>
            <w:lang w:eastAsia="ru-RU"/>
          </w:rPr>
          <w:t>1770 г</w:t>
        </w:r>
      </w:smartTag>
      <w:r w:rsidRPr="00A21457">
        <w:rPr>
          <w:rFonts w:ascii="Times New Roman" w:hAnsi="Times New Roman"/>
          <w:sz w:val="28"/>
          <w:szCs w:val="28"/>
          <w:lang w:eastAsia="ru-RU"/>
        </w:rPr>
        <w:t xml:space="preserve">. русская армия разгромила превосходящие силы турецкой армии на притоках реки Прут - Ларге и Кагуле. В этом же году русский уничтожил турецкую эскадру в Чесменской бухте (25-26 июня </w:t>
      </w:r>
      <w:smartTag w:uri="urn:schemas-microsoft-com:office:smarttags" w:element="metricconverter">
        <w:smartTagPr>
          <w:attr w:name="ProductID" w:val="1812 г"/>
        </w:smartTagPr>
        <w:r w:rsidRPr="00A21457">
          <w:rPr>
            <w:rFonts w:ascii="Times New Roman" w:hAnsi="Times New Roman"/>
            <w:sz w:val="28"/>
            <w:szCs w:val="28"/>
            <w:lang w:eastAsia="ru-RU"/>
          </w:rPr>
          <w:t>1770 г</w:t>
        </w:r>
      </w:smartTag>
      <w:r w:rsidRPr="00A21457">
        <w:rPr>
          <w:rFonts w:ascii="Times New Roman" w:hAnsi="Times New Roman"/>
          <w:sz w:val="28"/>
          <w:szCs w:val="28"/>
          <w:lang w:eastAsia="ru-RU"/>
        </w:rPr>
        <w:t xml:space="preserve">.). В </w:t>
      </w:r>
      <w:smartTag w:uri="urn:schemas-microsoft-com:office:smarttags" w:element="metricconverter">
        <w:smartTagPr>
          <w:attr w:name="ProductID" w:val="1812 г"/>
        </w:smartTagPr>
        <w:r w:rsidRPr="00A21457">
          <w:rPr>
            <w:rFonts w:ascii="Times New Roman" w:hAnsi="Times New Roman"/>
            <w:sz w:val="28"/>
            <w:szCs w:val="28"/>
            <w:lang w:eastAsia="ru-RU"/>
          </w:rPr>
          <w:t>1771 г</w:t>
        </w:r>
      </w:smartTag>
      <w:r w:rsidRPr="00A21457">
        <w:rPr>
          <w:rFonts w:ascii="Times New Roman" w:hAnsi="Times New Roman"/>
          <w:sz w:val="28"/>
          <w:szCs w:val="28"/>
          <w:lang w:eastAsia="ru-RU"/>
        </w:rPr>
        <w:t>. русские войска овладели Крымом. Войска под командованием А.И. Суворова взяли турецкую крепость Туртукай (</w:t>
      </w:r>
      <w:smartTag w:uri="urn:schemas-microsoft-com:office:smarttags" w:element="metricconverter">
        <w:smartTagPr>
          <w:attr w:name="ProductID" w:val="1812 г"/>
        </w:smartTagPr>
        <w:r w:rsidRPr="00A21457">
          <w:rPr>
            <w:rFonts w:ascii="Times New Roman" w:hAnsi="Times New Roman"/>
            <w:sz w:val="28"/>
            <w:szCs w:val="28"/>
            <w:lang w:eastAsia="ru-RU"/>
          </w:rPr>
          <w:t>1773 г</w:t>
        </w:r>
      </w:smartTag>
      <w:r w:rsidRPr="00A21457">
        <w:rPr>
          <w:rFonts w:ascii="Times New Roman" w:hAnsi="Times New Roman"/>
          <w:sz w:val="28"/>
          <w:szCs w:val="28"/>
          <w:lang w:eastAsia="ru-RU"/>
        </w:rPr>
        <w:t>.) и разгромили турок при Козлудже (</w:t>
      </w:r>
      <w:smartTag w:uri="urn:schemas-microsoft-com:office:smarttags" w:element="metricconverter">
        <w:smartTagPr>
          <w:attr w:name="ProductID" w:val="1812 г"/>
        </w:smartTagPr>
        <w:r w:rsidRPr="00A21457">
          <w:rPr>
            <w:rFonts w:ascii="Times New Roman" w:hAnsi="Times New Roman"/>
            <w:sz w:val="28"/>
            <w:szCs w:val="28"/>
            <w:lang w:eastAsia="ru-RU"/>
          </w:rPr>
          <w:t>1774 г</w:t>
        </w:r>
      </w:smartTag>
      <w:r w:rsidRPr="00A21457">
        <w:rPr>
          <w:rFonts w:ascii="Times New Roman" w:hAnsi="Times New Roman"/>
          <w:sz w:val="28"/>
          <w:szCs w:val="28"/>
          <w:lang w:eastAsia="ru-RU"/>
        </w:rPr>
        <w:t xml:space="preserve">.). В </w:t>
      </w:r>
      <w:smartTag w:uri="urn:schemas-microsoft-com:office:smarttags" w:element="metricconverter">
        <w:smartTagPr>
          <w:attr w:name="ProductID" w:val="1812 г"/>
        </w:smartTagPr>
        <w:r w:rsidRPr="00A21457">
          <w:rPr>
            <w:rFonts w:ascii="Times New Roman" w:hAnsi="Times New Roman"/>
            <w:sz w:val="28"/>
            <w:szCs w:val="28"/>
            <w:lang w:eastAsia="ru-RU"/>
          </w:rPr>
          <w:t>1774 г</w:t>
        </w:r>
      </w:smartTag>
      <w:r w:rsidRPr="00A21457">
        <w:rPr>
          <w:rFonts w:ascii="Times New Roman" w:hAnsi="Times New Roman"/>
          <w:sz w:val="28"/>
          <w:szCs w:val="28"/>
          <w:lang w:eastAsia="ru-RU"/>
        </w:rPr>
        <w:t xml:space="preserve">. Турция была вынуждена подписать Кючук-Кайнарджийский мир. Россия получила земли между Днепром и Южным Бугом, Керчь, Кабарду, право иметь флот на Черном море, право похода через проливы Босфор и Дарданеллы. Была признана независимость Крымского ханства от Турции. Турция выплачивала контрибуцию России. В </w:t>
      </w:r>
      <w:smartTag w:uri="urn:schemas-microsoft-com:office:smarttags" w:element="metricconverter">
        <w:smartTagPr>
          <w:attr w:name="ProductID" w:val="1812 г"/>
        </w:smartTagPr>
        <w:r w:rsidRPr="00A21457">
          <w:rPr>
            <w:rFonts w:ascii="Times New Roman" w:hAnsi="Times New Roman"/>
            <w:sz w:val="28"/>
            <w:szCs w:val="28"/>
            <w:lang w:eastAsia="ru-RU"/>
          </w:rPr>
          <w:t>1783 г</w:t>
        </w:r>
      </w:smartTag>
      <w:r w:rsidRPr="00A21457">
        <w:rPr>
          <w:rFonts w:ascii="Times New Roman" w:hAnsi="Times New Roman"/>
          <w:sz w:val="28"/>
          <w:szCs w:val="28"/>
          <w:lang w:eastAsia="ru-RU"/>
        </w:rPr>
        <w:t xml:space="preserve">. Крым был присоединен к России. </w:t>
      </w:r>
    </w:p>
    <w:p w:rsidR="002C5628" w:rsidRPr="00A21457" w:rsidRDefault="002C5628" w:rsidP="00A21457">
      <w:pPr>
        <w:spacing w:line="360" w:lineRule="auto"/>
        <w:ind w:firstLine="709"/>
        <w:rPr>
          <w:rFonts w:ascii="Times New Roman" w:hAnsi="Times New Roman"/>
          <w:sz w:val="28"/>
          <w:szCs w:val="28"/>
          <w:lang w:eastAsia="ru-RU"/>
        </w:rPr>
      </w:pPr>
      <w:r w:rsidRPr="00A21457">
        <w:rPr>
          <w:rFonts w:ascii="Times New Roman" w:hAnsi="Times New Roman"/>
          <w:sz w:val="28"/>
          <w:szCs w:val="28"/>
          <w:lang w:eastAsia="ru-RU"/>
        </w:rPr>
        <w:t xml:space="preserve">В </w:t>
      </w:r>
      <w:smartTag w:uri="urn:schemas-microsoft-com:office:smarttags" w:element="metricconverter">
        <w:smartTagPr>
          <w:attr w:name="ProductID" w:val="1812 г"/>
        </w:smartTagPr>
        <w:r w:rsidRPr="00A21457">
          <w:rPr>
            <w:rFonts w:ascii="Times New Roman" w:hAnsi="Times New Roman"/>
            <w:sz w:val="28"/>
            <w:szCs w:val="28"/>
            <w:lang w:eastAsia="ru-RU"/>
          </w:rPr>
          <w:t>1788 г</w:t>
        </w:r>
      </w:smartTag>
      <w:r w:rsidRPr="00A21457">
        <w:rPr>
          <w:rFonts w:ascii="Times New Roman" w:hAnsi="Times New Roman"/>
          <w:sz w:val="28"/>
          <w:szCs w:val="28"/>
          <w:lang w:eastAsia="ru-RU"/>
        </w:rPr>
        <w:t xml:space="preserve">. разразилась русско-шведская война. Шведы начали осаду крепости Нейшлот. Однако попытки шведов вернуть утраченную в Северной войне землю были безуспешны. Атаки шведов были отбиты, русские войска и флот одержали победы. В </w:t>
      </w:r>
      <w:smartTag w:uri="urn:schemas-microsoft-com:office:smarttags" w:element="metricconverter">
        <w:smartTagPr>
          <w:attr w:name="ProductID" w:val="1812 г"/>
        </w:smartTagPr>
        <w:r w:rsidRPr="00A21457">
          <w:rPr>
            <w:rFonts w:ascii="Times New Roman" w:hAnsi="Times New Roman"/>
            <w:sz w:val="28"/>
            <w:szCs w:val="28"/>
            <w:lang w:eastAsia="ru-RU"/>
          </w:rPr>
          <w:t>1790 г</w:t>
        </w:r>
      </w:smartTag>
      <w:r w:rsidRPr="00A21457">
        <w:rPr>
          <w:rFonts w:ascii="Times New Roman" w:hAnsi="Times New Roman"/>
          <w:sz w:val="28"/>
          <w:szCs w:val="28"/>
          <w:lang w:eastAsia="ru-RU"/>
        </w:rPr>
        <w:t xml:space="preserve">. был подписан Версальский мир со Швецией, сохранявшей свои границы. </w:t>
      </w:r>
    </w:p>
    <w:p w:rsidR="002C5628" w:rsidRPr="00A21457" w:rsidRDefault="002C5628" w:rsidP="00A21457">
      <w:pPr>
        <w:spacing w:line="360" w:lineRule="auto"/>
        <w:ind w:firstLine="709"/>
        <w:rPr>
          <w:rFonts w:ascii="Times New Roman" w:hAnsi="Times New Roman"/>
          <w:sz w:val="28"/>
          <w:szCs w:val="28"/>
          <w:lang w:eastAsia="ru-RU"/>
        </w:rPr>
      </w:pPr>
      <w:r w:rsidRPr="00A21457">
        <w:rPr>
          <w:rFonts w:ascii="Times New Roman" w:hAnsi="Times New Roman"/>
          <w:sz w:val="28"/>
          <w:szCs w:val="28"/>
          <w:lang w:eastAsia="ru-RU"/>
        </w:rPr>
        <w:t>Под протекторат России добровольно перешла Грузия (</w:t>
      </w:r>
      <w:smartTag w:uri="urn:schemas-microsoft-com:office:smarttags" w:element="metricconverter">
        <w:smartTagPr>
          <w:attr w:name="ProductID" w:val="1812 г"/>
        </w:smartTagPr>
        <w:r w:rsidRPr="00A21457">
          <w:rPr>
            <w:rFonts w:ascii="Times New Roman" w:hAnsi="Times New Roman"/>
            <w:sz w:val="28"/>
            <w:szCs w:val="28"/>
            <w:lang w:eastAsia="ru-RU"/>
          </w:rPr>
          <w:t>1783 г</w:t>
        </w:r>
      </w:smartTag>
      <w:r w:rsidRPr="00A21457">
        <w:rPr>
          <w:rFonts w:ascii="Times New Roman" w:hAnsi="Times New Roman"/>
          <w:sz w:val="28"/>
          <w:szCs w:val="28"/>
          <w:lang w:eastAsia="ru-RU"/>
        </w:rPr>
        <w:t xml:space="preserve">.). Это привело к новой русско-турецкой войне (1787 - 1791 гг.). А.В. Суворов отбил турецкий десант на Кинбургскую косу. В </w:t>
      </w:r>
      <w:smartTag w:uri="urn:schemas-microsoft-com:office:smarttags" w:element="metricconverter">
        <w:smartTagPr>
          <w:attr w:name="ProductID" w:val="1812 г"/>
        </w:smartTagPr>
        <w:r w:rsidRPr="00A21457">
          <w:rPr>
            <w:rFonts w:ascii="Times New Roman" w:hAnsi="Times New Roman"/>
            <w:sz w:val="28"/>
            <w:szCs w:val="28"/>
            <w:lang w:eastAsia="ru-RU"/>
          </w:rPr>
          <w:t>1788 г</w:t>
        </w:r>
      </w:smartTag>
      <w:r w:rsidRPr="00A21457">
        <w:rPr>
          <w:rFonts w:ascii="Times New Roman" w:hAnsi="Times New Roman"/>
          <w:sz w:val="28"/>
          <w:szCs w:val="28"/>
          <w:lang w:eastAsia="ru-RU"/>
        </w:rPr>
        <w:t xml:space="preserve">. русская армия после длительной осады захватила Очаков. 11 декабря </w:t>
      </w:r>
      <w:smartTag w:uri="urn:schemas-microsoft-com:office:smarttags" w:element="metricconverter">
        <w:smartTagPr>
          <w:attr w:name="ProductID" w:val="1812 г"/>
        </w:smartTagPr>
        <w:r w:rsidRPr="00A21457">
          <w:rPr>
            <w:rFonts w:ascii="Times New Roman" w:hAnsi="Times New Roman"/>
            <w:sz w:val="28"/>
            <w:szCs w:val="28"/>
            <w:lang w:eastAsia="ru-RU"/>
          </w:rPr>
          <w:t>1790 г</w:t>
        </w:r>
      </w:smartTag>
      <w:r w:rsidRPr="00A21457">
        <w:rPr>
          <w:rFonts w:ascii="Times New Roman" w:hAnsi="Times New Roman"/>
          <w:sz w:val="28"/>
          <w:szCs w:val="28"/>
          <w:lang w:eastAsia="ru-RU"/>
        </w:rPr>
        <w:t>. войска Суворова штурмом взяли крепость Измаил, считавшуюся неприступной. Успешными оказались действия и молодого черноморского флота под командованием Ф.Ф. Ушакова. Он одержал победы над турецким флотом в Керченском проливе, у форта Гаджбей (</w:t>
      </w:r>
      <w:smartTag w:uri="urn:schemas-microsoft-com:office:smarttags" w:element="metricconverter">
        <w:smartTagPr>
          <w:attr w:name="ProductID" w:val="1812 г"/>
        </w:smartTagPr>
        <w:r w:rsidRPr="00A21457">
          <w:rPr>
            <w:rFonts w:ascii="Times New Roman" w:hAnsi="Times New Roman"/>
            <w:sz w:val="28"/>
            <w:szCs w:val="28"/>
            <w:lang w:eastAsia="ru-RU"/>
          </w:rPr>
          <w:t>1790 г</w:t>
        </w:r>
      </w:smartTag>
      <w:r w:rsidRPr="00A21457">
        <w:rPr>
          <w:rFonts w:ascii="Times New Roman" w:hAnsi="Times New Roman"/>
          <w:sz w:val="28"/>
          <w:szCs w:val="28"/>
          <w:lang w:eastAsia="ru-RU"/>
        </w:rPr>
        <w:t>.) и мыса Камакрил (</w:t>
      </w:r>
      <w:smartTag w:uri="urn:schemas-microsoft-com:office:smarttags" w:element="metricconverter">
        <w:smartTagPr>
          <w:attr w:name="ProductID" w:val="1812 г"/>
        </w:smartTagPr>
        <w:r w:rsidRPr="00A21457">
          <w:rPr>
            <w:rFonts w:ascii="Times New Roman" w:hAnsi="Times New Roman"/>
            <w:sz w:val="28"/>
            <w:szCs w:val="28"/>
            <w:lang w:eastAsia="ru-RU"/>
          </w:rPr>
          <w:t>1791 г</w:t>
        </w:r>
      </w:smartTag>
      <w:r w:rsidRPr="00A21457">
        <w:rPr>
          <w:rFonts w:ascii="Times New Roman" w:hAnsi="Times New Roman"/>
          <w:sz w:val="28"/>
          <w:szCs w:val="28"/>
          <w:lang w:eastAsia="ru-RU"/>
        </w:rPr>
        <w:t xml:space="preserve">.). </w:t>
      </w:r>
    </w:p>
    <w:p w:rsidR="002C5628" w:rsidRPr="00A21457" w:rsidRDefault="002C5628" w:rsidP="00A21457">
      <w:pPr>
        <w:spacing w:line="360" w:lineRule="auto"/>
        <w:ind w:firstLine="709"/>
        <w:rPr>
          <w:rFonts w:ascii="Times New Roman" w:hAnsi="Times New Roman"/>
          <w:sz w:val="28"/>
          <w:szCs w:val="28"/>
          <w:lang w:eastAsia="ru-RU"/>
        </w:rPr>
      </w:pPr>
      <w:r w:rsidRPr="00A21457">
        <w:rPr>
          <w:rFonts w:ascii="Times New Roman" w:hAnsi="Times New Roman"/>
          <w:sz w:val="28"/>
          <w:szCs w:val="28"/>
          <w:lang w:eastAsia="ru-RU"/>
        </w:rPr>
        <w:t xml:space="preserve">В </w:t>
      </w:r>
      <w:smartTag w:uri="urn:schemas-microsoft-com:office:smarttags" w:element="metricconverter">
        <w:smartTagPr>
          <w:attr w:name="ProductID" w:val="1812 г"/>
        </w:smartTagPr>
        <w:r w:rsidRPr="00A21457">
          <w:rPr>
            <w:rFonts w:ascii="Times New Roman" w:hAnsi="Times New Roman"/>
            <w:sz w:val="28"/>
            <w:szCs w:val="28"/>
            <w:lang w:eastAsia="ru-RU"/>
          </w:rPr>
          <w:t>1791 г</w:t>
        </w:r>
      </w:smartTag>
      <w:r w:rsidRPr="00A21457">
        <w:rPr>
          <w:rFonts w:ascii="Times New Roman" w:hAnsi="Times New Roman"/>
          <w:sz w:val="28"/>
          <w:szCs w:val="28"/>
          <w:lang w:eastAsia="ru-RU"/>
        </w:rPr>
        <w:t xml:space="preserve">. был подписан Ясский мир с Турцией. Турция признавала Крым владением России. Граница между Россией и Турцией устанавливалась по Днестру. В состав России вошла огромная территория Азовско-Черноморского побережья между реками Буг и Днестр ("Новороссия"). Россия прочно утвердилась на берегах Черного моря и получила выход в Средиземноморье. В </w:t>
      </w:r>
      <w:smartTag w:uri="urn:schemas-microsoft-com:office:smarttags" w:element="metricconverter">
        <w:smartTagPr>
          <w:attr w:name="ProductID" w:val="1812 г"/>
        </w:smartTagPr>
        <w:r w:rsidRPr="00A21457">
          <w:rPr>
            <w:rFonts w:ascii="Times New Roman" w:hAnsi="Times New Roman"/>
            <w:sz w:val="28"/>
            <w:szCs w:val="28"/>
            <w:lang w:eastAsia="ru-RU"/>
          </w:rPr>
          <w:t>1780 г</w:t>
        </w:r>
      </w:smartTag>
      <w:r w:rsidRPr="00A21457">
        <w:rPr>
          <w:rFonts w:ascii="Times New Roman" w:hAnsi="Times New Roman"/>
          <w:sz w:val="28"/>
          <w:szCs w:val="28"/>
          <w:lang w:eastAsia="ru-RU"/>
        </w:rPr>
        <w:t xml:space="preserve">. русское правительство приняло "Декларацию о вооруженном нейтралитете", которая сорвала попытку Англии организовать морскую блокаду восставших американских колоний. </w:t>
      </w:r>
    </w:p>
    <w:p w:rsidR="002D77B4" w:rsidRPr="00A21457" w:rsidRDefault="002C5628" w:rsidP="00A21457">
      <w:pPr>
        <w:spacing w:line="360" w:lineRule="auto"/>
        <w:ind w:firstLine="709"/>
        <w:rPr>
          <w:rFonts w:ascii="Times New Roman" w:hAnsi="Times New Roman"/>
          <w:sz w:val="28"/>
          <w:szCs w:val="28"/>
          <w:lang w:eastAsia="ru-RU"/>
        </w:rPr>
      </w:pPr>
      <w:r w:rsidRPr="00A21457">
        <w:rPr>
          <w:rFonts w:ascii="Times New Roman" w:hAnsi="Times New Roman"/>
          <w:sz w:val="28"/>
          <w:szCs w:val="28"/>
          <w:lang w:eastAsia="ru-RU"/>
        </w:rPr>
        <w:t xml:space="preserve">В </w:t>
      </w:r>
      <w:smartTag w:uri="urn:schemas-microsoft-com:office:smarttags" w:element="metricconverter">
        <w:smartTagPr>
          <w:attr w:name="ProductID" w:val="1812 г"/>
        </w:smartTagPr>
        <w:r w:rsidRPr="00A21457">
          <w:rPr>
            <w:rFonts w:ascii="Times New Roman" w:hAnsi="Times New Roman"/>
            <w:sz w:val="28"/>
            <w:szCs w:val="28"/>
            <w:lang w:eastAsia="ru-RU"/>
          </w:rPr>
          <w:t>1789 г</w:t>
        </w:r>
      </w:smartTag>
      <w:r w:rsidRPr="00A21457">
        <w:rPr>
          <w:rFonts w:ascii="Times New Roman" w:hAnsi="Times New Roman"/>
          <w:sz w:val="28"/>
          <w:szCs w:val="28"/>
          <w:lang w:eastAsia="ru-RU"/>
        </w:rPr>
        <w:t xml:space="preserve">. во Франции произошла буржуазная революция. После казни Людовика XVI Россия разрывает дипломатические и торговые отношения с Францией, активно поддерживает антифранцузскую коалицию во главе с Англией. </w:t>
      </w:r>
    </w:p>
    <w:p w:rsidR="002C5628" w:rsidRPr="00A21457" w:rsidRDefault="002C5628" w:rsidP="00A21457">
      <w:pPr>
        <w:spacing w:line="360" w:lineRule="auto"/>
        <w:ind w:firstLine="709"/>
        <w:rPr>
          <w:rFonts w:ascii="Times New Roman" w:hAnsi="Times New Roman"/>
          <w:sz w:val="28"/>
          <w:szCs w:val="28"/>
          <w:lang w:eastAsia="ru-RU"/>
        </w:rPr>
      </w:pPr>
      <w:r w:rsidRPr="00A21457">
        <w:rPr>
          <w:rFonts w:ascii="Times New Roman" w:hAnsi="Times New Roman"/>
          <w:bCs/>
          <w:sz w:val="28"/>
          <w:szCs w:val="28"/>
          <w:lang w:eastAsia="ru-RU"/>
        </w:rPr>
        <w:t xml:space="preserve">Польская политика Екатерины II. </w:t>
      </w:r>
      <w:r w:rsidRPr="00A21457">
        <w:rPr>
          <w:rFonts w:ascii="Times New Roman" w:hAnsi="Times New Roman"/>
          <w:sz w:val="28"/>
          <w:szCs w:val="28"/>
          <w:lang w:eastAsia="ru-RU"/>
        </w:rPr>
        <w:t xml:space="preserve">На западе эпицентром российской политики стала Польша. В </w:t>
      </w:r>
      <w:smartTag w:uri="urn:schemas-microsoft-com:office:smarttags" w:element="metricconverter">
        <w:smartTagPr>
          <w:attr w:name="ProductID" w:val="1812 г"/>
        </w:smartTagPr>
        <w:r w:rsidRPr="00A21457">
          <w:rPr>
            <w:rFonts w:ascii="Times New Roman" w:hAnsi="Times New Roman"/>
            <w:sz w:val="28"/>
            <w:szCs w:val="28"/>
            <w:lang w:eastAsia="ru-RU"/>
          </w:rPr>
          <w:t>1764 г</w:t>
        </w:r>
      </w:smartTag>
      <w:r w:rsidRPr="00A21457">
        <w:rPr>
          <w:rFonts w:ascii="Times New Roman" w:hAnsi="Times New Roman"/>
          <w:sz w:val="28"/>
          <w:szCs w:val="28"/>
          <w:lang w:eastAsia="ru-RU"/>
        </w:rPr>
        <w:t xml:space="preserve">. Екатерина II добилась избрания польским королем своего бывшего фаворита С. Понятовского. Это привело к возникновению в Польше сильной оппозиции, вступившей в вооруженную борьбу с новым королем и русскими войсками, введенными в Польшу для его поддержки. В польские дела вмешались Австрия, Пруссия и Турция. В </w:t>
      </w:r>
      <w:smartTag w:uri="urn:schemas-microsoft-com:office:smarttags" w:element="metricconverter">
        <w:smartTagPr>
          <w:attr w:name="ProductID" w:val="1812 г"/>
        </w:smartTagPr>
        <w:r w:rsidRPr="00A21457">
          <w:rPr>
            <w:rFonts w:ascii="Times New Roman" w:hAnsi="Times New Roman"/>
            <w:sz w:val="28"/>
            <w:szCs w:val="28"/>
            <w:lang w:eastAsia="ru-RU"/>
          </w:rPr>
          <w:t>1772 г</w:t>
        </w:r>
      </w:smartTag>
      <w:r w:rsidRPr="00A21457">
        <w:rPr>
          <w:rFonts w:ascii="Times New Roman" w:hAnsi="Times New Roman"/>
          <w:sz w:val="28"/>
          <w:szCs w:val="28"/>
          <w:lang w:eastAsia="ru-RU"/>
        </w:rPr>
        <w:t xml:space="preserve">. состоялся первый раздел Польши между Россией. Австрией и Пруссией. К Австрии отошла Западная Украина, к Пруссии - Поморье. Россия присоединила восточную часть Белоруссии до Минска и часть Ливонии. </w:t>
      </w:r>
    </w:p>
    <w:p w:rsidR="002C5628" w:rsidRPr="00A21457" w:rsidRDefault="002C5628" w:rsidP="00A21457">
      <w:pPr>
        <w:spacing w:line="360" w:lineRule="auto"/>
        <w:ind w:firstLine="709"/>
        <w:rPr>
          <w:rFonts w:ascii="Times New Roman" w:hAnsi="Times New Roman"/>
          <w:sz w:val="28"/>
          <w:szCs w:val="28"/>
          <w:lang w:eastAsia="ru-RU"/>
        </w:rPr>
      </w:pPr>
      <w:r w:rsidRPr="00A21457">
        <w:rPr>
          <w:rFonts w:ascii="Times New Roman" w:hAnsi="Times New Roman"/>
          <w:sz w:val="28"/>
          <w:szCs w:val="28"/>
          <w:lang w:eastAsia="ru-RU"/>
        </w:rPr>
        <w:t xml:space="preserve">В марте </w:t>
      </w:r>
      <w:smartTag w:uri="urn:schemas-microsoft-com:office:smarttags" w:element="metricconverter">
        <w:smartTagPr>
          <w:attr w:name="ProductID" w:val="1812 г"/>
        </w:smartTagPr>
        <w:r w:rsidRPr="00A21457">
          <w:rPr>
            <w:rFonts w:ascii="Times New Roman" w:hAnsi="Times New Roman"/>
            <w:sz w:val="28"/>
            <w:szCs w:val="28"/>
            <w:lang w:eastAsia="ru-RU"/>
          </w:rPr>
          <w:t>1793 г</w:t>
        </w:r>
      </w:smartTag>
      <w:r w:rsidRPr="00A21457">
        <w:rPr>
          <w:rFonts w:ascii="Times New Roman" w:hAnsi="Times New Roman"/>
          <w:sz w:val="28"/>
          <w:szCs w:val="28"/>
          <w:lang w:eastAsia="ru-RU"/>
        </w:rPr>
        <w:t xml:space="preserve">. произошел второй раздел Польши. Россия получила Правобережную Украину и Центральную часть Белоруссии с Минском. Пруссия получила Гданьск и часть земель по рекам Варта и Висла. </w:t>
      </w:r>
    </w:p>
    <w:p w:rsidR="002C5628" w:rsidRPr="00A21457" w:rsidRDefault="002C5628" w:rsidP="00A21457">
      <w:pPr>
        <w:spacing w:line="360" w:lineRule="auto"/>
        <w:ind w:firstLine="709"/>
        <w:rPr>
          <w:rFonts w:ascii="Times New Roman" w:hAnsi="Times New Roman"/>
          <w:sz w:val="28"/>
          <w:szCs w:val="28"/>
          <w:lang w:eastAsia="ru-RU"/>
        </w:rPr>
      </w:pPr>
      <w:r w:rsidRPr="00A21457">
        <w:rPr>
          <w:rFonts w:ascii="Times New Roman" w:hAnsi="Times New Roman"/>
          <w:sz w:val="28"/>
          <w:szCs w:val="28"/>
          <w:lang w:eastAsia="ru-RU"/>
        </w:rPr>
        <w:t xml:space="preserve">В </w:t>
      </w:r>
      <w:smartTag w:uri="urn:schemas-microsoft-com:office:smarttags" w:element="metricconverter">
        <w:smartTagPr>
          <w:attr w:name="ProductID" w:val="1812 г"/>
        </w:smartTagPr>
        <w:r w:rsidRPr="00A21457">
          <w:rPr>
            <w:rFonts w:ascii="Times New Roman" w:hAnsi="Times New Roman"/>
            <w:sz w:val="28"/>
            <w:szCs w:val="28"/>
            <w:lang w:eastAsia="ru-RU"/>
          </w:rPr>
          <w:t>1794 г</w:t>
        </w:r>
      </w:smartTag>
      <w:r w:rsidRPr="00A21457">
        <w:rPr>
          <w:rFonts w:ascii="Times New Roman" w:hAnsi="Times New Roman"/>
          <w:sz w:val="28"/>
          <w:szCs w:val="28"/>
          <w:lang w:eastAsia="ru-RU"/>
        </w:rPr>
        <w:t xml:space="preserve">. в Польше вспыхнуло национально-освободительное восстание польских патриотов во главе с Т. Костюшко. Восстание было подавлено русскими войсками под командованием А.В. Суворова. В </w:t>
      </w:r>
      <w:smartTag w:uri="urn:schemas-microsoft-com:office:smarttags" w:element="metricconverter">
        <w:smartTagPr>
          <w:attr w:name="ProductID" w:val="1812 г"/>
        </w:smartTagPr>
        <w:r w:rsidRPr="00A21457">
          <w:rPr>
            <w:rFonts w:ascii="Times New Roman" w:hAnsi="Times New Roman"/>
            <w:sz w:val="28"/>
            <w:szCs w:val="28"/>
            <w:lang w:eastAsia="ru-RU"/>
          </w:rPr>
          <w:t>1795 г</w:t>
        </w:r>
      </w:smartTag>
      <w:r w:rsidRPr="00A21457">
        <w:rPr>
          <w:rFonts w:ascii="Times New Roman" w:hAnsi="Times New Roman"/>
          <w:sz w:val="28"/>
          <w:szCs w:val="28"/>
          <w:lang w:eastAsia="ru-RU"/>
        </w:rPr>
        <w:t>. был проведен третий раздел Польши, ликвидировавший Польское государство. К России отошли Литва, Курляндия, Волынь и Западная Белоруссия. Пруссия захватила центральную Польшу с Варшавой, Австрия - Южную Польшу.</w:t>
      </w:r>
    </w:p>
    <w:p w:rsidR="00E91DF2" w:rsidRPr="00A21457" w:rsidRDefault="00E91DF2" w:rsidP="00A21457">
      <w:pPr>
        <w:pStyle w:val="a5"/>
        <w:spacing w:before="0" w:beforeAutospacing="0" w:after="0" w:afterAutospacing="0" w:line="360" w:lineRule="auto"/>
        <w:ind w:firstLine="709"/>
        <w:jc w:val="both"/>
        <w:rPr>
          <w:sz w:val="28"/>
          <w:szCs w:val="28"/>
        </w:rPr>
      </w:pPr>
      <w:r w:rsidRPr="00A21457">
        <w:rPr>
          <w:sz w:val="28"/>
          <w:szCs w:val="28"/>
        </w:rPr>
        <w:t xml:space="preserve">Отсутствие преемственности и последовательности политике Павла I (по сравнению с периодом царствования Екатерины II) отрицательно сказалось на внешней политике России. К примеру, если Екатерина в августе </w:t>
      </w:r>
      <w:smartTag w:uri="urn:schemas-microsoft-com:office:smarttags" w:element="metricconverter">
        <w:smartTagPr>
          <w:attr w:name="ProductID" w:val="1812 г"/>
        </w:smartTagPr>
        <w:r w:rsidRPr="00A21457">
          <w:rPr>
            <w:sz w:val="28"/>
            <w:szCs w:val="28"/>
          </w:rPr>
          <w:t>1796 г</w:t>
        </w:r>
      </w:smartTag>
      <w:r w:rsidRPr="00A21457">
        <w:rPr>
          <w:sz w:val="28"/>
          <w:szCs w:val="28"/>
        </w:rPr>
        <w:t xml:space="preserve">. снарядила корпус в помощь Австрии для борьбы с Францией, то Павел 1 после смерти Екатерины отказался от отправки корпуса, заявив своим союзникам, что Россия истощена предшествующими войнами. Кроме того, Павел I, вступив на престол, внес ряд новых положений в организацию, управление и боевую подготовку русской армии и закрепил их законодательно. Историками и военными и сегодня критикуются введенные императором устаревшие положения линейной тактики, новые уставы, составленные на прусский манер и др. Все это, как считают, тормозило делу совершенствования армии, отрицательно сказывалось на дальнейшем развитии русского военного искусства. </w:t>
      </w:r>
    </w:p>
    <w:p w:rsidR="004F024A" w:rsidRPr="00A21457" w:rsidRDefault="004F024A" w:rsidP="00A21457">
      <w:pPr>
        <w:pStyle w:val="a5"/>
        <w:spacing w:before="0" w:beforeAutospacing="0" w:after="0" w:afterAutospacing="0" w:line="360" w:lineRule="auto"/>
        <w:ind w:firstLine="709"/>
        <w:jc w:val="both"/>
        <w:rPr>
          <w:sz w:val="28"/>
          <w:szCs w:val="28"/>
        </w:rPr>
      </w:pPr>
      <w:r w:rsidRPr="00A21457">
        <w:rPr>
          <w:sz w:val="28"/>
          <w:szCs w:val="28"/>
        </w:rPr>
        <w:t xml:space="preserve">Во внешней политике Павел I продолжает борьбу с Францией, стремившейся к господству в Европе. В </w:t>
      </w:r>
      <w:smartTag w:uri="urn:schemas-microsoft-com:office:smarttags" w:element="metricconverter">
        <w:smartTagPr>
          <w:attr w:name="ProductID" w:val="1812 г"/>
        </w:smartTagPr>
        <w:r w:rsidRPr="00A21457">
          <w:rPr>
            <w:sz w:val="28"/>
            <w:szCs w:val="28"/>
          </w:rPr>
          <w:t>1798 г</w:t>
        </w:r>
      </w:smartTag>
      <w:r w:rsidRPr="00A21457">
        <w:rPr>
          <w:sz w:val="28"/>
          <w:szCs w:val="28"/>
        </w:rPr>
        <w:t>. Россия вступила в антифранцузскую коалицию в составе Англии, Австрии, Турции и Неаполитанского Королевства. Военные действия сосредоточились в Италии, Швейцарии и на Средиземном море. Русский флот под командованием Ф.Ф. Ушакова освободил от французов Ионические острова, был захвачен остров Корфу со считавшейся неприступной крепостью (</w:t>
      </w:r>
      <w:smartTag w:uri="urn:schemas-microsoft-com:office:smarttags" w:element="metricconverter">
        <w:smartTagPr>
          <w:attr w:name="ProductID" w:val="1812 г"/>
        </w:smartTagPr>
        <w:r w:rsidRPr="00A21457">
          <w:rPr>
            <w:sz w:val="28"/>
            <w:szCs w:val="28"/>
          </w:rPr>
          <w:t>1799 г</w:t>
        </w:r>
      </w:smartTag>
      <w:r w:rsidRPr="00A21457">
        <w:rPr>
          <w:sz w:val="28"/>
          <w:szCs w:val="28"/>
        </w:rPr>
        <w:t>.), затем с помощью десантов французы были изгнаны из Неаполя и Рима.</w:t>
      </w:r>
    </w:p>
    <w:p w:rsidR="00E91DF2" w:rsidRPr="00A21457" w:rsidRDefault="00E91DF2" w:rsidP="00A21457">
      <w:pPr>
        <w:pStyle w:val="a5"/>
        <w:spacing w:before="0" w:beforeAutospacing="0" w:after="0" w:afterAutospacing="0" w:line="360" w:lineRule="auto"/>
        <w:ind w:firstLine="709"/>
        <w:jc w:val="both"/>
        <w:rPr>
          <w:sz w:val="28"/>
          <w:szCs w:val="28"/>
        </w:rPr>
      </w:pPr>
      <w:r w:rsidRPr="00A21457">
        <w:rPr>
          <w:sz w:val="28"/>
          <w:szCs w:val="28"/>
        </w:rPr>
        <w:t>Таким образом, в конце 18 века Россия активно участвовала в военных событиях в Европе.</w:t>
      </w:r>
    </w:p>
    <w:p w:rsidR="00FD1C76" w:rsidRPr="00A21457" w:rsidRDefault="00FD1C76" w:rsidP="00A21457">
      <w:pPr>
        <w:pStyle w:val="a5"/>
        <w:spacing w:before="0" w:beforeAutospacing="0" w:after="0" w:afterAutospacing="0" w:line="360" w:lineRule="auto"/>
        <w:ind w:firstLine="709"/>
        <w:jc w:val="both"/>
        <w:rPr>
          <w:sz w:val="28"/>
          <w:szCs w:val="28"/>
        </w:rPr>
      </w:pPr>
    </w:p>
    <w:p w:rsidR="00FD1C76" w:rsidRPr="00A21457" w:rsidRDefault="00A21457" w:rsidP="00A21457">
      <w:pPr>
        <w:pStyle w:val="11"/>
        <w:spacing w:before="0" w:beforeAutospacing="0" w:after="0" w:afterAutospacing="0" w:line="360" w:lineRule="auto"/>
        <w:ind w:firstLine="709"/>
        <w:jc w:val="center"/>
        <w:rPr>
          <w:rStyle w:val="a4"/>
          <w:b/>
          <w:bCs/>
          <w:sz w:val="28"/>
          <w:szCs w:val="20"/>
        </w:rPr>
      </w:pPr>
      <w:bookmarkStart w:id="5" w:name="_Toc255981803"/>
      <w:r>
        <w:rPr>
          <w:rStyle w:val="a4"/>
          <w:bCs/>
          <w:sz w:val="28"/>
          <w:szCs w:val="20"/>
        </w:rPr>
        <w:br w:type="page"/>
      </w:r>
      <w:r w:rsidR="00FD1C76" w:rsidRPr="00A21457">
        <w:rPr>
          <w:rStyle w:val="a4"/>
          <w:b/>
          <w:bCs/>
          <w:sz w:val="28"/>
          <w:szCs w:val="20"/>
        </w:rPr>
        <w:t xml:space="preserve">Внешняя политика России в </w:t>
      </w:r>
      <w:r w:rsidR="00C6627B" w:rsidRPr="00A21457">
        <w:rPr>
          <w:rStyle w:val="a4"/>
          <w:b/>
          <w:bCs/>
          <w:sz w:val="28"/>
          <w:szCs w:val="20"/>
        </w:rPr>
        <w:t>XIX</w:t>
      </w:r>
      <w:r w:rsidR="00FD1C76" w:rsidRPr="00A21457">
        <w:rPr>
          <w:rStyle w:val="a4"/>
          <w:b/>
          <w:bCs/>
          <w:sz w:val="28"/>
          <w:szCs w:val="20"/>
        </w:rPr>
        <w:t xml:space="preserve"> веке</w:t>
      </w:r>
      <w:bookmarkEnd w:id="5"/>
    </w:p>
    <w:p w:rsidR="00FD1C76" w:rsidRPr="00A21457" w:rsidRDefault="00FD1C76" w:rsidP="00A21457">
      <w:pPr>
        <w:pStyle w:val="a5"/>
        <w:spacing w:before="0" w:beforeAutospacing="0" w:after="0" w:afterAutospacing="0" w:line="360" w:lineRule="auto"/>
        <w:ind w:firstLine="709"/>
        <w:jc w:val="both"/>
        <w:rPr>
          <w:bCs/>
          <w:sz w:val="28"/>
          <w:szCs w:val="28"/>
        </w:rPr>
      </w:pPr>
    </w:p>
    <w:p w:rsidR="00EB3045" w:rsidRPr="00A21457" w:rsidRDefault="00EB3045" w:rsidP="00A21457">
      <w:pPr>
        <w:autoSpaceDE w:val="0"/>
        <w:autoSpaceDN w:val="0"/>
        <w:adjustRightInd w:val="0"/>
        <w:spacing w:line="360" w:lineRule="auto"/>
        <w:ind w:firstLine="709"/>
        <w:rPr>
          <w:rFonts w:ascii="Times New Roman" w:hAnsi="Times New Roman"/>
          <w:sz w:val="28"/>
          <w:szCs w:val="28"/>
        </w:rPr>
      </w:pPr>
      <w:r w:rsidRPr="00A21457">
        <w:rPr>
          <w:rFonts w:ascii="Times New Roman" w:hAnsi="Times New Roman"/>
          <w:sz w:val="28"/>
          <w:szCs w:val="28"/>
        </w:rPr>
        <w:t xml:space="preserve">В первой половине </w:t>
      </w:r>
      <w:r w:rsidRPr="00A21457">
        <w:rPr>
          <w:rFonts w:ascii="Times New Roman" w:hAnsi="Times New Roman"/>
          <w:sz w:val="28"/>
          <w:szCs w:val="28"/>
          <w:lang w:val="en-US"/>
        </w:rPr>
        <w:t>XIX</w:t>
      </w:r>
      <w:r w:rsidRPr="00A21457">
        <w:rPr>
          <w:rFonts w:ascii="Times New Roman" w:hAnsi="Times New Roman"/>
          <w:sz w:val="28"/>
          <w:szCs w:val="28"/>
        </w:rPr>
        <w:t xml:space="preserve"> в. Россия обладала значительными возможностями для эффективного решения своих внешнеполитических задач. Они включали защиту собственных границ и расширение территории в соответствии с национальными, геополитическими, военно-стратегическими и экономическими интересами страны. Дипломатическая служба России была четко налаженной, разведка - разветвленной. Армия насчитывала около 500 тыс. человек, была хорошо экипирована и обучена. Военно-техническое отставание России от Западной Европы не было заметно до начала 50-х годов. Это позволяло России играть важную, а иногда и определяющую роль на международной арене. </w:t>
      </w:r>
    </w:p>
    <w:p w:rsidR="00EB3045" w:rsidRPr="00A21457" w:rsidRDefault="00EB3045" w:rsidP="00A21457">
      <w:pPr>
        <w:autoSpaceDE w:val="0"/>
        <w:autoSpaceDN w:val="0"/>
        <w:adjustRightInd w:val="0"/>
        <w:spacing w:line="360" w:lineRule="auto"/>
        <w:ind w:firstLine="709"/>
        <w:rPr>
          <w:rFonts w:ascii="Times New Roman" w:hAnsi="Times New Roman"/>
          <w:sz w:val="28"/>
          <w:szCs w:val="28"/>
        </w:rPr>
      </w:pPr>
      <w:r w:rsidRPr="00A21457">
        <w:rPr>
          <w:rFonts w:ascii="Times New Roman" w:hAnsi="Times New Roman"/>
          <w:sz w:val="28"/>
          <w:szCs w:val="28"/>
        </w:rPr>
        <w:t xml:space="preserve">Основные направления внешней политики в первой половине </w:t>
      </w:r>
      <w:r w:rsidRPr="00A21457">
        <w:rPr>
          <w:rFonts w:ascii="Times New Roman" w:hAnsi="Times New Roman"/>
          <w:sz w:val="28"/>
          <w:szCs w:val="28"/>
          <w:lang w:val="en-US"/>
        </w:rPr>
        <w:t>XIX</w:t>
      </w:r>
      <w:r w:rsidRPr="00A21457">
        <w:rPr>
          <w:rFonts w:ascii="Times New Roman" w:hAnsi="Times New Roman"/>
          <w:sz w:val="28"/>
          <w:szCs w:val="28"/>
        </w:rPr>
        <w:t xml:space="preserve"> в.</w:t>
      </w:r>
    </w:p>
    <w:p w:rsidR="00AE783D" w:rsidRPr="00A21457" w:rsidRDefault="00AE783D" w:rsidP="00A21457">
      <w:pPr>
        <w:pStyle w:val="a5"/>
        <w:spacing w:before="0" w:beforeAutospacing="0" w:after="0" w:afterAutospacing="0" w:line="360" w:lineRule="auto"/>
        <w:ind w:firstLine="709"/>
        <w:jc w:val="both"/>
        <w:rPr>
          <w:sz w:val="28"/>
          <w:szCs w:val="28"/>
        </w:rPr>
      </w:pPr>
      <w:r w:rsidRPr="00A21457">
        <w:rPr>
          <w:bCs/>
          <w:sz w:val="28"/>
          <w:szCs w:val="28"/>
        </w:rPr>
        <w:t>Вхождение Грузии в состав России.</w:t>
      </w:r>
      <w:r w:rsidRPr="00A21457">
        <w:rPr>
          <w:sz w:val="28"/>
          <w:szCs w:val="28"/>
        </w:rPr>
        <w:t xml:space="preserve"> Нормализация в начале правления Александра I отношений с Англией и Францией позволила России активизировать свою политику на Ближнем Востоке. К этому же подталкивала агрессивность Турции и Ирана в отношении Грузии. В </w:t>
      </w:r>
      <w:smartTag w:uri="urn:schemas-microsoft-com:office:smarttags" w:element="metricconverter">
        <w:smartTagPr>
          <w:attr w:name="ProductID" w:val="1812 г"/>
        </w:smartTagPr>
        <w:r w:rsidRPr="00A21457">
          <w:rPr>
            <w:sz w:val="28"/>
            <w:szCs w:val="28"/>
          </w:rPr>
          <w:t>1801 г</w:t>
        </w:r>
      </w:smartTag>
      <w:r w:rsidRPr="00A21457">
        <w:rPr>
          <w:sz w:val="28"/>
          <w:szCs w:val="28"/>
        </w:rPr>
        <w:t xml:space="preserve">. Восточная Грузия по просьбе Георгия ХII была принята в состав России, а в </w:t>
      </w:r>
      <w:smartTag w:uri="urn:schemas-microsoft-com:office:smarttags" w:element="metricconverter">
        <w:smartTagPr>
          <w:attr w:name="ProductID" w:val="1812 г"/>
        </w:smartTagPr>
        <w:r w:rsidRPr="00A21457">
          <w:rPr>
            <w:sz w:val="28"/>
            <w:szCs w:val="28"/>
          </w:rPr>
          <w:t>1804 г</w:t>
        </w:r>
      </w:smartTag>
      <w:r w:rsidRPr="00A21457">
        <w:rPr>
          <w:sz w:val="28"/>
          <w:szCs w:val="28"/>
        </w:rPr>
        <w:t xml:space="preserve">. произошло присоединение и Западной Грузии. </w:t>
      </w:r>
    </w:p>
    <w:p w:rsidR="00AE783D" w:rsidRPr="00A21457" w:rsidRDefault="00AE783D" w:rsidP="00A21457">
      <w:pPr>
        <w:pStyle w:val="a5"/>
        <w:spacing w:before="0" w:beforeAutospacing="0" w:after="0" w:afterAutospacing="0" w:line="360" w:lineRule="auto"/>
        <w:ind w:firstLine="709"/>
        <w:jc w:val="both"/>
        <w:rPr>
          <w:sz w:val="28"/>
          <w:szCs w:val="28"/>
        </w:rPr>
      </w:pPr>
      <w:r w:rsidRPr="00A21457">
        <w:rPr>
          <w:bCs/>
          <w:sz w:val="28"/>
          <w:szCs w:val="28"/>
        </w:rPr>
        <w:t xml:space="preserve">Война с Персией (Ираном) (1804-1813). </w:t>
      </w:r>
      <w:r w:rsidRPr="00A21457">
        <w:rPr>
          <w:sz w:val="28"/>
          <w:szCs w:val="28"/>
        </w:rPr>
        <w:t xml:space="preserve">Утверждение России в Закавказье привело ее к войне с Ираном. Благодаря успешным действиям русской армии основная часть Азербайджана оказалась под контролем России, что и закрепил Гюлистанский мирный договор </w:t>
      </w:r>
      <w:smartTag w:uri="urn:schemas-microsoft-com:office:smarttags" w:element="metricconverter">
        <w:smartTagPr>
          <w:attr w:name="ProductID" w:val="1812 г"/>
        </w:smartTagPr>
        <w:r w:rsidRPr="00A21457">
          <w:rPr>
            <w:sz w:val="28"/>
            <w:szCs w:val="28"/>
          </w:rPr>
          <w:t>1813 г</w:t>
        </w:r>
      </w:smartTag>
      <w:r w:rsidRPr="00A21457">
        <w:rPr>
          <w:sz w:val="28"/>
          <w:szCs w:val="28"/>
        </w:rPr>
        <w:t>.</w:t>
      </w:r>
    </w:p>
    <w:p w:rsidR="00AE783D" w:rsidRPr="00A21457" w:rsidRDefault="00AE783D" w:rsidP="00A21457">
      <w:pPr>
        <w:pStyle w:val="a5"/>
        <w:spacing w:before="0" w:beforeAutospacing="0" w:after="0" w:afterAutospacing="0" w:line="360" w:lineRule="auto"/>
        <w:ind w:firstLine="709"/>
        <w:jc w:val="both"/>
        <w:rPr>
          <w:sz w:val="28"/>
          <w:szCs w:val="28"/>
        </w:rPr>
      </w:pPr>
      <w:r w:rsidRPr="00A21457">
        <w:rPr>
          <w:bCs/>
          <w:sz w:val="28"/>
          <w:szCs w:val="28"/>
        </w:rPr>
        <w:t>Война с Турцией (1806-1812).</w:t>
      </w:r>
      <w:r w:rsidRPr="00A21457">
        <w:rPr>
          <w:sz w:val="28"/>
          <w:szCs w:val="28"/>
        </w:rPr>
        <w:t xml:space="preserve"> В </w:t>
      </w:r>
      <w:smartTag w:uri="urn:schemas-microsoft-com:office:smarttags" w:element="metricconverter">
        <w:smartTagPr>
          <w:attr w:name="ProductID" w:val="1812 г"/>
        </w:smartTagPr>
        <w:r w:rsidRPr="00A21457">
          <w:rPr>
            <w:sz w:val="28"/>
            <w:szCs w:val="28"/>
          </w:rPr>
          <w:t>1806 г</w:t>
        </w:r>
      </w:smartTag>
      <w:r w:rsidRPr="00A21457">
        <w:rPr>
          <w:sz w:val="28"/>
          <w:szCs w:val="28"/>
        </w:rPr>
        <w:t xml:space="preserve">. началась война России с Османской империей, опиравшейся на помощь Франции. Но первоначальный успех русской армии (занятие Молдавии и Валахии) не удалось развить из-за отвлечения основных сил на западное направление. Лишь после назначения в </w:t>
      </w:r>
      <w:smartTag w:uri="urn:schemas-microsoft-com:office:smarttags" w:element="metricconverter">
        <w:smartTagPr>
          <w:attr w:name="ProductID" w:val="1812 г"/>
        </w:smartTagPr>
        <w:r w:rsidRPr="00A21457">
          <w:rPr>
            <w:sz w:val="28"/>
            <w:szCs w:val="28"/>
          </w:rPr>
          <w:t>1811 г</w:t>
        </w:r>
      </w:smartTag>
      <w:r w:rsidRPr="00A21457">
        <w:rPr>
          <w:sz w:val="28"/>
          <w:szCs w:val="28"/>
        </w:rPr>
        <w:t xml:space="preserve">. командующим Дунайской армии М.И. Кутузова турки были сломлены и подписали в </w:t>
      </w:r>
      <w:smartTag w:uri="urn:schemas-microsoft-com:office:smarttags" w:element="metricconverter">
        <w:smartTagPr>
          <w:attr w:name="ProductID" w:val="1812 г"/>
        </w:smartTagPr>
        <w:r w:rsidRPr="00A21457">
          <w:rPr>
            <w:sz w:val="28"/>
            <w:szCs w:val="28"/>
          </w:rPr>
          <w:t>1812 г</w:t>
        </w:r>
      </w:smartTag>
      <w:r w:rsidRPr="00A21457">
        <w:rPr>
          <w:sz w:val="28"/>
          <w:szCs w:val="28"/>
        </w:rPr>
        <w:t xml:space="preserve">. мирный договор в Бухаресте, по которому к России отходила восточная часть Молдавии (Бессарабская область), а граница с Турцией устанавливалась по р. Прут. Сербия, находившаяся под турецким владычеством, получала автономию. Значение дипломатического успеха Кутузова заключалось и в том, что мир был подписан почти за месяц до вторжения в Россию наполеоновских войск. </w:t>
      </w:r>
    </w:p>
    <w:p w:rsidR="00AE783D" w:rsidRPr="00A21457" w:rsidRDefault="00AE783D" w:rsidP="00A21457">
      <w:pPr>
        <w:pStyle w:val="a5"/>
        <w:spacing w:before="0" w:beforeAutospacing="0" w:after="0" w:afterAutospacing="0" w:line="360" w:lineRule="auto"/>
        <w:ind w:firstLine="709"/>
        <w:jc w:val="both"/>
        <w:rPr>
          <w:sz w:val="28"/>
          <w:szCs w:val="28"/>
        </w:rPr>
      </w:pPr>
      <w:r w:rsidRPr="00A21457">
        <w:rPr>
          <w:bCs/>
          <w:sz w:val="28"/>
          <w:szCs w:val="28"/>
        </w:rPr>
        <w:t>Отражение внешней агрессии</w:t>
      </w:r>
      <w:r w:rsidR="00215657" w:rsidRPr="00A21457">
        <w:rPr>
          <w:sz w:val="28"/>
          <w:szCs w:val="28"/>
        </w:rPr>
        <w:t xml:space="preserve"> против России</w:t>
      </w:r>
      <w:r w:rsidRPr="00A21457">
        <w:rPr>
          <w:sz w:val="28"/>
          <w:szCs w:val="28"/>
        </w:rPr>
        <w:t xml:space="preserve"> ярче всего проявилось в Отечественной войне </w:t>
      </w:r>
      <w:smartTag w:uri="urn:schemas-microsoft-com:office:smarttags" w:element="metricconverter">
        <w:smartTagPr>
          <w:attr w:name="ProductID" w:val="1812 г"/>
        </w:smartTagPr>
        <w:r w:rsidRPr="00A21457">
          <w:rPr>
            <w:sz w:val="28"/>
            <w:szCs w:val="28"/>
          </w:rPr>
          <w:t>1812 г</w:t>
        </w:r>
      </w:smartTag>
      <w:r w:rsidRPr="00A21457">
        <w:rPr>
          <w:sz w:val="28"/>
          <w:szCs w:val="28"/>
        </w:rPr>
        <w:t>.</w:t>
      </w:r>
    </w:p>
    <w:p w:rsidR="00EB3045" w:rsidRPr="00A21457" w:rsidRDefault="00EB3045" w:rsidP="00A21457">
      <w:pPr>
        <w:pStyle w:val="a5"/>
        <w:spacing w:before="0" w:beforeAutospacing="0" w:after="0" w:afterAutospacing="0" w:line="360" w:lineRule="auto"/>
        <w:ind w:firstLine="709"/>
        <w:jc w:val="both"/>
        <w:rPr>
          <w:sz w:val="28"/>
          <w:szCs w:val="28"/>
        </w:rPr>
      </w:pPr>
    </w:p>
    <w:p w:rsidR="00AE783D" w:rsidRPr="00A21457" w:rsidRDefault="006E5DCA" w:rsidP="00A21457">
      <w:pPr>
        <w:pStyle w:val="2"/>
        <w:spacing w:before="0" w:after="0" w:line="360" w:lineRule="auto"/>
        <w:ind w:firstLine="709"/>
        <w:jc w:val="center"/>
        <w:rPr>
          <w:rFonts w:ascii="Times New Roman" w:hAnsi="Times New Roman"/>
          <w:i w:val="0"/>
        </w:rPr>
      </w:pPr>
      <w:bookmarkStart w:id="6" w:name="_Toc255981804"/>
      <w:r w:rsidRPr="00A21457">
        <w:rPr>
          <w:rFonts w:ascii="Times New Roman" w:hAnsi="Times New Roman"/>
          <w:i w:val="0"/>
        </w:rPr>
        <w:t xml:space="preserve">Отечественная война </w:t>
      </w:r>
      <w:smartTag w:uri="urn:schemas-microsoft-com:office:smarttags" w:element="metricconverter">
        <w:smartTagPr>
          <w:attr w:name="ProductID" w:val="1812 г"/>
        </w:smartTagPr>
        <w:r w:rsidRPr="00A21457">
          <w:rPr>
            <w:rFonts w:ascii="Times New Roman" w:hAnsi="Times New Roman"/>
            <w:i w:val="0"/>
          </w:rPr>
          <w:t>1812 г</w:t>
        </w:r>
      </w:smartTag>
      <w:bookmarkEnd w:id="6"/>
    </w:p>
    <w:p w:rsidR="006E5DCA" w:rsidRPr="00A21457" w:rsidRDefault="006E5DCA" w:rsidP="00A21457">
      <w:pPr>
        <w:pStyle w:val="a5"/>
        <w:spacing w:before="0" w:beforeAutospacing="0" w:after="0" w:afterAutospacing="0" w:line="360" w:lineRule="auto"/>
        <w:ind w:firstLine="709"/>
        <w:jc w:val="center"/>
        <w:rPr>
          <w:b/>
          <w:bCs/>
          <w:sz w:val="28"/>
          <w:szCs w:val="28"/>
        </w:rPr>
      </w:pPr>
    </w:p>
    <w:p w:rsidR="00AE783D" w:rsidRPr="00A21457" w:rsidRDefault="00AE783D" w:rsidP="00A21457">
      <w:pPr>
        <w:pStyle w:val="a5"/>
        <w:spacing w:before="0" w:beforeAutospacing="0" w:after="0" w:afterAutospacing="0" w:line="360" w:lineRule="auto"/>
        <w:ind w:firstLine="709"/>
        <w:jc w:val="both"/>
        <w:rPr>
          <w:sz w:val="28"/>
          <w:szCs w:val="28"/>
        </w:rPr>
      </w:pPr>
      <w:r w:rsidRPr="00A21457">
        <w:rPr>
          <w:bCs/>
          <w:sz w:val="28"/>
          <w:szCs w:val="28"/>
        </w:rPr>
        <w:t>Война была вызвана: стремлением Наполеона I установить мировую гегемонию</w:t>
      </w:r>
      <w:r w:rsidRPr="00A21457">
        <w:rPr>
          <w:sz w:val="28"/>
          <w:szCs w:val="28"/>
        </w:rPr>
        <w:t xml:space="preserve">, что было невозможно без полного разгрома и подчинения Англии и России; </w:t>
      </w:r>
      <w:r w:rsidRPr="00A21457">
        <w:rPr>
          <w:bCs/>
          <w:sz w:val="28"/>
          <w:szCs w:val="28"/>
        </w:rPr>
        <w:t>обострением противоречий между Россией и Францией</w:t>
      </w:r>
      <w:r w:rsidRPr="00A21457">
        <w:rPr>
          <w:sz w:val="28"/>
          <w:szCs w:val="28"/>
        </w:rPr>
        <w:t xml:space="preserve">, усилившимся как в результате несоблюдением Россией условий континентальной блокады, которая не отвечала ее экономическим интересам, так и поддержкой Наполеоном антирусских настроений в Великом герцогстве Варшавском, выступавшим за воссоздание Речи Посполитой в старых границах, что несло в себе угрозу территориальной целостности России; </w:t>
      </w:r>
      <w:r w:rsidRPr="00A21457">
        <w:rPr>
          <w:bCs/>
          <w:sz w:val="28"/>
          <w:szCs w:val="28"/>
        </w:rPr>
        <w:t>потерей Россией</w:t>
      </w:r>
      <w:r w:rsidRPr="00A21457">
        <w:rPr>
          <w:sz w:val="28"/>
          <w:szCs w:val="28"/>
        </w:rPr>
        <w:t xml:space="preserve"> в результате завоеваний Франции прежнего влияния в Центральной Европе, а также действиями Наполеона, направленными на подрыв ее международного авторитета; нарастанием </w:t>
      </w:r>
      <w:r w:rsidRPr="00A21457">
        <w:rPr>
          <w:bCs/>
          <w:sz w:val="28"/>
          <w:szCs w:val="28"/>
        </w:rPr>
        <w:t>личной неприязни</w:t>
      </w:r>
      <w:r w:rsidRPr="00A21457">
        <w:rPr>
          <w:sz w:val="28"/>
          <w:szCs w:val="28"/>
        </w:rPr>
        <w:t xml:space="preserve"> между Александром I и Наполеоном; ростом недовольства русского дворянства результатами внешней политики Александра; </w:t>
      </w:r>
      <w:r w:rsidRPr="00A21457">
        <w:rPr>
          <w:bCs/>
          <w:sz w:val="28"/>
          <w:szCs w:val="28"/>
        </w:rPr>
        <w:t>планами России по восстановлению монархических режимов</w:t>
      </w:r>
      <w:r w:rsidRPr="00A21457">
        <w:rPr>
          <w:sz w:val="28"/>
          <w:szCs w:val="28"/>
        </w:rPr>
        <w:t xml:space="preserve"> и старых порядков в странах, оккупированных Наполеоном или находившихся под его контролем.</w:t>
      </w:r>
    </w:p>
    <w:p w:rsidR="007569FD" w:rsidRPr="00A21457" w:rsidRDefault="007569FD" w:rsidP="00A21457">
      <w:pPr>
        <w:pStyle w:val="a5"/>
        <w:spacing w:before="0" w:beforeAutospacing="0" w:after="0" w:afterAutospacing="0" w:line="360" w:lineRule="auto"/>
        <w:ind w:firstLine="709"/>
        <w:jc w:val="both"/>
        <w:rPr>
          <w:sz w:val="28"/>
          <w:szCs w:val="28"/>
        </w:rPr>
      </w:pPr>
      <w:r w:rsidRPr="00A21457">
        <w:rPr>
          <w:sz w:val="28"/>
          <w:szCs w:val="28"/>
        </w:rPr>
        <w:t>Как известно, войну 1812 года Россия выиграла.</w:t>
      </w:r>
    </w:p>
    <w:p w:rsidR="00AE783D" w:rsidRPr="00A21457" w:rsidRDefault="00FD1C76" w:rsidP="00A21457">
      <w:pPr>
        <w:pStyle w:val="a5"/>
        <w:spacing w:before="0" w:beforeAutospacing="0" w:after="0" w:afterAutospacing="0" w:line="360" w:lineRule="auto"/>
        <w:ind w:firstLine="709"/>
        <w:jc w:val="both"/>
        <w:rPr>
          <w:sz w:val="28"/>
          <w:szCs w:val="28"/>
        </w:rPr>
      </w:pPr>
      <w:r w:rsidRPr="00A21457">
        <w:rPr>
          <w:bCs/>
          <w:sz w:val="28"/>
          <w:szCs w:val="28"/>
        </w:rPr>
        <w:t>О</w:t>
      </w:r>
      <w:r w:rsidR="00AE783D" w:rsidRPr="00A21457">
        <w:rPr>
          <w:bCs/>
          <w:sz w:val="28"/>
          <w:szCs w:val="28"/>
        </w:rPr>
        <w:t>пределенный вклад</w:t>
      </w:r>
      <w:r w:rsidR="00AE783D" w:rsidRPr="00A21457">
        <w:rPr>
          <w:sz w:val="28"/>
          <w:szCs w:val="28"/>
        </w:rPr>
        <w:t xml:space="preserve"> в победу России внесли Англия и Испания, отвлекавшие значительные силы Наполеона для войны в Испании и на море.</w:t>
      </w:r>
    </w:p>
    <w:p w:rsidR="00AE783D" w:rsidRPr="00A21457" w:rsidRDefault="00AE783D" w:rsidP="00A21457">
      <w:pPr>
        <w:pStyle w:val="a5"/>
        <w:spacing w:before="0" w:beforeAutospacing="0" w:after="0" w:afterAutospacing="0" w:line="360" w:lineRule="auto"/>
        <w:ind w:firstLine="709"/>
        <w:jc w:val="both"/>
        <w:rPr>
          <w:sz w:val="28"/>
          <w:szCs w:val="28"/>
        </w:rPr>
      </w:pPr>
      <w:r w:rsidRPr="00A21457">
        <w:rPr>
          <w:sz w:val="28"/>
          <w:szCs w:val="28"/>
        </w:rPr>
        <w:t xml:space="preserve">Освобождение России не давало гарантий от новой агрессии Наполеона. Современная бессословная армия нового типа, всеобщая воинская повинность, наличие обученных, прошедших службу, опытных резервистов позволяло Франции формировать новые корпуса. </w:t>
      </w:r>
    </w:p>
    <w:p w:rsidR="00AE783D" w:rsidRPr="00A21457" w:rsidRDefault="00AE783D" w:rsidP="00A21457">
      <w:pPr>
        <w:pStyle w:val="a5"/>
        <w:spacing w:before="0" w:beforeAutospacing="0" w:after="0" w:afterAutospacing="0" w:line="360" w:lineRule="auto"/>
        <w:ind w:firstLine="709"/>
        <w:jc w:val="both"/>
        <w:rPr>
          <w:sz w:val="28"/>
          <w:szCs w:val="28"/>
        </w:rPr>
      </w:pPr>
      <w:r w:rsidRPr="00A21457">
        <w:rPr>
          <w:sz w:val="28"/>
          <w:szCs w:val="28"/>
        </w:rPr>
        <w:t xml:space="preserve">Поэтому в январе </w:t>
      </w:r>
      <w:smartTag w:uri="urn:schemas-microsoft-com:office:smarttags" w:element="metricconverter">
        <w:smartTagPr>
          <w:attr w:name="ProductID" w:val="1812 г"/>
        </w:smartTagPr>
        <w:r w:rsidRPr="00A21457">
          <w:rPr>
            <w:sz w:val="28"/>
            <w:szCs w:val="28"/>
          </w:rPr>
          <w:t>1813 г</w:t>
        </w:r>
      </w:smartTag>
      <w:r w:rsidRPr="00A21457">
        <w:rPr>
          <w:sz w:val="28"/>
          <w:szCs w:val="28"/>
        </w:rPr>
        <w:t xml:space="preserve">. русские войска вступили на территорию Центральной Европы. На сторону России перешли Пруссия, а затем и Австрия. Вскоре Наполеон отрекся от трона. По Парижскому мирному договору Франция возвращалась к границам </w:t>
      </w:r>
      <w:smartTag w:uri="urn:schemas-microsoft-com:office:smarttags" w:element="metricconverter">
        <w:smartTagPr>
          <w:attr w:name="ProductID" w:val="1812 г"/>
        </w:smartTagPr>
        <w:r w:rsidRPr="00A21457">
          <w:rPr>
            <w:sz w:val="28"/>
            <w:szCs w:val="28"/>
          </w:rPr>
          <w:t>1793 г</w:t>
        </w:r>
      </w:smartTag>
      <w:r w:rsidRPr="00A21457">
        <w:rPr>
          <w:sz w:val="28"/>
          <w:szCs w:val="28"/>
        </w:rPr>
        <w:t>., восстанавливалась династия Бурбонов, а Наполеон был сослан на остров Эльбу.</w:t>
      </w:r>
    </w:p>
    <w:p w:rsidR="00AE783D" w:rsidRPr="00A21457" w:rsidRDefault="00AE783D" w:rsidP="00A21457">
      <w:pPr>
        <w:pStyle w:val="a5"/>
        <w:spacing w:before="0" w:beforeAutospacing="0" w:after="0" w:afterAutospacing="0" w:line="360" w:lineRule="auto"/>
        <w:ind w:firstLine="709"/>
        <w:jc w:val="both"/>
        <w:rPr>
          <w:sz w:val="28"/>
          <w:szCs w:val="28"/>
        </w:rPr>
      </w:pPr>
      <w:r w:rsidRPr="00A21457">
        <w:rPr>
          <w:sz w:val="28"/>
          <w:szCs w:val="28"/>
        </w:rPr>
        <w:t xml:space="preserve">В сентябре </w:t>
      </w:r>
      <w:smartTag w:uri="urn:schemas-microsoft-com:office:smarttags" w:element="metricconverter">
        <w:smartTagPr>
          <w:attr w:name="ProductID" w:val="1812 г"/>
        </w:smartTagPr>
        <w:r w:rsidRPr="00A21457">
          <w:rPr>
            <w:sz w:val="28"/>
            <w:szCs w:val="28"/>
          </w:rPr>
          <w:t>1815 г</w:t>
        </w:r>
      </w:smartTag>
      <w:r w:rsidRPr="00A21457">
        <w:rPr>
          <w:sz w:val="28"/>
          <w:szCs w:val="28"/>
        </w:rPr>
        <w:t xml:space="preserve">. был создан </w:t>
      </w:r>
      <w:r w:rsidRPr="00A21457">
        <w:rPr>
          <w:bCs/>
          <w:sz w:val="28"/>
          <w:szCs w:val="28"/>
        </w:rPr>
        <w:t>“Священный союз”.</w:t>
      </w:r>
      <w:r w:rsidRPr="00A21457">
        <w:rPr>
          <w:sz w:val="28"/>
          <w:szCs w:val="28"/>
        </w:rPr>
        <w:t xml:space="preserve"> В него вошли все монархии Европы, но ключевую роль играли Россия, Пруссия и Австрия. Цели Союза заключались в: охранение установленных Венским конгрессом государственных границ, объявленных незыблемыми; защите т.н. “легитимных монархий” и подавлении революционных и национально-освободительных движений.</w:t>
      </w:r>
    </w:p>
    <w:p w:rsidR="00AE783D" w:rsidRPr="00A21457" w:rsidRDefault="00AE783D" w:rsidP="00A21457">
      <w:pPr>
        <w:pStyle w:val="a5"/>
        <w:spacing w:before="0" w:beforeAutospacing="0" w:after="0" w:afterAutospacing="0" w:line="360" w:lineRule="auto"/>
        <w:ind w:firstLine="709"/>
        <w:jc w:val="both"/>
        <w:rPr>
          <w:sz w:val="28"/>
          <w:szCs w:val="28"/>
        </w:rPr>
      </w:pPr>
      <w:r w:rsidRPr="00A21457">
        <w:rPr>
          <w:sz w:val="28"/>
          <w:szCs w:val="28"/>
        </w:rPr>
        <w:t xml:space="preserve">В результате войны </w:t>
      </w:r>
      <w:smartTag w:uri="urn:schemas-microsoft-com:office:smarttags" w:element="metricconverter">
        <w:smartTagPr>
          <w:attr w:name="ProductID" w:val="1812 г"/>
        </w:smartTagPr>
        <w:r w:rsidRPr="00A21457">
          <w:rPr>
            <w:sz w:val="28"/>
            <w:szCs w:val="28"/>
          </w:rPr>
          <w:t>1812 г</w:t>
        </w:r>
      </w:smartTag>
      <w:r w:rsidRPr="00A21457">
        <w:rPr>
          <w:sz w:val="28"/>
          <w:szCs w:val="28"/>
        </w:rPr>
        <w:t xml:space="preserve">. русские войска с победами прошли через всю Европу и триумфально вошли в Париж вместе с армиями союзников, что необычайно подняло </w:t>
      </w:r>
      <w:r w:rsidRPr="00A21457">
        <w:rPr>
          <w:bCs/>
          <w:sz w:val="28"/>
          <w:szCs w:val="28"/>
        </w:rPr>
        <w:t>международный авторитет России</w:t>
      </w:r>
      <w:r w:rsidRPr="00A21457">
        <w:rPr>
          <w:sz w:val="28"/>
          <w:szCs w:val="28"/>
        </w:rPr>
        <w:t>, превратило ее в наиболее мощную военную державу.</w:t>
      </w:r>
    </w:p>
    <w:p w:rsidR="00AE783D" w:rsidRPr="00A21457" w:rsidRDefault="00AE783D" w:rsidP="00A21457">
      <w:pPr>
        <w:pStyle w:val="a5"/>
        <w:spacing w:before="0" w:beforeAutospacing="0" w:after="0" w:afterAutospacing="0" w:line="360" w:lineRule="auto"/>
        <w:ind w:firstLine="709"/>
        <w:jc w:val="both"/>
        <w:rPr>
          <w:sz w:val="28"/>
          <w:szCs w:val="28"/>
        </w:rPr>
      </w:pPr>
      <w:r w:rsidRPr="00A21457">
        <w:rPr>
          <w:sz w:val="28"/>
          <w:szCs w:val="28"/>
        </w:rPr>
        <w:t>За счет новых</w:t>
      </w:r>
      <w:r w:rsidRPr="00A21457">
        <w:rPr>
          <w:bCs/>
          <w:sz w:val="28"/>
          <w:szCs w:val="28"/>
        </w:rPr>
        <w:t xml:space="preserve"> </w:t>
      </w:r>
      <w:r w:rsidRPr="00A21457">
        <w:rPr>
          <w:sz w:val="28"/>
          <w:szCs w:val="28"/>
        </w:rPr>
        <w:t>приобретений</w:t>
      </w:r>
      <w:r w:rsidRPr="00A21457">
        <w:rPr>
          <w:bCs/>
          <w:sz w:val="28"/>
          <w:szCs w:val="28"/>
        </w:rPr>
        <w:t xml:space="preserve"> расширилась территория России</w:t>
      </w:r>
      <w:r w:rsidRPr="00A21457">
        <w:rPr>
          <w:sz w:val="28"/>
          <w:szCs w:val="28"/>
        </w:rPr>
        <w:t xml:space="preserve">, увеличилось ее население. Но, включив в свой состав земли “Великой Польши”, она на долгие годы приобрела очень болезненную польскую проблему, обусловленную незатухающей борьбой польского народа за национальную независимость. </w:t>
      </w:r>
    </w:p>
    <w:p w:rsidR="00AE783D" w:rsidRPr="00A21457" w:rsidRDefault="00AE783D" w:rsidP="00A21457">
      <w:pPr>
        <w:pStyle w:val="a5"/>
        <w:spacing w:before="0" w:beforeAutospacing="0" w:after="0" w:afterAutospacing="0" w:line="360" w:lineRule="auto"/>
        <w:ind w:firstLine="709"/>
        <w:jc w:val="both"/>
        <w:rPr>
          <w:sz w:val="28"/>
          <w:szCs w:val="28"/>
        </w:rPr>
      </w:pPr>
      <w:r w:rsidRPr="00A21457">
        <w:rPr>
          <w:sz w:val="28"/>
          <w:szCs w:val="28"/>
        </w:rPr>
        <w:t xml:space="preserve">Для достижения </w:t>
      </w:r>
      <w:r w:rsidR="00D22CFC" w:rsidRPr="00A21457">
        <w:rPr>
          <w:bCs/>
          <w:sz w:val="28"/>
          <w:szCs w:val="28"/>
        </w:rPr>
        <w:t>расширения доступа к мировому рынку</w:t>
      </w:r>
      <w:r w:rsidR="00D22CFC" w:rsidRPr="00A21457">
        <w:rPr>
          <w:sz w:val="28"/>
          <w:szCs w:val="28"/>
        </w:rPr>
        <w:t xml:space="preserve"> и к важнейшим торговым путям </w:t>
      </w:r>
      <w:r w:rsidRPr="00A21457">
        <w:rPr>
          <w:sz w:val="28"/>
          <w:szCs w:val="28"/>
        </w:rPr>
        <w:t>Россия стремилась сохранить связи с экономически наиболее развитой страной того времени - Англией, избежать участия в ее торговой блокаде</w:t>
      </w:r>
      <w:r w:rsidR="001D76F3" w:rsidRPr="00A21457">
        <w:rPr>
          <w:sz w:val="28"/>
          <w:szCs w:val="28"/>
        </w:rPr>
        <w:t>;</w:t>
      </w:r>
      <w:r w:rsidRPr="00A21457">
        <w:rPr>
          <w:sz w:val="28"/>
          <w:szCs w:val="28"/>
        </w:rPr>
        <w:t xml:space="preserve"> пыталась добиться от Турции и Персии благоприятных условий для русских купцов, наконец, боролась за установление свободного режима прохода русских судов через Босфор и Дарданеллы.</w:t>
      </w:r>
    </w:p>
    <w:p w:rsidR="00AE783D" w:rsidRDefault="00D22CFC" w:rsidP="00A21457">
      <w:pPr>
        <w:pStyle w:val="a5"/>
        <w:spacing w:before="0" w:beforeAutospacing="0" w:after="0" w:afterAutospacing="0" w:line="360" w:lineRule="auto"/>
        <w:ind w:firstLine="709"/>
        <w:jc w:val="both"/>
        <w:rPr>
          <w:sz w:val="28"/>
          <w:szCs w:val="28"/>
        </w:rPr>
      </w:pPr>
      <w:r w:rsidRPr="00A21457">
        <w:rPr>
          <w:bCs/>
          <w:sz w:val="28"/>
          <w:szCs w:val="28"/>
        </w:rPr>
        <w:t>Всячески оказывалась</w:t>
      </w:r>
      <w:r w:rsidR="00AE783D" w:rsidRPr="00A21457">
        <w:rPr>
          <w:bCs/>
          <w:sz w:val="28"/>
          <w:szCs w:val="28"/>
        </w:rPr>
        <w:t xml:space="preserve"> поддержк</w:t>
      </w:r>
      <w:r w:rsidRPr="00A21457">
        <w:rPr>
          <w:bCs/>
          <w:sz w:val="28"/>
          <w:szCs w:val="28"/>
        </w:rPr>
        <w:t xml:space="preserve">а </w:t>
      </w:r>
      <w:r w:rsidR="00AE783D" w:rsidRPr="00A21457">
        <w:rPr>
          <w:bCs/>
          <w:sz w:val="28"/>
          <w:szCs w:val="28"/>
        </w:rPr>
        <w:t>христианским народам</w:t>
      </w:r>
      <w:r w:rsidR="00AE783D" w:rsidRPr="00A21457">
        <w:rPr>
          <w:sz w:val="28"/>
          <w:szCs w:val="28"/>
        </w:rPr>
        <w:t xml:space="preserve"> на Балканах и в Закавказье, борющимся за освобождение от османского ига.</w:t>
      </w:r>
    </w:p>
    <w:p w:rsidR="00A21457" w:rsidRPr="00A21457" w:rsidRDefault="00A21457" w:rsidP="00A21457">
      <w:pPr>
        <w:pStyle w:val="a5"/>
        <w:spacing w:before="0" w:beforeAutospacing="0" w:after="0" w:afterAutospacing="0" w:line="360" w:lineRule="auto"/>
        <w:ind w:firstLine="709"/>
        <w:jc w:val="both"/>
        <w:rPr>
          <w:sz w:val="28"/>
          <w:szCs w:val="28"/>
        </w:rPr>
      </w:pPr>
    </w:p>
    <w:p w:rsidR="005E040A" w:rsidRPr="00A21457" w:rsidRDefault="00831113" w:rsidP="00A21457">
      <w:pPr>
        <w:pStyle w:val="2"/>
        <w:spacing w:before="0" w:after="0" w:line="360" w:lineRule="auto"/>
        <w:ind w:firstLine="709"/>
        <w:jc w:val="center"/>
        <w:rPr>
          <w:rFonts w:ascii="Times New Roman" w:hAnsi="Times New Roman"/>
          <w:i w:val="0"/>
        </w:rPr>
      </w:pPr>
      <w:bookmarkStart w:id="7" w:name="_Toc255981805"/>
      <w:r w:rsidRPr="00A21457">
        <w:rPr>
          <w:rFonts w:ascii="Times New Roman" w:hAnsi="Times New Roman"/>
          <w:i w:val="0"/>
        </w:rPr>
        <w:t>Кавказская война</w:t>
      </w:r>
      <w:bookmarkEnd w:id="7"/>
    </w:p>
    <w:p w:rsidR="005E040A" w:rsidRPr="00A21457" w:rsidRDefault="005E040A" w:rsidP="00A21457">
      <w:pPr>
        <w:pStyle w:val="a5"/>
        <w:spacing w:before="0" w:beforeAutospacing="0" w:after="0" w:afterAutospacing="0" w:line="360" w:lineRule="auto"/>
        <w:ind w:firstLine="709"/>
        <w:jc w:val="both"/>
        <w:rPr>
          <w:sz w:val="28"/>
          <w:szCs w:val="28"/>
        </w:rPr>
      </w:pPr>
    </w:p>
    <w:p w:rsidR="005E040A" w:rsidRPr="00A21457" w:rsidRDefault="005E040A" w:rsidP="00A21457">
      <w:pPr>
        <w:tabs>
          <w:tab w:val="left" w:pos="180"/>
        </w:tabs>
        <w:spacing w:line="360" w:lineRule="auto"/>
        <w:ind w:firstLine="709"/>
        <w:rPr>
          <w:rFonts w:ascii="Times New Roman" w:hAnsi="Times New Roman"/>
          <w:sz w:val="28"/>
          <w:szCs w:val="28"/>
        </w:rPr>
      </w:pPr>
      <w:r w:rsidRPr="00A21457">
        <w:rPr>
          <w:rFonts w:ascii="Times New Roman" w:hAnsi="Times New Roman"/>
          <w:sz w:val="28"/>
          <w:szCs w:val="28"/>
        </w:rPr>
        <w:t>"Кавказская война" — это географическое определение, её и войной то назвать нельзя, скорей "народно-освободительное движение", продолжавшееся 45 лет.</w:t>
      </w:r>
    </w:p>
    <w:p w:rsidR="005E040A" w:rsidRPr="00A21457" w:rsidRDefault="005E040A" w:rsidP="00A21457">
      <w:pPr>
        <w:pStyle w:val="a5"/>
        <w:spacing w:before="0" w:beforeAutospacing="0" w:after="0" w:afterAutospacing="0" w:line="360" w:lineRule="auto"/>
        <w:ind w:firstLine="709"/>
        <w:jc w:val="both"/>
        <w:rPr>
          <w:sz w:val="28"/>
          <w:szCs w:val="28"/>
        </w:rPr>
      </w:pPr>
      <w:r w:rsidRPr="00A21457">
        <w:rPr>
          <w:sz w:val="28"/>
          <w:szCs w:val="28"/>
        </w:rPr>
        <w:t xml:space="preserve"> Движение началось, когда император Александр собирался даровать России конституцию. В начале 19 века Россия отстояла свои права на Грузию, Армению и Азербайджан в двух войнах с Персией (1804-1813 и 1826-1828) и двух — с Турцией (1806-1812 и 1828-1829). Народы Северо-западного Кавказа как бы автоматически отошли к России. Однако горцы не были согласны с таким поворотом событий. </w:t>
      </w:r>
      <w:r w:rsidR="00461036" w:rsidRPr="00A21457">
        <w:rPr>
          <w:sz w:val="28"/>
          <w:szCs w:val="28"/>
        </w:rPr>
        <w:t>Как только начались попытки царской администрации навязать вольным обществам горцев российские законы и обычаи, на Северном Кавказе стало быстро расти недовольство.</w:t>
      </w:r>
    </w:p>
    <w:p w:rsidR="00461036" w:rsidRPr="00A21457" w:rsidRDefault="00461036" w:rsidP="00A21457">
      <w:pPr>
        <w:pStyle w:val="a5"/>
        <w:spacing w:before="0" w:beforeAutospacing="0" w:after="0" w:afterAutospacing="0" w:line="360" w:lineRule="auto"/>
        <w:ind w:firstLine="709"/>
        <w:jc w:val="both"/>
        <w:rPr>
          <w:sz w:val="28"/>
          <w:szCs w:val="28"/>
        </w:rPr>
      </w:pPr>
      <w:r w:rsidRPr="00A21457">
        <w:rPr>
          <w:sz w:val="28"/>
          <w:szCs w:val="28"/>
        </w:rPr>
        <w:t>Поводом к войне стало появление на Кавказе честолюбивого генерала Алексея Петровича Ермолова. Ермолов разрешил преследовать за линию границы отряды закубанских народов, совершавшие набеги на русскую территорию. Естественно, что горцы восприняли такие планы как посягательство на их вольность. В 40-е годы горцы достигли наибольших успехов в борьбе за независимость. Но русские понемногу, ценой больших потерь и долгих неудач, научились использовать в горах свой огромный численный перевес, и Чечня была покорена. Капитуляция абхазов 21 мая 1864 года считается датой официального окончания Кавказской войны.</w:t>
      </w:r>
    </w:p>
    <w:p w:rsidR="00461036" w:rsidRPr="00A21457" w:rsidRDefault="00831113" w:rsidP="00A21457">
      <w:pPr>
        <w:pStyle w:val="a5"/>
        <w:spacing w:before="0" w:beforeAutospacing="0" w:after="0" w:afterAutospacing="0" w:line="360" w:lineRule="auto"/>
        <w:ind w:firstLine="709"/>
        <w:jc w:val="both"/>
        <w:rPr>
          <w:sz w:val="28"/>
          <w:szCs w:val="28"/>
        </w:rPr>
      </w:pPr>
      <w:r w:rsidRPr="00A21457">
        <w:rPr>
          <w:sz w:val="28"/>
          <w:szCs w:val="28"/>
        </w:rPr>
        <w:t>Но этот год нельзя полностью считать последним годом восстания, так как отдельные очаги сопротивления русским властям сохранялись до 1884 года, да и после этого на территориях Дагестана и Чечни неоднократно вспыхивали бунты и восстания, последнее из которых (в Чечне) началось в 1994, а закончилось в 1996 году.</w:t>
      </w:r>
    </w:p>
    <w:p w:rsidR="00FD1C76" w:rsidRPr="00A21457" w:rsidRDefault="00A21457" w:rsidP="00A21457">
      <w:pPr>
        <w:pStyle w:val="2"/>
        <w:spacing w:before="0" w:after="0" w:line="360" w:lineRule="auto"/>
        <w:ind w:firstLine="709"/>
        <w:jc w:val="center"/>
        <w:rPr>
          <w:rFonts w:ascii="Times New Roman" w:hAnsi="Times New Roman"/>
          <w:i w:val="0"/>
          <w:kern w:val="36"/>
          <w:lang w:eastAsia="ru-RU"/>
        </w:rPr>
      </w:pPr>
      <w:bookmarkStart w:id="8" w:name="_Toc255981806"/>
      <w:r w:rsidRPr="00A21457">
        <w:rPr>
          <w:rFonts w:ascii="Times New Roman" w:hAnsi="Times New Roman"/>
          <w:i w:val="0"/>
          <w:kern w:val="36"/>
          <w:lang w:eastAsia="ru-RU"/>
        </w:rPr>
        <w:br w:type="page"/>
      </w:r>
      <w:r w:rsidR="00FD1C76" w:rsidRPr="00A21457">
        <w:rPr>
          <w:rFonts w:ascii="Times New Roman" w:hAnsi="Times New Roman"/>
          <w:i w:val="0"/>
          <w:kern w:val="36"/>
          <w:lang w:eastAsia="ru-RU"/>
        </w:rPr>
        <w:t>Внешняя политика России во второй половине XIX в.</w:t>
      </w:r>
      <w:bookmarkEnd w:id="8"/>
    </w:p>
    <w:p w:rsidR="003C5382" w:rsidRPr="00A21457" w:rsidRDefault="003C5382" w:rsidP="00A21457">
      <w:pPr>
        <w:spacing w:line="360" w:lineRule="auto"/>
        <w:ind w:firstLine="709"/>
        <w:rPr>
          <w:rFonts w:ascii="Times New Roman" w:hAnsi="Times New Roman"/>
          <w:sz w:val="28"/>
          <w:szCs w:val="28"/>
        </w:rPr>
      </w:pPr>
    </w:p>
    <w:p w:rsidR="00831113" w:rsidRPr="00A21457" w:rsidRDefault="00831113" w:rsidP="00A21457">
      <w:pPr>
        <w:spacing w:line="360" w:lineRule="auto"/>
        <w:ind w:firstLine="709"/>
        <w:rPr>
          <w:rFonts w:ascii="Times New Roman" w:hAnsi="Times New Roman"/>
          <w:sz w:val="28"/>
          <w:szCs w:val="28"/>
        </w:rPr>
      </w:pPr>
      <w:r w:rsidRPr="00A21457">
        <w:rPr>
          <w:rFonts w:ascii="Times New Roman" w:hAnsi="Times New Roman"/>
          <w:sz w:val="28"/>
          <w:szCs w:val="28"/>
        </w:rPr>
        <w:t>В России все еще господствовали феодально-крепостнические отношения. Они тормозили экономическое развитие страны и обусловливали ее военно-техническую отсталость. Военных заводов было очень мало, и работали они плохо из-за примитивной техники и непроизводительного крепостного труда. Военно-морской флот России был третьим в мире после английского и французского, но перед флотом Англии и Франции он выглядел, как лилипут перед Гулливером: англо-французы имели 454 боевых судна, включая 258 пароходов, а Россия—115 судов при 24 пароходах.</w:t>
      </w:r>
    </w:p>
    <w:p w:rsidR="00831113" w:rsidRPr="00A21457" w:rsidRDefault="00831113" w:rsidP="00A21457">
      <w:pPr>
        <w:spacing w:line="360" w:lineRule="auto"/>
        <w:ind w:firstLine="709"/>
        <w:rPr>
          <w:rFonts w:ascii="Times New Roman" w:hAnsi="Times New Roman"/>
          <w:sz w:val="28"/>
        </w:rPr>
      </w:pPr>
    </w:p>
    <w:p w:rsidR="00831113" w:rsidRPr="00A21457" w:rsidRDefault="00831113" w:rsidP="00A21457">
      <w:pPr>
        <w:pStyle w:val="2"/>
        <w:spacing w:before="0" w:after="0" w:line="360" w:lineRule="auto"/>
        <w:ind w:firstLine="709"/>
        <w:jc w:val="center"/>
        <w:rPr>
          <w:rFonts w:ascii="Times New Roman" w:hAnsi="Times New Roman"/>
          <w:i w:val="0"/>
        </w:rPr>
      </w:pPr>
      <w:bookmarkStart w:id="9" w:name="_Toc255981807"/>
      <w:r w:rsidRPr="00A21457">
        <w:rPr>
          <w:rFonts w:ascii="Times New Roman" w:hAnsi="Times New Roman"/>
          <w:i w:val="0"/>
        </w:rPr>
        <w:t>Крымская война</w:t>
      </w:r>
      <w:bookmarkEnd w:id="9"/>
    </w:p>
    <w:p w:rsidR="00831113" w:rsidRPr="00A21457" w:rsidRDefault="00831113" w:rsidP="00A21457">
      <w:pPr>
        <w:spacing w:line="360" w:lineRule="auto"/>
        <w:ind w:firstLine="709"/>
        <w:rPr>
          <w:rFonts w:ascii="Times New Roman" w:hAnsi="Times New Roman"/>
          <w:sz w:val="28"/>
          <w:szCs w:val="28"/>
        </w:rPr>
      </w:pPr>
    </w:p>
    <w:p w:rsidR="00831113" w:rsidRPr="00A21457" w:rsidRDefault="00831113" w:rsidP="00A21457">
      <w:pPr>
        <w:spacing w:line="360" w:lineRule="auto"/>
        <w:ind w:firstLine="709"/>
        <w:rPr>
          <w:rFonts w:ascii="Times New Roman" w:hAnsi="Times New Roman"/>
          <w:sz w:val="28"/>
          <w:szCs w:val="28"/>
        </w:rPr>
      </w:pPr>
      <w:r w:rsidRPr="00A21457">
        <w:rPr>
          <w:rFonts w:ascii="Times New Roman" w:hAnsi="Times New Roman"/>
          <w:sz w:val="28"/>
          <w:szCs w:val="28"/>
        </w:rPr>
        <w:t>Причины Крымской войны коренились главным образом именно в столкновении колониальных интересов России и Англии, а также России и Франции, отчасти России и Австрии на Ближнем Востоке и Балканах. И Англия в союзе с Францией, и Россия стремились в Крымской войне к одинаковой цели, т. е. к господству в указанных районах, хотя и разными путями: Англия и Франция, которым выгодно было иметь в лице Турции постоянный противовес и угрозу России, предпочитали закабалить Турецкую империю, тогда как Россия хотела уничтожить ее. Турция, в свою очередь, преследовала давнюю цель отторгнуть от России Крым и Кавказ. Словом, Крымская война была захватнической, грабительской со стороны всех ее участников.</w:t>
      </w:r>
    </w:p>
    <w:p w:rsidR="00831113" w:rsidRPr="00A21457" w:rsidRDefault="00831113" w:rsidP="00A21457">
      <w:pPr>
        <w:spacing w:line="360" w:lineRule="auto"/>
        <w:ind w:firstLine="709"/>
        <w:rPr>
          <w:rFonts w:ascii="Times New Roman" w:hAnsi="Times New Roman"/>
          <w:sz w:val="28"/>
          <w:szCs w:val="28"/>
        </w:rPr>
      </w:pPr>
      <w:r w:rsidRPr="00A21457">
        <w:rPr>
          <w:rFonts w:ascii="Times New Roman" w:hAnsi="Times New Roman"/>
          <w:sz w:val="28"/>
          <w:szCs w:val="28"/>
        </w:rPr>
        <w:t xml:space="preserve">После долгой дипломатической перебранки 16 октября </w:t>
      </w:r>
      <w:smartTag w:uri="urn:schemas-microsoft-com:office:smarttags" w:element="metricconverter">
        <w:smartTagPr>
          <w:attr w:name="ProductID" w:val="1812 г"/>
        </w:smartTagPr>
        <w:r w:rsidRPr="00A21457">
          <w:rPr>
            <w:rFonts w:ascii="Times New Roman" w:hAnsi="Times New Roman"/>
            <w:sz w:val="28"/>
            <w:szCs w:val="28"/>
          </w:rPr>
          <w:t>1853 г</w:t>
        </w:r>
      </w:smartTag>
      <w:r w:rsidRPr="00A21457">
        <w:rPr>
          <w:rFonts w:ascii="Times New Roman" w:hAnsi="Times New Roman"/>
          <w:sz w:val="28"/>
          <w:szCs w:val="28"/>
        </w:rPr>
        <w:t xml:space="preserve">. Турция объявила России войну. В первый период войны, когда Россия боролась один на один с Турцией, она добилась больших успехов. Тем временем Англия и Франция расценили русские победы на Черном море и в Закавказье как удобный предлог для войны с Россией под видом “защиты Турции”. 4 января </w:t>
      </w:r>
      <w:smartTag w:uri="urn:schemas-microsoft-com:office:smarttags" w:element="metricconverter">
        <w:smartTagPr>
          <w:attr w:name="ProductID" w:val="1812 г"/>
        </w:smartTagPr>
        <w:r w:rsidRPr="00A21457">
          <w:rPr>
            <w:rFonts w:ascii="Times New Roman" w:hAnsi="Times New Roman"/>
            <w:sz w:val="28"/>
            <w:szCs w:val="28"/>
          </w:rPr>
          <w:t>1854 г</w:t>
        </w:r>
      </w:smartTag>
      <w:r w:rsidRPr="00A21457">
        <w:rPr>
          <w:rFonts w:ascii="Times New Roman" w:hAnsi="Times New Roman"/>
          <w:sz w:val="28"/>
          <w:szCs w:val="28"/>
        </w:rPr>
        <w:t>. они ввели свои эскадры в Черное море, а от Николая I потребовали вывести русские войска из Дунайских княжеств. Николай через Нессельроде уведомил</w:t>
      </w:r>
      <w:r w:rsidRPr="00A21457">
        <w:rPr>
          <w:rFonts w:ascii="Times New Roman" w:hAnsi="Times New Roman"/>
          <w:bCs/>
          <w:sz w:val="28"/>
          <w:szCs w:val="28"/>
        </w:rPr>
        <w:t xml:space="preserve"> </w:t>
      </w:r>
      <w:r w:rsidRPr="00A21457">
        <w:rPr>
          <w:rFonts w:ascii="Times New Roman" w:hAnsi="Times New Roman"/>
          <w:sz w:val="28"/>
          <w:szCs w:val="28"/>
        </w:rPr>
        <w:t>их</w:t>
      </w:r>
      <w:r w:rsidRPr="00A21457">
        <w:rPr>
          <w:rFonts w:ascii="Times New Roman" w:hAnsi="Times New Roman"/>
          <w:bCs/>
          <w:sz w:val="28"/>
          <w:szCs w:val="28"/>
        </w:rPr>
        <w:t xml:space="preserve">, </w:t>
      </w:r>
      <w:r w:rsidRPr="00A21457">
        <w:rPr>
          <w:rFonts w:ascii="Times New Roman" w:hAnsi="Times New Roman"/>
          <w:sz w:val="28"/>
          <w:szCs w:val="28"/>
        </w:rPr>
        <w:t xml:space="preserve">что на такое “оскорбительное” требование он даже отвечать не будет. Тогда 27 марта Англия и 28 марта </w:t>
      </w:r>
      <w:smartTag w:uri="urn:schemas-microsoft-com:office:smarttags" w:element="metricconverter">
        <w:smartTagPr>
          <w:attr w:name="ProductID" w:val="1812 г"/>
        </w:smartTagPr>
        <w:r w:rsidR="006C7B8A" w:rsidRPr="00A21457">
          <w:rPr>
            <w:rFonts w:ascii="Times New Roman" w:hAnsi="Times New Roman"/>
            <w:sz w:val="28"/>
            <w:szCs w:val="28"/>
          </w:rPr>
          <w:t>1854 г</w:t>
        </w:r>
      </w:smartTag>
      <w:r w:rsidR="006C7B8A" w:rsidRPr="00A21457">
        <w:rPr>
          <w:rFonts w:ascii="Times New Roman" w:hAnsi="Times New Roman"/>
          <w:sz w:val="28"/>
          <w:szCs w:val="28"/>
        </w:rPr>
        <w:t xml:space="preserve">. </w:t>
      </w:r>
      <w:r w:rsidRPr="00A21457">
        <w:rPr>
          <w:rFonts w:ascii="Times New Roman" w:hAnsi="Times New Roman"/>
          <w:sz w:val="28"/>
          <w:szCs w:val="28"/>
        </w:rPr>
        <w:t>Франция объявили войну России.</w:t>
      </w:r>
      <w:r w:rsidR="006C7B8A" w:rsidRPr="00A21457">
        <w:rPr>
          <w:rFonts w:ascii="Times New Roman" w:hAnsi="Times New Roman"/>
          <w:sz w:val="28"/>
          <w:szCs w:val="28"/>
        </w:rPr>
        <w:t xml:space="preserve"> В итоге Россией был сдан Севастополь и страна вынуждена была заключить мирный договор.</w:t>
      </w:r>
    </w:p>
    <w:p w:rsidR="006C7B8A" w:rsidRPr="00A21457" w:rsidRDefault="006C7B8A" w:rsidP="00A21457">
      <w:pPr>
        <w:spacing w:line="360" w:lineRule="auto"/>
        <w:ind w:firstLine="709"/>
        <w:rPr>
          <w:rFonts w:ascii="Times New Roman" w:hAnsi="Times New Roman"/>
          <w:sz w:val="28"/>
          <w:szCs w:val="28"/>
        </w:rPr>
      </w:pPr>
      <w:r w:rsidRPr="00A21457">
        <w:rPr>
          <w:rFonts w:ascii="Times New Roman" w:hAnsi="Times New Roman"/>
          <w:sz w:val="28"/>
          <w:szCs w:val="28"/>
        </w:rPr>
        <w:t xml:space="preserve">Мирный договор был подписан 30 марта </w:t>
      </w:r>
      <w:smartTag w:uri="urn:schemas-microsoft-com:office:smarttags" w:element="metricconverter">
        <w:smartTagPr>
          <w:attr w:name="ProductID" w:val="1812 г"/>
        </w:smartTagPr>
        <w:r w:rsidRPr="00A21457">
          <w:rPr>
            <w:rFonts w:ascii="Times New Roman" w:hAnsi="Times New Roman"/>
            <w:sz w:val="28"/>
            <w:szCs w:val="28"/>
          </w:rPr>
          <w:t>1856 г</w:t>
        </w:r>
      </w:smartTag>
      <w:r w:rsidRPr="00A21457">
        <w:rPr>
          <w:rFonts w:ascii="Times New Roman" w:hAnsi="Times New Roman"/>
          <w:sz w:val="28"/>
          <w:szCs w:val="28"/>
        </w:rPr>
        <w:t>. в Париже на международном конгрессе с участием всех воевавших держав, а также Австрии и Пруссии. Россия теряла устье Дуная, южную Бессарабию, а главное, лишалась права иметь на Черном море военный флот и прибрежные арсеналы, поскольку море было объявлено нейтральным. Таким образом, русское черноморское побережье становилось беззащитным от возможной агрессии. Территории, оккупированные во время войны, подлежали обмену. Поэтому Россия возвращала Турции Каре, а союзники - России Севастополь, Евпаторию и другие русские города.</w:t>
      </w:r>
    </w:p>
    <w:p w:rsidR="007B6C74" w:rsidRPr="00A21457" w:rsidRDefault="007B6C74" w:rsidP="00A21457">
      <w:pPr>
        <w:autoSpaceDE w:val="0"/>
        <w:autoSpaceDN w:val="0"/>
        <w:adjustRightInd w:val="0"/>
        <w:spacing w:line="360" w:lineRule="auto"/>
        <w:ind w:firstLine="709"/>
        <w:rPr>
          <w:rFonts w:ascii="Times New Roman" w:hAnsi="Times New Roman"/>
          <w:sz w:val="28"/>
          <w:szCs w:val="28"/>
        </w:rPr>
      </w:pPr>
      <w:r w:rsidRPr="00A21457">
        <w:rPr>
          <w:rFonts w:ascii="Times New Roman" w:hAnsi="Times New Roman"/>
          <w:sz w:val="28"/>
          <w:szCs w:val="28"/>
        </w:rPr>
        <w:t xml:space="preserve">Таким образом, во второй половине </w:t>
      </w:r>
      <w:r w:rsidRPr="00A21457">
        <w:rPr>
          <w:rFonts w:ascii="Times New Roman" w:hAnsi="Times New Roman"/>
          <w:sz w:val="28"/>
          <w:szCs w:val="28"/>
          <w:lang w:val="en-US"/>
        </w:rPr>
        <w:t>XIX</w:t>
      </w:r>
      <w:r w:rsidRPr="00A21457">
        <w:rPr>
          <w:rFonts w:ascii="Times New Roman" w:hAnsi="Times New Roman"/>
          <w:sz w:val="28"/>
          <w:szCs w:val="28"/>
        </w:rPr>
        <w:t xml:space="preserve"> века окончание Крымской войны привело к коренному изменению ситуации в Европе. Сложившийся англо-австро-французский блок - так называемая Крымская система - был нацелен на сохранение политической изоляции России и ее военно-стратегической слабости, обеспеченной решениями Парижского конгресса. Россия не утратила своего положения великой державы. Однако в силу поражения она потеряла право решающего голоса в международных делах и из-за статьи о нейтрализации Черного моря лишилась возможности оказывать эффективную поддержку народам Балкан. В связи с этим главной задачей русской дипломатии стала борьба за отмену этой статьи и усиление международного авторитета России. </w:t>
      </w:r>
    </w:p>
    <w:p w:rsidR="00FD1C76" w:rsidRPr="00A21457" w:rsidRDefault="00FD1C76" w:rsidP="00A21457">
      <w:pPr>
        <w:pStyle w:val="a5"/>
        <w:spacing w:before="0" w:beforeAutospacing="0" w:after="0" w:afterAutospacing="0" w:line="360" w:lineRule="auto"/>
        <w:ind w:firstLine="709"/>
        <w:jc w:val="both"/>
        <w:rPr>
          <w:sz w:val="28"/>
          <w:szCs w:val="28"/>
        </w:rPr>
      </w:pPr>
      <w:r w:rsidRPr="00A21457">
        <w:rPr>
          <w:sz w:val="28"/>
          <w:szCs w:val="28"/>
        </w:rPr>
        <w:t xml:space="preserve">Внешняя политика России при Александре II была направлена прежде всего на решение восточного вопроса. В марте </w:t>
      </w:r>
      <w:smartTag w:uri="urn:schemas-microsoft-com:office:smarttags" w:element="metricconverter">
        <w:smartTagPr>
          <w:attr w:name="ProductID" w:val="1812 г"/>
        </w:smartTagPr>
        <w:r w:rsidRPr="00A21457">
          <w:rPr>
            <w:sz w:val="28"/>
            <w:szCs w:val="28"/>
          </w:rPr>
          <w:t>1859 г</w:t>
        </w:r>
      </w:smartTag>
      <w:r w:rsidRPr="00A21457">
        <w:rPr>
          <w:sz w:val="28"/>
          <w:szCs w:val="28"/>
        </w:rPr>
        <w:t xml:space="preserve">. состоялось заключение русско-французского договора о благожелательном нейтралитете России в случае войны Франции и Сардинии против Австрии. Но вскоре убедившись в нежелании Франции гарантировать свою поддержку российских интересов на Востоке, Россия обратилась к сближению с Пруссией. В </w:t>
      </w:r>
      <w:smartTag w:uri="urn:schemas-microsoft-com:office:smarttags" w:element="metricconverter">
        <w:smartTagPr>
          <w:attr w:name="ProductID" w:val="1812 г"/>
        </w:smartTagPr>
        <w:r w:rsidRPr="00A21457">
          <w:rPr>
            <w:sz w:val="28"/>
            <w:szCs w:val="28"/>
          </w:rPr>
          <w:t>1863 г</w:t>
        </w:r>
      </w:smartTag>
      <w:r w:rsidRPr="00A21457">
        <w:rPr>
          <w:sz w:val="28"/>
          <w:szCs w:val="28"/>
        </w:rPr>
        <w:t xml:space="preserve">. была заключена военная конвенция с Пруссией, которая облегчила царскому правительству борьбу с Польским восстанием. В ответ </w:t>
      </w:r>
      <w:r w:rsidR="000A2DB0" w:rsidRPr="00A21457">
        <w:rPr>
          <w:sz w:val="28"/>
          <w:szCs w:val="28"/>
        </w:rPr>
        <w:t xml:space="preserve">на поддержку России </w:t>
      </w:r>
      <w:r w:rsidR="00AC530D" w:rsidRPr="00A21457">
        <w:rPr>
          <w:sz w:val="28"/>
          <w:szCs w:val="28"/>
        </w:rPr>
        <w:t xml:space="preserve">за </w:t>
      </w:r>
      <w:r w:rsidR="000A2DB0" w:rsidRPr="00A21457">
        <w:rPr>
          <w:sz w:val="28"/>
          <w:szCs w:val="28"/>
        </w:rPr>
        <w:t>объединени</w:t>
      </w:r>
      <w:r w:rsidR="00AC530D" w:rsidRPr="00A21457">
        <w:rPr>
          <w:sz w:val="28"/>
          <w:szCs w:val="28"/>
        </w:rPr>
        <w:t>е</w:t>
      </w:r>
      <w:r w:rsidR="000A2DB0" w:rsidRPr="00A21457">
        <w:rPr>
          <w:sz w:val="28"/>
          <w:szCs w:val="28"/>
        </w:rPr>
        <w:t xml:space="preserve"> германских земель </w:t>
      </w:r>
      <w:r w:rsidRPr="00A21457">
        <w:rPr>
          <w:sz w:val="28"/>
          <w:szCs w:val="28"/>
        </w:rPr>
        <w:t xml:space="preserve">Бисмарк выступил на стороне России в вопросе об отмене нейтральности Черного моря. На Лондонской конференции держав, подписавших Парижский трактат (январь-март </w:t>
      </w:r>
      <w:smartTag w:uri="urn:schemas-microsoft-com:office:smarttags" w:element="metricconverter">
        <w:smartTagPr>
          <w:attr w:name="ProductID" w:val="1812 г"/>
        </w:smartTagPr>
        <w:r w:rsidRPr="00A21457">
          <w:rPr>
            <w:sz w:val="28"/>
            <w:szCs w:val="28"/>
          </w:rPr>
          <w:t>1871 г</w:t>
        </w:r>
      </w:smartTag>
      <w:r w:rsidRPr="00A21457">
        <w:rPr>
          <w:sz w:val="28"/>
          <w:szCs w:val="28"/>
        </w:rPr>
        <w:t xml:space="preserve">.), Россия добилась отмены запрета держать военный флот на Черном море и строить военные арсеналы на Черноморском побережье. </w:t>
      </w:r>
    </w:p>
    <w:p w:rsidR="00FD1C76" w:rsidRPr="00A21457" w:rsidRDefault="00FD1C76" w:rsidP="00A21457">
      <w:pPr>
        <w:pStyle w:val="a5"/>
        <w:spacing w:before="0" w:beforeAutospacing="0" w:after="0" w:afterAutospacing="0" w:line="360" w:lineRule="auto"/>
        <w:ind w:firstLine="709"/>
        <w:jc w:val="both"/>
        <w:rPr>
          <w:sz w:val="28"/>
          <w:szCs w:val="28"/>
        </w:rPr>
      </w:pPr>
      <w:r w:rsidRPr="00A21457">
        <w:rPr>
          <w:sz w:val="28"/>
          <w:szCs w:val="28"/>
        </w:rPr>
        <w:t xml:space="preserve">С этого момента на первый план выдвигается восточный вопрос, обострившийся из-за успешного продвижения России в Средней Азии в 60-70-х годах. Торговые связи со Средней Азией, столь важные для российской экономики, осложнялись из-за постоянных междоусобиц в этом регионе. Беспокойство русского правительства вызывали попытки английской дипломатии через афганского эмира воздействовать на Кокандское и Хивинское ханства. В </w:t>
      </w:r>
      <w:smartTag w:uri="urn:schemas-microsoft-com:office:smarttags" w:element="metricconverter">
        <w:smartTagPr>
          <w:attr w:name="ProductID" w:val="1812 г"/>
        </w:smartTagPr>
        <w:r w:rsidRPr="00A21457">
          <w:rPr>
            <w:sz w:val="28"/>
            <w:szCs w:val="28"/>
          </w:rPr>
          <w:t>1864 г</w:t>
        </w:r>
      </w:smartTag>
      <w:r w:rsidRPr="00A21457">
        <w:rPr>
          <w:sz w:val="28"/>
          <w:szCs w:val="28"/>
        </w:rPr>
        <w:t xml:space="preserve">. было начато решительное наступление на среднеазиатские ханства. Вскоре были захвачены города Туркестан и Чимкент. В июне </w:t>
      </w:r>
      <w:smartTag w:uri="urn:schemas-microsoft-com:office:smarttags" w:element="metricconverter">
        <w:smartTagPr>
          <w:attr w:name="ProductID" w:val="1812 г"/>
        </w:smartTagPr>
        <w:r w:rsidRPr="00A21457">
          <w:rPr>
            <w:sz w:val="28"/>
            <w:szCs w:val="28"/>
          </w:rPr>
          <w:t>1865 г</w:t>
        </w:r>
      </w:smartTag>
      <w:r w:rsidRPr="00A21457">
        <w:rPr>
          <w:sz w:val="28"/>
          <w:szCs w:val="28"/>
        </w:rPr>
        <w:t xml:space="preserve">. </w:t>
      </w:r>
      <w:r w:rsidR="00AC530D" w:rsidRPr="00A21457">
        <w:rPr>
          <w:sz w:val="28"/>
          <w:szCs w:val="28"/>
        </w:rPr>
        <w:t xml:space="preserve">взят </w:t>
      </w:r>
      <w:r w:rsidRPr="00A21457">
        <w:rPr>
          <w:sz w:val="28"/>
          <w:szCs w:val="28"/>
        </w:rPr>
        <w:t xml:space="preserve">штурмом крупнейший город Средней Азии Ташкент (100 тыс. жителей). Весной </w:t>
      </w:r>
      <w:smartTag w:uri="urn:schemas-microsoft-com:office:smarttags" w:element="metricconverter">
        <w:smartTagPr>
          <w:attr w:name="ProductID" w:val="1812 г"/>
        </w:smartTagPr>
        <w:r w:rsidRPr="00A21457">
          <w:rPr>
            <w:sz w:val="28"/>
            <w:szCs w:val="28"/>
          </w:rPr>
          <w:t>1866 г</w:t>
        </w:r>
      </w:smartTag>
      <w:r w:rsidRPr="00A21457">
        <w:rPr>
          <w:sz w:val="28"/>
          <w:szCs w:val="28"/>
        </w:rPr>
        <w:t xml:space="preserve">. начались успешные военные действия против бухарского эмира. В </w:t>
      </w:r>
      <w:smartTag w:uri="urn:schemas-microsoft-com:office:smarttags" w:element="metricconverter">
        <w:smartTagPr>
          <w:attr w:name="ProductID" w:val="1812 г"/>
        </w:smartTagPr>
        <w:r w:rsidRPr="00A21457">
          <w:rPr>
            <w:sz w:val="28"/>
            <w:szCs w:val="28"/>
          </w:rPr>
          <w:t>1867 г</w:t>
        </w:r>
      </w:smartTag>
      <w:r w:rsidRPr="00A21457">
        <w:rPr>
          <w:sz w:val="28"/>
          <w:szCs w:val="28"/>
        </w:rPr>
        <w:t xml:space="preserve">. на занятых землях было образовано Туркестанское генерал-губернаторство с центром в Ташкенте. </w:t>
      </w:r>
    </w:p>
    <w:p w:rsidR="00AC530D" w:rsidRPr="00A21457" w:rsidRDefault="00FD1C76" w:rsidP="00A21457">
      <w:pPr>
        <w:pStyle w:val="a5"/>
        <w:spacing w:before="0" w:beforeAutospacing="0" w:after="0" w:afterAutospacing="0" w:line="360" w:lineRule="auto"/>
        <w:ind w:firstLine="709"/>
        <w:jc w:val="both"/>
        <w:rPr>
          <w:sz w:val="28"/>
          <w:szCs w:val="28"/>
        </w:rPr>
      </w:pPr>
      <w:r w:rsidRPr="00A21457">
        <w:rPr>
          <w:sz w:val="28"/>
          <w:szCs w:val="28"/>
        </w:rPr>
        <w:t xml:space="preserve">Последним крупным ханством была Хива. Но прежде чем приступить к ее завоеванию, российское правительство приняло меры к ослаблению напряженности в отношениях с Англией. После длительных переговоров в </w:t>
      </w:r>
      <w:smartTag w:uri="urn:schemas-microsoft-com:office:smarttags" w:element="metricconverter">
        <w:smartTagPr>
          <w:attr w:name="ProductID" w:val="1812 г"/>
        </w:smartTagPr>
        <w:r w:rsidRPr="00A21457">
          <w:rPr>
            <w:sz w:val="28"/>
            <w:szCs w:val="28"/>
          </w:rPr>
          <w:t>1873 г</w:t>
        </w:r>
      </w:smartTag>
      <w:r w:rsidRPr="00A21457">
        <w:rPr>
          <w:sz w:val="28"/>
          <w:szCs w:val="28"/>
        </w:rPr>
        <w:t xml:space="preserve">. было заключено русско-английское соглашение о признании Афганистана нейтральной зоной и о предоставлении Хивы "попечению" России. В феврале </w:t>
      </w:r>
      <w:smartTag w:uri="urn:schemas-microsoft-com:office:smarttags" w:element="metricconverter">
        <w:smartTagPr>
          <w:attr w:name="ProductID" w:val="1812 г"/>
        </w:smartTagPr>
        <w:r w:rsidRPr="00A21457">
          <w:rPr>
            <w:sz w:val="28"/>
            <w:szCs w:val="28"/>
          </w:rPr>
          <w:t>1873 г</w:t>
        </w:r>
      </w:smartTag>
      <w:r w:rsidRPr="00A21457">
        <w:rPr>
          <w:sz w:val="28"/>
          <w:szCs w:val="28"/>
        </w:rPr>
        <w:t>. русские войска на</w:t>
      </w:r>
      <w:r w:rsidR="000A2DB0" w:rsidRPr="00A21457">
        <w:rPr>
          <w:sz w:val="28"/>
          <w:szCs w:val="28"/>
        </w:rPr>
        <w:t>чали поход на Хивинское ханство,</w:t>
      </w:r>
      <w:r w:rsidRPr="00A21457">
        <w:rPr>
          <w:sz w:val="28"/>
          <w:szCs w:val="28"/>
        </w:rPr>
        <w:t xml:space="preserve"> столица ханства Хива была окружена и капитулировала, хивинский хан подписал мирный договор и признал вассальную зависимость от России. </w:t>
      </w:r>
    </w:p>
    <w:p w:rsidR="00FD1C76" w:rsidRPr="00A21457" w:rsidRDefault="00FD1C76" w:rsidP="00A21457">
      <w:pPr>
        <w:pStyle w:val="a5"/>
        <w:spacing w:before="0" w:beforeAutospacing="0" w:after="0" w:afterAutospacing="0" w:line="360" w:lineRule="auto"/>
        <w:ind w:firstLine="709"/>
        <w:jc w:val="both"/>
        <w:rPr>
          <w:sz w:val="28"/>
          <w:szCs w:val="28"/>
        </w:rPr>
      </w:pPr>
      <w:r w:rsidRPr="00A21457">
        <w:rPr>
          <w:sz w:val="28"/>
          <w:szCs w:val="28"/>
        </w:rPr>
        <w:t xml:space="preserve">После подавления восстания в Коканде (1875-1876) 19 февраля </w:t>
      </w:r>
      <w:smartTag w:uri="urn:schemas-microsoft-com:office:smarttags" w:element="metricconverter">
        <w:smartTagPr>
          <w:attr w:name="ProductID" w:val="1812 г"/>
        </w:smartTagPr>
        <w:r w:rsidRPr="00A21457">
          <w:rPr>
            <w:sz w:val="28"/>
            <w:szCs w:val="28"/>
          </w:rPr>
          <w:t>1876 г</w:t>
        </w:r>
      </w:smartTag>
      <w:r w:rsidRPr="00A21457">
        <w:rPr>
          <w:sz w:val="28"/>
          <w:szCs w:val="28"/>
        </w:rPr>
        <w:t xml:space="preserve">. Россия объявила о включении Коканда в состав Туркестанского генерал-губернаторства. Бухарское и Хивинское ханства, сильно уменьшившись в размерах, сохранили номинальную независимость. В 1878-1879 гг. Англия оккупировала Афганистан и установила над ним протекторат. В результате продолжительных и планомерных военных действий в мае </w:t>
      </w:r>
      <w:smartTag w:uri="urn:schemas-microsoft-com:office:smarttags" w:element="metricconverter">
        <w:smartTagPr>
          <w:attr w:name="ProductID" w:val="1812 г"/>
        </w:smartTagPr>
        <w:r w:rsidRPr="00A21457">
          <w:rPr>
            <w:sz w:val="28"/>
            <w:szCs w:val="28"/>
          </w:rPr>
          <w:t>1881 г</w:t>
        </w:r>
      </w:smartTag>
      <w:r w:rsidRPr="00A21457">
        <w:rPr>
          <w:sz w:val="28"/>
          <w:szCs w:val="28"/>
        </w:rPr>
        <w:t xml:space="preserve">. была образована Закаспийская область с центром в Ашхабаде. </w:t>
      </w:r>
    </w:p>
    <w:p w:rsidR="007B6C74" w:rsidRPr="00A21457" w:rsidRDefault="00FD1C76" w:rsidP="00A21457">
      <w:pPr>
        <w:pStyle w:val="a5"/>
        <w:spacing w:before="0" w:beforeAutospacing="0" w:after="0" w:afterAutospacing="0" w:line="360" w:lineRule="auto"/>
        <w:ind w:firstLine="709"/>
        <w:jc w:val="both"/>
        <w:rPr>
          <w:sz w:val="28"/>
          <w:szCs w:val="28"/>
        </w:rPr>
      </w:pPr>
      <w:r w:rsidRPr="00A21457">
        <w:rPr>
          <w:sz w:val="28"/>
          <w:szCs w:val="28"/>
        </w:rPr>
        <w:t xml:space="preserve">На Среднюю Азию распространялось российское законодательство. Прекратились междоусобные войны. Наличие свободных земель вызвало поток переселенцев из России и других соседних стран. Расширение посевов хлопка и строительство железных дорог способствовали включению Средней Азии в товарные отношения с другими регионами. </w:t>
      </w:r>
    </w:p>
    <w:p w:rsidR="00FD1C76" w:rsidRPr="00A21457" w:rsidRDefault="00FD1C76" w:rsidP="00A21457">
      <w:pPr>
        <w:pStyle w:val="a5"/>
        <w:spacing w:before="0" w:beforeAutospacing="0" w:after="0" w:afterAutospacing="0" w:line="360" w:lineRule="auto"/>
        <w:ind w:firstLine="709"/>
        <w:jc w:val="both"/>
        <w:rPr>
          <w:sz w:val="28"/>
          <w:szCs w:val="28"/>
        </w:rPr>
      </w:pPr>
      <w:r w:rsidRPr="00A21457">
        <w:rPr>
          <w:sz w:val="28"/>
          <w:szCs w:val="28"/>
        </w:rPr>
        <w:t xml:space="preserve">В апреле </w:t>
      </w:r>
      <w:smartTag w:uri="urn:schemas-microsoft-com:office:smarttags" w:element="metricconverter">
        <w:smartTagPr>
          <w:attr w:name="ProductID" w:val="1812 г"/>
        </w:smartTagPr>
        <w:r w:rsidRPr="00A21457">
          <w:rPr>
            <w:sz w:val="28"/>
            <w:szCs w:val="28"/>
          </w:rPr>
          <w:t>1873 г</w:t>
        </w:r>
      </w:smartTag>
      <w:r w:rsidRPr="00A21457">
        <w:rPr>
          <w:sz w:val="28"/>
          <w:szCs w:val="28"/>
        </w:rPr>
        <w:t xml:space="preserve">. была заключена русско-германская военно-оборонительная конвенция. В том же году Россия и Австро-Венгрия подписали политическую конвенцию, к которой присоединилась Германия. Так был оформлен "Союз трех императоров". Несмотря на серьезные противоречия между сторонами, "Союз" оказывал значительное влияние на международные отношения 70-х годов. Заключение "Союза" означало и выход России из международной изоляции. </w:t>
      </w:r>
    </w:p>
    <w:p w:rsidR="00FD1C76" w:rsidRPr="00A21457" w:rsidRDefault="00FD1C76" w:rsidP="00A21457">
      <w:pPr>
        <w:pStyle w:val="a5"/>
        <w:spacing w:before="0" w:beforeAutospacing="0" w:after="0" w:afterAutospacing="0" w:line="360" w:lineRule="auto"/>
        <w:ind w:firstLine="709"/>
        <w:jc w:val="both"/>
        <w:rPr>
          <w:sz w:val="28"/>
          <w:szCs w:val="28"/>
        </w:rPr>
      </w:pPr>
      <w:r w:rsidRPr="00A21457">
        <w:rPr>
          <w:sz w:val="28"/>
          <w:szCs w:val="28"/>
        </w:rPr>
        <w:t xml:space="preserve">Дальневосточная политика России была связана с колонизацией этого края и развитием русско-китайской торговли. Айгунский договор </w:t>
      </w:r>
      <w:smartTag w:uri="urn:schemas-microsoft-com:office:smarttags" w:element="metricconverter">
        <w:smartTagPr>
          <w:attr w:name="ProductID" w:val="1812 г"/>
        </w:smartTagPr>
        <w:r w:rsidRPr="00A21457">
          <w:rPr>
            <w:sz w:val="28"/>
            <w:szCs w:val="28"/>
          </w:rPr>
          <w:t>1858 г</w:t>
        </w:r>
      </w:smartTag>
      <w:r w:rsidRPr="00A21457">
        <w:rPr>
          <w:sz w:val="28"/>
          <w:szCs w:val="28"/>
        </w:rPr>
        <w:t xml:space="preserve">. и Пекинский договор </w:t>
      </w:r>
      <w:smartTag w:uri="urn:schemas-microsoft-com:office:smarttags" w:element="metricconverter">
        <w:smartTagPr>
          <w:attr w:name="ProductID" w:val="1812 г"/>
        </w:smartTagPr>
        <w:r w:rsidRPr="00A21457">
          <w:rPr>
            <w:sz w:val="28"/>
            <w:szCs w:val="28"/>
          </w:rPr>
          <w:t>1860 г</w:t>
        </w:r>
      </w:smartTag>
      <w:r w:rsidRPr="00A21457">
        <w:rPr>
          <w:sz w:val="28"/>
          <w:szCs w:val="28"/>
        </w:rPr>
        <w:t xml:space="preserve">. о разграничении земель дополнились соглашениями о морской и сухопутной торговле. В отношениях с Японией существовала проблема "неразделенного" совместного владения Сахалином по Симодскому договору </w:t>
      </w:r>
      <w:smartTag w:uri="urn:schemas-microsoft-com:office:smarttags" w:element="metricconverter">
        <w:smartTagPr>
          <w:attr w:name="ProductID" w:val="1812 г"/>
        </w:smartTagPr>
        <w:r w:rsidRPr="00A21457">
          <w:rPr>
            <w:sz w:val="28"/>
            <w:szCs w:val="28"/>
          </w:rPr>
          <w:t>1855 г</w:t>
        </w:r>
      </w:smartTag>
      <w:r w:rsidRPr="00A21457">
        <w:rPr>
          <w:sz w:val="28"/>
          <w:szCs w:val="28"/>
        </w:rPr>
        <w:t xml:space="preserve">. Япония активно заселяла Сахалин. 25 апреля </w:t>
      </w:r>
      <w:smartTag w:uri="urn:schemas-microsoft-com:office:smarttags" w:element="metricconverter">
        <w:smartTagPr>
          <w:attr w:name="ProductID" w:val="1812 г"/>
        </w:smartTagPr>
        <w:r w:rsidRPr="00A21457">
          <w:rPr>
            <w:sz w:val="28"/>
            <w:szCs w:val="28"/>
          </w:rPr>
          <w:t>1875 г</w:t>
        </w:r>
      </w:smartTag>
      <w:r w:rsidRPr="00A21457">
        <w:rPr>
          <w:sz w:val="28"/>
          <w:szCs w:val="28"/>
        </w:rPr>
        <w:t xml:space="preserve">. Россия и Япония подписали в Петербурге договор о передаче Японии Курильских островов взамен японской части Сахалина. Русская колонизация Дальнего Востока шла медленно. Внешнеполитическая активность здесь была низкой, численность войск незначительной. Строительство Сибирской железнодорожной магистрали началось только в </w:t>
      </w:r>
      <w:smartTag w:uri="urn:schemas-microsoft-com:office:smarttags" w:element="metricconverter">
        <w:smartTagPr>
          <w:attr w:name="ProductID" w:val="1812 г"/>
        </w:smartTagPr>
        <w:r w:rsidRPr="00A21457">
          <w:rPr>
            <w:sz w:val="28"/>
            <w:szCs w:val="28"/>
          </w:rPr>
          <w:t>1891 г</w:t>
        </w:r>
      </w:smartTag>
      <w:r w:rsidRPr="00A21457">
        <w:rPr>
          <w:sz w:val="28"/>
          <w:szCs w:val="28"/>
        </w:rPr>
        <w:t xml:space="preserve">. </w:t>
      </w:r>
    </w:p>
    <w:p w:rsidR="00FD1C76" w:rsidRPr="00A21457" w:rsidRDefault="00FD1C76" w:rsidP="00A21457">
      <w:pPr>
        <w:pStyle w:val="a5"/>
        <w:spacing w:before="0" w:beforeAutospacing="0" w:after="0" w:afterAutospacing="0" w:line="360" w:lineRule="auto"/>
        <w:ind w:firstLine="709"/>
        <w:jc w:val="both"/>
        <w:rPr>
          <w:sz w:val="28"/>
          <w:szCs w:val="28"/>
        </w:rPr>
      </w:pPr>
      <w:r w:rsidRPr="00A21457">
        <w:rPr>
          <w:sz w:val="28"/>
          <w:szCs w:val="28"/>
        </w:rPr>
        <w:t xml:space="preserve">Между тем Дальний Восток привлекал все большее внимание Японии, Англии и США. Английские и американские промышленники и торговцы проникали в русские владения в Северо-Восточной Азии и на Аляске. Эксплуатация природных богатств Аляски приносила России лишь убытки. Русско-Американская компания не имела достаточно средств для хозяйственного освоения территории в 1,5 млн. кв. км, которая к тому же была под угрозой аннексии со стороны Англии. Учитывая эти обстоятельства и желая укрепить отношения с США, Россия уступила им свои американские владения за 11 млн. руб. (7 млн. 200 тыс. долларов). Договор был подписан 18 марта </w:t>
      </w:r>
      <w:smartTag w:uri="urn:schemas-microsoft-com:office:smarttags" w:element="metricconverter">
        <w:smartTagPr>
          <w:attr w:name="ProductID" w:val="1812 г"/>
        </w:smartTagPr>
        <w:r w:rsidRPr="00A21457">
          <w:rPr>
            <w:sz w:val="28"/>
            <w:szCs w:val="28"/>
          </w:rPr>
          <w:t>1867 г</w:t>
        </w:r>
      </w:smartTag>
      <w:r w:rsidRPr="00A21457">
        <w:rPr>
          <w:sz w:val="28"/>
          <w:szCs w:val="28"/>
        </w:rPr>
        <w:t>. в Вашингтоне.</w:t>
      </w:r>
    </w:p>
    <w:p w:rsidR="003316DC" w:rsidRPr="00A21457" w:rsidRDefault="003316DC" w:rsidP="00A21457">
      <w:pPr>
        <w:pStyle w:val="a5"/>
        <w:spacing w:before="0" w:beforeAutospacing="0" w:after="0" w:afterAutospacing="0" w:line="360" w:lineRule="auto"/>
        <w:ind w:firstLine="709"/>
        <w:jc w:val="both"/>
        <w:rPr>
          <w:sz w:val="28"/>
          <w:szCs w:val="28"/>
        </w:rPr>
      </w:pPr>
    </w:p>
    <w:p w:rsidR="00137F22" w:rsidRPr="00A21457" w:rsidRDefault="00137F22" w:rsidP="00A21457">
      <w:pPr>
        <w:pStyle w:val="a5"/>
        <w:spacing w:before="0" w:beforeAutospacing="0" w:after="0" w:afterAutospacing="0" w:line="360" w:lineRule="auto"/>
        <w:ind w:firstLine="709"/>
        <w:jc w:val="both"/>
        <w:rPr>
          <w:sz w:val="28"/>
          <w:szCs w:val="28"/>
        </w:rPr>
        <w:sectPr w:rsidR="00137F22" w:rsidRPr="00A21457" w:rsidSect="00A21457">
          <w:footerReference w:type="default" r:id="rId7"/>
          <w:pgSz w:w="11906" w:h="16838" w:code="9"/>
          <w:pgMar w:top="1134" w:right="851" w:bottom="1134" w:left="1701" w:header="709" w:footer="279" w:gutter="0"/>
          <w:cols w:space="708"/>
          <w:docGrid w:linePitch="360"/>
        </w:sectPr>
      </w:pPr>
    </w:p>
    <w:p w:rsidR="00FD1C76" w:rsidRPr="00A21457" w:rsidRDefault="007B6C74" w:rsidP="00A21457">
      <w:pPr>
        <w:pStyle w:val="11"/>
        <w:spacing w:before="0" w:beforeAutospacing="0" w:after="0" w:afterAutospacing="0" w:line="360" w:lineRule="auto"/>
        <w:ind w:firstLine="709"/>
        <w:jc w:val="center"/>
        <w:rPr>
          <w:sz w:val="28"/>
        </w:rPr>
      </w:pPr>
      <w:bookmarkStart w:id="10" w:name="_Toc255981808"/>
      <w:r w:rsidRPr="00A21457">
        <w:rPr>
          <w:sz w:val="28"/>
        </w:rPr>
        <w:t>Заключение</w:t>
      </w:r>
      <w:bookmarkEnd w:id="10"/>
    </w:p>
    <w:p w:rsidR="007B6C74" w:rsidRPr="00A21457" w:rsidRDefault="007B6C74" w:rsidP="00A21457">
      <w:pPr>
        <w:pStyle w:val="a5"/>
        <w:spacing w:before="0" w:beforeAutospacing="0" w:after="0" w:afterAutospacing="0" w:line="360" w:lineRule="auto"/>
        <w:ind w:firstLine="709"/>
        <w:jc w:val="both"/>
        <w:rPr>
          <w:sz w:val="28"/>
          <w:szCs w:val="28"/>
        </w:rPr>
      </w:pPr>
    </w:p>
    <w:p w:rsidR="00124D06" w:rsidRDefault="00137F22" w:rsidP="00A21457">
      <w:pPr>
        <w:pStyle w:val="a5"/>
        <w:spacing w:before="0" w:beforeAutospacing="0" w:after="0" w:afterAutospacing="0" w:line="360" w:lineRule="auto"/>
        <w:ind w:firstLine="709"/>
        <w:jc w:val="both"/>
        <w:rPr>
          <w:sz w:val="28"/>
          <w:szCs w:val="28"/>
        </w:rPr>
      </w:pPr>
      <w:r w:rsidRPr="00A21457">
        <w:rPr>
          <w:sz w:val="28"/>
          <w:szCs w:val="28"/>
        </w:rPr>
        <w:t xml:space="preserve">Явления внешней политики чрезвычайно последовательно развиваются из международного положения России, какое сложилось в продолжение XVIII столетия со времени Петра Великого. </w:t>
      </w:r>
    </w:p>
    <w:p w:rsidR="00A21457" w:rsidRPr="00A21457" w:rsidRDefault="00A21457" w:rsidP="00A21457">
      <w:pPr>
        <w:pStyle w:val="a5"/>
        <w:spacing w:before="0" w:beforeAutospacing="0" w:after="0" w:afterAutospacing="0" w:line="360" w:lineRule="auto"/>
        <w:ind w:firstLine="709"/>
        <w:jc w:val="both"/>
        <w:rPr>
          <w:sz w:val="28"/>
          <w:szCs w:val="28"/>
        </w:rPr>
      </w:pPr>
    </w:p>
    <w:p w:rsidR="00124D06" w:rsidRDefault="004C444D" w:rsidP="00A21457">
      <w:pPr>
        <w:pStyle w:val="a5"/>
        <w:spacing w:before="0" w:beforeAutospacing="0" w:after="0" w:afterAutospacing="0"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75pt;height:286.5pt">
            <v:imagedata r:id="rId8" o:title=""/>
          </v:shape>
        </w:pict>
      </w:r>
    </w:p>
    <w:p w:rsidR="00A21457" w:rsidRPr="00A21457" w:rsidRDefault="00A21457" w:rsidP="00A21457">
      <w:pPr>
        <w:pStyle w:val="a5"/>
        <w:spacing w:before="0" w:beforeAutospacing="0" w:after="0" w:afterAutospacing="0" w:line="360" w:lineRule="auto"/>
        <w:ind w:firstLine="709"/>
        <w:jc w:val="both"/>
        <w:rPr>
          <w:sz w:val="28"/>
          <w:szCs w:val="28"/>
        </w:rPr>
      </w:pPr>
    </w:p>
    <w:p w:rsidR="00137F22" w:rsidRPr="00A21457" w:rsidRDefault="00137F22" w:rsidP="00A21457">
      <w:pPr>
        <w:pStyle w:val="a5"/>
        <w:spacing w:before="0" w:beforeAutospacing="0" w:after="0" w:afterAutospacing="0" w:line="360" w:lineRule="auto"/>
        <w:ind w:firstLine="709"/>
        <w:jc w:val="both"/>
        <w:rPr>
          <w:sz w:val="28"/>
          <w:szCs w:val="28"/>
        </w:rPr>
      </w:pPr>
      <w:r w:rsidRPr="00A21457">
        <w:rPr>
          <w:sz w:val="28"/>
          <w:szCs w:val="28"/>
        </w:rPr>
        <w:t xml:space="preserve">В продолжение XVIII в. Россия почти завершает давнее свое стремление стать в естественные этнографические и географические границы. Это стремление было завершено в начале XIX в. приобретением всего восточного берега Балтийского моря, по присоединении Финляндии с Аландскими островами по договору со Швецией </w:t>
      </w:r>
      <w:smartTag w:uri="urn:schemas-microsoft-com:office:smarttags" w:element="metricconverter">
        <w:smartTagPr>
          <w:attr w:name="ProductID" w:val="1812 г"/>
        </w:smartTagPr>
        <w:r w:rsidRPr="00A21457">
          <w:rPr>
            <w:sz w:val="28"/>
            <w:szCs w:val="28"/>
          </w:rPr>
          <w:t>1809 г</w:t>
        </w:r>
      </w:smartTag>
      <w:r w:rsidRPr="00A21457">
        <w:rPr>
          <w:sz w:val="28"/>
          <w:szCs w:val="28"/>
        </w:rPr>
        <w:t xml:space="preserve">., продвижением западной границы, по присоединении Царства Польского, и границы юго-западной, по присоединении Бессарабии по Бухарестскому договору </w:t>
      </w:r>
      <w:smartTag w:uri="urn:schemas-microsoft-com:office:smarttags" w:element="metricconverter">
        <w:smartTagPr>
          <w:attr w:name="ProductID" w:val="1812 г"/>
        </w:smartTagPr>
        <w:r w:rsidRPr="00A21457">
          <w:rPr>
            <w:sz w:val="28"/>
            <w:szCs w:val="28"/>
          </w:rPr>
          <w:t>1812 г</w:t>
        </w:r>
      </w:smartTag>
      <w:r w:rsidRPr="00A21457">
        <w:rPr>
          <w:sz w:val="28"/>
          <w:szCs w:val="28"/>
        </w:rPr>
        <w:t>. Но, как скоро государство стало в свои естественные границы, внешняя политика России раздвоилась: различные стремления преследует она на азиатском, восточном и на европейском юго-западе.</w:t>
      </w:r>
    </w:p>
    <w:p w:rsidR="00124D06" w:rsidRPr="00A21457" w:rsidRDefault="00A21457" w:rsidP="00A21457">
      <w:pPr>
        <w:pStyle w:val="a5"/>
        <w:spacing w:before="0" w:beforeAutospacing="0" w:after="0" w:afterAutospacing="0" w:line="360" w:lineRule="auto"/>
        <w:ind w:firstLine="709"/>
        <w:jc w:val="both"/>
        <w:rPr>
          <w:sz w:val="28"/>
          <w:szCs w:val="28"/>
        </w:rPr>
      </w:pPr>
      <w:r>
        <w:rPr>
          <w:sz w:val="28"/>
          <w:szCs w:val="28"/>
        </w:rPr>
        <w:br w:type="page"/>
      </w:r>
      <w:r w:rsidR="004C444D">
        <w:rPr>
          <w:sz w:val="28"/>
          <w:szCs w:val="28"/>
        </w:rPr>
        <w:pict>
          <v:shape id="_x0000_i1026" type="#_x0000_t75" style="width:406.5pt;height:444pt">
            <v:imagedata r:id="rId9" o:title=""/>
          </v:shape>
        </w:pict>
      </w:r>
    </w:p>
    <w:p w:rsidR="00A21457" w:rsidRDefault="00A21457" w:rsidP="00A21457">
      <w:pPr>
        <w:pStyle w:val="a5"/>
        <w:spacing w:before="0" w:beforeAutospacing="0" w:after="0" w:afterAutospacing="0" w:line="360" w:lineRule="auto"/>
        <w:ind w:firstLine="709"/>
        <w:jc w:val="both"/>
        <w:rPr>
          <w:sz w:val="28"/>
          <w:szCs w:val="28"/>
        </w:rPr>
      </w:pPr>
    </w:p>
    <w:p w:rsidR="00124D06" w:rsidRPr="00A21457" w:rsidRDefault="00AC530D" w:rsidP="00A21457">
      <w:pPr>
        <w:pStyle w:val="a5"/>
        <w:spacing w:before="0" w:beforeAutospacing="0" w:after="0" w:afterAutospacing="0" w:line="360" w:lineRule="auto"/>
        <w:ind w:firstLine="709"/>
        <w:jc w:val="both"/>
        <w:rPr>
          <w:sz w:val="28"/>
          <w:szCs w:val="28"/>
        </w:rPr>
      </w:pPr>
      <w:r w:rsidRPr="00A21457">
        <w:rPr>
          <w:sz w:val="28"/>
          <w:szCs w:val="28"/>
        </w:rPr>
        <w:t>В Европе русская дипломатия вела взвешенную и расчетливую политику, поддерживая равновесие сил и добиваясь сохранения мира. Напротив, на Дальнем Востоке политика российского правительства была не столь продуманной.</w:t>
      </w:r>
      <w:r w:rsidR="007E655C" w:rsidRPr="00A21457">
        <w:rPr>
          <w:sz w:val="28"/>
          <w:szCs w:val="28"/>
        </w:rPr>
        <w:t xml:space="preserve"> Территория Сахалина и Курил в конце </w:t>
      </w:r>
      <w:r w:rsidR="007E655C" w:rsidRPr="00A21457">
        <w:rPr>
          <w:sz w:val="28"/>
          <w:szCs w:val="28"/>
          <w:lang w:val="en-US"/>
        </w:rPr>
        <w:t>XIX</w:t>
      </w:r>
      <w:r w:rsidR="007E655C" w:rsidRPr="00A21457">
        <w:rPr>
          <w:sz w:val="28"/>
          <w:szCs w:val="28"/>
        </w:rPr>
        <w:t xml:space="preserve"> в. продолжала являться источником напряженности в русско-японских отношениях. Продолжая традицию первой половины </w:t>
      </w:r>
      <w:r w:rsidR="007E655C" w:rsidRPr="00A21457">
        <w:rPr>
          <w:sz w:val="28"/>
          <w:szCs w:val="28"/>
          <w:lang w:val="en-US"/>
        </w:rPr>
        <w:t>XIX</w:t>
      </w:r>
      <w:r w:rsidR="007E655C" w:rsidRPr="00A21457">
        <w:rPr>
          <w:sz w:val="28"/>
          <w:szCs w:val="28"/>
        </w:rPr>
        <w:t xml:space="preserve"> в., Россия проводила доброжелательную политику по отношению к США. В целом же отношения России с США еще не играли определяющей роли в международных делах.</w:t>
      </w:r>
    </w:p>
    <w:p w:rsidR="00AC530D" w:rsidRPr="00A21457" w:rsidRDefault="00A21457" w:rsidP="00A21457">
      <w:pPr>
        <w:pStyle w:val="11"/>
        <w:spacing w:before="0" w:beforeAutospacing="0" w:after="0" w:afterAutospacing="0" w:line="360" w:lineRule="auto"/>
        <w:ind w:firstLine="709"/>
        <w:jc w:val="center"/>
        <w:rPr>
          <w:sz w:val="28"/>
        </w:rPr>
      </w:pPr>
      <w:bookmarkStart w:id="11" w:name="_Toc255981809"/>
      <w:r>
        <w:rPr>
          <w:b w:val="0"/>
          <w:sz w:val="28"/>
        </w:rPr>
        <w:br w:type="page"/>
      </w:r>
      <w:r w:rsidR="00AC530D" w:rsidRPr="00A21457">
        <w:rPr>
          <w:sz w:val="28"/>
        </w:rPr>
        <w:t>Список использованной литературы:</w:t>
      </w:r>
      <w:bookmarkEnd w:id="11"/>
    </w:p>
    <w:p w:rsidR="00A21457" w:rsidRPr="00A21457" w:rsidRDefault="00A21457" w:rsidP="00A21457">
      <w:pPr>
        <w:pStyle w:val="11"/>
        <w:spacing w:before="0" w:beforeAutospacing="0" w:after="0" w:afterAutospacing="0" w:line="360" w:lineRule="auto"/>
        <w:ind w:firstLine="709"/>
        <w:jc w:val="both"/>
        <w:rPr>
          <w:b w:val="0"/>
          <w:sz w:val="28"/>
        </w:rPr>
      </w:pPr>
    </w:p>
    <w:p w:rsidR="00752EBC" w:rsidRPr="00A21457" w:rsidRDefault="00752EBC" w:rsidP="00A21457">
      <w:pPr>
        <w:pStyle w:val="a"/>
      </w:pPr>
      <w:r w:rsidRPr="00A21457">
        <w:t xml:space="preserve">История России. </w:t>
      </w:r>
      <w:r w:rsidRPr="00A21457">
        <w:rPr>
          <w:lang w:val="en-US"/>
        </w:rPr>
        <w:t>XIX</w:t>
      </w:r>
      <w:r w:rsidRPr="00A21457">
        <w:t xml:space="preserve"> век: В 2 частях / Под ред. В.Г. Тюкавкина. - М., 2001. - Ч.1-2. </w:t>
      </w:r>
    </w:p>
    <w:p w:rsidR="00752EBC" w:rsidRPr="00A21457" w:rsidRDefault="0060037C" w:rsidP="00A21457">
      <w:pPr>
        <w:pStyle w:val="a"/>
      </w:pPr>
      <w:r w:rsidRPr="00A21457">
        <w:t xml:space="preserve">Постников С.П. История России с древнейших времен до второй половины  XIX века. </w:t>
      </w:r>
      <w:r w:rsidR="0001174B" w:rsidRPr="00A21457">
        <w:t>Курс лекций</w:t>
      </w:r>
      <w:r w:rsidRPr="00A21457">
        <w:t>. Ч. 1.  Под ред. академика Личмана Б.В. Уральский гос. тех. ун - т, Екатеринбург, 1995 г. С. 178-181.</w:t>
      </w:r>
    </w:p>
    <w:p w:rsidR="000D0084" w:rsidRPr="00A21457" w:rsidRDefault="000D0084" w:rsidP="00A21457">
      <w:pPr>
        <w:pStyle w:val="a"/>
      </w:pPr>
      <w:r w:rsidRPr="00A21457">
        <w:t>Платонов С.Ф. Лекции по русской истории. М., 1993. С. 646-670.</w:t>
      </w:r>
    </w:p>
    <w:p w:rsidR="0060037C" w:rsidRPr="00A21457" w:rsidRDefault="0060037C" w:rsidP="00A21457">
      <w:pPr>
        <w:pStyle w:val="a"/>
      </w:pPr>
      <w:r w:rsidRPr="00A21457">
        <w:t>Ключевский В.О. Русская история. Полный курс лекций. Э</w:t>
      </w:r>
      <w:r w:rsidR="000E7746" w:rsidRPr="00A21457">
        <w:t>лектронный ресурс:</w:t>
      </w:r>
      <w:r w:rsidR="000A70B1" w:rsidRPr="00A21457">
        <w:t>. Лекция 82.</w:t>
      </w:r>
    </w:p>
    <w:p w:rsidR="00172417" w:rsidRPr="00A21457" w:rsidRDefault="000A70B1" w:rsidP="00A21457">
      <w:pPr>
        <w:pStyle w:val="a"/>
      </w:pPr>
      <w:r w:rsidRPr="00A21457">
        <w:t xml:space="preserve">История России_ Всемирная, мировая история - История России (учебник). Электронный ресурс: </w:t>
      </w:r>
      <w:bookmarkStart w:id="12" w:name="_GoBack"/>
      <w:bookmarkEnd w:id="12"/>
    </w:p>
    <w:sectPr w:rsidR="00172417" w:rsidRPr="00A21457" w:rsidSect="00A21457">
      <w:pgSz w:w="11906" w:h="16838" w:code="9"/>
      <w:pgMar w:top="1134" w:right="851" w:bottom="1134" w:left="1701" w:header="709" w:footer="27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617" w:rsidRDefault="00C50617" w:rsidP="00134977">
      <w:r>
        <w:separator/>
      </w:r>
    </w:p>
  </w:endnote>
  <w:endnote w:type="continuationSeparator" w:id="0">
    <w:p w:rsidR="00C50617" w:rsidRDefault="00C50617" w:rsidP="0013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476" w:rsidRPr="00DB3476" w:rsidRDefault="001D4947">
    <w:pPr>
      <w:pStyle w:val="ab"/>
      <w:jc w:val="center"/>
      <w:rPr>
        <w:rFonts w:ascii="Times New Roman" w:hAnsi="Times New Roman"/>
      </w:rPr>
    </w:pPr>
    <w:r>
      <w:rPr>
        <w:rFonts w:ascii="Times New Roman" w:hAnsi="Times New Roman"/>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617" w:rsidRDefault="00C50617" w:rsidP="00134977">
      <w:r>
        <w:separator/>
      </w:r>
    </w:p>
  </w:footnote>
  <w:footnote w:type="continuationSeparator" w:id="0">
    <w:p w:rsidR="00C50617" w:rsidRDefault="00C50617" w:rsidP="00134977">
      <w:r>
        <w:continuationSeparator/>
      </w:r>
    </w:p>
  </w:footnote>
  <w:footnote w:id="1">
    <w:p w:rsidR="00C50617" w:rsidRDefault="00134977">
      <w:pPr>
        <w:pStyle w:val="a6"/>
      </w:pPr>
      <w:r w:rsidRPr="00C15D31">
        <w:rPr>
          <w:rStyle w:val="a8"/>
          <w:rFonts w:ascii="Times New Roman" w:hAnsi="Times New Roman"/>
        </w:rPr>
        <w:footnoteRef/>
      </w:r>
      <w:r w:rsidRPr="00C15D31">
        <w:rPr>
          <w:rFonts w:ascii="Times New Roman" w:hAnsi="Times New Roman"/>
        </w:rPr>
        <w:t xml:space="preserve"> Постников С.П. История России с древнейших времен до второй половины  XIX века. </w:t>
      </w:r>
      <w:smartTag w:uri="urn:schemas-microsoft-com:office:smarttags" w:element="metricconverter">
        <w:smartTagPr>
          <w:attr w:name="ProductID" w:val="1995 г"/>
        </w:smartTagPr>
        <w:r w:rsidRPr="00C15D31">
          <w:rPr>
            <w:rFonts w:ascii="Times New Roman" w:hAnsi="Times New Roman"/>
          </w:rPr>
          <w:t>1995 г</w:t>
        </w:r>
      </w:smartTag>
      <w:r w:rsidRPr="00C15D31">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65F90"/>
    <w:multiLevelType w:val="hybridMultilevel"/>
    <w:tmpl w:val="DBB0A69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25E04A15"/>
    <w:multiLevelType w:val="hybridMultilevel"/>
    <w:tmpl w:val="A5F8C33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3388387A"/>
    <w:multiLevelType w:val="hybridMultilevel"/>
    <w:tmpl w:val="AB5EAE66"/>
    <w:lvl w:ilvl="0" w:tplc="20D4AF22">
      <w:start w:val="1"/>
      <w:numFmt w:val="decimal"/>
      <w:pStyle w:val="a"/>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417"/>
    <w:rsid w:val="0001174B"/>
    <w:rsid w:val="000A2DB0"/>
    <w:rsid w:val="000A70B1"/>
    <w:rsid w:val="000D0084"/>
    <w:rsid w:val="000E4159"/>
    <w:rsid w:val="000E7746"/>
    <w:rsid w:val="001016B5"/>
    <w:rsid w:val="00124D06"/>
    <w:rsid w:val="00134977"/>
    <w:rsid w:val="00137F22"/>
    <w:rsid w:val="00172417"/>
    <w:rsid w:val="00192765"/>
    <w:rsid w:val="001C0A45"/>
    <w:rsid w:val="001D4947"/>
    <w:rsid w:val="001D76F3"/>
    <w:rsid w:val="00215657"/>
    <w:rsid w:val="002A4DFA"/>
    <w:rsid w:val="002C5628"/>
    <w:rsid w:val="002D77B4"/>
    <w:rsid w:val="002F1869"/>
    <w:rsid w:val="00306DC2"/>
    <w:rsid w:val="003316DC"/>
    <w:rsid w:val="00353D4C"/>
    <w:rsid w:val="003A20C3"/>
    <w:rsid w:val="003C5382"/>
    <w:rsid w:val="003C5CD0"/>
    <w:rsid w:val="00461036"/>
    <w:rsid w:val="004C444D"/>
    <w:rsid w:val="004F024A"/>
    <w:rsid w:val="004F4714"/>
    <w:rsid w:val="005E040A"/>
    <w:rsid w:val="005E403A"/>
    <w:rsid w:val="0060037C"/>
    <w:rsid w:val="006014F2"/>
    <w:rsid w:val="00643AED"/>
    <w:rsid w:val="006A5144"/>
    <w:rsid w:val="006C2648"/>
    <w:rsid w:val="006C7B8A"/>
    <w:rsid w:val="006E5DCA"/>
    <w:rsid w:val="00752EBC"/>
    <w:rsid w:val="007569FD"/>
    <w:rsid w:val="007A1FD4"/>
    <w:rsid w:val="007B6C74"/>
    <w:rsid w:val="007E655C"/>
    <w:rsid w:val="00831113"/>
    <w:rsid w:val="0088728B"/>
    <w:rsid w:val="00994CDD"/>
    <w:rsid w:val="009C65EC"/>
    <w:rsid w:val="00A21457"/>
    <w:rsid w:val="00A626C9"/>
    <w:rsid w:val="00AB185B"/>
    <w:rsid w:val="00AC530D"/>
    <w:rsid w:val="00AD4733"/>
    <w:rsid w:val="00AE783D"/>
    <w:rsid w:val="00B2561A"/>
    <w:rsid w:val="00B53B70"/>
    <w:rsid w:val="00B97B02"/>
    <w:rsid w:val="00C15D31"/>
    <w:rsid w:val="00C50617"/>
    <w:rsid w:val="00C6627B"/>
    <w:rsid w:val="00C709BB"/>
    <w:rsid w:val="00C70CF4"/>
    <w:rsid w:val="00C71D72"/>
    <w:rsid w:val="00D110E9"/>
    <w:rsid w:val="00D22CFC"/>
    <w:rsid w:val="00DB3476"/>
    <w:rsid w:val="00E91DF2"/>
    <w:rsid w:val="00EB3045"/>
    <w:rsid w:val="00EC0C26"/>
    <w:rsid w:val="00F152FF"/>
    <w:rsid w:val="00F37128"/>
    <w:rsid w:val="00FD1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5D245E3B-BBF9-4529-9137-F1062ECDC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71D72"/>
    <w:pPr>
      <w:jc w:val="both"/>
    </w:pPr>
    <w:rPr>
      <w:sz w:val="22"/>
      <w:szCs w:val="22"/>
      <w:lang w:eastAsia="en-US"/>
    </w:rPr>
  </w:style>
  <w:style w:type="paragraph" w:styleId="1">
    <w:name w:val="heading 1"/>
    <w:basedOn w:val="a0"/>
    <w:link w:val="10"/>
    <w:uiPriority w:val="99"/>
    <w:qFormat/>
    <w:rsid w:val="00FD1C76"/>
    <w:pPr>
      <w:spacing w:before="100" w:beforeAutospacing="1" w:after="100" w:afterAutospacing="1"/>
      <w:jc w:val="left"/>
      <w:outlineLvl w:val="0"/>
    </w:pPr>
    <w:rPr>
      <w:rFonts w:ascii="Times New Roman" w:eastAsia="Times New Roman" w:hAnsi="Times New Roman"/>
      <w:b/>
      <w:bCs/>
      <w:kern w:val="36"/>
      <w:sz w:val="48"/>
      <w:szCs w:val="48"/>
      <w:lang w:eastAsia="ru-RU"/>
    </w:rPr>
  </w:style>
  <w:style w:type="paragraph" w:styleId="2">
    <w:name w:val="heading 2"/>
    <w:basedOn w:val="a0"/>
    <w:next w:val="a0"/>
    <w:link w:val="20"/>
    <w:uiPriority w:val="99"/>
    <w:qFormat/>
    <w:rsid w:val="00FD1C76"/>
    <w:pPr>
      <w:keepNext/>
      <w:spacing w:before="240" w:after="60"/>
      <w:outlineLvl w:val="1"/>
    </w:pPr>
    <w:rPr>
      <w:rFonts w:ascii="Cambria" w:eastAsia="Times New Roman" w:hAnsi="Cambria"/>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Стиль1"/>
    <w:basedOn w:val="1"/>
    <w:link w:val="12"/>
    <w:uiPriority w:val="99"/>
    <w:rsid w:val="00FD1C76"/>
    <w:rPr>
      <w:sz w:val="32"/>
      <w:szCs w:val="32"/>
    </w:rPr>
  </w:style>
  <w:style w:type="character" w:customStyle="1" w:styleId="12">
    <w:name w:val="Стиль1 Знак"/>
    <w:link w:val="11"/>
    <w:uiPriority w:val="99"/>
    <w:locked/>
    <w:rsid w:val="00FD1C76"/>
    <w:rPr>
      <w:rFonts w:ascii="Times New Roman" w:eastAsia="Times New Roman" w:hAnsi="Times New Roman" w:cs="Times New Roman"/>
      <w:b/>
      <w:bCs/>
      <w:kern w:val="36"/>
      <w:sz w:val="32"/>
      <w:szCs w:val="32"/>
    </w:rPr>
  </w:style>
  <w:style w:type="character" w:styleId="a4">
    <w:name w:val="Strong"/>
    <w:uiPriority w:val="99"/>
    <w:qFormat/>
    <w:rsid w:val="00172417"/>
    <w:rPr>
      <w:rFonts w:cs="Times New Roman"/>
      <w:b/>
      <w:bCs/>
    </w:rPr>
  </w:style>
  <w:style w:type="paragraph" w:styleId="a5">
    <w:name w:val="Normal (Web)"/>
    <w:basedOn w:val="a0"/>
    <w:uiPriority w:val="99"/>
    <w:rsid w:val="00172417"/>
    <w:pPr>
      <w:spacing w:before="100" w:beforeAutospacing="1" w:after="100" w:afterAutospacing="1"/>
      <w:jc w:val="left"/>
    </w:pPr>
    <w:rPr>
      <w:rFonts w:ascii="Times New Roman" w:eastAsia="Times New Roman" w:hAnsi="Times New Roman"/>
      <w:sz w:val="24"/>
      <w:szCs w:val="24"/>
      <w:lang w:eastAsia="ru-RU"/>
    </w:rPr>
  </w:style>
  <w:style w:type="paragraph" w:styleId="a6">
    <w:name w:val="footnote text"/>
    <w:basedOn w:val="a0"/>
    <w:link w:val="a7"/>
    <w:uiPriority w:val="99"/>
    <w:semiHidden/>
    <w:rsid w:val="00134977"/>
    <w:rPr>
      <w:sz w:val="20"/>
      <w:szCs w:val="20"/>
    </w:rPr>
  </w:style>
  <w:style w:type="character" w:styleId="a8">
    <w:name w:val="footnote reference"/>
    <w:uiPriority w:val="99"/>
    <w:semiHidden/>
    <w:rsid w:val="00134977"/>
    <w:rPr>
      <w:rFonts w:cs="Times New Roman"/>
      <w:vertAlign w:val="superscript"/>
    </w:rPr>
  </w:style>
  <w:style w:type="character" w:customStyle="1" w:styleId="a7">
    <w:name w:val="Текст сноски Знак"/>
    <w:link w:val="a6"/>
    <w:uiPriority w:val="99"/>
    <w:semiHidden/>
    <w:locked/>
    <w:rsid w:val="00134977"/>
    <w:rPr>
      <w:rFonts w:cs="Times New Roman"/>
      <w:lang w:val="x-none" w:eastAsia="en-US"/>
    </w:rPr>
  </w:style>
  <w:style w:type="paragraph" w:styleId="a9">
    <w:name w:val="header"/>
    <w:basedOn w:val="a0"/>
    <w:link w:val="aa"/>
    <w:uiPriority w:val="99"/>
    <w:semiHidden/>
    <w:rsid w:val="00DB3476"/>
    <w:pPr>
      <w:tabs>
        <w:tab w:val="center" w:pos="4677"/>
        <w:tab w:val="right" w:pos="9355"/>
      </w:tabs>
    </w:pPr>
  </w:style>
  <w:style w:type="paragraph" w:styleId="ab">
    <w:name w:val="footer"/>
    <w:basedOn w:val="a0"/>
    <w:link w:val="ac"/>
    <w:uiPriority w:val="99"/>
    <w:rsid w:val="00DB3476"/>
    <w:pPr>
      <w:tabs>
        <w:tab w:val="center" w:pos="4677"/>
        <w:tab w:val="right" w:pos="9355"/>
      </w:tabs>
    </w:pPr>
  </w:style>
  <w:style w:type="character" w:customStyle="1" w:styleId="aa">
    <w:name w:val="Верхний колонтитул Знак"/>
    <w:link w:val="a9"/>
    <w:uiPriority w:val="99"/>
    <w:semiHidden/>
    <w:locked/>
    <w:rsid w:val="00DB3476"/>
    <w:rPr>
      <w:rFonts w:cs="Times New Roman"/>
      <w:sz w:val="22"/>
      <w:szCs w:val="22"/>
      <w:lang w:val="x-none" w:eastAsia="en-US"/>
    </w:rPr>
  </w:style>
  <w:style w:type="character" w:styleId="ad">
    <w:name w:val="Hyperlink"/>
    <w:uiPriority w:val="99"/>
    <w:rsid w:val="00DB3476"/>
    <w:rPr>
      <w:rFonts w:cs="Times New Roman"/>
      <w:color w:val="0000FF"/>
      <w:u w:val="single"/>
    </w:rPr>
  </w:style>
  <w:style w:type="character" w:customStyle="1" w:styleId="ac">
    <w:name w:val="Нижний колонтитул Знак"/>
    <w:link w:val="ab"/>
    <w:uiPriority w:val="99"/>
    <w:locked/>
    <w:rsid w:val="00DB3476"/>
    <w:rPr>
      <w:rFonts w:cs="Times New Roman"/>
      <w:sz w:val="22"/>
      <w:szCs w:val="22"/>
      <w:lang w:val="x-none" w:eastAsia="en-US"/>
    </w:rPr>
  </w:style>
  <w:style w:type="character" w:customStyle="1" w:styleId="10">
    <w:name w:val="Заголовок 1 Знак"/>
    <w:link w:val="1"/>
    <w:uiPriority w:val="99"/>
    <w:locked/>
    <w:rsid w:val="00FD1C76"/>
    <w:rPr>
      <w:rFonts w:ascii="Times New Roman" w:eastAsia="Times New Roman" w:hAnsi="Times New Roman" w:cs="Times New Roman"/>
      <w:b/>
      <w:bCs/>
      <w:kern w:val="36"/>
      <w:sz w:val="48"/>
      <w:szCs w:val="48"/>
    </w:rPr>
  </w:style>
  <w:style w:type="character" w:customStyle="1" w:styleId="20">
    <w:name w:val="Заголовок 2 Знак"/>
    <w:link w:val="2"/>
    <w:uiPriority w:val="99"/>
    <w:locked/>
    <w:rsid w:val="00FD1C76"/>
    <w:rPr>
      <w:rFonts w:ascii="Cambria" w:eastAsia="Times New Roman" w:hAnsi="Cambria" w:cs="Times New Roman"/>
      <w:b/>
      <w:bCs/>
      <w:i/>
      <w:iCs/>
      <w:sz w:val="28"/>
      <w:szCs w:val="28"/>
      <w:lang w:val="x-none" w:eastAsia="en-US"/>
    </w:rPr>
  </w:style>
  <w:style w:type="paragraph" w:styleId="ae">
    <w:name w:val="TOC Heading"/>
    <w:basedOn w:val="1"/>
    <w:next w:val="a0"/>
    <w:uiPriority w:val="99"/>
    <w:qFormat/>
    <w:rsid w:val="006E5DCA"/>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styleId="13">
    <w:name w:val="toc 1"/>
    <w:basedOn w:val="a0"/>
    <w:next w:val="a0"/>
    <w:autoRedefine/>
    <w:uiPriority w:val="99"/>
    <w:rsid w:val="006E5DCA"/>
  </w:style>
  <w:style w:type="paragraph" w:styleId="21">
    <w:name w:val="toc 2"/>
    <w:basedOn w:val="a0"/>
    <w:next w:val="a0"/>
    <w:autoRedefine/>
    <w:uiPriority w:val="99"/>
    <w:rsid w:val="006E5DCA"/>
    <w:pPr>
      <w:ind w:left="220"/>
    </w:pPr>
  </w:style>
  <w:style w:type="table" w:styleId="af">
    <w:name w:val="Table Grid"/>
    <w:basedOn w:val="a2"/>
    <w:uiPriority w:val="99"/>
    <w:rsid w:val="001C0A4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
    <w:name w:val="лит"/>
    <w:autoRedefine/>
    <w:uiPriority w:val="99"/>
    <w:rsid w:val="0060037C"/>
    <w:pPr>
      <w:numPr>
        <w:numId w:val="3"/>
      </w:numPr>
      <w:spacing w:line="360" w:lineRule="auto"/>
      <w:jc w:val="both"/>
    </w:pPr>
    <w:rPr>
      <w:rFonts w:ascii="Times New Roman" w:eastAsia="Times New Roman" w:hAnsi="Times New Roman"/>
      <w:sz w:val="28"/>
      <w:szCs w:val="28"/>
    </w:rPr>
  </w:style>
  <w:style w:type="character" w:styleId="af0">
    <w:name w:val="FollowedHyperlink"/>
    <w:uiPriority w:val="99"/>
    <w:semiHidden/>
    <w:rsid w:val="000A70B1"/>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9464">
      <w:marLeft w:val="0"/>
      <w:marRight w:val="0"/>
      <w:marTop w:val="0"/>
      <w:marBottom w:val="0"/>
      <w:divBdr>
        <w:top w:val="none" w:sz="0" w:space="0" w:color="auto"/>
        <w:left w:val="none" w:sz="0" w:space="0" w:color="auto"/>
        <w:bottom w:val="none" w:sz="0" w:space="0" w:color="auto"/>
        <w:right w:val="none" w:sz="0" w:space="0" w:color="auto"/>
      </w:divBdr>
      <w:divsChild>
        <w:div w:id="17119475">
          <w:marLeft w:val="0"/>
          <w:marRight w:val="0"/>
          <w:marTop w:val="0"/>
          <w:marBottom w:val="0"/>
          <w:divBdr>
            <w:top w:val="none" w:sz="0" w:space="0" w:color="auto"/>
            <w:left w:val="none" w:sz="0" w:space="0" w:color="auto"/>
            <w:bottom w:val="none" w:sz="0" w:space="0" w:color="auto"/>
            <w:right w:val="none" w:sz="0" w:space="0" w:color="auto"/>
          </w:divBdr>
          <w:divsChild>
            <w:div w:id="17119458">
              <w:marLeft w:val="0"/>
              <w:marRight w:val="0"/>
              <w:marTop w:val="0"/>
              <w:marBottom w:val="0"/>
              <w:divBdr>
                <w:top w:val="none" w:sz="0" w:space="0" w:color="auto"/>
                <w:left w:val="none" w:sz="0" w:space="0" w:color="auto"/>
                <w:bottom w:val="single" w:sz="6" w:space="8" w:color="DAE1E8"/>
                <w:right w:val="none" w:sz="0" w:space="0" w:color="auto"/>
              </w:divBdr>
            </w:div>
          </w:divsChild>
        </w:div>
      </w:divsChild>
    </w:div>
    <w:div w:id="17119465">
      <w:marLeft w:val="0"/>
      <w:marRight w:val="0"/>
      <w:marTop w:val="0"/>
      <w:marBottom w:val="0"/>
      <w:divBdr>
        <w:top w:val="none" w:sz="0" w:space="0" w:color="auto"/>
        <w:left w:val="none" w:sz="0" w:space="0" w:color="auto"/>
        <w:bottom w:val="none" w:sz="0" w:space="0" w:color="auto"/>
        <w:right w:val="none" w:sz="0" w:space="0" w:color="auto"/>
      </w:divBdr>
      <w:divsChild>
        <w:div w:id="17119469">
          <w:marLeft w:val="0"/>
          <w:marRight w:val="0"/>
          <w:marTop w:val="0"/>
          <w:marBottom w:val="0"/>
          <w:divBdr>
            <w:top w:val="none" w:sz="0" w:space="0" w:color="auto"/>
            <w:left w:val="none" w:sz="0" w:space="0" w:color="auto"/>
            <w:bottom w:val="none" w:sz="0" w:space="0" w:color="auto"/>
            <w:right w:val="none" w:sz="0" w:space="0" w:color="auto"/>
          </w:divBdr>
          <w:divsChild>
            <w:div w:id="17119463">
              <w:marLeft w:val="0"/>
              <w:marRight w:val="0"/>
              <w:marTop w:val="0"/>
              <w:marBottom w:val="0"/>
              <w:divBdr>
                <w:top w:val="none" w:sz="0" w:space="0" w:color="auto"/>
                <w:left w:val="none" w:sz="0" w:space="0" w:color="auto"/>
                <w:bottom w:val="single" w:sz="6" w:space="8" w:color="DAE1E8"/>
                <w:right w:val="none" w:sz="0" w:space="0" w:color="auto"/>
              </w:divBdr>
            </w:div>
          </w:divsChild>
        </w:div>
      </w:divsChild>
    </w:div>
    <w:div w:id="17119468">
      <w:marLeft w:val="0"/>
      <w:marRight w:val="0"/>
      <w:marTop w:val="0"/>
      <w:marBottom w:val="0"/>
      <w:divBdr>
        <w:top w:val="none" w:sz="0" w:space="0" w:color="auto"/>
        <w:left w:val="none" w:sz="0" w:space="0" w:color="auto"/>
        <w:bottom w:val="none" w:sz="0" w:space="0" w:color="auto"/>
        <w:right w:val="none" w:sz="0" w:space="0" w:color="auto"/>
      </w:divBdr>
      <w:divsChild>
        <w:div w:id="17119462">
          <w:marLeft w:val="0"/>
          <w:marRight w:val="0"/>
          <w:marTop w:val="0"/>
          <w:marBottom w:val="0"/>
          <w:divBdr>
            <w:top w:val="none" w:sz="0" w:space="0" w:color="auto"/>
            <w:left w:val="none" w:sz="0" w:space="0" w:color="auto"/>
            <w:bottom w:val="none" w:sz="0" w:space="0" w:color="auto"/>
            <w:right w:val="none" w:sz="0" w:space="0" w:color="auto"/>
          </w:divBdr>
          <w:divsChild>
            <w:div w:id="17119457">
              <w:marLeft w:val="0"/>
              <w:marRight w:val="0"/>
              <w:marTop w:val="0"/>
              <w:marBottom w:val="0"/>
              <w:divBdr>
                <w:top w:val="none" w:sz="0" w:space="0" w:color="auto"/>
                <w:left w:val="none" w:sz="0" w:space="0" w:color="auto"/>
                <w:bottom w:val="single" w:sz="6" w:space="8" w:color="DAE1E8"/>
                <w:right w:val="none" w:sz="0" w:space="0" w:color="auto"/>
              </w:divBdr>
            </w:div>
          </w:divsChild>
        </w:div>
      </w:divsChild>
    </w:div>
    <w:div w:id="17119470">
      <w:marLeft w:val="0"/>
      <w:marRight w:val="0"/>
      <w:marTop w:val="0"/>
      <w:marBottom w:val="0"/>
      <w:divBdr>
        <w:top w:val="none" w:sz="0" w:space="0" w:color="auto"/>
        <w:left w:val="none" w:sz="0" w:space="0" w:color="auto"/>
        <w:bottom w:val="none" w:sz="0" w:space="0" w:color="auto"/>
        <w:right w:val="none" w:sz="0" w:space="0" w:color="auto"/>
      </w:divBdr>
      <w:divsChild>
        <w:div w:id="17119460">
          <w:marLeft w:val="0"/>
          <w:marRight w:val="0"/>
          <w:marTop w:val="0"/>
          <w:marBottom w:val="0"/>
          <w:divBdr>
            <w:top w:val="none" w:sz="0" w:space="0" w:color="auto"/>
            <w:left w:val="none" w:sz="0" w:space="0" w:color="auto"/>
            <w:bottom w:val="none" w:sz="0" w:space="0" w:color="auto"/>
            <w:right w:val="none" w:sz="0" w:space="0" w:color="auto"/>
          </w:divBdr>
          <w:divsChild>
            <w:div w:id="17119474">
              <w:marLeft w:val="0"/>
              <w:marRight w:val="0"/>
              <w:marTop w:val="0"/>
              <w:marBottom w:val="0"/>
              <w:divBdr>
                <w:top w:val="none" w:sz="0" w:space="0" w:color="auto"/>
                <w:left w:val="none" w:sz="0" w:space="0" w:color="auto"/>
                <w:bottom w:val="single" w:sz="6" w:space="8" w:color="DAE1E8"/>
                <w:right w:val="none" w:sz="0" w:space="0" w:color="auto"/>
              </w:divBdr>
            </w:div>
          </w:divsChild>
        </w:div>
      </w:divsChild>
    </w:div>
    <w:div w:id="17119473">
      <w:marLeft w:val="0"/>
      <w:marRight w:val="0"/>
      <w:marTop w:val="0"/>
      <w:marBottom w:val="0"/>
      <w:divBdr>
        <w:top w:val="none" w:sz="0" w:space="0" w:color="auto"/>
        <w:left w:val="none" w:sz="0" w:space="0" w:color="auto"/>
        <w:bottom w:val="none" w:sz="0" w:space="0" w:color="auto"/>
        <w:right w:val="none" w:sz="0" w:space="0" w:color="auto"/>
      </w:divBdr>
      <w:divsChild>
        <w:div w:id="17119466">
          <w:marLeft w:val="0"/>
          <w:marRight w:val="0"/>
          <w:marTop w:val="0"/>
          <w:marBottom w:val="0"/>
          <w:divBdr>
            <w:top w:val="none" w:sz="0" w:space="0" w:color="auto"/>
            <w:left w:val="none" w:sz="0" w:space="0" w:color="auto"/>
            <w:bottom w:val="none" w:sz="0" w:space="0" w:color="auto"/>
            <w:right w:val="none" w:sz="0" w:space="0" w:color="auto"/>
          </w:divBdr>
          <w:divsChild>
            <w:div w:id="17119456">
              <w:marLeft w:val="0"/>
              <w:marRight w:val="0"/>
              <w:marTop w:val="0"/>
              <w:marBottom w:val="0"/>
              <w:divBdr>
                <w:top w:val="none" w:sz="0" w:space="0" w:color="auto"/>
                <w:left w:val="none" w:sz="0" w:space="0" w:color="auto"/>
                <w:bottom w:val="single" w:sz="6" w:space="8" w:color="DAE1E8"/>
                <w:right w:val="none" w:sz="0" w:space="0" w:color="auto"/>
              </w:divBdr>
            </w:div>
          </w:divsChild>
        </w:div>
      </w:divsChild>
    </w:div>
    <w:div w:id="17119476">
      <w:marLeft w:val="0"/>
      <w:marRight w:val="0"/>
      <w:marTop w:val="0"/>
      <w:marBottom w:val="0"/>
      <w:divBdr>
        <w:top w:val="none" w:sz="0" w:space="0" w:color="auto"/>
        <w:left w:val="none" w:sz="0" w:space="0" w:color="auto"/>
        <w:bottom w:val="none" w:sz="0" w:space="0" w:color="auto"/>
        <w:right w:val="none" w:sz="0" w:space="0" w:color="auto"/>
      </w:divBdr>
      <w:divsChild>
        <w:div w:id="17119467">
          <w:marLeft w:val="0"/>
          <w:marRight w:val="0"/>
          <w:marTop w:val="0"/>
          <w:marBottom w:val="0"/>
          <w:divBdr>
            <w:top w:val="none" w:sz="0" w:space="0" w:color="auto"/>
            <w:left w:val="none" w:sz="0" w:space="0" w:color="auto"/>
            <w:bottom w:val="none" w:sz="0" w:space="0" w:color="auto"/>
            <w:right w:val="none" w:sz="0" w:space="0" w:color="auto"/>
          </w:divBdr>
          <w:divsChild>
            <w:div w:id="17119453">
              <w:marLeft w:val="0"/>
              <w:marRight w:val="0"/>
              <w:marTop w:val="0"/>
              <w:marBottom w:val="0"/>
              <w:divBdr>
                <w:top w:val="none" w:sz="0" w:space="0" w:color="auto"/>
                <w:left w:val="none" w:sz="0" w:space="0" w:color="auto"/>
                <w:bottom w:val="single" w:sz="6" w:space="8" w:color="DAE1E8"/>
                <w:right w:val="none" w:sz="0" w:space="0" w:color="auto"/>
              </w:divBdr>
            </w:div>
          </w:divsChild>
        </w:div>
      </w:divsChild>
    </w:div>
    <w:div w:id="17119478">
      <w:marLeft w:val="0"/>
      <w:marRight w:val="0"/>
      <w:marTop w:val="0"/>
      <w:marBottom w:val="0"/>
      <w:divBdr>
        <w:top w:val="none" w:sz="0" w:space="0" w:color="auto"/>
        <w:left w:val="none" w:sz="0" w:space="0" w:color="auto"/>
        <w:bottom w:val="none" w:sz="0" w:space="0" w:color="auto"/>
        <w:right w:val="none" w:sz="0" w:space="0" w:color="auto"/>
      </w:divBdr>
      <w:divsChild>
        <w:div w:id="17119472">
          <w:marLeft w:val="0"/>
          <w:marRight w:val="0"/>
          <w:marTop w:val="0"/>
          <w:marBottom w:val="0"/>
          <w:divBdr>
            <w:top w:val="none" w:sz="0" w:space="0" w:color="auto"/>
            <w:left w:val="none" w:sz="0" w:space="0" w:color="auto"/>
            <w:bottom w:val="none" w:sz="0" w:space="0" w:color="auto"/>
            <w:right w:val="none" w:sz="0" w:space="0" w:color="auto"/>
          </w:divBdr>
          <w:divsChild>
            <w:div w:id="17119461">
              <w:marLeft w:val="0"/>
              <w:marRight w:val="0"/>
              <w:marTop w:val="0"/>
              <w:marBottom w:val="0"/>
              <w:divBdr>
                <w:top w:val="none" w:sz="0" w:space="0" w:color="auto"/>
                <w:left w:val="none" w:sz="0" w:space="0" w:color="auto"/>
                <w:bottom w:val="single" w:sz="6" w:space="8" w:color="DAE1E8"/>
                <w:right w:val="none" w:sz="0" w:space="0" w:color="auto"/>
              </w:divBdr>
            </w:div>
          </w:divsChild>
        </w:div>
      </w:divsChild>
    </w:div>
    <w:div w:id="17119479">
      <w:marLeft w:val="0"/>
      <w:marRight w:val="0"/>
      <w:marTop w:val="0"/>
      <w:marBottom w:val="0"/>
      <w:divBdr>
        <w:top w:val="none" w:sz="0" w:space="0" w:color="auto"/>
        <w:left w:val="none" w:sz="0" w:space="0" w:color="auto"/>
        <w:bottom w:val="none" w:sz="0" w:space="0" w:color="auto"/>
        <w:right w:val="none" w:sz="0" w:space="0" w:color="auto"/>
      </w:divBdr>
      <w:divsChild>
        <w:div w:id="17119477">
          <w:marLeft w:val="0"/>
          <w:marRight w:val="0"/>
          <w:marTop w:val="0"/>
          <w:marBottom w:val="0"/>
          <w:divBdr>
            <w:top w:val="none" w:sz="0" w:space="0" w:color="auto"/>
            <w:left w:val="none" w:sz="0" w:space="0" w:color="auto"/>
            <w:bottom w:val="none" w:sz="0" w:space="0" w:color="auto"/>
            <w:right w:val="none" w:sz="0" w:space="0" w:color="auto"/>
          </w:divBdr>
          <w:divsChild>
            <w:div w:id="17119455">
              <w:marLeft w:val="0"/>
              <w:marRight w:val="0"/>
              <w:marTop w:val="0"/>
              <w:marBottom w:val="0"/>
              <w:divBdr>
                <w:top w:val="none" w:sz="0" w:space="0" w:color="auto"/>
                <w:left w:val="none" w:sz="0" w:space="0" w:color="auto"/>
                <w:bottom w:val="single" w:sz="6" w:space="8" w:color="DAE1E8"/>
                <w:right w:val="none" w:sz="0" w:space="0" w:color="auto"/>
              </w:divBdr>
            </w:div>
          </w:divsChild>
        </w:div>
      </w:divsChild>
    </w:div>
    <w:div w:id="17119480">
      <w:marLeft w:val="0"/>
      <w:marRight w:val="0"/>
      <w:marTop w:val="0"/>
      <w:marBottom w:val="0"/>
      <w:divBdr>
        <w:top w:val="none" w:sz="0" w:space="0" w:color="auto"/>
        <w:left w:val="none" w:sz="0" w:space="0" w:color="auto"/>
        <w:bottom w:val="none" w:sz="0" w:space="0" w:color="auto"/>
        <w:right w:val="none" w:sz="0" w:space="0" w:color="auto"/>
      </w:divBdr>
      <w:divsChild>
        <w:div w:id="17119454">
          <w:marLeft w:val="0"/>
          <w:marRight w:val="0"/>
          <w:marTop w:val="0"/>
          <w:marBottom w:val="0"/>
          <w:divBdr>
            <w:top w:val="none" w:sz="0" w:space="0" w:color="auto"/>
            <w:left w:val="none" w:sz="0" w:space="0" w:color="auto"/>
            <w:bottom w:val="none" w:sz="0" w:space="0" w:color="auto"/>
            <w:right w:val="none" w:sz="0" w:space="0" w:color="auto"/>
          </w:divBdr>
          <w:divsChild>
            <w:div w:id="17119481">
              <w:marLeft w:val="0"/>
              <w:marRight w:val="0"/>
              <w:marTop w:val="0"/>
              <w:marBottom w:val="0"/>
              <w:divBdr>
                <w:top w:val="none" w:sz="0" w:space="0" w:color="auto"/>
                <w:left w:val="none" w:sz="0" w:space="0" w:color="auto"/>
                <w:bottom w:val="none" w:sz="0" w:space="0" w:color="auto"/>
                <w:right w:val="none" w:sz="0" w:space="0" w:color="auto"/>
              </w:divBdr>
              <w:divsChild>
                <w:div w:id="17119459">
                  <w:marLeft w:val="0"/>
                  <w:marRight w:val="0"/>
                  <w:marTop w:val="0"/>
                  <w:marBottom w:val="0"/>
                  <w:divBdr>
                    <w:top w:val="none" w:sz="0" w:space="0" w:color="auto"/>
                    <w:left w:val="none" w:sz="0" w:space="0" w:color="auto"/>
                    <w:bottom w:val="none" w:sz="0" w:space="0" w:color="auto"/>
                    <w:right w:val="none" w:sz="0" w:space="0" w:color="auto"/>
                  </w:divBdr>
                  <w:divsChild>
                    <w:div w:id="1711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4970</Words>
  <Characters>28330</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33234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2014-03-09T03:01:00Z</dcterms:created>
  <dcterms:modified xsi:type="dcterms:W3CDTF">2014-03-09T03:01:00Z</dcterms:modified>
</cp:coreProperties>
</file>