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8F" w:rsidRDefault="00FA238F" w:rsidP="0012670A">
      <w:pPr>
        <w:spacing w:after="240" w:line="360" w:lineRule="auto"/>
        <w:rPr>
          <w:sz w:val="28"/>
          <w:szCs w:val="28"/>
        </w:rPr>
      </w:pPr>
    </w:p>
    <w:p w:rsidR="00BF581D" w:rsidRDefault="00BF581D" w:rsidP="0012670A">
      <w:pPr>
        <w:spacing w:after="240" w:line="360" w:lineRule="auto"/>
        <w:rPr>
          <w:b/>
          <w:sz w:val="32"/>
          <w:szCs w:val="32"/>
        </w:rPr>
      </w:pPr>
      <w:r>
        <w:rPr>
          <w:sz w:val="28"/>
          <w:szCs w:val="28"/>
        </w:rPr>
        <w:t xml:space="preserve">                      </w:t>
      </w:r>
      <w:r>
        <w:rPr>
          <w:b/>
          <w:sz w:val="32"/>
          <w:szCs w:val="32"/>
        </w:rPr>
        <w:t>Введение</w:t>
      </w:r>
    </w:p>
    <w:p w:rsidR="00BF581D" w:rsidRPr="000D0400" w:rsidRDefault="00BF581D" w:rsidP="000D0400">
      <w:pPr>
        <w:widowControl w:val="0"/>
        <w:autoSpaceDE w:val="0"/>
        <w:autoSpaceDN w:val="0"/>
        <w:adjustRightInd w:val="0"/>
        <w:spacing w:line="360" w:lineRule="auto"/>
        <w:ind w:firstLine="709"/>
        <w:jc w:val="both"/>
        <w:rPr>
          <w:rFonts w:cs="Arial CYR"/>
          <w:bCs/>
          <w:sz w:val="24"/>
          <w:szCs w:val="24"/>
        </w:rPr>
      </w:pPr>
      <w:r w:rsidRPr="000D0400">
        <w:rPr>
          <w:rFonts w:cs="Arial CYR"/>
          <w:bCs/>
          <w:sz w:val="24"/>
          <w:szCs w:val="24"/>
        </w:rPr>
        <w:t>Власть является одним из фундаментальных принципов политического развития общества. Она имеет правовой, экономический, духовно-идеологический характер, существует везде, где имеются любые стойкие объединения людей, тесно связанная с политической сферой, является средством осуществления и способом утверждения определенной политики. Политическая власть возникла раньше власти государственной и определяет реальную способность социальной группы или индивида обнаруживать свою волю. Она является неотъемлемой составляющей общего определения власти как формы социальных отношений, которой свойственный всеобъемлющий характер, способность проникать во все сферы человеческой деятельности.</w:t>
      </w:r>
    </w:p>
    <w:p w:rsidR="00BF581D" w:rsidRPr="000D0400" w:rsidRDefault="00BF581D" w:rsidP="000D0400">
      <w:pPr>
        <w:widowControl w:val="0"/>
        <w:autoSpaceDE w:val="0"/>
        <w:autoSpaceDN w:val="0"/>
        <w:adjustRightInd w:val="0"/>
        <w:spacing w:line="360" w:lineRule="auto"/>
        <w:ind w:firstLine="709"/>
        <w:jc w:val="both"/>
        <w:rPr>
          <w:rFonts w:cs="Arial CYR"/>
          <w:bCs/>
          <w:sz w:val="24"/>
          <w:szCs w:val="24"/>
        </w:rPr>
      </w:pPr>
      <w:r w:rsidRPr="000D0400">
        <w:rPr>
          <w:rFonts w:cs="Arial CYR"/>
          <w:bCs/>
          <w:sz w:val="24"/>
          <w:szCs w:val="24"/>
        </w:rPr>
        <w:t>Любая система имеет системообразующий компонент. Для политической системы –</w:t>
      </w:r>
      <w:r>
        <w:rPr>
          <w:rFonts w:cs="Arial CYR"/>
          <w:bCs/>
          <w:sz w:val="24"/>
          <w:szCs w:val="24"/>
        </w:rPr>
        <w:t xml:space="preserve"> </w:t>
      </w:r>
      <w:r w:rsidRPr="000D0400">
        <w:rPr>
          <w:rFonts w:cs="Arial CYR"/>
          <w:bCs/>
          <w:sz w:val="24"/>
          <w:szCs w:val="24"/>
        </w:rPr>
        <w:t>это политическая власть. Она интегрирует все элементы системы, вокруг нее продолжается политическая борьба, она - источник социального управления, которое, в свою очередь, является средством осуществления власти. Следовательно, власть является необходимым регулятором жизнедеятельности общества, его развития и единства.</w:t>
      </w:r>
    </w:p>
    <w:p w:rsidR="00BF581D" w:rsidRDefault="00BF581D" w:rsidP="000D0400">
      <w:pPr>
        <w:spacing w:after="240" w:line="360" w:lineRule="auto"/>
        <w:rPr>
          <w:rFonts w:cs="Arial CYR"/>
          <w:bCs/>
          <w:sz w:val="24"/>
          <w:szCs w:val="24"/>
        </w:rPr>
      </w:pPr>
      <w:r w:rsidRPr="000D0400">
        <w:rPr>
          <w:rFonts w:cs="Arial CYR"/>
          <w:bCs/>
          <w:sz w:val="24"/>
          <w:szCs w:val="24"/>
        </w:rPr>
        <w:t xml:space="preserve">Отрасль политической науки, которая исследует власть, называется </w:t>
      </w:r>
      <w:r w:rsidRPr="000D0400">
        <w:rPr>
          <w:rFonts w:cs="Arial CYR"/>
          <w:bCs/>
          <w:iCs/>
          <w:sz w:val="24"/>
          <w:szCs w:val="24"/>
        </w:rPr>
        <w:t>кратологией</w:t>
      </w:r>
      <w:r w:rsidRPr="000D0400">
        <w:rPr>
          <w:rFonts w:cs="Arial CYR"/>
          <w:bCs/>
          <w:sz w:val="24"/>
          <w:szCs w:val="24"/>
        </w:rPr>
        <w:t>, а ученые, которые анализируют ее, - кратологами. Политологи по-разному толкуют понятие “власть”.</w:t>
      </w:r>
      <w:r>
        <w:rPr>
          <w:rFonts w:cs="Arial CYR"/>
          <w:bCs/>
          <w:sz w:val="24"/>
          <w:szCs w:val="24"/>
        </w:rPr>
        <w:t xml:space="preserve"> </w:t>
      </w:r>
    </w:p>
    <w:p w:rsidR="00BF581D" w:rsidRDefault="00BF581D" w:rsidP="00467A34">
      <w:pPr>
        <w:pStyle w:val="1"/>
        <w:numPr>
          <w:ilvl w:val="0"/>
          <w:numId w:val="1"/>
        </w:numPr>
        <w:spacing w:after="240" w:line="360" w:lineRule="auto"/>
        <w:rPr>
          <w:sz w:val="24"/>
          <w:szCs w:val="24"/>
        </w:rPr>
      </w:pPr>
      <w:r w:rsidRPr="00467A34">
        <w:rPr>
          <w:sz w:val="24"/>
          <w:szCs w:val="24"/>
        </w:rPr>
        <w:t>Власть – это «способность вмешиваться в цепь событий, чтобы как-то их изменить» (Э. Гидденс).</w:t>
      </w:r>
    </w:p>
    <w:p w:rsidR="00BF581D" w:rsidRDefault="00BF581D" w:rsidP="00467A34">
      <w:pPr>
        <w:pStyle w:val="1"/>
        <w:numPr>
          <w:ilvl w:val="0"/>
          <w:numId w:val="1"/>
        </w:numPr>
        <w:spacing w:after="240" w:line="360" w:lineRule="auto"/>
        <w:rPr>
          <w:sz w:val="24"/>
          <w:szCs w:val="24"/>
        </w:rPr>
      </w:pPr>
      <w:r w:rsidRPr="00467A34">
        <w:rPr>
          <w:sz w:val="24"/>
          <w:szCs w:val="24"/>
        </w:rPr>
        <w:t>Власть – это «вероятность того, что один актор в рамках социальных отношений окажется в состоянии реализовать собственную волю вопреки сопротивлению» (М. Вебер).</w:t>
      </w:r>
    </w:p>
    <w:p w:rsidR="00BF581D" w:rsidRDefault="00BF581D" w:rsidP="00467A34">
      <w:pPr>
        <w:pStyle w:val="1"/>
        <w:numPr>
          <w:ilvl w:val="0"/>
          <w:numId w:val="1"/>
        </w:numPr>
        <w:spacing w:after="240" w:line="360" w:lineRule="auto"/>
        <w:rPr>
          <w:sz w:val="24"/>
          <w:szCs w:val="24"/>
        </w:rPr>
      </w:pPr>
      <w:r w:rsidRPr="00467A34">
        <w:rPr>
          <w:sz w:val="24"/>
          <w:szCs w:val="24"/>
        </w:rPr>
        <w:t>Власть – это «возможность индивидов и групп оказывать намеренное и предвиденное воздействие на других индивидов и групп</w:t>
      </w:r>
      <w:r>
        <w:rPr>
          <w:sz w:val="24"/>
          <w:szCs w:val="24"/>
        </w:rPr>
        <w:t>ы</w:t>
      </w:r>
      <w:r w:rsidRPr="00467A34">
        <w:rPr>
          <w:sz w:val="24"/>
          <w:szCs w:val="24"/>
        </w:rPr>
        <w:t>» (Д. Ронг)</w:t>
      </w:r>
      <w:r>
        <w:rPr>
          <w:sz w:val="24"/>
          <w:szCs w:val="24"/>
        </w:rPr>
        <w:t>.</w:t>
      </w:r>
    </w:p>
    <w:p w:rsidR="00BF581D" w:rsidRDefault="00BF581D" w:rsidP="00467A34">
      <w:pPr>
        <w:pStyle w:val="1"/>
        <w:numPr>
          <w:ilvl w:val="0"/>
          <w:numId w:val="1"/>
        </w:numPr>
        <w:spacing w:after="240" w:line="360" w:lineRule="auto"/>
        <w:rPr>
          <w:sz w:val="24"/>
          <w:szCs w:val="24"/>
        </w:rPr>
      </w:pPr>
      <w:r w:rsidRPr="00467A34">
        <w:rPr>
          <w:sz w:val="24"/>
          <w:szCs w:val="24"/>
        </w:rPr>
        <w:t>«Власть – это социальное сосредоточение командования, опирающегося на один или несколько слоев или классов общества» (Ж. Френд).</w:t>
      </w:r>
    </w:p>
    <w:p w:rsidR="00BF581D" w:rsidRDefault="00BF581D" w:rsidP="00467A34">
      <w:pPr>
        <w:pStyle w:val="1"/>
        <w:spacing w:after="240" w:line="360" w:lineRule="auto"/>
        <w:rPr>
          <w:sz w:val="24"/>
          <w:szCs w:val="24"/>
        </w:rPr>
      </w:pPr>
    </w:p>
    <w:p w:rsidR="00BF581D" w:rsidRDefault="00BF581D" w:rsidP="00467A34">
      <w:pPr>
        <w:pStyle w:val="1"/>
        <w:spacing w:after="240" w:line="360" w:lineRule="auto"/>
        <w:rPr>
          <w:sz w:val="24"/>
          <w:szCs w:val="24"/>
        </w:rPr>
      </w:pPr>
    </w:p>
    <w:p w:rsidR="00BF581D" w:rsidRDefault="00BF581D" w:rsidP="00467A34">
      <w:pPr>
        <w:pStyle w:val="1"/>
        <w:spacing w:after="240" w:line="360" w:lineRule="auto"/>
        <w:rPr>
          <w:sz w:val="24"/>
          <w:szCs w:val="24"/>
        </w:rPr>
      </w:pPr>
    </w:p>
    <w:p w:rsidR="00BF581D" w:rsidRDefault="00BF581D" w:rsidP="00467A34">
      <w:pPr>
        <w:pStyle w:val="1"/>
        <w:spacing w:after="240" w:line="360" w:lineRule="auto"/>
        <w:rPr>
          <w:sz w:val="24"/>
          <w:szCs w:val="24"/>
        </w:rPr>
      </w:pPr>
    </w:p>
    <w:p w:rsidR="00BF581D" w:rsidRDefault="00BF581D" w:rsidP="00467A34">
      <w:pPr>
        <w:pStyle w:val="1"/>
        <w:spacing w:after="240" w:line="360" w:lineRule="auto"/>
        <w:rPr>
          <w:b/>
          <w:sz w:val="28"/>
          <w:szCs w:val="28"/>
        </w:rPr>
      </w:pPr>
      <w:r>
        <w:rPr>
          <w:b/>
          <w:sz w:val="28"/>
          <w:szCs w:val="28"/>
        </w:rPr>
        <w:t>Сущность и особенности политической власти</w:t>
      </w:r>
    </w:p>
    <w:p w:rsidR="00BF581D" w:rsidRDefault="00BF581D" w:rsidP="00ED5B65">
      <w:pPr>
        <w:widowControl w:val="0"/>
        <w:autoSpaceDE w:val="0"/>
        <w:autoSpaceDN w:val="0"/>
        <w:adjustRightInd w:val="0"/>
        <w:spacing w:line="360" w:lineRule="auto"/>
        <w:ind w:firstLine="709"/>
        <w:jc w:val="both"/>
        <w:rPr>
          <w:rFonts w:cs="Arial Narrow"/>
          <w:bCs/>
          <w:iCs/>
          <w:sz w:val="24"/>
          <w:szCs w:val="24"/>
        </w:rPr>
      </w:pPr>
      <w:r w:rsidRPr="004D5385">
        <w:rPr>
          <w:rFonts w:cs="Arial CYR"/>
          <w:b/>
          <w:bCs/>
          <w:iCs/>
          <w:sz w:val="24"/>
          <w:szCs w:val="24"/>
          <w:u w:val="single"/>
        </w:rPr>
        <w:t>Политическая власть</w:t>
      </w:r>
      <w:r w:rsidRPr="00A002F2">
        <w:rPr>
          <w:rFonts w:cs="Arial CYR"/>
          <w:bCs/>
          <w:iCs/>
          <w:sz w:val="24"/>
          <w:szCs w:val="24"/>
        </w:rPr>
        <w:t xml:space="preserve"> - </w:t>
      </w:r>
      <w:r w:rsidRPr="00A002F2">
        <w:rPr>
          <w:rFonts w:cs="Arial Narrow"/>
          <w:bCs/>
          <w:iCs/>
          <w:sz w:val="24"/>
          <w:szCs w:val="24"/>
        </w:rPr>
        <w:t>способность и возможность осуществлять определяющее влияние на деятельность, поведение людей и их объединений с помощью воли, авторитета, права, насилия; организационно-управленческий и регулятивно-контрольный механизм осуществления политики.</w:t>
      </w:r>
    </w:p>
    <w:p w:rsidR="00BF581D" w:rsidRPr="004D5385" w:rsidRDefault="00A61844" w:rsidP="00ED5B65">
      <w:pPr>
        <w:rPr>
          <w:b/>
          <w:sz w:val="24"/>
          <w:szCs w:val="24"/>
          <w:u w:val="single"/>
        </w:rPr>
      </w:pPr>
      <w:r>
        <w:rPr>
          <w:noProof/>
          <w:lang w:eastAsia="ru-RU"/>
        </w:rPr>
        <w:pict>
          <v:shapetype id="_x0000_t32" coordsize="21600,21600" o:spt="32" o:oned="t" path="m,l21600,21600e" filled="f">
            <v:path arrowok="t" fillok="f" o:connecttype="none"/>
            <o:lock v:ext="edit" shapetype="t"/>
          </v:shapetype>
          <v:shape id="_x0000_s1026" type="#_x0000_t32" style="position:absolute;margin-left:331.95pt;margin-top:23.75pt;width:69.75pt;height:29.25pt;z-index:251618816" o:connectortype="straight">
            <v:stroke endarrow="block"/>
          </v:shape>
        </w:pict>
      </w:r>
      <w:r>
        <w:rPr>
          <w:noProof/>
          <w:lang w:eastAsia="ru-RU"/>
        </w:rPr>
        <w:pict>
          <v:shape id="_x0000_s1027" type="#_x0000_t32" style="position:absolute;margin-left:-19.05pt;margin-top:23.75pt;width:78pt;height:34.5pt;flip:x;z-index:251617792" o:connectortype="straight">
            <v:stroke endarrow="block"/>
          </v:shape>
        </w:pict>
      </w:r>
      <w:r>
        <w:rPr>
          <w:noProof/>
          <w:lang w:eastAsia="ru-RU"/>
        </w:rPr>
        <w:pict>
          <v:shapetype id="_x0000_t202" coordsize="21600,21600" o:spt="202" path="m,l,21600r21600,l21600,xe">
            <v:stroke joinstyle="miter"/>
            <v:path gradientshapeok="t" o:connecttype="rect"/>
          </v:shapetype>
          <v:shape id="_x0000_s1028" type="#_x0000_t202" style="position:absolute;margin-left:58.95pt;margin-top:23.75pt;width:273pt;height:25.5pt;z-index:251616768">
            <v:textbox>
              <w:txbxContent>
                <w:p w:rsidR="00BF581D" w:rsidRDefault="00BF581D">
                  <w:r>
                    <w:t xml:space="preserve">                   Признаки политической власти</w:t>
                  </w:r>
                </w:p>
              </w:txbxContent>
            </v:textbox>
          </v:shape>
        </w:pict>
      </w:r>
      <w:r w:rsidR="00BF581D" w:rsidRPr="004D5385">
        <w:rPr>
          <w:b/>
          <w:sz w:val="24"/>
          <w:szCs w:val="24"/>
          <w:u w:val="single"/>
        </w:rPr>
        <w:t>Признаки политической власти:</w:t>
      </w:r>
    </w:p>
    <w:p w:rsidR="00BF581D" w:rsidRDefault="00A61844" w:rsidP="00ED5B65">
      <w:pPr>
        <w:rPr>
          <w:sz w:val="24"/>
          <w:szCs w:val="24"/>
        </w:rPr>
      </w:pPr>
      <w:r>
        <w:rPr>
          <w:noProof/>
          <w:lang w:eastAsia="ru-RU"/>
        </w:rPr>
        <w:pict>
          <v:shape id="_x0000_s1029" type="#_x0000_t202" style="position:absolute;margin-left:354.45pt;margin-top:26.2pt;width:119.25pt;height:35.25pt;z-index:251631104">
            <v:textbox>
              <w:txbxContent>
                <w:p w:rsidR="00BF581D" w:rsidRDefault="00BF581D">
                  <w:r>
                    <w:t xml:space="preserve">эффективность и результативность </w:t>
                  </w:r>
                </w:p>
              </w:txbxContent>
            </v:textbox>
          </v:shape>
        </w:pict>
      </w:r>
      <w:r>
        <w:rPr>
          <w:noProof/>
          <w:lang w:eastAsia="ru-RU"/>
        </w:rPr>
        <w:pict>
          <v:shape id="_x0000_s1030" type="#_x0000_t32" style="position:absolute;margin-left:123.45pt;margin-top:22.45pt;width:1.5pt;height:94.5pt;flip:x;z-index:251627008" o:connectortype="straight">
            <v:stroke endarrow="block"/>
          </v:shape>
        </w:pict>
      </w:r>
      <w:r>
        <w:rPr>
          <w:noProof/>
          <w:lang w:eastAsia="ru-RU"/>
        </w:rPr>
        <w:pict>
          <v:shape id="_x0000_s1031" type="#_x0000_t32" style="position:absolute;margin-left:262.2pt;margin-top:22.45pt;width:1.5pt;height:94.5pt;z-index:251622912" o:connectortype="straight">
            <v:stroke endarrow="block"/>
          </v:shape>
        </w:pict>
      </w:r>
      <w:r>
        <w:rPr>
          <w:noProof/>
          <w:lang w:eastAsia="ru-RU"/>
        </w:rPr>
        <w:pict>
          <v:shape id="_x0000_s1032" type="#_x0000_t32" style="position:absolute;margin-left:304.2pt;margin-top:22.45pt;width:55.5pt;height:140.25pt;z-index:251621888" o:connectortype="straight">
            <v:stroke endarrow="block"/>
          </v:shape>
        </w:pict>
      </w:r>
      <w:r>
        <w:rPr>
          <w:noProof/>
          <w:lang w:eastAsia="ru-RU"/>
        </w:rPr>
        <w:pict>
          <v:shape id="_x0000_s1033" type="#_x0000_t32" style="position:absolute;margin-left:44.7pt;margin-top:22.45pt;width:39pt;height:140.25pt;flip:x;z-index:251620864" o:connectortype="straight">
            <v:stroke endarrow="block"/>
          </v:shape>
        </w:pict>
      </w:r>
      <w:r>
        <w:rPr>
          <w:noProof/>
          <w:lang w:eastAsia="ru-RU"/>
        </w:rPr>
        <w:pict>
          <v:shape id="_x0000_s1034" type="#_x0000_t32" style="position:absolute;margin-left:191.7pt;margin-top:22.45pt;width:0;height:25.5pt;z-index:251619840" o:connectortype="straight">
            <v:stroke endarrow="block"/>
          </v:shape>
        </w:pict>
      </w:r>
    </w:p>
    <w:p w:rsidR="00BF581D" w:rsidRDefault="00A61844" w:rsidP="00ED5B65">
      <w:pPr>
        <w:rPr>
          <w:sz w:val="24"/>
          <w:szCs w:val="24"/>
        </w:rPr>
      </w:pPr>
      <w:r>
        <w:rPr>
          <w:noProof/>
          <w:lang w:eastAsia="ru-RU"/>
        </w:rPr>
        <w:pict>
          <v:shape id="_x0000_s1035" type="#_x0000_t202" style="position:absolute;margin-left:158.7pt;margin-top:24.85pt;width:64.5pt;height:35.25pt;z-index:251628032">
            <v:textbox>
              <w:txbxContent>
                <w:p w:rsidR="00BF581D" w:rsidRDefault="00BF581D">
                  <w:r>
                    <w:t>влияние власти</w:t>
                  </w:r>
                </w:p>
              </w:txbxContent>
            </v:textbox>
          </v:shape>
        </w:pict>
      </w:r>
      <w:r>
        <w:rPr>
          <w:noProof/>
          <w:lang w:eastAsia="ru-RU"/>
        </w:rPr>
        <w:pict>
          <v:shape id="_x0000_s1036" type="#_x0000_t202" style="position:absolute;margin-left:-53.55pt;margin-top:4.6pt;width:81.75pt;height:20.25pt;z-index:251623936">
            <v:textbox>
              <w:txbxContent>
                <w:p w:rsidR="00BF581D" w:rsidRDefault="00BF581D">
                  <w:r>
                    <w:t>легитимность</w:t>
                  </w:r>
                </w:p>
              </w:txbxContent>
            </v:textbox>
          </v:shape>
        </w:pict>
      </w:r>
    </w:p>
    <w:p w:rsidR="00BF581D" w:rsidRDefault="00BF581D" w:rsidP="00ED5B65">
      <w:pPr>
        <w:rPr>
          <w:sz w:val="24"/>
          <w:szCs w:val="24"/>
        </w:rPr>
      </w:pPr>
    </w:p>
    <w:p w:rsidR="00BF581D" w:rsidRDefault="00BF581D" w:rsidP="00ED5B65">
      <w:pPr>
        <w:rPr>
          <w:sz w:val="24"/>
          <w:szCs w:val="24"/>
        </w:rPr>
      </w:pPr>
    </w:p>
    <w:p w:rsidR="00BF581D" w:rsidRDefault="00A61844" w:rsidP="00ED5B65">
      <w:pPr>
        <w:rPr>
          <w:sz w:val="24"/>
          <w:szCs w:val="24"/>
        </w:rPr>
      </w:pPr>
      <w:r>
        <w:rPr>
          <w:noProof/>
          <w:lang w:eastAsia="ru-RU"/>
        </w:rPr>
        <w:pict>
          <v:shape id="_x0000_s1037" type="#_x0000_t202" style="position:absolute;margin-left:223.2pt;margin-top:9.55pt;width:83.25pt;height:21.75pt;z-index:251629056">
            <v:textbox>
              <w:txbxContent>
                <w:p w:rsidR="00BF581D" w:rsidRDefault="00BF581D">
                  <w:r>
                    <w:t>публичность</w:t>
                  </w:r>
                </w:p>
              </w:txbxContent>
            </v:textbox>
          </v:shape>
        </w:pict>
      </w:r>
      <w:r>
        <w:rPr>
          <w:noProof/>
          <w:lang w:eastAsia="ru-RU"/>
        </w:rPr>
        <w:pict>
          <v:shape id="_x0000_s1038" type="#_x0000_t202" style="position:absolute;margin-left:88.95pt;margin-top:9.55pt;width:84.75pt;height:38.25pt;z-index:251625984">
            <v:textbox>
              <w:txbxContent>
                <w:p w:rsidR="00BF581D" w:rsidRDefault="00BF581D">
                  <w:r>
                    <w:t>верховенство     власти</w:t>
                  </w:r>
                </w:p>
              </w:txbxContent>
            </v:textbox>
          </v:shape>
        </w:pict>
      </w:r>
    </w:p>
    <w:p w:rsidR="00BF581D" w:rsidRDefault="00BF581D" w:rsidP="00043CFE">
      <w:pPr>
        <w:tabs>
          <w:tab w:val="left" w:pos="7200"/>
        </w:tabs>
        <w:rPr>
          <w:sz w:val="24"/>
          <w:szCs w:val="24"/>
        </w:rPr>
      </w:pPr>
      <w:r>
        <w:rPr>
          <w:sz w:val="24"/>
          <w:szCs w:val="24"/>
        </w:rPr>
        <w:tab/>
      </w:r>
    </w:p>
    <w:p w:rsidR="00BF581D" w:rsidRDefault="00A61844" w:rsidP="00ED5B65">
      <w:pPr>
        <w:rPr>
          <w:sz w:val="24"/>
          <w:szCs w:val="24"/>
        </w:rPr>
      </w:pPr>
      <w:r>
        <w:rPr>
          <w:noProof/>
          <w:lang w:eastAsia="ru-RU"/>
        </w:rPr>
        <w:pict>
          <v:shape id="_x0000_s1039" type="#_x0000_t202" style="position:absolute;margin-left:322.95pt;margin-top:1.6pt;width:108.75pt;height:23.25pt;z-index:251630080">
            <v:textbox>
              <w:txbxContent>
                <w:p w:rsidR="00BF581D" w:rsidRDefault="00BF581D">
                  <w:r>
                    <w:t>моноцентричность</w:t>
                  </w:r>
                </w:p>
              </w:txbxContent>
            </v:textbox>
          </v:shape>
        </w:pict>
      </w:r>
      <w:r>
        <w:rPr>
          <w:noProof/>
          <w:lang w:eastAsia="ru-RU"/>
        </w:rPr>
        <w:pict>
          <v:shape id="_x0000_s1040" type="#_x0000_t202" style="position:absolute;margin-left:5.7pt;margin-top:1.6pt;width:78pt;height:23.25pt;z-index:251624960">
            <v:textbox>
              <w:txbxContent>
                <w:p w:rsidR="00BF581D" w:rsidRDefault="00BF581D">
                  <w:r>
                    <w:t>легальность</w:t>
                  </w:r>
                </w:p>
              </w:txbxContent>
            </v:textbox>
          </v:shape>
        </w:pict>
      </w:r>
    </w:p>
    <w:p w:rsidR="00BF581D" w:rsidRDefault="00BF581D" w:rsidP="00ED5B65">
      <w:pPr>
        <w:rPr>
          <w:sz w:val="24"/>
          <w:szCs w:val="24"/>
        </w:rPr>
      </w:pPr>
    </w:p>
    <w:p w:rsidR="00BF581D" w:rsidRPr="00ED5B65" w:rsidRDefault="00BF581D" w:rsidP="00ED5B65">
      <w:pPr>
        <w:rPr>
          <w:sz w:val="24"/>
          <w:szCs w:val="24"/>
        </w:rPr>
      </w:pPr>
    </w:p>
    <w:p w:rsidR="00BF581D" w:rsidRPr="00ED5B65" w:rsidRDefault="00BF581D" w:rsidP="00506044">
      <w:pPr>
        <w:spacing w:line="360" w:lineRule="auto"/>
        <w:rPr>
          <w:sz w:val="24"/>
          <w:szCs w:val="24"/>
        </w:rPr>
      </w:pPr>
      <w:r w:rsidRPr="00ED5B65">
        <w:rPr>
          <w:sz w:val="24"/>
          <w:szCs w:val="24"/>
        </w:rPr>
        <w:t>1.</w:t>
      </w:r>
      <w:r>
        <w:rPr>
          <w:sz w:val="24"/>
          <w:szCs w:val="24"/>
        </w:rPr>
        <w:t xml:space="preserve"> Л</w:t>
      </w:r>
      <w:r w:rsidRPr="00ED5B65">
        <w:rPr>
          <w:sz w:val="24"/>
          <w:szCs w:val="24"/>
        </w:rPr>
        <w:t xml:space="preserve">егальность власти означает ее законность, юридическую правомерность. Легальная власть действует на основе четко фиксированных нормативно правовых актов. </w:t>
      </w:r>
    </w:p>
    <w:p w:rsidR="00BF581D" w:rsidRPr="00ED5B65" w:rsidRDefault="00BF581D" w:rsidP="00506044">
      <w:pPr>
        <w:spacing w:line="360" w:lineRule="auto"/>
        <w:rPr>
          <w:sz w:val="24"/>
          <w:szCs w:val="24"/>
        </w:rPr>
      </w:pPr>
      <w:r w:rsidRPr="00ED5B65">
        <w:rPr>
          <w:sz w:val="24"/>
          <w:szCs w:val="24"/>
        </w:rPr>
        <w:t xml:space="preserve">2. </w:t>
      </w:r>
      <w:r>
        <w:rPr>
          <w:sz w:val="24"/>
          <w:szCs w:val="24"/>
        </w:rPr>
        <w:t>Л</w:t>
      </w:r>
      <w:r w:rsidRPr="00ED5B65">
        <w:rPr>
          <w:sz w:val="24"/>
          <w:szCs w:val="24"/>
        </w:rPr>
        <w:t>егитимность власти - это добровольное признание ее справедливой, прогрессивной большей частью населения.</w:t>
      </w:r>
    </w:p>
    <w:p w:rsidR="00BF581D" w:rsidRPr="00ED5B65" w:rsidRDefault="00BF581D" w:rsidP="00506044">
      <w:pPr>
        <w:spacing w:line="360" w:lineRule="auto"/>
        <w:rPr>
          <w:sz w:val="24"/>
          <w:szCs w:val="24"/>
        </w:rPr>
      </w:pPr>
      <w:r w:rsidRPr="00ED5B65">
        <w:rPr>
          <w:sz w:val="24"/>
          <w:szCs w:val="24"/>
        </w:rPr>
        <w:t xml:space="preserve">3. </w:t>
      </w:r>
      <w:r>
        <w:rPr>
          <w:sz w:val="24"/>
          <w:szCs w:val="24"/>
        </w:rPr>
        <w:t>В</w:t>
      </w:r>
      <w:r w:rsidRPr="00ED5B65">
        <w:rPr>
          <w:sz w:val="24"/>
          <w:szCs w:val="24"/>
        </w:rPr>
        <w:t xml:space="preserve">ерховенство власти - это обязательность выполнения властных решений (экономических, политических, правовых, и др.) всеми членами общества. </w:t>
      </w:r>
    </w:p>
    <w:p w:rsidR="00BF581D" w:rsidRPr="00ED5B65" w:rsidRDefault="00BF581D" w:rsidP="00506044">
      <w:pPr>
        <w:spacing w:line="360" w:lineRule="auto"/>
        <w:rPr>
          <w:sz w:val="24"/>
          <w:szCs w:val="24"/>
        </w:rPr>
      </w:pPr>
      <w:r w:rsidRPr="00ED5B65">
        <w:rPr>
          <w:sz w:val="24"/>
          <w:szCs w:val="24"/>
        </w:rPr>
        <w:t>4.</w:t>
      </w:r>
      <w:r>
        <w:rPr>
          <w:sz w:val="24"/>
          <w:szCs w:val="24"/>
        </w:rPr>
        <w:t xml:space="preserve"> В</w:t>
      </w:r>
      <w:r w:rsidRPr="00ED5B65">
        <w:rPr>
          <w:sz w:val="24"/>
          <w:szCs w:val="24"/>
        </w:rPr>
        <w:t xml:space="preserve">лияние власти - это способность субъекта политики осуществлять влияние в определенном направлении на поведение индивидов, групп, организаций, объединений, с целью сформировать или изменить мнение людей по определенному вопросу, урегулировать политическое поведение социальных субъектов. </w:t>
      </w:r>
    </w:p>
    <w:p w:rsidR="00BF581D" w:rsidRPr="00ED5B65" w:rsidRDefault="00BF581D" w:rsidP="00506044">
      <w:pPr>
        <w:spacing w:line="360" w:lineRule="auto"/>
        <w:rPr>
          <w:sz w:val="24"/>
          <w:szCs w:val="24"/>
        </w:rPr>
      </w:pPr>
      <w:r w:rsidRPr="00ED5B65">
        <w:rPr>
          <w:sz w:val="24"/>
          <w:szCs w:val="24"/>
        </w:rPr>
        <w:t xml:space="preserve">5. </w:t>
      </w:r>
      <w:r>
        <w:rPr>
          <w:sz w:val="24"/>
          <w:szCs w:val="24"/>
        </w:rPr>
        <w:t>П</w:t>
      </w:r>
      <w:r w:rsidRPr="00ED5B65">
        <w:rPr>
          <w:sz w:val="24"/>
          <w:szCs w:val="24"/>
        </w:rPr>
        <w:t>убличность - значит, что политическая власть действует на основе права от имени всего общества.</w:t>
      </w:r>
    </w:p>
    <w:p w:rsidR="00BF581D" w:rsidRPr="00ED5B65" w:rsidRDefault="00BF581D" w:rsidP="00506044">
      <w:pPr>
        <w:spacing w:line="360" w:lineRule="auto"/>
        <w:rPr>
          <w:sz w:val="24"/>
          <w:szCs w:val="24"/>
        </w:rPr>
      </w:pPr>
      <w:r w:rsidRPr="00ED5B65">
        <w:rPr>
          <w:sz w:val="24"/>
          <w:szCs w:val="24"/>
        </w:rPr>
        <w:t xml:space="preserve">6. </w:t>
      </w:r>
      <w:r>
        <w:rPr>
          <w:sz w:val="24"/>
          <w:szCs w:val="24"/>
        </w:rPr>
        <w:t>М</w:t>
      </w:r>
      <w:r w:rsidRPr="00ED5B65">
        <w:rPr>
          <w:sz w:val="24"/>
          <w:szCs w:val="24"/>
        </w:rPr>
        <w:t>оноцентричность власти означает существование общегосударственного центра (системы властных органов) принятия решений.</w:t>
      </w:r>
    </w:p>
    <w:p w:rsidR="00BF581D" w:rsidRDefault="00BF581D" w:rsidP="00506044">
      <w:pPr>
        <w:spacing w:line="360" w:lineRule="auto"/>
        <w:rPr>
          <w:sz w:val="24"/>
          <w:szCs w:val="24"/>
        </w:rPr>
      </w:pPr>
      <w:r w:rsidRPr="00ED5B65">
        <w:rPr>
          <w:sz w:val="24"/>
          <w:szCs w:val="24"/>
        </w:rPr>
        <w:t xml:space="preserve">7. </w:t>
      </w:r>
      <w:r>
        <w:rPr>
          <w:sz w:val="24"/>
          <w:szCs w:val="24"/>
        </w:rPr>
        <w:t>Э</w:t>
      </w:r>
      <w:r w:rsidRPr="00ED5B65">
        <w:rPr>
          <w:sz w:val="24"/>
          <w:szCs w:val="24"/>
        </w:rPr>
        <w:t>ффективность и результативность заключается в том, что именно в конкретных социальных результатах реализуются все замыслы, платформы, программы власти, выясняется ее способность эффективно управлять всеми областями общественной жизни.</w:t>
      </w:r>
    </w:p>
    <w:p w:rsidR="00BF581D" w:rsidRDefault="00BF581D" w:rsidP="00B51967">
      <w:pPr>
        <w:tabs>
          <w:tab w:val="left" w:pos="4035"/>
        </w:tabs>
        <w:rPr>
          <w:b/>
          <w:sz w:val="24"/>
          <w:szCs w:val="24"/>
          <w:u w:val="single"/>
        </w:rPr>
      </w:pPr>
      <w:r>
        <w:rPr>
          <w:b/>
          <w:sz w:val="24"/>
          <w:szCs w:val="24"/>
          <w:u w:val="single"/>
        </w:rPr>
        <w:t>Теории политической власти:</w:t>
      </w:r>
    </w:p>
    <w:p w:rsidR="00BF581D" w:rsidRPr="004D5385" w:rsidRDefault="00A61844" w:rsidP="00ED5B65">
      <w:pPr>
        <w:rPr>
          <w:b/>
          <w:sz w:val="24"/>
          <w:szCs w:val="24"/>
          <w:u w:val="single"/>
        </w:rPr>
      </w:pPr>
      <w:r>
        <w:rPr>
          <w:noProof/>
          <w:lang w:eastAsia="ru-RU"/>
        </w:rPr>
        <w:pict>
          <v:shape id="_x0000_s1041" type="#_x0000_t202" style="position:absolute;margin-left:-34.8pt;margin-top:9.65pt;width:103.5pt;height:48pt;z-index:251634176">
            <v:textbox>
              <w:txbxContent>
                <w:p w:rsidR="00BF581D" w:rsidRDefault="00BF581D">
                  <w:r>
                    <w:t>реляционистские</w:t>
                  </w:r>
                </w:p>
                <w:p w:rsidR="00BF581D" w:rsidRDefault="00BF581D">
                  <w:r>
                    <w:t xml:space="preserve">        теории</w:t>
                  </w:r>
                </w:p>
              </w:txbxContent>
            </v:textbox>
          </v:shape>
        </w:pict>
      </w:r>
      <w:r>
        <w:rPr>
          <w:noProof/>
          <w:lang w:eastAsia="ru-RU"/>
        </w:rPr>
        <w:pict>
          <v:shape id="_x0000_s1042" type="#_x0000_t32" style="position:absolute;margin-left:68.7pt;margin-top:21.65pt;width:141pt;height:0;flip:x;z-index:251633152" o:connectortype="straight">
            <v:stroke endarrow="block"/>
          </v:shape>
        </w:pict>
      </w:r>
      <w:r>
        <w:rPr>
          <w:noProof/>
          <w:lang w:eastAsia="ru-RU"/>
        </w:rPr>
        <w:pict>
          <v:shape id="_x0000_s1043" type="#_x0000_t202" style="position:absolute;margin-left:209.7pt;margin-top:9.65pt;width:180pt;height:23.25pt;z-index:251632128">
            <v:textbox>
              <w:txbxContent>
                <w:p w:rsidR="00BF581D" w:rsidRDefault="00BF581D">
                  <w:r>
                    <w:t xml:space="preserve">      теории политической власти</w:t>
                  </w:r>
                </w:p>
              </w:txbxContent>
            </v:textbox>
          </v:shape>
        </w:pict>
      </w:r>
      <w:r w:rsidR="00BF581D">
        <w:rPr>
          <w:b/>
          <w:sz w:val="24"/>
          <w:szCs w:val="24"/>
          <w:u w:val="single"/>
        </w:rPr>
        <w:t xml:space="preserve">                                         </w:t>
      </w:r>
    </w:p>
    <w:p w:rsidR="00BF581D" w:rsidRDefault="00A61844" w:rsidP="00ED5B65">
      <w:pPr>
        <w:rPr>
          <w:sz w:val="24"/>
          <w:szCs w:val="24"/>
        </w:rPr>
      </w:pPr>
      <w:r>
        <w:rPr>
          <w:noProof/>
          <w:lang w:eastAsia="ru-RU"/>
        </w:rPr>
        <w:pict>
          <v:shape id="_x0000_s1044" type="#_x0000_t32" style="position:absolute;margin-left:345.45pt;margin-top:6.05pt;width:69.75pt;height:88.5pt;z-index:251642368" o:connectortype="straight">
            <v:stroke endarrow="block"/>
          </v:shape>
        </w:pict>
      </w:r>
      <w:r>
        <w:rPr>
          <w:noProof/>
          <w:lang w:eastAsia="ru-RU"/>
        </w:rPr>
        <w:pict>
          <v:shape id="_x0000_s1045" type="#_x0000_t32" style="position:absolute;margin-left:186.45pt;margin-top:6.05pt;width:69.75pt;height:81.75pt;flip:x;z-index:251641344" o:connectortype="straight">
            <v:stroke endarrow="block"/>
          </v:shape>
        </w:pict>
      </w:r>
    </w:p>
    <w:p w:rsidR="00BF581D" w:rsidRDefault="00A61844" w:rsidP="00ED5B65">
      <w:pPr>
        <w:rPr>
          <w:sz w:val="24"/>
          <w:szCs w:val="24"/>
        </w:rPr>
      </w:pPr>
      <w:r>
        <w:rPr>
          <w:noProof/>
          <w:lang w:eastAsia="ru-RU"/>
        </w:rPr>
        <w:pict>
          <v:shape id="_x0000_s1046" type="#_x0000_t32" style="position:absolute;margin-left:-11.55pt;margin-top:4pt;width:0;height:23.25pt;z-index:251635200" o:connectortype="straight">
            <v:stroke endarrow="block"/>
          </v:shape>
        </w:pict>
      </w:r>
    </w:p>
    <w:p w:rsidR="00BF581D" w:rsidRDefault="00A61844" w:rsidP="00ED5B65">
      <w:pPr>
        <w:rPr>
          <w:sz w:val="24"/>
          <w:szCs w:val="24"/>
        </w:rPr>
      </w:pPr>
      <w:r>
        <w:rPr>
          <w:noProof/>
          <w:lang w:eastAsia="ru-RU"/>
        </w:rPr>
        <w:pict>
          <v:shape id="_x0000_s1047" type="#_x0000_t202" style="position:absolute;margin-left:-34.8pt;margin-top:.4pt;width:103.5pt;height:40.5pt;z-index:251636224">
            <v:textbox>
              <w:txbxContent>
                <w:p w:rsidR="00BF581D" w:rsidRDefault="00BF581D">
                  <w:r>
                    <w:t>теории «сопротивления»</w:t>
                  </w:r>
                </w:p>
              </w:txbxContent>
            </v:textbox>
          </v:shape>
        </w:pict>
      </w:r>
    </w:p>
    <w:p w:rsidR="00BF581D" w:rsidRDefault="00A61844" w:rsidP="00ED5B65">
      <w:pPr>
        <w:rPr>
          <w:sz w:val="24"/>
          <w:szCs w:val="24"/>
        </w:rPr>
      </w:pPr>
      <w:r>
        <w:rPr>
          <w:noProof/>
          <w:lang w:eastAsia="ru-RU"/>
        </w:rPr>
        <w:pict>
          <v:shape id="_x0000_s1048" type="#_x0000_t202" style="position:absolute;margin-left:113.7pt;margin-top:7.3pt;width:111.75pt;height:38.25pt;z-index:251643392">
            <v:textbox>
              <w:txbxContent>
                <w:p w:rsidR="00BF581D" w:rsidRDefault="00BF581D">
                  <w:r>
                    <w:t>бихевиоралистская теория</w:t>
                  </w:r>
                </w:p>
              </w:txbxContent>
            </v:textbox>
          </v:shape>
        </w:pict>
      </w:r>
      <w:r>
        <w:rPr>
          <w:noProof/>
          <w:lang w:eastAsia="ru-RU"/>
        </w:rPr>
        <w:pict>
          <v:shape id="_x0000_s1049" type="#_x0000_t202" style="position:absolute;margin-left:345.45pt;margin-top:14.05pt;width:127.5pt;height:24.75pt;z-index:251644416">
            <v:textbox>
              <w:txbxContent>
                <w:p w:rsidR="00BF581D" w:rsidRDefault="00BF581D">
                  <w:r>
                    <w:t>системная теория</w:t>
                  </w:r>
                </w:p>
              </w:txbxContent>
            </v:textbox>
          </v:shape>
        </w:pict>
      </w:r>
      <w:r>
        <w:rPr>
          <w:noProof/>
          <w:lang w:eastAsia="ru-RU"/>
        </w:rPr>
        <w:pict>
          <v:shape id="_x0000_s1050" type="#_x0000_t32" style="position:absolute;margin-left:-11.55pt;margin-top:14.05pt;width:0;height:24.75pt;z-index:251637248" o:connectortype="straight">
            <v:stroke endarrow="block"/>
          </v:shape>
        </w:pict>
      </w:r>
    </w:p>
    <w:p w:rsidR="00BF581D" w:rsidRDefault="00A61844" w:rsidP="00ED5B65">
      <w:pPr>
        <w:rPr>
          <w:sz w:val="24"/>
          <w:szCs w:val="24"/>
        </w:rPr>
      </w:pPr>
      <w:r>
        <w:rPr>
          <w:noProof/>
          <w:lang w:eastAsia="ru-RU"/>
        </w:rPr>
        <w:pict>
          <v:shape id="_x0000_s1051" type="#_x0000_t202" style="position:absolute;margin-left:-34.8pt;margin-top:11.95pt;width:103.5pt;height:42pt;z-index:251638272">
            <v:textbox>
              <w:txbxContent>
                <w:p w:rsidR="00BF581D" w:rsidRDefault="00BF581D">
                  <w:r>
                    <w:t>теории раздела «сфер влияния»</w:t>
                  </w:r>
                </w:p>
              </w:txbxContent>
            </v:textbox>
          </v:shape>
        </w:pict>
      </w:r>
    </w:p>
    <w:p w:rsidR="00BF581D" w:rsidRDefault="00BF581D" w:rsidP="00ED5B65">
      <w:pPr>
        <w:rPr>
          <w:sz w:val="24"/>
          <w:szCs w:val="24"/>
        </w:rPr>
      </w:pPr>
    </w:p>
    <w:p w:rsidR="00BF581D" w:rsidRDefault="00A61844" w:rsidP="00ED5B65">
      <w:pPr>
        <w:rPr>
          <w:sz w:val="24"/>
          <w:szCs w:val="24"/>
        </w:rPr>
      </w:pPr>
      <w:r>
        <w:rPr>
          <w:noProof/>
          <w:lang w:eastAsia="ru-RU"/>
        </w:rPr>
        <w:pict>
          <v:shape id="_x0000_s1052" type="#_x0000_t32" style="position:absolute;margin-left:-11.55pt;margin-top:.25pt;width:0;height:30.75pt;z-index:251639296" o:connectortype="straight">
            <v:stroke endarrow="block"/>
          </v:shape>
        </w:pict>
      </w:r>
    </w:p>
    <w:p w:rsidR="00BF581D" w:rsidRDefault="00A61844" w:rsidP="00ED5B65">
      <w:pPr>
        <w:rPr>
          <w:sz w:val="24"/>
          <w:szCs w:val="24"/>
        </w:rPr>
      </w:pPr>
      <w:r>
        <w:rPr>
          <w:noProof/>
          <w:lang w:eastAsia="ru-RU"/>
        </w:rPr>
        <w:pict>
          <v:shape id="_x0000_s1053" type="#_x0000_t202" style="position:absolute;margin-left:-34.8pt;margin-top:4.15pt;width:103.5pt;height:48pt;z-index:251640320">
            <v:textbox>
              <w:txbxContent>
                <w:p w:rsidR="00BF581D" w:rsidRDefault="00BF581D">
                  <w:r>
                    <w:t xml:space="preserve">теории «обмена   ресурсов» </w:t>
                  </w:r>
                </w:p>
              </w:txbxContent>
            </v:textbox>
          </v:shape>
        </w:pict>
      </w:r>
    </w:p>
    <w:p w:rsidR="00BF581D" w:rsidRDefault="00BF581D" w:rsidP="00ED5B65">
      <w:pPr>
        <w:rPr>
          <w:sz w:val="24"/>
          <w:szCs w:val="24"/>
        </w:rPr>
      </w:pPr>
    </w:p>
    <w:p w:rsidR="00BF581D" w:rsidRDefault="00BF581D" w:rsidP="00ED5B65">
      <w:pPr>
        <w:rPr>
          <w:sz w:val="24"/>
          <w:szCs w:val="24"/>
        </w:rPr>
      </w:pPr>
    </w:p>
    <w:p w:rsidR="00BF581D" w:rsidRPr="004D5385" w:rsidRDefault="00BF581D" w:rsidP="00506044">
      <w:pPr>
        <w:pStyle w:val="a3"/>
        <w:spacing w:line="360" w:lineRule="auto"/>
        <w:rPr>
          <w:rFonts w:ascii="Calibri" w:hAnsi="Calibri"/>
        </w:rPr>
      </w:pPr>
      <w:r w:rsidRPr="004D5385">
        <w:rPr>
          <w:rFonts w:ascii="Calibri" w:hAnsi="Calibri"/>
        </w:rPr>
        <w:t xml:space="preserve">С точки зрения </w:t>
      </w:r>
      <w:r w:rsidRPr="004D5385">
        <w:rPr>
          <w:rFonts w:ascii="Calibri" w:hAnsi="Calibri"/>
          <w:i/>
          <w:iCs/>
        </w:rPr>
        <w:t xml:space="preserve">реляционистских теорий </w:t>
      </w:r>
      <w:r w:rsidRPr="004D5385">
        <w:rPr>
          <w:rFonts w:ascii="Calibri" w:hAnsi="Calibri"/>
        </w:rPr>
        <w:t xml:space="preserve">(от англ. </w:t>
      </w:r>
      <w:r w:rsidRPr="004D5385">
        <w:rPr>
          <w:rFonts w:ascii="Calibri" w:hAnsi="Calibri"/>
          <w:i/>
          <w:iCs/>
        </w:rPr>
        <w:t xml:space="preserve">relation – </w:t>
      </w:r>
      <w:r w:rsidRPr="004D5385">
        <w:rPr>
          <w:rFonts w:ascii="Calibri" w:hAnsi="Calibri"/>
        </w:rPr>
        <w:t>отношение) власть рассматривается как взаимоотношение, как минимум,</w:t>
      </w:r>
      <w:r>
        <w:rPr>
          <w:rFonts w:ascii="Calibri" w:hAnsi="Calibri"/>
        </w:rPr>
        <w:t xml:space="preserve"> между</w:t>
      </w:r>
      <w:r w:rsidRPr="004D5385">
        <w:rPr>
          <w:rFonts w:ascii="Calibri" w:hAnsi="Calibri"/>
        </w:rPr>
        <w:t xml:space="preserve"> двумя субъектами. Характерной чертой такого взаимоотношения является оказание влияния одним субъектом на другого. Методологические основы такого подхода были сформулированы немецким социологом М. Вебером. «Власть, – отмечал он, – возможность одного социального субъекта реализовать свою волю вопреки сопротивлению других участников политического действия».</w:t>
      </w:r>
    </w:p>
    <w:p w:rsidR="00BF581D" w:rsidRPr="004D5385" w:rsidRDefault="00BF581D" w:rsidP="00506044">
      <w:pPr>
        <w:pStyle w:val="a3"/>
        <w:spacing w:line="360" w:lineRule="auto"/>
        <w:rPr>
          <w:rFonts w:ascii="Calibri" w:hAnsi="Calibri"/>
        </w:rPr>
      </w:pPr>
      <w:r w:rsidRPr="004D5385">
        <w:rPr>
          <w:rFonts w:ascii="Calibri" w:hAnsi="Calibri"/>
        </w:rPr>
        <w:t xml:space="preserve">Общим «знаменателем» </w:t>
      </w:r>
      <w:r w:rsidRPr="004D5385">
        <w:rPr>
          <w:rFonts w:ascii="Calibri" w:hAnsi="Calibri"/>
          <w:i/>
          <w:iCs/>
        </w:rPr>
        <w:t xml:space="preserve">теорий сопротивления </w:t>
      </w:r>
      <w:r w:rsidRPr="004D5385">
        <w:rPr>
          <w:rFonts w:ascii="Calibri" w:hAnsi="Calibri"/>
        </w:rPr>
        <w:t xml:space="preserve">является концентрация внимания на властном воздействии, преодолевающем сопротивление объекта власти (того, на кого направлено действие власти). Преодоление сопротивления может основываться на вознаграждении, угрозе применения негативных санкций, признании объектом власти права ее субъекта отдавать приказы и распоряжения и требовать их исполнения на идентификации объекта власти с субъектом власти и др. Здесь важно оказание влияния субъектом власти на мотивы подвластного. Другую группу реляционистских теорий власти можно обозначить как </w:t>
      </w:r>
      <w:r w:rsidRPr="004D5385">
        <w:rPr>
          <w:rFonts w:ascii="Calibri" w:hAnsi="Calibri"/>
          <w:i/>
          <w:iCs/>
        </w:rPr>
        <w:t xml:space="preserve">теории </w:t>
      </w:r>
      <w:r w:rsidRPr="004D5385">
        <w:rPr>
          <w:rFonts w:ascii="Calibri" w:hAnsi="Calibri"/>
        </w:rPr>
        <w:t>«</w:t>
      </w:r>
      <w:r w:rsidRPr="004D5385">
        <w:rPr>
          <w:rFonts w:ascii="Calibri" w:hAnsi="Calibri"/>
          <w:i/>
          <w:iCs/>
        </w:rPr>
        <w:t>обмена ресурсов</w:t>
      </w:r>
      <w:r w:rsidRPr="004D5385">
        <w:rPr>
          <w:rFonts w:ascii="Calibri" w:hAnsi="Calibri"/>
        </w:rPr>
        <w:t xml:space="preserve">». Согласно этим теориям, властные отношения возникают тогда, когда объект власти нуждается в ресурсах, которыми обладает субъект власти. В обмен на часть этих ресурсов субъект власти требует от объекта подчинения и выполнения конкретных распоряжений и приказов. В </w:t>
      </w:r>
      <w:r w:rsidRPr="004D5385">
        <w:rPr>
          <w:rFonts w:ascii="Calibri" w:hAnsi="Calibri"/>
          <w:i/>
          <w:iCs/>
        </w:rPr>
        <w:t xml:space="preserve">теории раздела </w:t>
      </w:r>
      <w:r w:rsidRPr="004D5385">
        <w:rPr>
          <w:rFonts w:ascii="Calibri" w:hAnsi="Calibri"/>
        </w:rPr>
        <w:t>«</w:t>
      </w:r>
      <w:r w:rsidRPr="004D5385">
        <w:rPr>
          <w:rFonts w:ascii="Calibri" w:hAnsi="Calibri"/>
          <w:i/>
          <w:iCs/>
        </w:rPr>
        <w:t>зон влияния</w:t>
      </w:r>
      <w:r w:rsidRPr="004D5385">
        <w:rPr>
          <w:rFonts w:ascii="Calibri" w:hAnsi="Calibri"/>
        </w:rPr>
        <w:t>» власть оказывается функцией наиболее важной и престижной социальной роли. В зависимости от сложившейся ситуации и разделения ролей будет меняться и субъект власти. Автором этой теории считается Д. Ронг.</w:t>
      </w:r>
    </w:p>
    <w:p w:rsidR="00BF581D" w:rsidRPr="004D5385" w:rsidRDefault="00BF581D" w:rsidP="00506044">
      <w:pPr>
        <w:pStyle w:val="a3"/>
        <w:spacing w:line="360" w:lineRule="auto"/>
        <w:rPr>
          <w:rFonts w:ascii="Calibri" w:hAnsi="Calibri"/>
        </w:rPr>
      </w:pPr>
      <w:r w:rsidRPr="004D5385">
        <w:rPr>
          <w:rFonts w:ascii="Calibri" w:hAnsi="Calibri"/>
        </w:rPr>
        <w:t xml:space="preserve">Последователи </w:t>
      </w:r>
      <w:r w:rsidRPr="004D5385">
        <w:rPr>
          <w:rFonts w:ascii="Calibri" w:hAnsi="Calibri"/>
          <w:i/>
          <w:iCs/>
        </w:rPr>
        <w:t xml:space="preserve">бихевиоралистской теории власти </w:t>
      </w:r>
      <w:r w:rsidRPr="004D5385">
        <w:rPr>
          <w:rFonts w:ascii="Calibri" w:hAnsi="Calibri"/>
        </w:rPr>
        <w:t>рассматривают политические отношения как рынок власти. Социальные и политические субъекты активно действуют на таком рынке, стремясь с наибольшей выгодой реализовать имеющиеся у них ресурсы. Аналогом денег в такой модели является власть, «товаром» – имидж кандидата, его предвыборная программа, а «покупателями» – избиратели, делегирующие власть в обмен на предвыборные обещания. Основой такого «обмена» является взаимное стремление сторон к наибольшей выгоде от «сделки».</w:t>
      </w:r>
    </w:p>
    <w:p w:rsidR="00BF581D" w:rsidRDefault="00BF581D" w:rsidP="00506044">
      <w:pPr>
        <w:pStyle w:val="a3"/>
        <w:spacing w:line="360" w:lineRule="auto"/>
        <w:rPr>
          <w:rFonts w:ascii="Calibri" w:hAnsi="Calibri"/>
        </w:rPr>
      </w:pPr>
      <w:r w:rsidRPr="004D5385">
        <w:rPr>
          <w:rFonts w:ascii="Calibri" w:hAnsi="Calibri"/>
        </w:rPr>
        <w:t xml:space="preserve">Согласно </w:t>
      </w:r>
      <w:r w:rsidRPr="004D5385">
        <w:rPr>
          <w:rFonts w:ascii="Calibri" w:hAnsi="Calibri"/>
          <w:i/>
          <w:iCs/>
        </w:rPr>
        <w:t>системной теории</w:t>
      </w:r>
      <w:r w:rsidRPr="004D5385">
        <w:rPr>
          <w:rFonts w:ascii="Calibri" w:hAnsi="Calibri"/>
        </w:rPr>
        <w:t>, власть рассматривается как атрибут социальной системы. Т. Парсонс определял власть как обобщенного посредника. Ее роль в политике подобна той, которую играют деньги в экономике. «Мы можем определить власть, – подчеркивал американский социолог, – как реальную способность… осуществлять влияние на различные процессы в системе».</w:t>
      </w:r>
    </w:p>
    <w:p w:rsidR="00BF581D" w:rsidRDefault="00BF581D" w:rsidP="00506044">
      <w:pPr>
        <w:pStyle w:val="a3"/>
        <w:spacing w:line="360" w:lineRule="auto"/>
        <w:rPr>
          <w:rFonts w:ascii="Calibri" w:hAnsi="Calibri"/>
          <w:b/>
          <w:sz w:val="28"/>
          <w:szCs w:val="28"/>
        </w:rPr>
      </w:pPr>
      <w:r>
        <w:rPr>
          <w:rFonts w:ascii="Calibri" w:hAnsi="Calibri"/>
        </w:rPr>
        <w:t xml:space="preserve">                            </w:t>
      </w:r>
      <w:r>
        <w:rPr>
          <w:rFonts w:ascii="Calibri" w:hAnsi="Calibri"/>
          <w:b/>
          <w:sz w:val="28"/>
          <w:szCs w:val="28"/>
        </w:rPr>
        <w:t>Функции политической власти</w:t>
      </w:r>
    </w:p>
    <w:p w:rsidR="00BF581D" w:rsidRDefault="00A61844" w:rsidP="00506044">
      <w:pPr>
        <w:pStyle w:val="a3"/>
        <w:spacing w:line="360" w:lineRule="auto"/>
        <w:rPr>
          <w:rFonts w:ascii="Calibri" w:hAnsi="Calibri"/>
          <w:b/>
          <w:sz w:val="28"/>
          <w:szCs w:val="28"/>
        </w:rPr>
      </w:pPr>
      <w:r>
        <w:rPr>
          <w:noProof/>
        </w:rPr>
        <w:pict>
          <v:shape id="_x0000_s1054" type="#_x0000_t32" style="position:absolute;margin-left:53.7pt;margin-top:26.5pt;width:38.25pt;height:6.65pt;flip:x;z-index:251646464" o:connectortype="straight">
            <v:stroke endarrow="block"/>
          </v:shape>
        </w:pict>
      </w:r>
      <w:r>
        <w:rPr>
          <w:noProof/>
        </w:rPr>
        <w:pict>
          <v:shape id="_x0000_s1055" type="#_x0000_t202" style="position:absolute;margin-left:-45.3pt;margin-top:33.15pt;width:99pt;height:24pt;z-index:251650560">
            <v:textbox>
              <w:txbxContent>
                <w:p w:rsidR="00BF581D" w:rsidRDefault="00BF581D">
                  <w:r>
                    <w:t xml:space="preserve">  целеполагания</w:t>
                  </w:r>
                </w:p>
              </w:txbxContent>
            </v:textbox>
          </v:shape>
        </w:pict>
      </w:r>
      <w:r>
        <w:rPr>
          <w:noProof/>
        </w:rPr>
        <w:pict>
          <v:shape id="_x0000_s1056" type="#_x0000_t202" style="position:absolute;margin-left:91.95pt;margin-top:19.65pt;width:303.75pt;height:21.75pt;z-index:251645440">
            <v:textbox>
              <w:txbxContent>
                <w:p w:rsidR="00BF581D" w:rsidRDefault="00BF581D">
                  <w:r>
                    <w:t xml:space="preserve">                           функции политической власти</w:t>
                  </w:r>
                </w:p>
              </w:txbxContent>
            </v:textbox>
          </v:shape>
        </w:pict>
      </w:r>
    </w:p>
    <w:p w:rsidR="00BF581D" w:rsidRDefault="00A61844" w:rsidP="00506044">
      <w:pPr>
        <w:pStyle w:val="a3"/>
        <w:spacing w:line="360" w:lineRule="auto"/>
        <w:rPr>
          <w:rFonts w:ascii="Calibri" w:hAnsi="Calibri"/>
          <w:b/>
          <w:sz w:val="28"/>
          <w:szCs w:val="28"/>
        </w:rPr>
      </w:pPr>
      <w:r>
        <w:rPr>
          <w:noProof/>
        </w:rPr>
        <w:pict>
          <v:shape id="_x0000_s1057" type="#_x0000_t32" style="position:absolute;margin-left:175.2pt;margin-top:1.75pt;width:39.75pt;height:55.6pt;flip:x;z-index:251660800" o:connectortype="straight">
            <v:stroke endarrow="block"/>
          </v:shape>
        </w:pict>
      </w:r>
      <w:r>
        <w:rPr>
          <w:noProof/>
        </w:rPr>
        <w:pict>
          <v:shape id="_x0000_s1058" type="#_x0000_t32" style="position:absolute;margin-left:77.7pt;margin-top:1.75pt;width:120pt;height:87.85pt;flip:x;z-index:251648512" o:connectortype="straight">
            <v:stroke endarrow="block"/>
          </v:shape>
        </w:pict>
      </w:r>
      <w:r>
        <w:rPr>
          <w:noProof/>
        </w:rPr>
        <w:pict>
          <v:shape id="_x0000_s1059" type="#_x0000_t32" style="position:absolute;margin-left:64.95pt;margin-top:1.75pt;width:101.25pt;height:47.25pt;flip:x;z-index:251654656" o:connectortype="straight">
            <v:stroke endarrow="block"/>
          </v:shape>
        </w:pict>
      </w:r>
      <w:r>
        <w:rPr>
          <w:noProof/>
        </w:rPr>
        <w:pict>
          <v:shape id="_x0000_s1060" type="#_x0000_t32" style="position:absolute;margin-left:234.45pt;margin-top:1.75pt;width:3pt;height:117.85pt;z-index:251656704" o:connectortype="straight">
            <v:stroke endarrow="block"/>
          </v:shape>
        </w:pict>
      </w:r>
      <w:r>
        <w:rPr>
          <w:noProof/>
        </w:rPr>
        <w:pict>
          <v:shape id="_x0000_s1061" type="#_x0000_t32" style="position:absolute;margin-left:307.95pt;margin-top:1.75pt;width:103.5pt;height:108.85pt;z-index:251655680" o:connectortype="straight">
            <v:stroke endarrow="block"/>
          </v:shape>
        </w:pict>
      </w:r>
      <w:r>
        <w:rPr>
          <w:noProof/>
        </w:rPr>
        <w:pict>
          <v:shape id="_x0000_s1062" type="#_x0000_t32" style="position:absolute;margin-left:343.95pt;margin-top:1.75pt;width:78.75pt;height:15.75pt;z-index:251647488" o:connectortype="straight">
            <v:stroke endarrow="block"/>
          </v:shape>
        </w:pict>
      </w:r>
      <w:r>
        <w:rPr>
          <w:noProof/>
        </w:rPr>
        <w:pict>
          <v:shape id="_x0000_s1063" type="#_x0000_t202" style="position:absolute;margin-left:361.95pt;margin-top:24.25pt;width:105.75pt;height:24.75pt;z-index:251653632">
            <v:textbox>
              <w:txbxContent>
                <w:p w:rsidR="00BF581D" w:rsidRDefault="00BF581D">
                  <w:r>
                    <w:t xml:space="preserve">   дистрибутивная</w:t>
                  </w:r>
                </w:p>
              </w:txbxContent>
            </v:textbox>
          </v:shape>
        </w:pict>
      </w:r>
      <w:r>
        <w:rPr>
          <w:noProof/>
        </w:rPr>
        <w:pict>
          <v:shape id="_x0000_s1064" type="#_x0000_t32" style="position:absolute;margin-left:280.95pt;margin-top:1.75pt;width:35.25pt;height:73.5pt;z-index:251649536" o:connectortype="straight">
            <v:stroke endarrow="block"/>
          </v:shape>
        </w:pict>
      </w:r>
    </w:p>
    <w:p w:rsidR="00BF581D" w:rsidRPr="00557874" w:rsidRDefault="00A61844" w:rsidP="00506044">
      <w:pPr>
        <w:pStyle w:val="a3"/>
        <w:spacing w:line="360" w:lineRule="auto"/>
        <w:rPr>
          <w:rFonts w:ascii="Calibri" w:hAnsi="Calibri"/>
          <w:b/>
          <w:sz w:val="28"/>
          <w:szCs w:val="28"/>
        </w:rPr>
      </w:pPr>
      <w:r>
        <w:rPr>
          <w:noProof/>
        </w:rPr>
        <w:pict>
          <v:shape id="_x0000_s1065" type="#_x0000_t202" style="position:absolute;margin-left:128.7pt;margin-top:17.7pt;width:96.75pt;height:32.25pt;z-index:251661824">
            <v:textbox>
              <w:txbxContent>
                <w:p w:rsidR="00BF581D" w:rsidRDefault="00BF581D">
                  <w:r>
                    <w:t>прогностическая</w:t>
                  </w:r>
                </w:p>
              </w:txbxContent>
            </v:textbox>
          </v:shape>
        </w:pict>
      </w:r>
      <w:r>
        <w:rPr>
          <w:noProof/>
        </w:rPr>
        <w:pict>
          <v:shape id="_x0000_s1066" type="#_x0000_t202" style="position:absolute;margin-left:-36.3pt;margin-top:7.85pt;width:101.25pt;height:27.75pt;z-index:251657728">
            <v:textbox>
              <w:txbxContent>
                <w:p w:rsidR="00BF581D" w:rsidRDefault="00BF581D">
                  <w:r>
                    <w:t>идеологическая</w:t>
                  </w:r>
                </w:p>
              </w:txbxContent>
            </v:textbox>
          </v:shape>
        </w:pict>
      </w:r>
      <w:r>
        <w:rPr>
          <w:noProof/>
        </w:rPr>
        <w:pict>
          <v:shape id="_x0000_s1067" type="#_x0000_t202" style="position:absolute;margin-left:252.45pt;margin-top:35.6pt;width:117.75pt;height:24.75pt;z-index:251652608">
            <v:textbox>
              <w:txbxContent>
                <w:p w:rsidR="00BF581D" w:rsidRDefault="00BF581D">
                  <w:r>
                    <w:t xml:space="preserve">        регулятивная</w:t>
                  </w:r>
                </w:p>
              </w:txbxContent>
            </v:textbox>
          </v:shape>
        </w:pict>
      </w:r>
    </w:p>
    <w:p w:rsidR="00BF581D" w:rsidRPr="00E90AE0" w:rsidRDefault="00A61844" w:rsidP="00557874">
      <w:pPr>
        <w:pStyle w:val="a3"/>
        <w:spacing w:line="360" w:lineRule="auto"/>
        <w:jc w:val="center"/>
        <w:rPr>
          <w:rFonts w:ascii="Calibri" w:hAnsi="Calibri"/>
          <w:b/>
          <w:u w:val="single"/>
        </w:rPr>
      </w:pPr>
      <w:r>
        <w:rPr>
          <w:noProof/>
        </w:rPr>
        <w:pict>
          <v:shape id="_x0000_s1068" type="#_x0000_t202" style="position:absolute;left:0;text-align:left;margin-left:-28.05pt;margin-top:10.35pt;width:105.75pt;height:24.75pt;z-index:251651584">
            <v:textbox>
              <w:txbxContent>
                <w:p w:rsidR="00BF581D" w:rsidRDefault="00BF581D">
                  <w:r>
                    <w:t xml:space="preserve">    интегративная</w:t>
                  </w:r>
                </w:p>
              </w:txbxContent>
            </v:textbox>
          </v:shape>
        </w:pict>
      </w:r>
      <w:r>
        <w:rPr>
          <w:noProof/>
        </w:rPr>
        <w:pict>
          <v:shape id="_x0000_s1069" type="#_x0000_t202" style="position:absolute;left:0;text-align:left;margin-left:361.95pt;margin-top:35.1pt;width:101.25pt;height:24pt;z-index:251659776">
            <v:textbox>
              <w:txbxContent>
                <w:p w:rsidR="00BF581D" w:rsidRDefault="00BF581D">
                  <w:r>
                    <w:t xml:space="preserve">   инновационная</w:t>
                  </w:r>
                </w:p>
              </w:txbxContent>
            </v:textbox>
          </v:shape>
        </w:pict>
      </w:r>
    </w:p>
    <w:p w:rsidR="00BF581D" w:rsidRDefault="00A61844" w:rsidP="00506044">
      <w:pPr>
        <w:spacing w:line="360" w:lineRule="auto"/>
        <w:rPr>
          <w:sz w:val="24"/>
          <w:szCs w:val="24"/>
        </w:rPr>
      </w:pPr>
      <w:r>
        <w:rPr>
          <w:noProof/>
          <w:lang w:eastAsia="ru-RU"/>
        </w:rPr>
        <w:pict>
          <v:shape id="_x0000_s1070" type="#_x0000_t202" style="position:absolute;margin-left:181.95pt;margin-top:4.35pt;width:120pt;height:24.75pt;z-index:251658752">
            <v:textbox>
              <w:txbxContent>
                <w:p w:rsidR="00BF581D" w:rsidRDefault="00BF581D">
                  <w:r>
                    <w:t xml:space="preserve">    воспитательная</w:t>
                  </w:r>
                </w:p>
              </w:txbxContent>
            </v:textbox>
          </v:shape>
        </w:pict>
      </w:r>
    </w:p>
    <w:p w:rsidR="00BF581D" w:rsidRPr="005A209A" w:rsidRDefault="00BF581D" w:rsidP="005A209A">
      <w:pPr>
        <w:pStyle w:val="a3"/>
        <w:spacing w:line="360" w:lineRule="auto"/>
        <w:rPr>
          <w:rFonts w:ascii="Calibri" w:hAnsi="Calibri"/>
        </w:rPr>
      </w:pPr>
      <w:r w:rsidRPr="005A209A">
        <w:rPr>
          <w:rFonts w:ascii="Calibri" w:hAnsi="Calibri"/>
        </w:rPr>
        <w:t>Политическая власть выполняет ряд важнейших функций в обществе:</w:t>
      </w:r>
    </w:p>
    <w:p w:rsidR="00BF581D" w:rsidRPr="005A209A" w:rsidRDefault="00BF581D" w:rsidP="005A209A">
      <w:pPr>
        <w:pStyle w:val="a3"/>
        <w:spacing w:line="360" w:lineRule="auto"/>
        <w:rPr>
          <w:rFonts w:ascii="Calibri" w:hAnsi="Calibri"/>
        </w:rPr>
      </w:pPr>
      <w:r w:rsidRPr="005A209A">
        <w:rPr>
          <w:rFonts w:ascii="Calibri" w:hAnsi="Calibri"/>
        </w:rPr>
        <w:t>1)</w:t>
      </w:r>
      <w:r>
        <w:rPr>
          <w:rFonts w:ascii="Calibri" w:hAnsi="Calibri"/>
        </w:rPr>
        <w:t xml:space="preserve"> </w:t>
      </w:r>
      <w:r w:rsidRPr="005A209A">
        <w:rPr>
          <w:rFonts w:ascii="Calibri" w:hAnsi="Calibri"/>
          <w:b/>
          <w:i/>
        </w:rPr>
        <w:t>Функция целеполагания</w:t>
      </w:r>
      <w:r w:rsidRPr="005A209A">
        <w:rPr>
          <w:rFonts w:ascii="Calibri" w:hAnsi="Calibri"/>
        </w:rPr>
        <w:t> определяет основные цели развития общества и осуществляет выбор альтернатив общественного развития;</w:t>
      </w:r>
    </w:p>
    <w:p w:rsidR="00BF581D" w:rsidRPr="005A209A" w:rsidRDefault="00BF581D" w:rsidP="005A209A">
      <w:pPr>
        <w:pStyle w:val="a3"/>
        <w:spacing w:line="360" w:lineRule="auto"/>
        <w:rPr>
          <w:rFonts w:ascii="Calibri" w:hAnsi="Calibri"/>
        </w:rPr>
      </w:pPr>
      <w:r w:rsidRPr="005A209A">
        <w:rPr>
          <w:rFonts w:ascii="Calibri" w:hAnsi="Calibri"/>
        </w:rPr>
        <w:t>2) </w:t>
      </w:r>
      <w:r w:rsidRPr="005A209A">
        <w:rPr>
          <w:rFonts w:ascii="Calibri" w:hAnsi="Calibri"/>
          <w:b/>
          <w:i/>
        </w:rPr>
        <w:t>Интегративная функция</w:t>
      </w:r>
      <w:r>
        <w:rPr>
          <w:rFonts w:ascii="Calibri" w:hAnsi="Calibri"/>
        </w:rPr>
        <w:t xml:space="preserve"> </w:t>
      </w:r>
      <w:r w:rsidRPr="005A209A">
        <w:rPr>
          <w:rFonts w:ascii="Calibri" w:hAnsi="Calibri"/>
        </w:rPr>
        <w:t>обеспечивает интеграцию общества, сохранение порядка и целостности;</w:t>
      </w:r>
    </w:p>
    <w:p w:rsidR="00BF581D" w:rsidRPr="005A209A" w:rsidRDefault="00BF581D" w:rsidP="005A209A">
      <w:pPr>
        <w:pStyle w:val="a3"/>
        <w:spacing w:line="360" w:lineRule="auto"/>
        <w:rPr>
          <w:rFonts w:ascii="Calibri" w:hAnsi="Calibri"/>
        </w:rPr>
      </w:pPr>
      <w:r w:rsidRPr="005A209A">
        <w:rPr>
          <w:rFonts w:ascii="Calibri" w:hAnsi="Calibri"/>
        </w:rPr>
        <w:t>3)</w:t>
      </w:r>
      <w:r>
        <w:rPr>
          <w:rFonts w:ascii="Calibri" w:hAnsi="Calibri"/>
        </w:rPr>
        <w:t xml:space="preserve"> </w:t>
      </w:r>
      <w:r w:rsidRPr="005A209A">
        <w:rPr>
          <w:rFonts w:ascii="Calibri" w:hAnsi="Calibri"/>
          <w:b/>
          <w:i/>
        </w:rPr>
        <w:t>Регулятивная функция</w:t>
      </w:r>
      <w:r w:rsidRPr="005A209A">
        <w:rPr>
          <w:rFonts w:ascii="Calibri" w:hAnsi="Calibri"/>
        </w:rPr>
        <w:t> регулирует возникающие в обществе социальные конфликты, осуществляет деятельность, направленную на их разрешение;</w:t>
      </w:r>
    </w:p>
    <w:p w:rsidR="00BF581D" w:rsidRDefault="00BF581D" w:rsidP="005A209A">
      <w:pPr>
        <w:pStyle w:val="a3"/>
        <w:spacing w:line="360" w:lineRule="auto"/>
        <w:rPr>
          <w:rFonts w:ascii="Calibri" w:hAnsi="Calibri"/>
        </w:rPr>
      </w:pPr>
      <w:r w:rsidRPr="005A209A">
        <w:rPr>
          <w:rFonts w:ascii="Calibri" w:hAnsi="Calibri"/>
        </w:rPr>
        <w:t>4)</w:t>
      </w:r>
      <w:r>
        <w:rPr>
          <w:rFonts w:ascii="Calibri" w:hAnsi="Calibri"/>
        </w:rPr>
        <w:t xml:space="preserve"> </w:t>
      </w:r>
      <w:r w:rsidRPr="005A209A">
        <w:rPr>
          <w:rFonts w:ascii="Calibri" w:hAnsi="Calibri"/>
          <w:b/>
          <w:i/>
        </w:rPr>
        <w:t>Дистрибутивная функция</w:t>
      </w:r>
      <w:r w:rsidRPr="005A209A">
        <w:rPr>
          <w:rFonts w:ascii="Calibri" w:hAnsi="Calibri"/>
        </w:rPr>
        <w:t> осуществляет обязательное для всех распределение наиболее дефицитных ценностей и благ, т. е. определяет порядок доступа к наиболее важным в обществе ресурсам.</w:t>
      </w:r>
    </w:p>
    <w:p w:rsidR="00BF581D" w:rsidRDefault="00BF581D" w:rsidP="005A209A">
      <w:pPr>
        <w:pStyle w:val="a3"/>
        <w:spacing w:line="360" w:lineRule="auto"/>
        <w:rPr>
          <w:rFonts w:ascii="Calibri" w:hAnsi="Calibri"/>
        </w:rPr>
      </w:pPr>
      <w:r>
        <w:rPr>
          <w:rFonts w:ascii="Calibri" w:hAnsi="Calibri"/>
        </w:rPr>
        <w:t>5)</w:t>
      </w:r>
      <w:r w:rsidRPr="00AC532B">
        <w:rPr>
          <w:rFonts w:ascii="Calibri" w:hAnsi="Calibri"/>
        </w:rPr>
        <w:t xml:space="preserve"> </w:t>
      </w:r>
      <w:r w:rsidRPr="00AC532B">
        <w:rPr>
          <w:rFonts w:ascii="Calibri" w:hAnsi="Calibri"/>
          <w:b/>
          <w:i/>
        </w:rPr>
        <w:t>Идеологическая функция</w:t>
      </w:r>
      <w:r w:rsidRPr="00AC532B">
        <w:rPr>
          <w:rFonts w:ascii="Calibri" w:hAnsi="Calibri"/>
        </w:rPr>
        <w:t xml:space="preserve"> заключается в разработке определенного общественного идеала, который включает политические и социальные ценности;</w:t>
      </w:r>
      <w:r w:rsidRPr="00AC532B">
        <w:rPr>
          <w:rFonts w:ascii="Calibri" w:hAnsi="Calibri"/>
        </w:rPr>
        <w:br/>
        <w:t>6</w:t>
      </w:r>
      <w:r>
        <w:rPr>
          <w:rFonts w:ascii="Calibri" w:hAnsi="Calibri"/>
        </w:rPr>
        <w:t>)</w:t>
      </w:r>
      <w:r w:rsidRPr="00AC532B">
        <w:rPr>
          <w:rFonts w:ascii="Calibri" w:hAnsi="Calibri"/>
        </w:rPr>
        <w:t xml:space="preserve"> </w:t>
      </w:r>
      <w:r>
        <w:rPr>
          <w:rFonts w:ascii="Calibri" w:hAnsi="Calibri"/>
        </w:rPr>
        <w:t xml:space="preserve"> </w:t>
      </w:r>
      <w:r w:rsidRPr="00AC532B">
        <w:rPr>
          <w:rFonts w:ascii="Calibri" w:hAnsi="Calibri"/>
          <w:b/>
          <w:i/>
        </w:rPr>
        <w:t>Воспитательная функция</w:t>
      </w:r>
      <w:r w:rsidRPr="00AC532B">
        <w:rPr>
          <w:rFonts w:ascii="Calibri" w:hAnsi="Calibri"/>
        </w:rPr>
        <w:t xml:space="preserve"> направлена на социализацию индивидов, то есть их включение в политическую жизнь;</w:t>
      </w:r>
      <w:r w:rsidRPr="00AC532B">
        <w:rPr>
          <w:rFonts w:ascii="Calibri" w:hAnsi="Calibri"/>
        </w:rPr>
        <w:br/>
        <w:t>7</w:t>
      </w:r>
      <w:r>
        <w:rPr>
          <w:rFonts w:ascii="Calibri" w:hAnsi="Calibri"/>
        </w:rPr>
        <w:t>)</w:t>
      </w:r>
      <w:r w:rsidRPr="00AC532B">
        <w:rPr>
          <w:rFonts w:ascii="Calibri" w:hAnsi="Calibri"/>
        </w:rPr>
        <w:t xml:space="preserve"> </w:t>
      </w:r>
      <w:r w:rsidRPr="00AC532B">
        <w:rPr>
          <w:rFonts w:ascii="Calibri" w:hAnsi="Calibri"/>
          <w:b/>
          <w:i/>
        </w:rPr>
        <w:t>Инновационная функция</w:t>
      </w:r>
      <w:r w:rsidRPr="00AC532B">
        <w:rPr>
          <w:rFonts w:ascii="Calibri" w:hAnsi="Calibri"/>
        </w:rPr>
        <w:t xml:space="preserve"> направлена на творческое осмысление политической действительности, выработки способов и методов ее изменения. То есть политика имеет своим заданием создавать новые, более прогрессивные формы социальной организации жизни.</w:t>
      </w:r>
    </w:p>
    <w:p w:rsidR="00BF581D" w:rsidRDefault="00BF581D" w:rsidP="005A209A">
      <w:pPr>
        <w:pStyle w:val="a3"/>
        <w:spacing w:line="360" w:lineRule="auto"/>
        <w:rPr>
          <w:rFonts w:ascii="Calibri" w:hAnsi="Calibri"/>
        </w:rPr>
      </w:pPr>
      <w:r w:rsidRPr="00D22D96">
        <w:rPr>
          <w:rFonts w:ascii="Calibri" w:hAnsi="Calibri"/>
        </w:rPr>
        <w:t xml:space="preserve">8) </w:t>
      </w:r>
      <w:r>
        <w:rPr>
          <w:rFonts w:ascii="Calibri" w:hAnsi="Calibri"/>
          <w:b/>
          <w:i/>
        </w:rPr>
        <w:t>П</w:t>
      </w:r>
      <w:r w:rsidRPr="00D22D96">
        <w:rPr>
          <w:rFonts w:ascii="Calibri" w:hAnsi="Calibri"/>
          <w:b/>
          <w:i/>
        </w:rPr>
        <w:t>рогностическая функция</w:t>
      </w:r>
      <w:r w:rsidRPr="00D22D96">
        <w:rPr>
          <w:rFonts w:ascii="Calibri" w:hAnsi="Calibri"/>
        </w:rPr>
        <w:t xml:space="preserve"> - определение перспектив общественного развития, создания разнообразных моделей будущего состояния политической системы, и тому подобное</w:t>
      </w:r>
      <w:r>
        <w:rPr>
          <w:rFonts w:ascii="Calibri" w:hAnsi="Calibri"/>
        </w:rPr>
        <w:t>.</w:t>
      </w:r>
    </w:p>
    <w:p w:rsidR="00BF581D" w:rsidRDefault="00BF581D" w:rsidP="005A209A">
      <w:pPr>
        <w:pStyle w:val="a3"/>
        <w:spacing w:line="360" w:lineRule="auto"/>
        <w:rPr>
          <w:rFonts w:ascii="Calibri" w:hAnsi="Calibri"/>
        </w:rPr>
      </w:pPr>
    </w:p>
    <w:p w:rsidR="00BF581D" w:rsidRDefault="00BF581D" w:rsidP="005A209A">
      <w:pPr>
        <w:pStyle w:val="a3"/>
        <w:spacing w:line="360" w:lineRule="auto"/>
        <w:rPr>
          <w:rFonts w:ascii="Calibri" w:hAnsi="Calibri"/>
          <w:b/>
          <w:sz w:val="28"/>
          <w:szCs w:val="28"/>
        </w:rPr>
      </w:pPr>
      <w:r>
        <w:rPr>
          <w:rFonts w:ascii="Calibri" w:hAnsi="Calibri"/>
        </w:rPr>
        <w:t xml:space="preserve">           </w:t>
      </w:r>
      <w:r>
        <w:rPr>
          <w:rFonts w:ascii="Calibri" w:hAnsi="Calibri"/>
          <w:b/>
          <w:sz w:val="28"/>
          <w:szCs w:val="28"/>
        </w:rPr>
        <w:t>Легитимность политической власти и её типы</w:t>
      </w:r>
    </w:p>
    <w:p w:rsidR="00BF581D" w:rsidRDefault="00BF581D" w:rsidP="005A209A">
      <w:pPr>
        <w:pStyle w:val="a3"/>
        <w:spacing w:line="360" w:lineRule="auto"/>
        <w:rPr>
          <w:rFonts w:ascii="Calibri" w:hAnsi="Calibri"/>
        </w:rPr>
      </w:pPr>
      <w:r w:rsidRPr="0046303D">
        <w:rPr>
          <w:rFonts w:ascii="Calibri" w:hAnsi="Calibri"/>
        </w:rPr>
        <w:t xml:space="preserve">Природа и основа политической власти в политической науке описываются с помощью понятий «легальность» и «легитимность». Под </w:t>
      </w:r>
      <w:r w:rsidRPr="0046303D">
        <w:rPr>
          <w:rFonts w:ascii="Calibri" w:hAnsi="Calibri"/>
          <w:i/>
          <w:iCs/>
        </w:rPr>
        <w:t>легальностью</w:t>
      </w:r>
      <w:r>
        <w:rPr>
          <w:rFonts w:ascii="Calibri" w:hAnsi="Calibri"/>
          <w:i/>
          <w:iCs/>
        </w:rPr>
        <w:t xml:space="preserve"> (юридической легитимностью)</w:t>
      </w:r>
      <w:r w:rsidRPr="0046303D">
        <w:rPr>
          <w:rFonts w:ascii="Calibri" w:hAnsi="Calibri"/>
          <w:i/>
          <w:iCs/>
        </w:rPr>
        <w:t xml:space="preserve"> </w:t>
      </w:r>
      <w:r w:rsidRPr="0046303D">
        <w:rPr>
          <w:rFonts w:ascii="Calibri" w:hAnsi="Calibri"/>
        </w:rPr>
        <w:t>понимается законность власти. Понятие же «</w:t>
      </w:r>
      <w:r w:rsidRPr="0046303D">
        <w:rPr>
          <w:rFonts w:ascii="Calibri" w:hAnsi="Calibri"/>
          <w:i/>
          <w:iCs/>
        </w:rPr>
        <w:t>легитимность</w:t>
      </w:r>
      <w:r w:rsidRPr="0046303D">
        <w:rPr>
          <w:rFonts w:ascii="Calibri" w:hAnsi="Calibri"/>
        </w:rPr>
        <w:t>», введенное в политологию М. Вебером, трактуется как правомочность власти, ее поддержка со стороны общества, проявление лояльности к власти со стороны граждан. Вебер утверждал, что характер легитимности власти (господства) определяет ее природу. Согласно веберовской теории, существуют три типа легитимного господства.</w:t>
      </w:r>
    </w:p>
    <w:p w:rsidR="00BF581D" w:rsidRPr="0046303D" w:rsidRDefault="00A61844" w:rsidP="005A209A">
      <w:pPr>
        <w:pStyle w:val="a3"/>
        <w:spacing w:line="360" w:lineRule="auto"/>
        <w:rPr>
          <w:rFonts w:ascii="Calibri" w:hAnsi="Calibri"/>
        </w:rPr>
      </w:pPr>
      <w:r>
        <w:rPr>
          <w:noProof/>
        </w:rPr>
        <w:pict>
          <v:shape id="_x0000_s1071" type="#_x0000_t32" style="position:absolute;margin-left:327.45pt;margin-top:26.15pt;width:66pt;height:27pt;z-index:251665920" o:connectortype="straight">
            <v:stroke endarrow="block"/>
          </v:shape>
        </w:pict>
      </w:r>
      <w:r>
        <w:rPr>
          <w:noProof/>
        </w:rPr>
        <w:pict>
          <v:shape id="_x0000_s1072" type="#_x0000_t32" style="position:absolute;margin-left:208.95pt;margin-top:26.15pt;width:0;height:54.75pt;z-index:251664896" o:connectortype="straight">
            <v:stroke endarrow="block"/>
          </v:shape>
        </w:pict>
      </w:r>
      <w:r>
        <w:rPr>
          <w:noProof/>
        </w:rPr>
        <w:pict>
          <v:shape id="_x0000_s1073" type="#_x0000_t32" style="position:absolute;margin-left:48.45pt;margin-top:26.15pt;width:64.5pt;height:31.5pt;flip:x;z-index:251663872" o:connectortype="straight">
            <v:stroke endarrow="block"/>
          </v:shape>
        </w:pict>
      </w:r>
      <w:r>
        <w:rPr>
          <w:noProof/>
        </w:rPr>
        <w:pict>
          <v:shape id="_x0000_s1074" type="#_x0000_t202" style="position:absolute;margin-left:66.45pt;margin-top:-8.35pt;width:293.25pt;height:34.5pt;z-index:251662848">
            <v:textbox>
              <w:txbxContent>
                <w:p w:rsidR="00BF581D" w:rsidRPr="00E358F6" w:rsidRDefault="00BF581D">
                  <w:pPr>
                    <w:rPr>
                      <w:b/>
                      <w:sz w:val="28"/>
                      <w:szCs w:val="28"/>
                    </w:rPr>
                  </w:pPr>
                  <w:r>
                    <w:rPr>
                      <w:b/>
                      <w:sz w:val="28"/>
                      <w:szCs w:val="28"/>
                    </w:rPr>
                    <w:t xml:space="preserve">                   легитимное господство</w:t>
                  </w:r>
                </w:p>
              </w:txbxContent>
            </v:textbox>
          </v:shape>
        </w:pict>
      </w:r>
    </w:p>
    <w:p w:rsidR="00BF581D" w:rsidRPr="004D5385" w:rsidRDefault="00A61844" w:rsidP="00506044">
      <w:pPr>
        <w:spacing w:line="360" w:lineRule="auto"/>
        <w:rPr>
          <w:sz w:val="24"/>
          <w:szCs w:val="24"/>
        </w:rPr>
      </w:pPr>
      <w:r>
        <w:rPr>
          <w:noProof/>
          <w:lang w:eastAsia="ru-RU"/>
        </w:rPr>
        <w:pict>
          <v:shape id="_x0000_s1075" type="#_x0000_t202" style="position:absolute;margin-left:338.7pt;margin-top:21.65pt;width:100.5pt;height:27pt;z-index:251668992">
            <v:textbox>
              <w:txbxContent>
                <w:p w:rsidR="00BF581D" w:rsidRDefault="00BF581D">
                  <w:r>
                    <w:t xml:space="preserve">   рациональное</w:t>
                  </w:r>
                </w:p>
              </w:txbxContent>
            </v:textbox>
          </v:shape>
        </w:pict>
      </w:r>
      <w:r>
        <w:rPr>
          <w:noProof/>
          <w:lang w:eastAsia="ru-RU"/>
        </w:rPr>
        <w:pict>
          <v:shape id="_x0000_s1076" type="#_x0000_t202" style="position:absolute;margin-left:-6.3pt;margin-top:28.4pt;width:99pt;height:30pt;z-index:251666944">
            <v:textbox>
              <w:txbxContent>
                <w:p w:rsidR="00BF581D" w:rsidRDefault="00BF581D">
                  <w:r>
                    <w:t xml:space="preserve">  традиционное</w:t>
                  </w:r>
                </w:p>
              </w:txbxContent>
            </v:textbox>
          </v:shape>
        </w:pict>
      </w:r>
    </w:p>
    <w:p w:rsidR="00BF581D" w:rsidRDefault="00A61844" w:rsidP="00506044">
      <w:pPr>
        <w:widowControl w:val="0"/>
        <w:autoSpaceDE w:val="0"/>
        <w:autoSpaceDN w:val="0"/>
        <w:adjustRightInd w:val="0"/>
        <w:spacing w:line="360" w:lineRule="auto"/>
        <w:jc w:val="both"/>
        <w:rPr>
          <w:rFonts w:cs="Arial Narrow"/>
          <w:bCs/>
          <w:iCs/>
          <w:sz w:val="24"/>
          <w:szCs w:val="24"/>
        </w:rPr>
      </w:pPr>
      <w:r>
        <w:rPr>
          <w:noProof/>
          <w:lang w:eastAsia="ru-RU"/>
        </w:rPr>
        <w:pict>
          <v:shape id="_x0000_s1077" type="#_x0000_t32" style="position:absolute;left:0;text-align:left;margin-left:393.45pt;margin-top:16.7pt;width:0;height:38.25pt;z-index:251673088" o:connectortype="straight">
            <v:stroke endarrow="block"/>
          </v:shape>
        </w:pict>
      </w:r>
      <w:r>
        <w:rPr>
          <w:noProof/>
          <w:lang w:eastAsia="ru-RU"/>
        </w:rPr>
        <w:pict>
          <v:shape id="_x0000_s1078" type="#_x0000_t32" style="position:absolute;left:0;text-align:left;margin-left:39.45pt;margin-top:26.45pt;width:0;height:28.5pt;z-index:251671040" o:connectortype="straight">
            <v:stroke endarrow="block"/>
          </v:shape>
        </w:pict>
      </w:r>
      <w:r>
        <w:rPr>
          <w:noProof/>
          <w:lang w:eastAsia="ru-RU"/>
        </w:rPr>
        <w:pict>
          <v:shape id="_x0000_s1079" type="#_x0000_t202" style="position:absolute;left:0;text-align:left;margin-left:157.2pt;margin-top:12.95pt;width:108.75pt;height:24.75pt;z-index:251667968">
            <v:textbox>
              <w:txbxContent>
                <w:p w:rsidR="00BF581D" w:rsidRDefault="00BF581D">
                  <w:r>
                    <w:t xml:space="preserve">  харизматическое</w:t>
                  </w:r>
                </w:p>
              </w:txbxContent>
            </v:textbox>
          </v:shape>
        </w:pict>
      </w:r>
    </w:p>
    <w:p w:rsidR="00BF581D" w:rsidRPr="004D5385" w:rsidRDefault="00A61844" w:rsidP="00506044">
      <w:pPr>
        <w:widowControl w:val="0"/>
        <w:autoSpaceDE w:val="0"/>
        <w:autoSpaceDN w:val="0"/>
        <w:adjustRightInd w:val="0"/>
        <w:spacing w:line="360" w:lineRule="auto"/>
        <w:jc w:val="both"/>
        <w:rPr>
          <w:rFonts w:cs="Arial Narrow"/>
          <w:bCs/>
          <w:iCs/>
          <w:sz w:val="24"/>
          <w:szCs w:val="24"/>
        </w:rPr>
      </w:pPr>
      <w:r>
        <w:rPr>
          <w:noProof/>
          <w:lang w:eastAsia="ru-RU"/>
        </w:rPr>
        <w:pict>
          <v:shape id="_x0000_s1080" type="#_x0000_t32" style="position:absolute;left:0;text-align:left;margin-left:208.95pt;margin-top:5.7pt;width:0;height:17.25pt;z-index:251672064" o:connectortype="straight">
            <v:stroke endarrow="block"/>
          </v:shape>
        </w:pict>
      </w:r>
      <w:r>
        <w:rPr>
          <w:noProof/>
          <w:lang w:eastAsia="ru-RU"/>
        </w:rPr>
        <w:pict>
          <v:roundrect id="_x0000_s1081" style="position:absolute;left:0;text-align:left;margin-left:-6.3pt;margin-top:22.95pt;width:453.75pt;height:33pt;z-index:251670016" arcsize="10923f">
            <v:textbox>
              <w:txbxContent>
                <w:p w:rsidR="00BF581D" w:rsidRDefault="00BF581D">
                  <w:r>
                    <w:t xml:space="preserve">                                                              О  С  Н  О  В  А  Н  И  Я</w:t>
                  </w:r>
                </w:p>
              </w:txbxContent>
            </v:textbox>
          </v:roundrect>
        </w:pict>
      </w:r>
    </w:p>
    <w:p w:rsidR="00BF581D" w:rsidRDefault="00BF581D" w:rsidP="00506044">
      <w:pPr>
        <w:pStyle w:val="1"/>
        <w:spacing w:after="240" w:line="360" w:lineRule="auto"/>
        <w:rPr>
          <w:sz w:val="24"/>
          <w:szCs w:val="24"/>
        </w:rPr>
      </w:pPr>
    </w:p>
    <w:p w:rsidR="00BF581D" w:rsidRDefault="00A61844" w:rsidP="00506044">
      <w:pPr>
        <w:pStyle w:val="1"/>
        <w:spacing w:after="240" w:line="360" w:lineRule="auto"/>
        <w:rPr>
          <w:sz w:val="24"/>
          <w:szCs w:val="24"/>
        </w:rPr>
      </w:pPr>
      <w:r>
        <w:rPr>
          <w:noProof/>
          <w:lang w:eastAsia="ru-RU"/>
        </w:rPr>
        <w:pict>
          <v:shape id="_x0000_s1082" type="#_x0000_t32" style="position:absolute;left:0;text-align:left;margin-left:393.45pt;margin-top:2pt;width:0;height:34.5pt;z-index:251676160" o:connectortype="straight">
            <v:stroke endarrow="block"/>
          </v:shape>
        </w:pict>
      </w:r>
      <w:r>
        <w:rPr>
          <w:noProof/>
          <w:lang w:eastAsia="ru-RU"/>
        </w:rPr>
        <w:pict>
          <v:shape id="_x0000_s1083" type="#_x0000_t32" style="position:absolute;left:0;text-align:left;margin-left:208.9pt;margin-top:2pt;width:.05pt;height:38.25pt;z-index:251675136" o:connectortype="straight">
            <v:stroke endarrow="block"/>
          </v:shape>
        </w:pict>
      </w:r>
      <w:r>
        <w:rPr>
          <w:noProof/>
          <w:lang w:eastAsia="ru-RU"/>
        </w:rPr>
        <w:pict>
          <v:shape id="_x0000_s1084" type="#_x0000_t32" style="position:absolute;left:0;text-align:left;margin-left:39.45pt;margin-top:2pt;width:0;height:34.5pt;z-index:251674112" o:connectortype="straight">
            <v:stroke endarrow="block"/>
          </v:shape>
        </w:pict>
      </w:r>
    </w:p>
    <w:p w:rsidR="00BF581D" w:rsidRDefault="00A61844" w:rsidP="00506044">
      <w:pPr>
        <w:pStyle w:val="1"/>
        <w:spacing w:after="240" w:line="360" w:lineRule="auto"/>
        <w:rPr>
          <w:sz w:val="24"/>
          <w:szCs w:val="24"/>
        </w:rPr>
      </w:pPr>
      <w:r>
        <w:rPr>
          <w:noProof/>
          <w:lang w:eastAsia="ru-RU"/>
        </w:rPr>
        <w:pict>
          <v:shape id="_x0000_s1085" type="#_x0000_t202" style="position:absolute;left:0;text-align:left;margin-left:-12.3pt;margin-top:14.55pt;width:110.25pt;height:39pt;z-index:251677184">
            <v:textbox>
              <w:txbxContent>
                <w:p w:rsidR="00BF581D" w:rsidRDefault="00BF581D">
                  <w:r>
                    <w:t>Традиции, обычаи, привычки</w:t>
                  </w:r>
                </w:p>
                <w:p w:rsidR="00BF581D" w:rsidRDefault="00BF581D"/>
                <w:p w:rsidR="00BF581D" w:rsidRDefault="00BF581D"/>
                <w:p w:rsidR="00BF581D" w:rsidRDefault="00BF581D"/>
                <w:p w:rsidR="00BF581D" w:rsidRDefault="00BF581D"/>
                <w:p w:rsidR="00BF581D" w:rsidRDefault="00BF581D"/>
                <w:p w:rsidR="00BF581D" w:rsidRDefault="00BF581D"/>
                <w:p w:rsidR="00BF581D" w:rsidRDefault="00BF581D"/>
                <w:p w:rsidR="00BF581D" w:rsidRDefault="00BF581D"/>
                <w:p w:rsidR="00BF581D" w:rsidRDefault="00BF581D"/>
              </w:txbxContent>
            </v:textbox>
          </v:shape>
        </w:pict>
      </w:r>
      <w:r>
        <w:rPr>
          <w:noProof/>
          <w:lang w:eastAsia="ru-RU"/>
        </w:rPr>
        <w:pict>
          <v:shape id="_x0000_s1086" type="#_x0000_t202" style="position:absolute;left:0;text-align:left;margin-left:145.2pt;margin-top:18.3pt;width:127.5pt;height:35.25pt;z-index:251678208">
            <v:textbox>
              <w:txbxContent>
                <w:p w:rsidR="00BF581D" w:rsidRDefault="00BF581D">
                  <w:r>
                    <w:t>Вера в неограниченные возможности лидера</w:t>
                  </w:r>
                </w:p>
              </w:txbxContent>
            </v:textbox>
          </v:shape>
        </w:pict>
      </w:r>
      <w:r>
        <w:rPr>
          <w:noProof/>
          <w:lang w:eastAsia="ru-RU"/>
        </w:rPr>
        <w:pict>
          <v:shape id="_x0000_s1087" type="#_x0000_t202" style="position:absolute;left:0;text-align:left;margin-left:331.95pt;margin-top:14.55pt;width:124.5pt;height:31.5pt;z-index:251679232">
            <v:textbox>
              <w:txbxContent>
                <w:p w:rsidR="00BF581D" w:rsidRDefault="00BF581D">
                  <w:r>
                    <w:t xml:space="preserve">    Главенство закона</w:t>
                  </w:r>
                </w:p>
                <w:p w:rsidR="00BF581D" w:rsidRDefault="00BF581D"/>
                <w:p w:rsidR="00BF581D" w:rsidRDefault="00BF581D"/>
                <w:p w:rsidR="00BF581D" w:rsidRDefault="00BF581D"/>
                <w:p w:rsidR="00BF581D" w:rsidRDefault="00BF581D"/>
              </w:txbxContent>
            </v:textbox>
          </v:shape>
        </w:pict>
      </w:r>
    </w:p>
    <w:p w:rsidR="00BF581D" w:rsidRDefault="00BF581D" w:rsidP="00506044">
      <w:pPr>
        <w:pStyle w:val="1"/>
        <w:spacing w:after="240" w:line="360" w:lineRule="auto"/>
        <w:rPr>
          <w:sz w:val="24"/>
          <w:szCs w:val="24"/>
        </w:rPr>
      </w:pPr>
    </w:p>
    <w:p w:rsidR="00BF581D" w:rsidRDefault="00BF581D" w:rsidP="00506044">
      <w:pPr>
        <w:pStyle w:val="1"/>
        <w:spacing w:after="240" w:line="360" w:lineRule="auto"/>
        <w:rPr>
          <w:sz w:val="24"/>
          <w:szCs w:val="24"/>
        </w:rPr>
      </w:pPr>
    </w:p>
    <w:p w:rsidR="00BF581D" w:rsidRDefault="00BF581D" w:rsidP="00506044">
      <w:pPr>
        <w:pStyle w:val="1"/>
        <w:spacing w:after="240" w:line="360" w:lineRule="auto"/>
        <w:rPr>
          <w:sz w:val="24"/>
          <w:szCs w:val="24"/>
        </w:rPr>
      </w:pPr>
    </w:p>
    <w:p w:rsidR="00BF581D" w:rsidRPr="0098584A" w:rsidRDefault="00BF581D" w:rsidP="0098584A">
      <w:pPr>
        <w:pStyle w:val="a3"/>
        <w:spacing w:line="360" w:lineRule="auto"/>
        <w:rPr>
          <w:rFonts w:ascii="Calibri" w:hAnsi="Calibri"/>
        </w:rPr>
      </w:pPr>
      <w:r w:rsidRPr="0098584A">
        <w:rPr>
          <w:rFonts w:ascii="Calibri" w:hAnsi="Calibri"/>
          <w:i/>
          <w:iCs/>
        </w:rPr>
        <w:t xml:space="preserve">Традиционный тип господства </w:t>
      </w:r>
      <w:r w:rsidRPr="0098584A">
        <w:rPr>
          <w:rFonts w:ascii="Calibri" w:hAnsi="Calibri"/>
        </w:rPr>
        <w:t>характеризуется подчинением общества власти в силу традиций, обычаев и привычки. Основными разновидностями традиционного господства ученый считал патриархальную и сословную. Патриархализм (существовавший еще в Византии) отличался личным характером господства. Как правило, подданные непосредственно зависели от воли своего владыки, который осуществлял непосредственный контроль за исполнением своих распоряжений. Однако по мере расширения географического пространства, на которое распространялась власть, осуществлять личный контроль становилось все сложнее. Поэтому главное лицо было вынуждено назначать своих «наместников», которые от его имени осуществляли власть на местах. Со временем образовывалось целое сословие, главной функцией которого становилось управление. Такая разновидность господства и обозначалась Вебером как сословная.</w:t>
      </w:r>
    </w:p>
    <w:p w:rsidR="00BF581D" w:rsidRPr="0098584A" w:rsidRDefault="00BF581D" w:rsidP="0098584A">
      <w:pPr>
        <w:pStyle w:val="a3"/>
        <w:spacing w:line="360" w:lineRule="auto"/>
        <w:rPr>
          <w:rFonts w:ascii="Calibri" w:hAnsi="Calibri"/>
        </w:rPr>
      </w:pPr>
      <w:r w:rsidRPr="0098584A">
        <w:rPr>
          <w:rFonts w:ascii="Calibri" w:hAnsi="Calibri"/>
          <w:i/>
          <w:iCs/>
        </w:rPr>
        <w:t xml:space="preserve">Харизматический тип господства </w:t>
      </w:r>
      <w:r w:rsidRPr="0098584A">
        <w:rPr>
          <w:rFonts w:ascii="Calibri" w:hAnsi="Calibri"/>
        </w:rPr>
        <w:t xml:space="preserve">(от греч. </w:t>
      </w:r>
      <w:r w:rsidRPr="0098584A">
        <w:rPr>
          <w:rFonts w:ascii="Calibri" w:hAnsi="Calibri"/>
          <w:i/>
          <w:iCs/>
        </w:rPr>
        <w:t xml:space="preserve">charisma – </w:t>
      </w:r>
      <w:r w:rsidRPr="0098584A">
        <w:rPr>
          <w:rFonts w:ascii="Calibri" w:hAnsi="Calibri"/>
        </w:rPr>
        <w:t>божественный дар) основывается на вере в необыкновенные качества, свойства личности. Харизматическое господство возникает в условиях социально-политического кризиса. Он способствует появлению вождей, идущих навстречу духовным потребностям масс, приписывающих вождям необыкновенные свойства. Вожди подобного рода всегда стремятся подорвать основы существующего социального порядка и отличаются политическим радикализмом. Вебер рассматривал харизму как «великую революционную силу», способную внести изменения в лишенную динамизма структуру общества.</w:t>
      </w:r>
    </w:p>
    <w:p w:rsidR="00BF581D" w:rsidRPr="0098584A" w:rsidRDefault="00BF581D" w:rsidP="0098584A">
      <w:pPr>
        <w:pStyle w:val="a3"/>
        <w:spacing w:line="360" w:lineRule="auto"/>
        <w:rPr>
          <w:rFonts w:ascii="Calibri" w:hAnsi="Calibri"/>
        </w:rPr>
      </w:pPr>
      <w:r w:rsidRPr="0098584A">
        <w:rPr>
          <w:rFonts w:ascii="Calibri" w:hAnsi="Calibri"/>
          <w:i/>
          <w:iCs/>
        </w:rPr>
        <w:t xml:space="preserve">Рационально-легальный тип господства </w:t>
      </w:r>
      <w:r w:rsidRPr="0098584A">
        <w:rPr>
          <w:rFonts w:ascii="Calibri" w:hAnsi="Calibri"/>
        </w:rPr>
        <w:t>основывается на убеждении в необходимости подчинения принципам правового порядка и юридическим нормам. В отличие от двух предыдущих типов господства, которые носили личный характер, легальный тип господства отличается деперсонифицированным характером. В этом случае господства общество и отдельные индивиды подчиняются не конкретным лицам, а абстрактным нормам – законам.</w:t>
      </w:r>
    </w:p>
    <w:p w:rsidR="00BF581D" w:rsidRDefault="00A61844" w:rsidP="00505E37">
      <w:pPr>
        <w:spacing w:after="240" w:line="360" w:lineRule="auto"/>
        <w:rPr>
          <w:b/>
          <w:sz w:val="24"/>
          <w:szCs w:val="24"/>
          <w:u w:val="single"/>
        </w:rPr>
      </w:pPr>
      <w:r>
        <w:rPr>
          <w:noProof/>
          <w:lang w:eastAsia="ru-RU"/>
        </w:rPr>
        <w:pict>
          <v:shape id="_x0000_s1088" type="#_x0000_t202" style="position:absolute;margin-left:69.45pt;margin-top:27.8pt;width:289.5pt;height:27.75pt;z-index:251680256">
            <v:textbox>
              <w:txbxContent>
                <w:p w:rsidR="00BF581D" w:rsidRPr="00051203" w:rsidRDefault="00BF581D">
                  <w:pPr>
                    <w:rPr>
                      <w:b/>
                      <w:sz w:val="28"/>
                      <w:szCs w:val="28"/>
                    </w:rPr>
                  </w:pPr>
                  <w:r>
                    <w:rPr>
                      <w:b/>
                      <w:sz w:val="28"/>
                      <w:szCs w:val="28"/>
                    </w:rPr>
                    <w:t xml:space="preserve">             механизмы легитимизации</w:t>
                  </w:r>
                </w:p>
              </w:txbxContent>
            </v:textbox>
          </v:shape>
        </w:pict>
      </w:r>
      <w:r w:rsidR="00BF581D">
        <w:rPr>
          <w:b/>
          <w:sz w:val="24"/>
          <w:szCs w:val="24"/>
          <w:u w:val="single"/>
        </w:rPr>
        <w:t>Механизмы легитимизации политической власти:</w:t>
      </w:r>
    </w:p>
    <w:p w:rsidR="00BF581D" w:rsidRDefault="00A61844" w:rsidP="00505E37">
      <w:pPr>
        <w:spacing w:after="240" w:line="360" w:lineRule="auto"/>
        <w:rPr>
          <w:b/>
          <w:sz w:val="24"/>
          <w:szCs w:val="24"/>
          <w:u w:val="single"/>
        </w:rPr>
      </w:pPr>
      <w:r>
        <w:rPr>
          <w:noProof/>
          <w:lang w:eastAsia="ru-RU"/>
        </w:rPr>
        <w:pict>
          <v:shape id="_x0000_s1089" type="#_x0000_t32" style="position:absolute;margin-left:280.2pt;margin-top:21.6pt;width:78.75pt;height:82.5pt;z-index:251685376" o:connectortype="straight">
            <v:stroke endarrow="block"/>
          </v:shape>
        </w:pict>
      </w:r>
      <w:r>
        <w:rPr>
          <w:noProof/>
          <w:lang w:eastAsia="ru-RU"/>
        </w:rPr>
        <w:pict>
          <v:shape id="_x0000_s1090" type="#_x0000_t32" style="position:absolute;margin-left:330.45pt;margin-top:21.6pt;width:89.25pt;height:24.75pt;z-index:251682304" o:connectortype="straight">
            <v:stroke endarrow="block"/>
          </v:shape>
        </w:pict>
      </w:r>
      <w:r>
        <w:rPr>
          <w:noProof/>
          <w:lang w:eastAsia="ru-RU"/>
        </w:rPr>
        <w:pict>
          <v:shape id="_x0000_s1091" type="#_x0000_t32" style="position:absolute;margin-left:82.95pt;margin-top:21.6pt;width:74.25pt;height:78pt;flip:x;z-index:251684352" o:connectortype="straight">
            <v:stroke endarrow="block"/>
          </v:shape>
        </w:pict>
      </w:r>
      <w:r>
        <w:rPr>
          <w:noProof/>
          <w:lang w:eastAsia="ru-RU"/>
        </w:rPr>
        <w:pict>
          <v:shape id="_x0000_s1092" type="#_x0000_t32" style="position:absolute;margin-left:214.2pt;margin-top:21.6pt;width:0;height:24.75pt;z-index:251683328" o:connectortype="straight">
            <v:stroke endarrow="block"/>
          </v:shape>
        </w:pict>
      </w:r>
      <w:r>
        <w:rPr>
          <w:noProof/>
          <w:lang w:eastAsia="ru-RU"/>
        </w:rPr>
        <w:pict>
          <v:shape id="_x0000_s1093" type="#_x0000_t32" style="position:absolute;margin-left:40.2pt;margin-top:21.6pt;width:69pt;height:30pt;flip:x;z-index:251681280" o:connectortype="straight">
            <v:stroke endarrow="block"/>
          </v:shape>
        </w:pict>
      </w:r>
    </w:p>
    <w:p w:rsidR="00BF581D" w:rsidRDefault="00A61844" w:rsidP="00505E37">
      <w:pPr>
        <w:spacing w:after="240" w:line="360" w:lineRule="auto"/>
        <w:rPr>
          <w:b/>
          <w:sz w:val="24"/>
          <w:szCs w:val="24"/>
          <w:u w:val="single"/>
        </w:rPr>
      </w:pPr>
      <w:r>
        <w:rPr>
          <w:noProof/>
          <w:lang w:eastAsia="ru-RU"/>
        </w:rPr>
        <w:pict>
          <v:shape id="_x0000_s1094" type="#_x0000_t202" style="position:absolute;margin-left:379.2pt;margin-top:12.4pt;width:99.75pt;height:22.5pt;z-index:251689472">
            <v:textbox>
              <w:txbxContent>
                <w:p w:rsidR="00BF581D" w:rsidRDefault="00BF581D">
                  <w:r>
                    <w:t xml:space="preserve">    образ врагов</w:t>
                  </w:r>
                </w:p>
              </w:txbxContent>
            </v:textbox>
          </v:shape>
        </w:pict>
      </w:r>
      <w:r>
        <w:rPr>
          <w:noProof/>
          <w:lang w:eastAsia="ru-RU"/>
        </w:rPr>
        <w:pict>
          <v:shape id="_x0000_s1095" type="#_x0000_t202" style="position:absolute;margin-left:156.45pt;margin-top:12.4pt;width:111pt;height:36.75pt;z-index:251688448">
            <v:textbox>
              <w:txbxContent>
                <w:p w:rsidR="00BF581D" w:rsidRDefault="00BF581D">
                  <w:r>
                    <w:t xml:space="preserve">         социально-  психологический</w:t>
                  </w:r>
                </w:p>
              </w:txbxContent>
            </v:textbox>
          </v:shape>
        </w:pict>
      </w:r>
      <w:r>
        <w:rPr>
          <w:noProof/>
          <w:lang w:eastAsia="ru-RU"/>
        </w:rPr>
        <w:pict>
          <v:shape id="_x0000_s1096" type="#_x0000_t202" style="position:absolute;margin-left:-23.55pt;margin-top:17.65pt;width:86.25pt;height:36.75pt;z-index:251686400">
            <v:textbox>
              <w:txbxContent>
                <w:p w:rsidR="00BF581D" w:rsidRDefault="00BF581D">
                  <w:r>
                    <w:t>политическое участие</w:t>
                  </w:r>
                </w:p>
              </w:txbxContent>
            </v:textbox>
          </v:shape>
        </w:pict>
      </w:r>
    </w:p>
    <w:p w:rsidR="00BF581D" w:rsidRDefault="00A61844" w:rsidP="00505E37">
      <w:pPr>
        <w:spacing w:after="240" w:line="360" w:lineRule="auto"/>
        <w:rPr>
          <w:b/>
          <w:sz w:val="24"/>
          <w:szCs w:val="24"/>
          <w:u w:val="single"/>
        </w:rPr>
      </w:pPr>
      <w:r>
        <w:rPr>
          <w:noProof/>
          <w:lang w:eastAsia="ru-RU"/>
        </w:rPr>
        <w:pict>
          <v:shape id="_x0000_s1097" type="#_x0000_t32" style="position:absolute;margin-left:214.2pt;margin-top:15.15pt;width:0;height:75.75pt;z-index:251691520" o:connectortype="straight"/>
        </w:pict>
      </w:r>
      <w:r>
        <w:rPr>
          <w:noProof/>
          <w:lang w:eastAsia="ru-RU"/>
        </w:rPr>
        <w:pict>
          <v:shape id="_x0000_s1098" type="#_x0000_t202" style="position:absolute;margin-left:13.95pt;margin-top:31.65pt;width:88.5pt;height:37.5pt;z-index:251687424">
            <v:textbox>
              <w:txbxContent>
                <w:p w:rsidR="00BF581D" w:rsidRDefault="00BF581D">
                  <w:r>
                    <w:t xml:space="preserve">политическая социализация </w:t>
                  </w:r>
                </w:p>
              </w:txbxContent>
            </v:textbox>
          </v:shape>
        </w:pict>
      </w:r>
    </w:p>
    <w:p w:rsidR="00BF581D" w:rsidRDefault="00A61844" w:rsidP="00505E37">
      <w:pPr>
        <w:spacing w:after="240" w:line="360" w:lineRule="auto"/>
        <w:rPr>
          <w:b/>
          <w:sz w:val="24"/>
          <w:szCs w:val="24"/>
          <w:u w:val="single"/>
        </w:rPr>
      </w:pPr>
      <w:r>
        <w:rPr>
          <w:noProof/>
          <w:lang w:eastAsia="ru-RU"/>
        </w:rPr>
        <w:pict>
          <v:shape id="_x0000_s1099" type="#_x0000_t202" style="position:absolute;margin-left:308.7pt;margin-top:2.2pt;width:90.75pt;height:44.25pt;z-index:251690496">
            <v:textbox>
              <w:txbxContent>
                <w:p w:rsidR="00BF581D" w:rsidRDefault="00BF581D">
                  <w:r>
                    <w:t>демонстрация эффективности</w:t>
                  </w:r>
                </w:p>
              </w:txbxContent>
            </v:textbox>
          </v:shape>
        </w:pict>
      </w:r>
    </w:p>
    <w:p w:rsidR="00BF581D" w:rsidRDefault="00A61844" w:rsidP="00505E37">
      <w:pPr>
        <w:spacing w:after="240" w:line="360" w:lineRule="auto"/>
        <w:rPr>
          <w:b/>
          <w:sz w:val="24"/>
          <w:szCs w:val="24"/>
          <w:u w:val="single"/>
        </w:rPr>
      </w:pPr>
      <w:r>
        <w:rPr>
          <w:noProof/>
          <w:lang w:eastAsia="ru-RU"/>
        </w:rPr>
        <w:pict>
          <v:shape id="_x0000_s1100" type="#_x0000_t32" style="position:absolute;margin-left:304.2pt;margin-top:22.95pt;width:0;height:21.75pt;z-index:251695616" o:connectortype="straight">
            <v:stroke endarrow="block"/>
          </v:shape>
        </w:pict>
      </w:r>
      <w:r>
        <w:rPr>
          <w:noProof/>
          <w:lang w:eastAsia="ru-RU"/>
        </w:rPr>
        <w:pict>
          <v:shape id="_x0000_s1101" type="#_x0000_t32" style="position:absolute;margin-left:214.2pt;margin-top:22.95pt;width:0;height:21.75pt;z-index:251694592" o:connectortype="straight">
            <v:stroke endarrow="block"/>
          </v:shape>
        </w:pict>
      </w:r>
      <w:r>
        <w:rPr>
          <w:noProof/>
          <w:lang w:eastAsia="ru-RU"/>
        </w:rPr>
        <w:pict>
          <v:shape id="_x0000_s1102" type="#_x0000_t32" style="position:absolute;margin-left:109.2pt;margin-top:22.95pt;width:0;height:21.75pt;z-index:251693568" o:connectortype="straight">
            <v:stroke endarrow="block"/>
          </v:shape>
        </w:pict>
      </w:r>
      <w:r>
        <w:rPr>
          <w:noProof/>
          <w:lang w:eastAsia="ru-RU"/>
        </w:rPr>
        <w:pict>
          <v:shape id="_x0000_s1103" type="#_x0000_t32" style="position:absolute;margin-left:109.2pt;margin-top:22.95pt;width:195pt;height:0;z-index:251692544" o:connectortype="straight"/>
        </w:pict>
      </w:r>
    </w:p>
    <w:p w:rsidR="00BF581D" w:rsidRDefault="00A61844" w:rsidP="00505E37">
      <w:pPr>
        <w:spacing w:after="240" w:line="360" w:lineRule="auto"/>
        <w:rPr>
          <w:b/>
          <w:sz w:val="24"/>
          <w:szCs w:val="24"/>
          <w:u w:val="single"/>
        </w:rPr>
      </w:pPr>
      <w:r>
        <w:rPr>
          <w:noProof/>
          <w:lang w:eastAsia="ru-RU"/>
        </w:rPr>
        <w:pict>
          <v:shape id="_x0000_s1104" type="#_x0000_t202" style="position:absolute;margin-left:259.95pt;margin-top:10.75pt;width:139.5pt;height:39.75pt;z-index:251698688">
            <v:textbox>
              <w:txbxContent>
                <w:p w:rsidR="00BF581D" w:rsidRDefault="00BF581D">
                  <w:r>
                    <w:t>Чувство компетентности и иллюзия контроля</w:t>
                  </w:r>
                </w:p>
              </w:txbxContent>
            </v:textbox>
          </v:shape>
        </w:pict>
      </w:r>
      <w:r>
        <w:rPr>
          <w:noProof/>
          <w:lang w:eastAsia="ru-RU"/>
        </w:rPr>
        <w:pict>
          <v:shape id="_x0000_s1105" type="#_x0000_t202" style="position:absolute;margin-left:156.45pt;margin-top:10.75pt;width:99.75pt;height:39.75pt;z-index:251697664">
            <v:textbox>
              <w:txbxContent>
                <w:p w:rsidR="00BF581D" w:rsidRDefault="00BF581D">
                  <w:r>
                    <w:t xml:space="preserve">         вера в                  справедливость</w:t>
                  </w:r>
                </w:p>
              </w:txbxContent>
            </v:textbox>
          </v:shape>
        </w:pict>
      </w:r>
      <w:r>
        <w:rPr>
          <w:noProof/>
          <w:lang w:eastAsia="ru-RU"/>
        </w:rPr>
        <w:pict>
          <v:shape id="_x0000_s1106" type="#_x0000_t202" style="position:absolute;margin-left:45.45pt;margin-top:10.75pt;width:94.5pt;height:22.5pt;z-index:251696640">
            <v:textbox>
              <w:txbxContent>
                <w:p w:rsidR="00BF581D" w:rsidRDefault="00BF581D">
                  <w:r>
                    <w:t xml:space="preserve">   конформизм</w:t>
                  </w:r>
                </w:p>
              </w:txbxContent>
            </v:textbox>
          </v:shape>
        </w:pict>
      </w:r>
    </w:p>
    <w:p w:rsidR="00BF581D" w:rsidRDefault="00BF581D" w:rsidP="00505E37">
      <w:pPr>
        <w:spacing w:after="240" w:line="360" w:lineRule="auto"/>
        <w:rPr>
          <w:b/>
          <w:sz w:val="24"/>
          <w:szCs w:val="24"/>
          <w:u w:val="single"/>
        </w:rPr>
      </w:pPr>
    </w:p>
    <w:p w:rsidR="00BF581D" w:rsidRPr="00C5615B" w:rsidRDefault="00BF581D" w:rsidP="00C5615B">
      <w:pPr>
        <w:spacing w:after="240" w:line="360" w:lineRule="auto"/>
        <w:rPr>
          <w:b/>
          <w:sz w:val="24"/>
          <w:szCs w:val="24"/>
          <w:u w:val="single"/>
        </w:rPr>
      </w:pPr>
    </w:p>
    <w:p w:rsidR="00BF581D" w:rsidRPr="00C5615B" w:rsidRDefault="00BF581D" w:rsidP="00C5615B">
      <w:pPr>
        <w:pStyle w:val="a3"/>
        <w:spacing w:line="360" w:lineRule="auto"/>
        <w:rPr>
          <w:rFonts w:ascii="Calibri" w:hAnsi="Calibri"/>
        </w:rPr>
      </w:pPr>
      <w:r w:rsidRPr="00C5615B">
        <w:rPr>
          <w:rFonts w:ascii="Calibri" w:hAnsi="Calibri"/>
        </w:rPr>
        <w:t>Вслед за М. Вебером многие политологи обращались к проблеме легитимности власти. С. Липсет под легитимностью понимал убежденность масс в необходимости сохранения данного политического порядка. «Легитимность, – отмечал он, – подразумевает способность политической системы порождать и поддерживать веру в то, что существующие политические институты больше всего подходят для данного общества». Французский социолог П. Бурдье связывает легитимность со скрытой верностью. Т. Парсонс полагает, что в основе легитимации – приверженность определенным ценностям. Современные политологи предлагают различать легитимность политических лидеров, легитимность политических институтов и легитимность политических режимов.</w:t>
      </w:r>
    </w:p>
    <w:p w:rsidR="00BF581D" w:rsidRPr="00C5615B" w:rsidRDefault="00BF581D" w:rsidP="00C5615B">
      <w:pPr>
        <w:pStyle w:val="a3"/>
        <w:spacing w:line="360" w:lineRule="auto"/>
        <w:rPr>
          <w:rFonts w:ascii="Calibri" w:hAnsi="Calibri"/>
        </w:rPr>
      </w:pPr>
      <w:r w:rsidRPr="00C5615B">
        <w:rPr>
          <w:rFonts w:ascii="Calibri" w:hAnsi="Calibri"/>
        </w:rPr>
        <w:t>Обеспечение легитимности власти – ее легитимизация – предмет особой заботы любой власти. Выделяется несколько универсальных механизмов легитимизации власти.</w:t>
      </w:r>
    </w:p>
    <w:p w:rsidR="00BF581D" w:rsidRPr="00C5615B" w:rsidRDefault="00BF581D" w:rsidP="00C5615B">
      <w:pPr>
        <w:pStyle w:val="a3"/>
        <w:spacing w:line="360" w:lineRule="auto"/>
        <w:rPr>
          <w:rFonts w:ascii="Calibri" w:hAnsi="Calibri"/>
        </w:rPr>
      </w:pPr>
      <w:r w:rsidRPr="00C5615B">
        <w:rPr>
          <w:rFonts w:ascii="Calibri" w:hAnsi="Calibri"/>
        </w:rPr>
        <w:t>1. </w:t>
      </w:r>
      <w:r w:rsidRPr="00C5615B">
        <w:rPr>
          <w:rFonts w:ascii="Calibri" w:hAnsi="Calibri"/>
          <w:i/>
          <w:iCs/>
        </w:rPr>
        <w:t>Социально-психологический</w:t>
      </w:r>
      <w:r w:rsidRPr="00C5615B">
        <w:rPr>
          <w:rFonts w:ascii="Calibri" w:hAnsi="Calibri"/>
        </w:rPr>
        <w:t>, основывающийся на психологических свойствах групп и масс. При обеспечении легитимности акцент делается на: конформизм массы, стремление среднего человека ориентироваться на авторитеты и мнение большинства; веру в справедливость существующего порядка и принципы распределения ценностей; чувство компетентности и иллюзию контроля.</w:t>
      </w:r>
    </w:p>
    <w:p w:rsidR="00BF581D" w:rsidRPr="00C5615B" w:rsidRDefault="00BF581D" w:rsidP="00C5615B">
      <w:pPr>
        <w:pStyle w:val="a3"/>
        <w:spacing w:line="360" w:lineRule="auto"/>
        <w:rPr>
          <w:rFonts w:ascii="Calibri" w:hAnsi="Calibri"/>
        </w:rPr>
      </w:pPr>
      <w:r w:rsidRPr="00C5615B">
        <w:rPr>
          <w:rFonts w:ascii="Calibri" w:hAnsi="Calibri"/>
        </w:rPr>
        <w:t>2. </w:t>
      </w:r>
      <w:r w:rsidRPr="00C5615B">
        <w:rPr>
          <w:rFonts w:ascii="Calibri" w:hAnsi="Calibri"/>
          <w:i/>
          <w:iCs/>
        </w:rPr>
        <w:t xml:space="preserve">Политическое участие граждан, </w:t>
      </w:r>
      <w:r w:rsidRPr="00C5615B">
        <w:rPr>
          <w:rFonts w:ascii="Calibri" w:hAnsi="Calibri"/>
        </w:rPr>
        <w:t>прежде всего в форме выборов, позволяет гражданам ощутить собственную причастность к власти, ее зависимость от интересов и настроений граждан.</w:t>
      </w:r>
    </w:p>
    <w:p w:rsidR="00BF581D" w:rsidRPr="00C5615B" w:rsidRDefault="00BF581D" w:rsidP="00C5615B">
      <w:pPr>
        <w:pStyle w:val="a3"/>
        <w:spacing w:line="360" w:lineRule="auto"/>
        <w:rPr>
          <w:rFonts w:ascii="Calibri" w:hAnsi="Calibri"/>
        </w:rPr>
      </w:pPr>
      <w:r w:rsidRPr="00C5615B">
        <w:rPr>
          <w:rFonts w:ascii="Calibri" w:hAnsi="Calibri"/>
        </w:rPr>
        <w:t>3. </w:t>
      </w:r>
      <w:r w:rsidRPr="00C5615B">
        <w:rPr>
          <w:rFonts w:ascii="Calibri" w:hAnsi="Calibri"/>
          <w:i/>
          <w:iCs/>
        </w:rPr>
        <w:t>Политическая социализация</w:t>
      </w:r>
      <w:r w:rsidRPr="00C5615B">
        <w:rPr>
          <w:rFonts w:ascii="Calibri" w:hAnsi="Calibri"/>
        </w:rPr>
        <w:t xml:space="preserve"> – процесс усвоения политических норм и ценностей, а также форм политического поведения, приемлемых для данного общества. Данный механизм обеспечивает поддержку власти на основе существующих норм и ценностей.</w:t>
      </w:r>
    </w:p>
    <w:p w:rsidR="00BF581D" w:rsidRPr="00C5615B" w:rsidRDefault="00BF581D" w:rsidP="00C5615B">
      <w:pPr>
        <w:pStyle w:val="a3"/>
        <w:spacing w:line="360" w:lineRule="auto"/>
        <w:rPr>
          <w:rFonts w:ascii="Calibri" w:hAnsi="Calibri"/>
        </w:rPr>
      </w:pPr>
      <w:r w:rsidRPr="00C5615B">
        <w:rPr>
          <w:rFonts w:ascii="Calibri" w:hAnsi="Calibri"/>
        </w:rPr>
        <w:t>4. </w:t>
      </w:r>
      <w:r w:rsidRPr="00C5615B">
        <w:rPr>
          <w:rFonts w:ascii="Calibri" w:hAnsi="Calibri"/>
          <w:i/>
          <w:iCs/>
        </w:rPr>
        <w:t xml:space="preserve">Демонстрация эффективности власти, </w:t>
      </w:r>
      <w:r w:rsidRPr="00C5615B">
        <w:rPr>
          <w:rFonts w:ascii="Calibri" w:hAnsi="Calibri"/>
        </w:rPr>
        <w:t>и в первую очередь способности ее институтов к адаптации к новым требованиям и проблемам, к мобилизации ресурсов на достижение целей, а также к обеспечению поддержки со стороны общества. Под эффективностью власти понимается ее способность достигать социально значимых целей, адекватно реагировать на новые потребности и находить новые решения возникающих проблем.</w:t>
      </w:r>
    </w:p>
    <w:p w:rsidR="00BF581D" w:rsidRPr="00C5615B" w:rsidRDefault="00BF581D" w:rsidP="00C5615B">
      <w:pPr>
        <w:pStyle w:val="a3"/>
        <w:spacing w:line="360" w:lineRule="auto"/>
        <w:rPr>
          <w:rFonts w:ascii="Calibri" w:hAnsi="Calibri"/>
        </w:rPr>
      </w:pPr>
      <w:r w:rsidRPr="00C5615B">
        <w:rPr>
          <w:rFonts w:ascii="Calibri" w:hAnsi="Calibri"/>
        </w:rPr>
        <w:t>5. </w:t>
      </w:r>
      <w:r w:rsidRPr="00C5615B">
        <w:rPr>
          <w:rFonts w:ascii="Calibri" w:hAnsi="Calibri"/>
          <w:i/>
          <w:iCs/>
        </w:rPr>
        <w:t xml:space="preserve">Образ </w:t>
      </w:r>
      <w:r w:rsidRPr="00C5615B">
        <w:rPr>
          <w:rFonts w:ascii="Calibri" w:hAnsi="Calibri"/>
        </w:rPr>
        <w:t>«</w:t>
      </w:r>
      <w:r w:rsidRPr="00C5615B">
        <w:rPr>
          <w:rFonts w:ascii="Calibri" w:hAnsi="Calibri"/>
          <w:i/>
          <w:iCs/>
        </w:rPr>
        <w:t xml:space="preserve">врагов», </w:t>
      </w:r>
      <w:r w:rsidRPr="00C5615B">
        <w:rPr>
          <w:rFonts w:ascii="Calibri" w:hAnsi="Calibri"/>
        </w:rPr>
        <w:t>стремящихся к нарушению общественной стабильности, также можно рассматривать как один из механизмов легитимизации власти. Убежденность в существовании персонифицированных угроз обществу и в возможности власти нейтрализовать эти угрозы способствует сплочению общества вокруг власти.</w:t>
      </w:r>
    </w:p>
    <w:p w:rsidR="00BF581D" w:rsidRPr="00C5615B" w:rsidRDefault="00BF581D" w:rsidP="00C5615B">
      <w:pPr>
        <w:pStyle w:val="a3"/>
        <w:spacing w:line="360" w:lineRule="auto"/>
        <w:rPr>
          <w:rFonts w:ascii="Calibri" w:hAnsi="Calibri"/>
        </w:rPr>
      </w:pPr>
      <w:r w:rsidRPr="00C5615B">
        <w:rPr>
          <w:rFonts w:ascii="Calibri" w:hAnsi="Calibri"/>
        </w:rPr>
        <w:t xml:space="preserve">В противоположность легитимизации власти, процессы </w:t>
      </w:r>
      <w:r w:rsidRPr="00C5615B">
        <w:rPr>
          <w:rFonts w:ascii="Calibri" w:hAnsi="Calibri"/>
          <w:i/>
          <w:iCs/>
        </w:rPr>
        <w:t>делегитимизации</w:t>
      </w:r>
      <w:r w:rsidRPr="00C5615B">
        <w:rPr>
          <w:rFonts w:ascii="Calibri" w:hAnsi="Calibri"/>
        </w:rPr>
        <w:t xml:space="preserve"> – разрушения и кризиса легитимности – ведут к утрате поддержки власти со стороны общества.</w:t>
      </w:r>
    </w:p>
    <w:p w:rsidR="00BF581D" w:rsidRPr="00C5615B" w:rsidRDefault="00BF581D" w:rsidP="00C5615B">
      <w:pPr>
        <w:pStyle w:val="a3"/>
        <w:spacing w:line="360" w:lineRule="auto"/>
        <w:rPr>
          <w:rFonts w:ascii="Calibri" w:hAnsi="Calibri"/>
        </w:rPr>
      </w:pPr>
      <w:r w:rsidRPr="00C5615B">
        <w:rPr>
          <w:rFonts w:ascii="Calibri" w:hAnsi="Calibri"/>
        </w:rPr>
        <w:t>Причинами упадка и кризиса легитимности являются: обострение конфликта между ценностями большинства социальных групп и узкокорпоративными ценностями правящей элиты; отсутствие в политической системе институтов, выражающих и согласующих интересы различных социальных групп и доводящих их до органов власти; разрушение традиционных норм и ценностей политической культуры; рост коррумпированности в органах власти; низкая эффективность власти; развитие сепаратизма и национализма; утрата правящей элитой веры в правомочность осуществления власти.</w:t>
      </w:r>
    </w:p>
    <w:p w:rsidR="00BF581D" w:rsidRDefault="00BF581D" w:rsidP="00C5615B">
      <w:pPr>
        <w:pStyle w:val="a3"/>
        <w:spacing w:line="360" w:lineRule="auto"/>
        <w:rPr>
          <w:rFonts w:ascii="Calibri" w:hAnsi="Calibri"/>
        </w:rPr>
      </w:pPr>
      <w:r w:rsidRPr="00C5615B">
        <w:rPr>
          <w:rFonts w:ascii="Calibri" w:hAnsi="Calibri"/>
        </w:rPr>
        <w:t>Делегитимизация оборачивается кризисом власти, который в свою очередь может вызывать радикальные перемены в политической системе.</w:t>
      </w:r>
    </w:p>
    <w:p w:rsidR="00BF581D" w:rsidRDefault="00BF581D" w:rsidP="00C5615B">
      <w:pPr>
        <w:pStyle w:val="a3"/>
        <w:spacing w:line="360" w:lineRule="auto"/>
        <w:rPr>
          <w:rFonts w:ascii="Calibri" w:hAnsi="Calibri"/>
        </w:rPr>
      </w:pPr>
    </w:p>
    <w:p w:rsidR="00BF581D" w:rsidRDefault="00BF581D" w:rsidP="00C5615B">
      <w:pPr>
        <w:pStyle w:val="a3"/>
        <w:spacing w:line="360" w:lineRule="auto"/>
        <w:rPr>
          <w:rFonts w:ascii="Calibri" w:hAnsi="Calibri"/>
          <w:b/>
          <w:sz w:val="28"/>
          <w:szCs w:val="28"/>
        </w:rPr>
      </w:pPr>
      <w:r>
        <w:rPr>
          <w:rFonts w:ascii="Calibri" w:hAnsi="Calibri"/>
          <w:b/>
          <w:sz w:val="28"/>
          <w:szCs w:val="28"/>
        </w:rPr>
        <w:t>Выводы</w:t>
      </w:r>
    </w:p>
    <w:p w:rsidR="00BF581D" w:rsidRDefault="00BF581D" w:rsidP="00B37227">
      <w:pPr>
        <w:pStyle w:val="a3"/>
        <w:spacing w:line="360" w:lineRule="auto"/>
        <w:rPr>
          <w:rFonts w:ascii="Calibri" w:hAnsi="Calibri"/>
        </w:rPr>
      </w:pPr>
      <w:r>
        <w:rPr>
          <w:rFonts w:ascii="Calibri" w:hAnsi="Calibri"/>
        </w:rPr>
        <w:t xml:space="preserve">На сегодняшний день политическая ситуация в Российской Федерации, касаемо основных признаков власти, тяготеет к властьустанавливающим тезисам. Очевидно, что этот процесс сопровождается ослаблением позиций легитимности, публичности и результативности. Таким образом, мы наблюдаем перекос академической системы признаков власти с обособлением и отчуждением субъектов власти от объекта. Как следствие этого проявляется дисбаланс в функциональном поле власти. Цели, устанавливаемые властью, зачастую не отвечают задачам прогресса или же непоследовательны. Наблюдается не стихийный, а активный процесс дезинтеграции общества по ряду параметров: социально-имущественному, национальному, религиозному и идейному. Рука об руку с отрицательной интеграцией регулирующая функция стоит на позициях, стимулирующих наращивание политической энтропии. Работу принципа адекватной дистрибуции можно выявить по состоянию ключевых отраслей промышленности, армии, реальному социальному положению и гарантиям для пенсионеров и несовершеннолетних. Тенденции в воспитательной деятельности политической власти нашей страны заставляют судить об индуцированном и поддерживаемом процессе снижения интеллектуального уровня граждан, загоне культуры и подмене понятий с целью снижения потенциала нации. Нельзя не отметить подавления прогрессивных идей, налаживание системы борьбы с инакомыслием, поддерживание института критиков власти, материалы для которой подаёт сама власть, в целях создания видимости оппозиции. Инновационные технологии в промышленности и в социальных отраслях являются спекуляцией, с целью маскировки и обоснования нелегальных или легализуемых денежных средств на уровне высшего руководства государства. Поскольку по всем функциям власти наблюдается налицо обратный результат, напрашивается вывод о тотальной зависимости государства от подчиняющего решения извне, заинтересованности в эксплуатации ресурса страны вовлечённых в систему угнетения России лиц внутри страны.  Исходя из этого, предполагаю, что прогностическую функцию несёт на сегодняшний день система сторонней политической власти. </w:t>
      </w:r>
    </w:p>
    <w:p w:rsidR="00BF581D" w:rsidRPr="00B37227" w:rsidRDefault="00BF581D" w:rsidP="00B37227">
      <w:pPr>
        <w:pStyle w:val="a3"/>
        <w:spacing w:line="360" w:lineRule="auto"/>
        <w:rPr>
          <w:rFonts w:ascii="Calibri" w:hAnsi="Calibri"/>
        </w:rPr>
      </w:pPr>
      <w:r>
        <w:rPr>
          <w:rFonts w:ascii="Calibri" w:hAnsi="Calibri"/>
        </w:rPr>
        <w:t>Практическим выходом из сложившейся ситуации полагаю смену правящей коалиции на группу лиц заинтересованных в разрыве порочных политико-финансовых связей и в прогрессе Российского государства. Лиц настолько заинтересованных, насколько компетентных в политтехнологиях и в сферах народного хозяйства и культуры.</w:t>
      </w:r>
    </w:p>
    <w:p w:rsidR="00BF581D" w:rsidRDefault="00BF581D" w:rsidP="00505E37">
      <w:pPr>
        <w:spacing w:after="240" w:line="360" w:lineRule="auto"/>
        <w:rPr>
          <w:b/>
          <w:sz w:val="24"/>
          <w:szCs w:val="24"/>
          <w:u w:val="single"/>
        </w:rPr>
      </w:pPr>
    </w:p>
    <w:p w:rsidR="00BF581D" w:rsidRDefault="00BF581D" w:rsidP="00505E37">
      <w:pPr>
        <w:spacing w:after="240" w:line="360" w:lineRule="auto"/>
        <w:rPr>
          <w:b/>
          <w:sz w:val="24"/>
          <w:szCs w:val="24"/>
          <w:u w:val="single"/>
        </w:rPr>
      </w:pPr>
    </w:p>
    <w:p w:rsidR="00BF581D" w:rsidRDefault="00BF581D" w:rsidP="00505E37">
      <w:pPr>
        <w:spacing w:after="240" w:line="360" w:lineRule="auto"/>
        <w:rPr>
          <w:b/>
          <w:sz w:val="24"/>
          <w:szCs w:val="24"/>
          <w:u w:val="single"/>
        </w:rPr>
      </w:pPr>
    </w:p>
    <w:p w:rsidR="00BF581D" w:rsidRDefault="00BF581D" w:rsidP="00505E37">
      <w:pPr>
        <w:spacing w:after="240" w:line="360" w:lineRule="auto"/>
        <w:rPr>
          <w:b/>
          <w:sz w:val="24"/>
          <w:szCs w:val="24"/>
          <w:u w:val="single"/>
        </w:rPr>
      </w:pPr>
    </w:p>
    <w:p w:rsidR="00BF581D" w:rsidRDefault="00BF581D" w:rsidP="00505E37">
      <w:pPr>
        <w:spacing w:after="240" w:line="360" w:lineRule="auto"/>
        <w:rPr>
          <w:b/>
          <w:sz w:val="24"/>
          <w:szCs w:val="24"/>
          <w:u w:val="single"/>
        </w:rPr>
      </w:pPr>
    </w:p>
    <w:p w:rsidR="00BF581D" w:rsidRDefault="00BF581D" w:rsidP="00505E37">
      <w:pPr>
        <w:spacing w:after="240" w:line="360" w:lineRule="auto"/>
        <w:rPr>
          <w:b/>
          <w:sz w:val="24"/>
          <w:szCs w:val="24"/>
          <w:u w:val="single"/>
        </w:rPr>
      </w:pPr>
    </w:p>
    <w:p w:rsidR="00BF581D" w:rsidRDefault="00BF581D" w:rsidP="00505E37">
      <w:pPr>
        <w:spacing w:after="240" w:line="360" w:lineRule="auto"/>
        <w:rPr>
          <w:b/>
          <w:sz w:val="24"/>
          <w:szCs w:val="24"/>
          <w:u w:val="single"/>
        </w:rPr>
      </w:pPr>
    </w:p>
    <w:p w:rsidR="00BF581D" w:rsidRDefault="00BF581D" w:rsidP="00505E37">
      <w:pPr>
        <w:spacing w:after="240" w:line="360" w:lineRule="auto"/>
        <w:rPr>
          <w:b/>
          <w:sz w:val="24"/>
          <w:szCs w:val="24"/>
          <w:u w:val="single"/>
        </w:rPr>
      </w:pPr>
    </w:p>
    <w:p w:rsidR="00BF581D" w:rsidRDefault="00BF581D" w:rsidP="00505E37">
      <w:pPr>
        <w:spacing w:after="240" w:line="360" w:lineRule="auto"/>
        <w:rPr>
          <w:b/>
          <w:sz w:val="24"/>
          <w:szCs w:val="24"/>
          <w:u w:val="single"/>
        </w:rPr>
      </w:pPr>
    </w:p>
    <w:p w:rsidR="00BF581D" w:rsidRDefault="00BF581D" w:rsidP="00505E37">
      <w:pPr>
        <w:spacing w:after="240" w:line="360" w:lineRule="auto"/>
        <w:rPr>
          <w:b/>
          <w:sz w:val="24"/>
          <w:szCs w:val="24"/>
          <w:u w:val="single"/>
        </w:rPr>
      </w:pPr>
    </w:p>
    <w:p w:rsidR="00BF581D" w:rsidRDefault="00BF581D" w:rsidP="00505E37">
      <w:pPr>
        <w:spacing w:after="240" w:line="360" w:lineRule="auto"/>
        <w:rPr>
          <w:b/>
          <w:sz w:val="24"/>
          <w:szCs w:val="24"/>
          <w:u w:val="single"/>
        </w:rPr>
      </w:pPr>
    </w:p>
    <w:p w:rsidR="00BF581D" w:rsidRDefault="00BF581D" w:rsidP="00505E37">
      <w:pPr>
        <w:spacing w:after="240" w:line="360" w:lineRule="auto"/>
        <w:rPr>
          <w:b/>
          <w:sz w:val="24"/>
          <w:szCs w:val="24"/>
          <w:u w:val="single"/>
        </w:rPr>
      </w:pPr>
    </w:p>
    <w:p w:rsidR="00BF581D" w:rsidRDefault="00BF581D" w:rsidP="00505E37">
      <w:pPr>
        <w:spacing w:after="240" w:line="360" w:lineRule="auto"/>
        <w:rPr>
          <w:b/>
          <w:sz w:val="28"/>
          <w:szCs w:val="28"/>
          <w:lang w:val="en-US"/>
        </w:rPr>
      </w:pPr>
      <w:r>
        <w:rPr>
          <w:b/>
          <w:sz w:val="28"/>
          <w:szCs w:val="28"/>
        </w:rPr>
        <w:t>Список литературы:</w:t>
      </w:r>
    </w:p>
    <w:p w:rsidR="00BF581D" w:rsidRDefault="00BF581D" w:rsidP="00AE04E5">
      <w:pPr>
        <w:pStyle w:val="1"/>
        <w:numPr>
          <w:ilvl w:val="0"/>
          <w:numId w:val="2"/>
        </w:numPr>
        <w:spacing w:after="240" w:line="360" w:lineRule="auto"/>
        <w:rPr>
          <w:sz w:val="24"/>
          <w:szCs w:val="24"/>
        </w:rPr>
      </w:pPr>
      <w:r>
        <w:rPr>
          <w:sz w:val="24"/>
          <w:szCs w:val="24"/>
        </w:rPr>
        <w:t>А. С. Тургаев, А. Е. Хренов: «Политология в схемах и комментариях». 2009г. Глава 5</w:t>
      </w:r>
    </w:p>
    <w:p w:rsidR="00BF581D" w:rsidRDefault="00BF581D" w:rsidP="00AE04E5">
      <w:pPr>
        <w:pStyle w:val="1"/>
        <w:numPr>
          <w:ilvl w:val="0"/>
          <w:numId w:val="2"/>
        </w:numPr>
        <w:spacing w:after="240" w:line="360" w:lineRule="auto"/>
        <w:rPr>
          <w:sz w:val="24"/>
          <w:szCs w:val="24"/>
        </w:rPr>
      </w:pPr>
      <w:r>
        <w:rPr>
          <w:sz w:val="24"/>
          <w:szCs w:val="24"/>
        </w:rPr>
        <w:t>Истон Д. А. : «Системный анализ политической жизни». 1963 г. Стр. 23</w:t>
      </w:r>
    </w:p>
    <w:p w:rsidR="00BF581D" w:rsidRDefault="00BF581D" w:rsidP="00AE04E5">
      <w:pPr>
        <w:pStyle w:val="1"/>
        <w:numPr>
          <w:ilvl w:val="0"/>
          <w:numId w:val="2"/>
        </w:numPr>
        <w:spacing w:after="240" w:line="360" w:lineRule="auto"/>
        <w:rPr>
          <w:sz w:val="24"/>
          <w:szCs w:val="24"/>
        </w:rPr>
      </w:pPr>
      <w:r>
        <w:rPr>
          <w:sz w:val="24"/>
          <w:szCs w:val="24"/>
        </w:rPr>
        <w:t>Халипов В. : «Кратология» 1974г. Глава 1.</w:t>
      </w:r>
    </w:p>
    <w:p w:rsidR="00BF581D" w:rsidRPr="00AE04E5" w:rsidRDefault="00BF581D" w:rsidP="00AE04E5">
      <w:pPr>
        <w:pStyle w:val="1"/>
        <w:numPr>
          <w:ilvl w:val="0"/>
          <w:numId w:val="2"/>
        </w:numPr>
        <w:spacing w:after="240" w:line="360" w:lineRule="auto"/>
        <w:rPr>
          <w:sz w:val="24"/>
          <w:szCs w:val="24"/>
        </w:rPr>
      </w:pPr>
      <w:r>
        <w:rPr>
          <w:sz w:val="24"/>
          <w:szCs w:val="24"/>
        </w:rPr>
        <w:t>Панарин А. С., Василенко И. А. «Политология. Общий курс.» 2003 г., главы 1 и 2.</w:t>
      </w:r>
    </w:p>
    <w:p w:rsidR="00BF581D" w:rsidRPr="00AE04E5" w:rsidRDefault="00BF581D" w:rsidP="00505E37">
      <w:pPr>
        <w:spacing w:after="240" w:line="360" w:lineRule="auto"/>
        <w:rPr>
          <w:b/>
          <w:sz w:val="24"/>
          <w:szCs w:val="24"/>
        </w:rPr>
      </w:pPr>
    </w:p>
    <w:p w:rsidR="00BF581D" w:rsidRPr="00A62555" w:rsidRDefault="00BF581D" w:rsidP="00505E37">
      <w:pPr>
        <w:spacing w:after="240" w:line="360" w:lineRule="auto"/>
        <w:rPr>
          <w:b/>
          <w:sz w:val="28"/>
          <w:szCs w:val="28"/>
        </w:rPr>
      </w:pPr>
      <w:bookmarkStart w:id="0" w:name="_GoBack"/>
      <w:bookmarkEnd w:id="0"/>
    </w:p>
    <w:sectPr w:rsidR="00BF581D" w:rsidRPr="00A62555" w:rsidSect="00606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3877E3"/>
    <w:multiLevelType w:val="hybridMultilevel"/>
    <w:tmpl w:val="5776E4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2182C18"/>
    <w:multiLevelType w:val="hybridMultilevel"/>
    <w:tmpl w:val="CABE72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70A"/>
    <w:rsid w:val="00006855"/>
    <w:rsid w:val="00015BDA"/>
    <w:rsid w:val="00043CFE"/>
    <w:rsid w:val="00051203"/>
    <w:rsid w:val="00052AD4"/>
    <w:rsid w:val="00072007"/>
    <w:rsid w:val="000D0400"/>
    <w:rsid w:val="0012670A"/>
    <w:rsid w:val="00170BBA"/>
    <w:rsid w:val="00191825"/>
    <w:rsid w:val="00195969"/>
    <w:rsid w:val="0030782C"/>
    <w:rsid w:val="003C579C"/>
    <w:rsid w:val="00462CC7"/>
    <w:rsid w:val="0046303D"/>
    <w:rsid w:val="00467A34"/>
    <w:rsid w:val="0048503D"/>
    <w:rsid w:val="004C5C2B"/>
    <w:rsid w:val="004D5385"/>
    <w:rsid w:val="00505E37"/>
    <w:rsid w:val="00506044"/>
    <w:rsid w:val="00557874"/>
    <w:rsid w:val="00567D3B"/>
    <w:rsid w:val="005A209A"/>
    <w:rsid w:val="005A3732"/>
    <w:rsid w:val="005D7B7B"/>
    <w:rsid w:val="00606782"/>
    <w:rsid w:val="006203B5"/>
    <w:rsid w:val="00657B2B"/>
    <w:rsid w:val="00682814"/>
    <w:rsid w:val="006A3BBE"/>
    <w:rsid w:val="006B3139"/>
    <w:rsid w:val="00706BD4"/>
    <w:rsid w:val="0071064B"/>
    <w:rsid w:val="0080138A"/>
    <w:rsid w:val="00835B6D"/>
    <w:rsid w:val="008973EB"/>
    <w:rsid w:val="008D4525"/>
    <w:rsid w:val="008E5C07"/>
    <w:rsid w:val="00951116"/>
    <w:rsid w:val="00964302"/>
    <w:rsid w:val="009700C7"/>
    <w:rsid w:val="0098584A"/>
    <w:rsid w:val="009B7085"/>
    <w:rsid w:val="009D46F8"/>
    <w:rsid w:val="00A002F2"/>
    <w:rsid w:val="00A012D3"/>
    <w:rsid w:val="00A61844"/>
    <w:rsid w:val="00A62555"/>
    <w:rsid w:val="00A937E7"/>
    <w:rsid w:val="00AC532B"/>
    <w:rsid w:val="00AE04E5"/>
    <w:rsid w:val="00B30884"/>
    <w:rsid w:val="00B37227"/>
    <w:rsid w:val="00B51967"/>
    <w:rsid w:val="00B90D7D"/>
    <w:rsid w:val="00BF581D"/>
    <w:rsid w:val="00C251DD"/>
    <w:rsid w:val="00C5615B"/>
    <w:rsid w:val="00CB1F7C"/>
    <w:rsid w:val="00CE1736"/>
    <w:rsid w:val="00D22D96"/>
    <w:rsid w:val="00D5223D"/>
    <w:rsid w:val="00D56B01"/>
    <w:rsid w:val="00D92D41"/>
    <w:rsid w:val="00E337A9"/>
    <w:rsid w:val="00E358F6"/>
    <w:rsid w:val="00E4427A"/>
    <w:rsid w:val="00E5143A"/>
    <w:rsid w:val="00E90AE0"/>
    <w:rsid w:val="00EC0AEF"/>
    <w:rsid w:val="00ED3A3F"/>
    <w:rsid w:val="00ED5B65"/>
    <w:rsid w:val="00F373A2"/>
    <w:rsid w:val="00F7045B"/>
    <w:rsid w:val="00FA238F"/>
    <w:rsid w:val="00FA6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8"/>
    <o:shapelayout v:ext="edit">
      <o:idmap v:ext="edit" data="1"/>
      <o:rules v:ext="edit">
        <o:r id="V:Rule1" type="connector" idref="#_x0000_s1026"/>
        <o:r id="V:Rule2" type="connector" idref="#_x0000_s1027"/>
        <o:r id="V:Rule3" type="connector" idref="#_x0000_s1030"/>
        <o:r id="V:Rule4" type="connector" idref="#_x0000_s1031"/>
        <o:r id="V:Rule5" type="connector" idref="#_x0000_s1032"/>
        <o:r id="V:Rule6" type="connector" idref="#_x0000_s1033"/>
        <o:r id="V:Rule7" type="connector" idref="#_x0000_s1034"/>
        <o:r id="V:Rule8" type="connector" idref="#_x0000_s1042"/>
        <o:r id="V:Rule9" type="connector" idref="#_x0000_s1044"/>
        <o:r id="V:Rule10" type="connector" idref="#_x0000_s1045"/>
        <o:r id="V:Rule11" type="connector" idref="#_x0000_s1046"/>
        <o:r id="V:Rule12" type="connector" idref="#_x0000_s1050"/>
        <o:r id="V:Rule13" type="connector" idref="#_x0000_s1052"/>
        <o:r id="V:Rule14" type="connector" idref="#_x0000_s1054"/>
        <o:r id="V:Rule15" type="connector" idref="#_x0000_s1057"/>
        <o:r id="V:Rule16" type="connector" idref="#_x0000_s1058"/>
        <o:r id="V:Rule17" type="connector" idref="#_x0000_s1059"/>
        <o:r id="V:Rule18" type="connector" idref="#_x0000_s1060"/>
        <o:r id="V:Rule19" type="connector" idref="#_x0000_s1061"/>
        <o:r id="V:Rule20" type="connector" idref="#_x0000_s1062"/>
        <o:r id="V:Rule21" type="connector" idref="#_x0000_s1064"/>
        <o:r id="V:Rule22" type="connector" idref="#_x0000_s1071"/>
        <o:r id="V:Rule23" type="connector" idref="#_x0000_s1072"/>
        <o:r id="V:Rule24" type="connector" idref="#_x0000_s1073"/>
        <o:r id="V:Rule25" type="connector" idref="#_x0000_s1077"/>
        <o:r id="V:Rule26" type="connector" idref="#_x0000_s1078"/>
        <o:r id="V:Rule27" type="connector" idref="#_x0000_s1080"/>
        <o:r id="V:Rule28" type="connector" idref="#_x0000_s1082"/>
        <o:r id="V:Rule29" type="connector" idref="#_x0000_s1083"/>
        <o:r id="V:Rule30" type="connector" idref="#_x0000_s1084"/>
        <o:r id="V:Rule31" type="connector" idref="#_x0000_s1089"/>
        <o:r id="V:Rule32" type="connector" idref="#_x0000_s1090"/>
        <o:r id="V:Rule33" type="connector" idref="#_x0000_s1091"/>
        <o:r id="V:Rule34" type="connector" idref="#_x0000_s1092"/>
        <o:r id="V:Rule35" type="connector" idref="#_x0000_s1093"/>
        <o:r id="V:Rule36" type="connector" idref="#_x0000_s1097"/>
        <o:r id="V:Rule37" type="connector" idref="#_x0000_s1100"/>
        <o:r id="V:Rule38" type="connector" idref="#_x0000_s1101"/>
        <o:r id="V:Rule39" type="connector" idref="#_x0000_s1102"/>
        <o:r id="V:Rule40" type="connector" idref="#_x0000_s1103"/>
      </o:rules>
    </o:shapelayout>
  </w:shapeDefaults>
  <w:decimalSymbol w:val=","/>
  <w:listSeparator w:val=";"/>
  <w15:chartTrackingRefBased/>
  <w15:docId w15:val="{D2C9609C-C449-4ED8-A80C-86108B8A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78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67A34"/>
    <w:pPr>
      <w:ind w:left="720"/>
      <w:contextualSpacing/>
    </w:pPr>
  </w:style>
  <w:style w:type="paragraph" w:styleId="a3">
    <w:name w:val="Normal (Web)"/>
    <w:basedOn w:val="a"/>
    <w:rsid w:val="00ED5B65"/>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2342</Words>
  <Characters>13354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Microsoft</Company>
  <LinksUpToDate>false</LinksUpToDate>
  <CharactersWithSpaces>15665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Admin</dc:creator>
  <cp:keywords/>
  <dc:description/>
  <cp:lastModifiedBy>admin</cp:lastModifiedBy>
  <cp:revision>2</cp:revision>
  <dcterms:created xsi:type="dcterms:W3CDTF">2014-04-07T19:00:00Z</dcterms:created>
  <dcterms:modified xsi:type="dcterms:W3CDTF">2014-04-07T19:00:00Z</dcterms:modified>
</cp:coreProperties>
</file>