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D03" w:rsidRPr="00866D03" w:rsidRDefault="00866D03" w:rsidP="00866D03">
      <w:pPr>
        <w:pStyle w:val="ab"/>
        <w:shd w:val="clear" w:color="000000" w:fill="auto"/>
        <w:spacing w:before="0" w:beforeAutospacing="0" w:after="0" w:afterAutospacing="0" w:line="360" w:lineRule="auto"/>
        <w:ind w:firstLine="709"/>
        <w:jc w:val="center"/>
        <w:rPr>
          <w:b/>
          <w:sz w:val="28"/>
          <w:szCs w:val="56"/>
        </w:rPr>
      </w:pPr>
    </w:p>
    <w:p w:rsidR="00866D03" w:rsidRPr="00866D03" w:rsidRDefault="00866D03" w:rsidP="00866D03">
      <w:pPr>
        <w:pStyle w:val="ab"/>
        <w:shd w:val="clear" w:color="000000" w:fill="auto"/>
        <w:spacing w:before="0" w:beforeAutospacing="0" w:after="0" w:afterAutospacing="0" w:line="360" w:lineRule="auto"/>
        <w:ind w:firstLine="709"/>
        <w:jc w:val="center"/>
        <w:rPr>
          <w:b/>
          <w:sz w:val="28"/>
          <w:szCs w:val="56"/>
        </w:rPr>
      </w:pPr>
    </w:p>
    <w:p w:rsidR="00866D03" w:rsidRPr="00866D03" w:rsidRDefault="00866D03" w:rsidP="00866D03">
      <w:pPr>
        <w:pStyle w:val="ab"/>
        <w:shd w:val="clear" w:color="000000" w:fill="auto"/>
        <w:spacing w:before="0" w:beforeAutospacing="0" w:after="0" w:afterAutospacing="0" w:line="360" w:lineRule="auto"/>
        <w:ind w:firstLine="709"/>
        <w:jc w:val="center"/>
        <w:rPr>
          <w:b/>
          <w:sz w:val="28"/>
          <w:szCs w:val="56"/>
        </w:rPr>
      </w:pPr>
    </w:p>
    <w:p w:rsidR="00866D03" w:rsidRPr="00866D03" w:rsidRDefault="00866D03" w:rsidP="00866D03">
      <w:pPr>
        <w:pStyle w:val="ab"/>
        <w:shd w:val="clear" w:color="000000" w:fill="auto"/>
        <w:spacing w:before="0" w:beforeAutospacing="0" w:after="0" w:afterAutospacing="0" w:line="360" w:lineRule="auto"/>
        <w:ind w:firstLine="709"/>
        <w:jc w:val="center"/>
        <w:rPr>
          <w:b/>
          <w:sz w:val="28"/>
          <w:szCs w:val="56"/>
        </w:rPr>
      </w:pPr>
    </w:p>
    <w:p w:rsidR="00866D03" w:rsidRPr="00866D03" w:rsidRDefault="00866D03" w:rsidP="00866D03">
      <w:pPr>
        <w:pStyle w:val="ab"/>
        <w:shd w:val="clear" w:color="000000" w:fill="auto"/>
        <w:spacing w:before="0" w:beforeAutospacing="0" w:after="0" w:afterAutospacing="0" w:line="360" w:lineRule="auto"/>
        <w:ind w:firstLine="709"/>
        <w:jc w:val="center"/>
        <w:rPr>
          <w:b/>
          <w:sz w:val="28"/>
          <w:szCs w:val="56"/>
        </w:rPr>
      </w:pPr>
    </w:p>
    <w:p w:rsidR="00866D03" w:rsidRPr="00866D03" w:rsidRDefault="00866D03" w:rsidP="00866D03">
      <w:pPr>
        <w:pStyle w:val="ab"/>
        <w:shd w:val="clear" w:color="000000" w:fill="auto"/>
        <w:spacing w:before="0" w:beforeAutospacing="0" w:after="0" w:afterAutospacing="0" w:line="360" w:lineRule="auto"/>
        <w:ind w:firstLine="709"/>
        <w:jc w:val="center"/>
        <w:rPr>
          <w:b/>
          <w:sz w:val="28"/>
          <w:szCs w:val="56"/>
        </w:rPr>
      </w:pPr>
    </w:p>
    <w:p w:rsidR="00866D03" w:rsidRPr="00866D03" w:rsidRDefault="00866D03" w:rsidP="00866D03">
      <w:pPr>
        <w:pStyle w:val="ab"/>
        <w:shd w:val="clear" w:color="000000" w:fill="auto"/>
        <w:spacing w:before="0" w:beforeAutospacing="0" w:after="0" w:afterAutospacing="0" w:line="360" w:lineRule="auto"/>
        <w:ind w:firstLine="709"/>
        <w:jc w:val="center"/>
        <w:rPr>
          <w:b/>
          <w:sz w:val="28"/>
          <w:szCs w:val="56"/>
        </w:rPr>
      </w:pPr>
    </w:p>
    <w:p w:rsidR="004449B4" w:rsidRPr="00866D03" w:rsidRDefault="004449B4" w:rsidP="00866D03">
      <w:pPr>
        <w:pStyle w:val="ab"/>
        <w:shd w:val="clear" w:color="000000" w:fill="auto"/>
        <w:spacing w:before="0" w:beforeAutospacing="0" w:after="0" w:afterAutospacing="0" w:line="360" w:lineRule="auto"/>
        <w:ind w:firstLine="709"/>
        <w:jc w:val="center"/>
        <w:rPr>
          <w:b/>
          <w:sz w:val="28"/>
          <w:szCs w:val="56"/>
        </w:rPr>
      </w:pPr>
      <w:r w:rsidRPr="00866D03">
        <w:rPr>
          <w:b/>
          <w:sz w:val="28"/>
          <w:szCs w:val="56"/>
        </w:rPr>
        <w:t>РЕФЕРАТ</w:t>
      </w:r>
    </w:p>
    <w:p w:rsidR="00866D03" w:rsidRPr="00866D03" w:rsidRDefault="00866D03" w:rsidP="00866D03">
      <w:pPr>
        <w:pStyle w:val="ab"/>
        <w:shd w:val="clear" w:color="000000" w:fill="auto"/>
        <w:spacing w:before="0" w:beforeAutospacing="0" w:after="0" w:afterAutospacing="0" w:line="360" w:lineRule="auto"/>
        <w:ind w:firstLine="709"/>
        <w:jc w:val="center"/>
        <w:rPr>
          <w:b/>
          <w:sz w:val="28"/>
          <w:szCs w:val="28"/>
        </w:rPr>
      </w:pPr>
    </w:p>
    <w:p w:rsidR="00866D03" w:rsidRPr="00866D03" w:rsidRDefault="004449B4" w:rsidP="00866D03">
      <w:pPr>
        <w:pStyle w:val="ab"/>
        <w:shd w:val="clear" w:color="000000" w:fill="auto"/>
        <w:spacing w:before="0" w:beforeAutospacing="0" w:after="0" w:afterAutospacing="0" w:line="360" w:lineRule="auto"/>
        <w:ind w:firstLine="709"/>
        <w:jc w:val="center"/>
        <w:rPr>
          <w:sz w:val="28"/>
          <w:szCs w:val="28"/>
        </w:rPr>
      </w:pPr>
      <w:r w:rsidRPr="00866D03">
        <w:rPr>
          <w:sz w:val="28"/>
          <w:szCs w:val="28"/>
        </w:rPr>
        <w:t>по теме:</w:t>
      </w:r>
    </w:p>
    <w:p w:rsidR="00866D03" w:rsidRPr="00866D03" w:rsidRDefault="00866D03" w:rsidP="00866D03">
      <w:pPr>
        <w:pStyle w:val="ab"/>
        <w:shd w:val="clear" w:color="000000" w:fill="auto"/>
        <w:spacing w:before="0" w:beforeAutospacing="0" w:after="0" w:afterAutospacing="0" w:line="360" w:lineRule="auto"/>
        <w:ind w:firstLine="709"/>
        <w:jc w:val="center"/>
        <w:rPr>
          <w:b/>
          <w:sz w:val="28"/>
          <w:szCs w:val="28"/>
        </w:rPr>
      </w:pPr>
    </w:p>
    <w:p w:rsidR="004449B4" w:rsidRPr="00866D03" w:rsidRDefault="004449B4" w:rsidP="00866D03">
      <w:pPr>
        <w:pStyle w:val="ab"/>
        <w:shd w:val="clear" w:color="000000" w:fill="auto"/>
        <w:spacing w:before="0" w:beforeAutospacing="0" w:after="0" w:afterAutospacing="0" w:line="360" w:lineRule="auto"/>
        <w:ind w:firstLine="709"/>
        <w:jc w:val="center"/>
        <w:rPr>
          <w:b/>
          <w:sz w:val="28"/>
          <w:szCs w:val="28"/>
        </w:rPr>
      </w:pPr>
      <w:r w:rsidRPr="00866D03">
        <w:rPr>
          <w:b/>
          <w:sz w:val="28"/>
          <w:szCs w:val="28"/>
        </w:rPr>
        <w:t>Политические идеи западноевропейской</w:t>
      </w:r>
      <w:r w:rsidR="00866D03" w:rsidRPr="00866D03">
        <w:rPr>
          <w:b/>
          <w:sz w:val="28"/>
          <w:szCs w:val="28"/>
        </w:rPr>
        <w:t xml:space="preserve"> </w:t>
      </w:r>
      <w:r w:rsidRPr="00866D03">
        <w:rPr>
          <w:b/>
          <w:sz w:val="28"/>
          <w:szCs w:val="28"/>
        </w:rPr>
        <w:t>социал-демократии</w:t>
      </w:r>
    </w:p>
    <w:p w:rsidR="00866D03" w:rsidRPr="00866D03" w:rsidRDefault="00866D03" w:rsidP="00866D03">
      <w:pPr>
        <w:pStyle w:val="a3"/>
        <w:shd w:val="clear" w:color="000000" w:fill="auto"/>
        <w:ind w:firstLine="709"/>
        <w:rPr>
          <w:b/>
          <w:szCs w:val="32"/>
        </w:rPr>
      </w:pPr>
    </w:p>
    <w:p w:rsidR="00ED14B7" w:rsidRPr="00866D03" w:rsidRDefault="00866D03" w:rsidP="00866D03">
      <w:pPr>
        <w:pStyle w:val="a3"/>
        <w:shd w:val="clear" w:color="000000" w:fill="auto"/>
        <w:ind w:firstLine="709"/>
        <w:rPr>
          <w:b/>
          <w:szCs w:val="32"/>
        </w:rPr>
      </w:pPr>
      <w:r w:rsidRPr="00866D03">
        <w:rPr>
          <w:b/>
          <w:szCs w:val="32"/>
        </w:rPr>
        <w:br w:type="page"/>
      </w:r>
      <w:r w:rsidR="00446BD3" w:rsidRPr="00866D03">
        <w:rPr>
          <w:b/>
          <w:szCs w:val="32"/>
        </w:rPr>
        <w:t>Оглавление</w:t>
      </w:r>
    </w:p>
    <w:p w:rsidR="004449B4" w:rsidRPr="00866D03" w:rsidRDefault="004449B4" w:rsidP="00866D03">
      <w:pPr>
        <w:pStyle w:val="a3"/>
        <w:shd w:val="clear" w:color="000000" w:fill="auto"/>
        <w:ind w:firstLine="709"/>
        <w:rPr>
          <w:b/>
        </w:rPr>
      </w:pPr>
    </w:p>
    <w:p w:rsidR="00866D03" w:rsidRPr="00866D03" w:rsidRDefault="00866D03" w:rsidP="00866D03">
      <w:pPr>
        <w:pStyle w:val="a3"/>
        <w:shd w:val="clear" w:color="000000" w:fill="auto"/>
        <w:ind w:firstLine="0"/>
      </w:pPr>
      <w:r w:rsidRPr="00866D03">
        <w:t>Введение</w:t>
      </w:r>
    </w:p>
    <w:p w:rsidR="00866D03" w:rsidRPr="00866D03" w:rsidRDefault="00866D03" w:rsidP="00866D03">
      <w:pPr>
        <w:pStyle w:val="a3"/>
        <w:shd w:val="clear" w:color="000000" w:fill="auto"/>
        <w:ind w:firstLine="0"/>
      </w:pPr>
      <w:r w:rsidRPr="00866D03">
        <w:t>1. Идейные истоки и возникновение социал-демократизма в Западной</w:t>
      </w:r>
      <w:r>
        <w:t xml:space="preserve"> </w:t>
      </w:r>
      <w:r w:rsidRPr="00866D03">
        <w:t>Европе</w:t>
      </w:r>
    </w:p>
    <w:p w:rsidR="00866D03" w:rsidRPr="00866D03" w:rsidRDefault="00866D03" w:rsidP="00866D03">
      <w:pPr>
        <w:pStyle w:val="a3"/>
        <w:shd w:val="clear" w:color="000000" w:fill="auto"/>
        <w:ind w:firstLine="0"/>
      </w:pPr>
      <w:r w:rsidRPr="00866D03">
        <w:t xml:space="preserve">2. Западноевропейская социал-демократия в </w:t>
      </w:r>
      <w:r w:rsidRPr="00866D03">
        <w:rPr>
          <w:lang w:val="en-US"/>
        </w:rPr>
        <w:t>XX</w:t>
      </w:r>
      <w:r w:rsidRPr="00866D03">
        <w:t>-</w:t>
      </w:r>
      <w:r w:rsidRPr="00866D03">
        <w:rPr>
          <w:lang w:val="en-US"/>
        </w:rPr>
        <w:t>XXI</w:t>
      </w:r>
      <w:r w:rsidRPr="00866D03">
        <w:t xml:space="preserve"> в</w:t>
      </w:r>
      <w:r>
        <w:t>еков</w:t>
      </w:r>
    </w:p>
    <w:p w:rsidR="00866D03" w:rsidRPr="00866D03" w:rsidRDefault="00866D03" w:rsidP="00866D03">
      <w:pPr>
        <w:pStyle w:val="a3"/>
        <w:shd w:val="clear" w:color="000000" w:fill="auto"/>
        <w:ind w:firstLine="0"/>
      </w:pPr>
      <w:r w:rsidRPr="00866D03">
        <w:t>Заключение</w:t>
      </w:r>
    </w:p>
    <w:p w:rsidR="00866D03" w:rsidRPr="00866D03" w:rsidRDefault="00866D03" w:rsidP="00866D03">
      <w:pPr>
        <w:pStyle w:val="a3"/>
        <w:shd w:val="clear" w:color="000000" w:fill="auto"/>
        <w:ind w:firstLine="0"/>
        <w:rPr>
          <w:b/>
        </w:rPr>
      </w:pPr>
      <w:r w:rsidRPr="00866D03">
        <w:t>Список литературы</w:t>
      </w:r>
    </w:p>
    <w:p w:rsidR="002C423D" w:rsidRPr="00866D03" w:rsidRDefault="002C423D" w:rsidP="00866D03">
      <w:pPr>
        <w:pStyle w:val="a3"/>
        <w:shd w:val="clear" w:color="000000" w:fill="auto"/>
        <w:ind w:firstLine="709"/>
        <w:rPr>
          <w:b/>
          <w:szCs w:val="32"/>
        </w:rPr>
      </w:pPr>
    </w:p>
    <w:p w:rsidR="00B46280" w:rsidRPr="00866D03" w:rsidRDefault="00866D03" w:rsidP="00866D03">
      <w:pPr>
        <w:pStyle w:val="a3"/>
        <w:shd w:val="clear" w:color="000000" w:fill="auto"/>
        <w:ind w:firstLine="709"/>
        <w:rPr>
          <w:b/>
          <w:szCs w:val="32"/>
        </w:rPr>
      </w:pPr>
      <w:r w:rsidRPr="00866D03">
        <w:br w:type="page"/>
      </w:r>
      <w:r w:rsidR="00ED14B7" w:rsidRPr="00866D03">
        <w:rPr>
          <w:b/>
          <w:szCs w:val="32"/>
        </w:rPr>
        <w:t>Введение</w:t>
      </w:r>
    </w:p>
    <w:p w:rsidR="00A73314" w:rsidRPr="00866D03" w:rsidRDefault="00A73314" w:rsidP="00866D03">
      <w:pPr>
        <w:pStyle w:val="a3"/>
        <w:shd w:val="clear" w:color="000000" w:fill="auto"/>
        <w:ind w:firstLine="709"/>
        <w:rPr>
          <w:b/>
          <w:szCs w:val="32"/>
        </w:rPr>
      </w:pPr>
    </w:p>
    <w:p w:rsidR="00B46280" w:rsidRPr="00866D03" w:rsidRDefault="00ED14B7" w:rsidP="00866D03">
      <w:pPr>
        <w:pStyle w:val="a3"/>
        <w:shd w:val="clear" w:color="000000" w:fill="auto"/>
        <w:ind w:firstLine="709"/>
      </w:pPr>
      <w:r w:rsidRPr="00866D03">
        <w:t>С</w:t>
      </w:r>
      <w:r w:rsidR="00B46280" w:rsidRPr="00866D03">
        <w:t>оциал-демократия</w:t>
      </w:r>
      <w:r w:rsidRPr="00866D03">
        <w:t xml:space="preserve"> сыграла большую роль </w:t>
      </w:r>
      <w:r w:rsidR="00B46280" w:rsidRPr="00866D03">
        <w:t>в формировании как современной общественно-политической системы, так и идейно-политической ситуации в современном мире</w:t>
      </w:r>
      <w:r w:rsidR="00EB4A50" w:rsidRPr="00866D03">
        <w:t xml:space="preserve"> в целом, и в Западной Европе в частности</w:t>
      </w:r>
      <w:r w:rsidR="00B46280" w:rsidRPr="00866D03">
        <w:t xml:space="preserve">. Известные исследователи и политические деятели, не принадлежащие к самой социал-демократии, не без оснований называли </w:t>
      </w:r>
      <w:r w:rsidR="00B46280" w:rsidRPr="00866D03">
        <w:rPr>
          <w:lang w:val="en-US"/>
        </w:rPr>
        <w:t>XX</w:t>
      </w:r>
      <w:r w:rsidR="00B46280" w:rsidRPr="00866D03">
        <w:t xml:space="preserve"> век социал-демократическим веком. Теперь попытаемся выяснить, что есть социал-демократия</w:t>
      </w:r>
      <w:r w:rsidR="00FE40CF" w:rsidRPr="00866D03">
        <w:t>, каковы её политические идеи,</w:t>
      </w:r>
      <w:r w:rsidR="00B46280" w:rsidRPr="00866D03">
        <w:t xml:space="preserve"> и какое место она занимает в общем спектре социально-политических течений в индустриально ра</w:t>
      </w:r>
      <w:r w:rsidR="00A117D0" w:rsidRPr="00866D03">
        <w:t>звитых странах западной Европы.</w:t>
      </w:r>
    </w:p>
    <w:p w:rsidR="00B46280" w:rsidRPr="00866D03" w:rsidRDefault="005D7F3A" w:rsidP="00866D03">
      <w:pPr>
        <w:pStyle w:val="a3"/>
        <w:shd w:val="clear" w:color="000000" w:fill="auto"/>
        <w:ind w:firstLine="709"/>
      </w:pPr>
      <w:r w:rsidRPr="00866D03">
        <w:t>Под социал-демократией, как правило, понимают теорию и практику всех партий, входящих в социалистический интернационал, и к ней относят те социальные и политические силы, которые составляют эти партии. Социал-демократию можно обозначить и как социально-политическое движение, и как идейно-политическое течение. Причем внутри этого движения есть различные его направления: социально-философское, идеологическое и политическое</w:t>
      </w:r>
      <w:r w:rsidR="00DA3EF3" w:rsidRPr="00866D03">
        <w:t>.</w:t>
      </w:r>
    </w:p>
    <w:p w:rsidR="005D7F3A" w:rsidRPr="00866D03" w:rsidRDefault="00DA3EF3" w:rsidP="00866D03">
      <w:pPr>
        <w:pStyle w:val="a3"/>
        <w:shd w:val="clear" w:color="000000" w:fill="auto"/>
        <w:ind w:firstLine="709"/>
        <w:rPr>
          <w:szCs w:val="20"/>
        </w:rPr>
      </w:pPr>
      <w:r w:rsidRPr="00866D03">
        <w:t>Например, для социалистических партий Франции, Италии, Испании, Греции и Португалии понятие "социал-демократия" совпадает с деятельностью самой партии. Применительно к ним используются понятия "социализм", "латинский социализм" или "средиземноморский социализм". Они отличаются от социал-демократических партий Скандинавии, Великобритании, Германии, Австрии некоторым уклоном вправо. По-видимому, это произошло под бременем опыта длительного пребывания у власти. Существуют "скандинавская" или "шведская" модели, "интегральный социализм", основывающиеся на австромарксизме. Выделяют "фабианский социализм", "гильдейский социализм" и т.д. Специфика есть и у германского, французского, испанского вариантов социал-демократии. Необходимо отметить и то, что социал-демократия имеет богатую историческую традицию.</w:t>
      </w:r>
    </w:p>
    <w:p w:rsidR="00242507" w:rsidRPr="00866D03" w:rsidRDefault="00242507" w:rsidP="00866D03">
      <w:pPr>
        <w:pStyle w:val="a3"/>
        <w:shd w:val="clear" w:color="000000" w:fill="auto"/>
        <w:ind w:firstLine="709"/>
        <w:rPr>
          <w:b/>
          <w:szCs w:val="32"/>
        </w:rPr>
      </w:pPr>
    </w:p>
    <w:p w:rsidR="00A8417C" w:rsidRPr="00866D03" w:rsidRDefault="00866D03" w:rsidP="00866D03">
      <w:pPr>
        <w:pStyle w:val="a3"/>
        <w:shd w:val="clear" w:color="000000" w:fill="auto"/>
        <w:ind w:firstLine="709"/>
        <w:rPr>
          <w:b/>
          <w:szCs w:val="32"/>
        </w:rPr>
      </w:pPr>
      <w:r w:rsidRPr="00866D03">
        <w:rPr>
          <w:b/>
          <w:szCs w:val="32"/>
        </w:rPr>
        <w:br w:type="page"/>
      </w:r>
      <w:r w:rsidR="005D7F3A" w:rsidRPr="00866D03">
        <w:rPr>
          <w:b/>
          <w:szCs w:val="32"/>
        </w:rPr>
        <w:t>1.</w:t>
      </w:r>
      <w:r w:rsidR="00A73314" w:rsidRPr="00866D03">
        <w:rPr>
          <w:b/>
          <w:szCs w:val="32"/>
        </w:rPr>
        <w:t xml:space="preserve"> </w:t>
      </w:r>
      <w:r w:rsidR="005D7F3A" w:rsidRPr="00866D03">
        <w:rPr>
          <w:b/>
          <w:szCs w:val="32"/>
        </w:rPr>
        <w:t>Идейные истоки и возникновение социал-демократизма в западной Европе</w:t>
      </w:r>
    </w:p>
    <w:p w:rsidR="00A73314" w:rsidRPr="00866D03" w:rsidRDefault="00A73314" w:rsidP="00866D03">
      <w:pPr>
        <w:pStyle w:val="a3"/>
        <w:shd w:val="clear" w:color="000000" w:fill="auto"/>
        <w:ind w:firstLine="709"/>
        <w:rPr>
          <w:b/>
          <w:szCs w:val="32"/>
        </w:rPr>
      </w:pPr>
    </w:p>
    <w:p w:rsidR="0091645B" w:rsidRPr="00866D03" w:rsidRDefault="009E4D99" w:rsidP="00866D03">
      <w:pPr>
        <w:pStyle w:val="a3"/>
        <w:shd w:val="clear" w:color="000000" w:fill="auto"/>
        <w:ind w:firstLine="709"/>
      </w:pPr>
      <w:r w:rsidRPr="00866D03">
        <w:t>Исторически социал-демократия возникла и приобрела политический вес как представитель и защитник интересов индустриального отряда наемных работников, сложившегося в процессе бурного промышленного роста в ряде стран Западной Европы в середине и второй полов</w:t>
      </w:r>
      <w:r w:rsidR="0091645B" w:rsidRPr="00866D03">
        <w:t>ине Х1Х века. И</w:t>
      </w:r>
      <w:r w:rsidRPr="00866D03">
        <w:t xml:space="preserve">ндустриальные рабочие и выходцы из этой среды формировали костяк партийного актива, образовывали основную массу членского состава, а затем, по мере демократизации избирательного права </w:t>
      </w:r>
      <w:r w:rsidR="00A73314" w:rsidRPr="00866D03">
        <w:t>–</w:t>
      </w:r>
      <w:r w:rsidRPr="00866D03">
        <w:t xml:space="preserve"> и электората. Одну из главных опор социал-демократических партий составляли в то время профессиональные союзы. Более того, некоторые из партий прямо выросли из профсоюзного движения.</w:t>
      </w:r>
      <w:r w:rsidR="0091645B" w:rsidRPr="00866D03">
        <w:t xml:space="preserve"> </w:t>
      </w:r>
      <w:r w:rsidR="00A8417C" w:rsidRPr="00866D03">
        <w:t xml:space="preserve">Идейные истоки социал-демократии берут начало со времен Великой французской революции </w:t>
      </w:r>
      <w:r w:rsidR="00F8308B" w:rsidRPr="00866D03">
        <w:t>1789</w:t>
      </w:r>
      <w:r w:rsidR="00A73314" w:rsidRPr="00866D03">
        <w:t xml:space="preserve"> </w:t>
      </w:r>
      <w:r w:rsidR="00F8308B" w:rsidRPr="00866D03">
        <w:t>г. и идей социалистов-утопистов</w:t>
      </w:r>
      <w:r w:rsidR="00F8308B" w:rsidRPr="00866D03">
        <w:rPr>
          <w:szCs w:val="20"/>
        </w:rPr>
        <w:t xml:space="preserve"> </w:t>
      </w:r>
      <w:r w:rsidR="00F8308B" w:rsidRPr="00866D03">
        <w:t>К.А. Сен-Симона, Ш. Фурье, Р. Оуэна.</w:t>
      </w:r>
      <w:r w:rsidR="00A8417C" w:rsidRPr="00866D03">
        <w:t xml:space="preserve"> </w:t>
      </w:r>
    </w:p>
    <w:p w:rsidR="00A8417C" w:rsidRPr="00866D03" w:rsidRDefault="00A8417C" w:rsidP="00866D03">
      <w:pPr>
        <w:pStyle w:val="a3"/>
        <w:shd w:val="clear" w:color="000000" w:fill="auto"/>
        <w:ind w:firstLine="709"/>
      </w:pPr>
      <w:r w:rsidRPr="00866D03">
        <w:t>Но</w:t>
      </w:r>
      <w:r w:rsidR="00F8308B" w:rsidRPr="00866D03">
        <w:t>,</w:t>
      </w:r>
      <w:r w:rsidRPr="00866D03">
        <w:t xml:space="preserve"> несомненно</w:t>
      </w:r>
      <w:r w:rsidR="00F8308B" w:rsidRPr="00866D03">
        <w:t>,</w:t>
      </w:r>
      <w:r w:rsidRPr="00866D03">
        <w:t xml:space="preserve"> и то, что она получила импульс от марксистской теории и под ее влиянием. При этом главным стимулом утверждения и институциализации социал-демократии являлись формирование и возрастание в конце XIX - начале XX в. роли и влияния рабочего движения в странах</w:t>
      </w:r>
      <w:r w:rsidR="00F8308B" w:rsidRPr="00866D03">
        <w:t xml:space="preserve"> Западной Европы</w:t>
      </w:r>
      <w:r w:rsidRPr="00866D03">
        <w:t xml:space="preserve"> с развитым капитализмом. Первоначально почти все социал-демократические партии</w:t>
      </w:r>
      <w:r w:rsidR="00F8308B" w:rsidRPr="00866D03">
        <w:t xml:space="preserve"> Западной Европы</w:t>
      </w:r>
      <w:r w:rsidRPr="00866D03">
        <w:t xml:space="preserve"> возникли как внепарламентские партии, призванные отстаивать в политической сфере интересы рабочего класса. Об этом свидетельствует хотя бы тот факт, что в ряде стран западной Европы (например, в Великобритании и Скандинавских странах) профсоюзы и поныне являются коллективными членами этих партий.</w:t>
      </w:r>
    </w:p>
    <w:p w:rsidR="00A8417C" w:rsidRPr="00866D03" w:rsidRDefault="00A8417C" w:rsidP="00866D03">
      <w:pPr>
        <w:pStyle w:val="a3"/>
        <w:shd w:val="clear" w:color="000000" w:fill="auto"/>
        <w:ind w:firstLine="709"/>
        <w:rPr>
          <w:szCs w:val="20"/>
        </w:rPr>
      </w:pPr>
      <w:r w:rsidRPr="00866D03">
        <w:t>Социал-демократия первоначально разделяла важнейшие установки марксизма на ликвидацию капитализма и коренное переустройство общества на началах диктатуры пролетариата, обобществления средств производства, всеобщего равенства и т.д. Некоторые члены этих партий поддерживали идею марксистов о революционном пути ликвидации капитализма и переходе к социализму. Но в реальной жизни получилось так, что социал-демократия в целом признала существующие общественно-политические институты и общепринятые правила политической игры. Партии социал-демократической ориентации институциализировались, стали парламентскими партиями. С этой точки зрения всю последующую историю социал-демократии можно рассматривать также и как историю постепенного отхода от марксизма.</w:t>
      </w:r>
    </w:p>
    <w:p w:rsidR="00A8417C" w:rsidRPr="00866D03" w:rsidRDefault="00A8417C" w:rsidP="00866D03">
      <w:pPr>
        <w:pStyle w:val="a3"/>
        <w:shd w:val="clear" w:color="000000" w:fill="auto"/>
        <w:ind w:firstLine="709"/>
        <w:rPr>
          <w:szCs w:val="20"/>
        </w:rPr>
      </w:pPr>
      <w:r w:rsidRPr="00866D03">
        <w:t>Реальная практика заставила руководителей социал-демократии убедиться в бесперспективности революционного перехода от старой общественной системы к новой, в необходимости трансформировать, усовершенствовать ее.</w:t>
      </w:r>
    </w:p>
    <w:p w:rsidR="00A8417C" w:rsidRPr="00866D03" w:rsidRDefault="00A8417C" w:rsidP="00866D03">
      <w:pPr>
        <w:pStyle w:val="a3"/>
        <w:shd w:val="clear" w:color="000000" w:fill="auto"/>
        <w:ind w:firstLine="709"/>
        <w:rPr>
          <w:szCs w:val="20"/>
        </w:rPr>
      </w:pPr>
      <w:r w:rsidRPr="00866D03">
        <w:t>Понятие "демократический социализм", по-видимому, впервые было ис</w:t>
      </w:r>
      <w:r w:rsidR="008D29E7" w:rsidRPr="00866D03">
        <w:t>пользовано в 1888</w:t>
      </w:r>
      <w:r w:rsidR="00A73314" w:rsidRPr="00866D03">
        <w:t xml:space="preserve"> </w:t>
      </w:r>
      <w:r w:rsidRPr="00866D03">
        <w:t xml:space="preserve">г. Б. Шоу для обозначения социал-демократического реформизма. Позже его использовал Э. Бернштейн, но его окончательному закреплению способствовал Р. Гильфердинг. В основе первоначальной концепции демократического социализма лежала разработанная в середине </w:t>
      </w:r>
      <w:r w:rsidRPr="00866D03">
        <w:rPr>
          <w:lang w:val="en-US"/>
        </w:rPr>
        <w:t>XIX</w:t>
      </w:r>
      <w:r w:rsidRPr="00866D03">
        <w:t xml:space="preserve"> в. Л. фон Штайном программа политической, экономической и культурной интеграции рабочего движения в существующую систему. Для представителей данной традиции с самого начала было характерно признание правового государства как позитивного фактора в деле постепенного реформирования и трансформации капиталистического общества.</w:t>
      </w:r>
    </w:p>
    <w:p w:rsidR="00A8417C" w:rsidRPr="00866D03" w:rsidRDefault="00A8417C" w:rsidP="00866D03">
      <w:pPr>
        <w:pStyle w:val="a3"/>
        <w:shd w:val="clear" w:color="000000" w:fill="auto"/>
        <w:ind w:firstLine="709"/>
        <w:rPr>
          <w:szCs w:val="20"/>
        </w:rPr>
      </w:pPr>
      <w:r w:rsidRPr="00866D03">
        <w:t>Разработка основополагающих установок демократического социализма, ориентированного на постепенное реформирование общества, была предложена Э. Бернштейном. В смысле признания идеи интеграции рабочего класса в существующую систему и ее постепенной трансформации эволюционным путем большинство современных социал-демократов являются наследниками Э. Бернштейна. Главная его заслуга состояла в отказе от тех разрушительных установок марксизма, реализация которых в России и ряде других стран привела к установлению тоталитарных режимов. Речь идет</w:t>
      </w:r>
      <w:r w:rsidR="00711067" w:rsidRPr="00866D03">
        <w:t>,</w:t>
      </w:r>
      <w:r w:rsidRPr="00866D03">
        <w:t xml:space="preserve"> прежде всего</w:t>
      </w:r>
      <w:r w:rsidR="00711067" w:rsidRPr="00866D03">
        <w:t>,</w:t>
      </w:r>
      <w:r w:rsidRPr="00866D03">
        <w:t xml:space="preserve"> об установках на уничтожение до основания старого мира в лице капитализма, установление диктатуры пролетариата, непримиримую классовую борьбу, социальную революцию как на единственно возможный путь ниспровержения старого порядка и т.д. Отвергая идею диктатуры пролетариата, Э. Бернштейн обосновывал необходимость перехода социал-демократии "на почву парламентской деятельности, числового народного представительства и народного законодательства, которые противоречат идее диктатуры". Социал-демократия отказывается от насильственных, конвульсивных форм перехода к более совершенному социальному устройству. </w:t>
      </w:r>
    </w:p>
    <w:p w:rsidR="00A8417C" w:rsidRPr="00866D03" w:rsidRDefault="00A8417C" w:rsidP="00866D03">
      <w:pPr>
        <w:pStyle w:val="a3"/>
        <w:shd w:val="clear" w:color="000000" w:fill="auto"/>
        <w:ind w:firstLine="709"/>
        <w:rPr>
          <w:szCs w:val="20"/>
        </w:rPr>
      </w:pPr>
      <w:r w:rsidRPr="00866D03">
        <w:t>Это обусловливает умеренность требований и постепенность преобразований. Э. Бернштейн настойчиво подчеркивал, что "демократия суть средство и цель одновременно. Она - средство завоевания социализма и форма осуществления социализма". Как считал Бернштейн, в политической жизни только демократия является формой существования общества, пригодной для осуществления социалистических принципов. По его мнению, реализация полного политического равенства является гарантией реализации основных либеральных принципов. И в этом он видел сущность социализма. В такой социалистической интерпретации либеральных принципов Бернштейн выделял три основные идеи: свободу, равенство, солидарность.</w:t>
      </w:r>
    </w:p>
    <w:p w:rsidR="00A8417C" w:rsidRPr="00866D03" w:rsidRDefault="00A8417C" w:rsidP="00866D03">
      <w:pPr>
        <w:pStyle w:val="a3"/>
        <w:shd w:val="clear" w:color="000000" w:fill="auto"/>
        <w:ind w:firstLine="709"/>
        <w:rPr>
          <w:szCs w:val="20"/>
        </w:rPr>
      </w:pPr>
      <w:r w:rsidRPr="00866D03">
        <w:t>Причем на первое место Бернштейн ставил солидарность рабочих, считая, что без нее свобода и равенство при капитализме для большинства трудящихся останутся лишь благими пожеланиями. Здесь перед социал-демократией возникал вопрос: как добиться того, чтобы социалистическое общество стало обществом наибольшей экономической эффективности и наибольшей свободы, одновременно не отказываясь от равенства всех членов общества? Главную задачу социал-демократии Бернштейн видел в том, чтобы разрешить это противоречие. Вся последующая история социал-демократии, по сути дела, и есть история поисков путей его разрешения. Очевидно, что приоритет в разработке теории демократического социализма принадлежит Э. Бернштейну и в его лице - германской социал-демократии. Немаловажный вклад внесли представители фабианского и гильдейского социализма, поссибилизм и другие реформистские течения во французском социализме. Следует назвать также австро-марксизм, особенно его идейных руководителей О. Бауэра, М. Адлера, К. Реннера, активно выступавших против большевизма и ленинизма.</w:t>
      </w:r>
    </w:p>
    <w:p w:rsidR="00416B9B" w:rsidRPr="00866D03" w:rsidRDefault="0062718E" w:rsidP="00866D03">
      <w:pPr>
        <w:pStyle w:val="a3"/>
        <w:shd w:val="clear" w:color="000000" w:fill="auto"/>
        <w:ind w:firstLine="709"/>
      </w:pPr>
      <w:r w:rsidRPr="00866D03">
        <w:t>В Западной Европе б</w:t>
      </w:r>
      <w:r w:rsidR="00A8417C" w:rsidRPr="00866D03">
        <w:t>ыли и такие национальные социал-демократические движения, которые с самого начала развивались на сугубо реформистских основах и испытывали на себе лишь незначительное влияние марксизма. К ним относятся, в частности, английский лейборизм и скандинавская социал-демократия. Отвергая революционный путь замены капитализма социализмом, они вместе с тем декларировали цель построения справедливого общества. При этом они исходили из тезиса о том, что, ликвидировав эксплуатацию человека человеком, необходимо оставить в неприкосновенности основные либерально-демократические институты и свободы. Показательно, что в программных документах лейбористской партии Великобритании (ЛПВ) социализм как социально-политическ</w:t>
      </w:r>
      <w:r w:rsidRPr="00866D03">
        <w:t xml:space="preserve">ая система вообще не обозначен. </w:t>
      </w:r>
      <w:r w:rsidR="00A8417C" w:rsidRPr="00866D03">
        <w:t>Шведские социал-демократы еще в 20-е гг. нашего столетия сформулировали концепции так называемого "функционального социализма" и "промышленной демократии", которые не предусматривали ликвидацию или огосударствление частной собственности.</w:t>
      </w:r>
    </w:p>
    <w:p w:rsidR="00416B9B" w:rsidRPr="00866D03" w:rsidRDefault="00416B9B" w:rsidP="00866D03">
      <w:pPr>
        <w:pStyle w:val="a3"/>
        <w:shd w:val="clear" w:color="000000" w:fill="auto"/>
        <w:ind w:firstLine="709"/>
      </w:pPr>
    </w:p>
    <w:p w:rsidR="00242507" w:rsidRPr="00866D03" w:rsidRDefault="00FE40CF" w:rsidP="00866D03">
      <w:pPr>
        <w:pStyle w:val="a3"/>
        <w:shd w:val="clear" w:color="000000" w:fill="auto"/>
        <w:ind w:firstLine="709"/>
        <w:rPr>
          <w:b/>
          <w:szCs w:val="32"/>
        </w:rPr>
      </w:pPr>
      <w:r w:rsidRPr="00866D03">
        <w:rPr>
          <w:b/>
          <w:szCs w:val="32"/>
        </w:rPr>
        <w:t>2</w:t>
      </w:r>
      <w:r w:rsidR="00416B9B" w:rsidRPr="00866D03">
        <w:rPr>
          <w:b/>
          <w:szCs w:val="32"/>
        </w:rPr>
        <w:t xml:space="preserve">. </w:t>
      </w:r>
      <w:r w:rsidRPr="00866D03">
        <w:rPr>
          <w:b/>
          <w:szCs w:val="32"/>
        </w:rPr>
        <w:t xml:space="preserve">Западно-европейская социал-демократия в </w:t>
      </w:r>
      <w:r w:rsidRPr="00866D03">
        <w:rPr>
          <w:b/>
          <w:szCs w:val="32"/>
          <w:lang w:val="en-US"/>
        </w:rPr>
        <w:t>XX</w:t>
      </w:r>
      <w:r w:rsidR="008D29E7" w:rsidRPr="00866D03">
        <w:rPr>
          <w:b/>
          <w:szCs w:val="32"/>
        </w:rPr>
        <w:t>-</w:t>
      </w:r>
      <w:r w:rsidR="008D29E7" w:rsidRPr="00866D03">
        <w:rPr>
          <w:b/>
          <w:szCs w:val="32"/>
          <w:lang w:val="en-US"/>
        </w:rPr>
        <w:t>XXI</w:t>
      </w:r>
      <w:r w:rsidR="00866D03">
        <w:rPr>
          <w:b/>
          <w:szCs w:val="32"/>
        </w:rPr>
        <w:t xml:space="preserve"> </w:t>
      </w:r>
      <w:r w:rsidRPr="00866D03">
        <w:rPr>
          <w:b/>
          <w:szCs w:val="32"/>
        </w:rPr>
        <w:t>в</w:t>
      </w:r>
      <w:r w:rsidR="00866D03">
        <w:rPr>
          <w:b/>
          <w:szCs w:val="32"/>
        </w:rPr>
        <w:t>еков</w:t>
      </w:r>
    </w:p>
    <w:p w:rsidR="00866D03" w:rsidRPr="00866D03" w:rsidRDefault="00866D03" w:rsidP="00866D03">
      <w:pPr>
        <w:pStyle w:val="a3"/>
        <w:shd w:val="clear" w:color="000000" w:fill="auto"/>
        <w:ind w:firstLine="709"/>
      </w:pPr>
    </w:p>
    <w:p w:rsidR="00FE40CF" w:rsidRPr="00866D03" w:rsidRDefault="00FE40CF" w:rsidP="00866D03">
      <w:pPr>
        <w:pStyle w:val="a3"/>
        <w:shd w:val="clear" w:color="000000" w:fill="auto"/>
        <w:ind w:firstLine="709"/>
        <w:rPr>
          <w:szCs w:val="20"/>
        </w:rPr>
      </w:pPr>
      <w:r w:rsidRPr="00866D03">
        <w:t xml:space="preserve">После второй мировой войны наступает новый этап в </w:t>
      </w:r>
      <w:r w:rsidR="00953766" w:rsidRPr="00866D03">
        <w:t>развитии</w:t>
      </w:r>
      <w:r w:rsidRPr="00866D03">
        <w:t xml:space="preserve"> демократическо</w:t>
      </w:r>
      <w:r w:rsidR="00953766" w:rsidRPr="00866D03">
        <w:t>го социализма в Западной Европе.</w:t>
      </w:r>
      <w:r w:rsidRPr="00866D03">
        <w:t xml:space="preserve"> Сразу после войны руководители большинства социал-демократических партий</w:t>
      </w:r>
      <w:r w:rsidR="00953766" w:rsidRPr="00866D03">
        <w:t xml:space="preserve"> Западной Европы</w:t>
      </w:r>
      <w:r w:rsidRPr="00866D03">
        <w:t xml:space="preserve">, известных своими реформистскими ориентациями, прагматизмом и оппортунизмом, неизменно высказывали свою приверженность марксизму. </w:t>
      </w:r>
    </w:p>
    <w:p w:rsidR="00FE40CF" w:rsidRPr="00866D03" w:rsidRDefault="00FE40CF" w:rsidP="00866D03">
      <w:pPr>
        <w:pStyle w:val="a3"/>
        <w:shd w:val="clear" w:color="000000" w:fill="auto"/>
        <w:ind w:firstLine="709"/>
        <w:rPr>
          <w:szCs w:val="20"/>
        </w:rPr>
      </w:pPr>
      <w:r w:rsidRPr="00866D03">
        <w:t>Но</w:t>
      </w:r>
      <w:r w:rsidR="00953766" w:rsidRPr="00866D03">
        <w:t>,</w:t>
      </w:r>
      <w:r w:rsidRPr="00866D03">
        <w:t xml:space="preserve"> тем не менее после второй мировой войны в свете опыта фашизма и большевистской диктатуры в СССР </w:t>
      </w:r>
      <w:r w:rsidR="00953766" w:rsidRPr="00866D03">
        <w:t>западно-</w:t>
      </w:r>
      <w:r w:rsidRPr="00866D03">
        <w:t xml:space="preserve">европейская социал-демократия пошла на решительный разрыв с марксизмом и на признание непреходящей ценности правового государства, демократического плюрализма, самого демократического социализма. В </w:t>
      </w:r>
      <w:r w:rsidR="00953766" w:rsidRPr="00866D03">
        <w:t xml:space="preserve">1951г. </w:t>
      </w:r>
      <w:r w:rsidRPr="00866D03">
        <w:t>Социнтерн принял свою программу принципов - Франкфуртскую декларацию. В ней были сформулированы "основные ценности демократического социализма". Она содержала также положение о возможности плюралистического обоснования социал-демократами социалистической цели. Последняя точка в этом вопросе была поставлена сначала в Венской программе Социал</w:t>
      </w:r>
      <w:r w:rsidR="00953766" w:rsidRPr="00866D03">
        <w:t>истической партии Австрии (1958</w:t>
      </w:r>
      <w:r w:rsidRPr="00866D03">
        <w:t>г.) и Годесбергской програм</w:t>
      </w:r>
      <w:r w:rsidR="00953766" w:rsidRPr="00866D03">
        <w:t>ме СДПГ (1959г.</w:t>
      </w:r>
      <w:r w:rsidRPr="00866D03">
        <w:t>), которые решительно отвергли основополагающие постулаты о диктатуре пролетариата, классовой борьбе, уничтожении частной собственности и обобществлении средств производства и т.д. В последующем по этому же пути - одни раньше, другие позже (некоторые в 80-х гг.) -пошли остальные национальные отряды социал-демократии.</w:t>
      </w:r>
    </w:p>
    <w:p w:rsidR="00FE40CF" w:rsidRPr="00866D03" w:rsidRDefault="00FE40CF" w:rsidP="00866D03">
      <w:pPr>
        <w:pStyle w:val="a3"/>
        <w:shd w:val="clear" w:color="000000" w:fill="auto"/>
        <w:ind w:firstLine="709"/>
        <w:rPr>
          <w:szCs w:val="20"/>
        </w:rPr>
      </w:pPr>
      <w:r w:rsidRPr="00866D03">
        <w:t>При этом руководители социал-демократии все откровеннее подчеркивали многообразие своих идейных источников, плюрализм своих ценностей, установок, ориентации.</w:t>
      </w:r>
    </w:p>
    <w:p w:rsidR="00FE40CF" w:rsidRPr="00866D03" w:rsidRDefault="00FE40CF" w:rsidP="00866D03">
      <w:pPr>
        <w:pStyle w:val="a3"/>
        <w:shd w:val="clear" w:color="000000" w:fill="auto"/>
        <w:ind w:firstLine="709"/>
        <w:rPr>
          <w:szCs w:val="20"/>
        </w:rPr>
      </w:pPr>
      <w:r w:rsidRPr="00866D03">
        <w:t>С данной точки зрения интерес представляют рассуждения П. Глотца в материалах, посвященных 100-летию со дня рождения К. Маркса: "Что останется от его [Маркса] дела для германской социал-демократии?" или же "Как развивается история этой партии после второй мировой войны - против Маркса?" Отвечая на эти вопросы, он</w:t>
      </w:r>
      <w:r w:rsidR="00953766" w:rsidRPr="00866D03">
        <w:t xml:space="preserve"> утверждал, что СДПГ после 1945</w:t>
      </w:r>
      <w:r w:rsidRPr="00866D03">
        <w:t>г. идет по пути, ведущему от В. Айхлера, Л. Нельсона, Г. де Фриза и К. Маркса к И. Канту. В итоге место историко-материалистического и историко-теологического обоснования занимает этическое обоснование демократического социализма. При этом в качестве философской основы своей политической платформы руководители германской социал-демократии признают критический рационализм К. Поппера.</w:t>
      </w:r>
    </w:p>
    <w:p w:rsidR="00FE40CF" w:rsidRPr="00866D03" w:rsidRDefault="00FE40CF" w:rsidP="00866D03">
      <w:pPr>
        <w:pStyle w:val="a3"/>
        <w:shd w:val="clear" w:color="000000" w:fill="auto"/>
        <w:ind w:firstLine="709"/>
        <w:rPr>
          <w:szCs w:val="20"/>
        </w:rPr>
      </w:pPr>
      <w:r w:rsidRPr="00866D03">
        <w:t>Аналогична картина и в других социал-демократических партиях. Так, в формировании идейно-политических позиций английского лейборизма, по мнению ряда исследователей, важную роль сыграли идеи, почерпнутые у таких политологов, как Ч, Диккенс, Дж. Рэскин, Ллойд Джордж, К. Харди и др. Даже такой левый по своим воззрениям руководитель лейбористской партии, как Т. Бенн, признавая марксизм в качестве одного из источников лейборизма, наряду с ним называл в этом же качестве христианский социализм, фабианство, учение Оуэна, тред-юнионизм и даже радикальный либерализм.</w:t>
      </w:r>
    </w:p>
    <w:p w:rsidR="00FE40CF" w:rsidRPr="00866D03" w:rsidRDefault="00FE40CF" w:rsidP="00866D03">
      <w:pPr>
        <w:pStyle w:val="a3"/>
        <w:shd w:val="clear" w:color="000000" w:fill="auto"/>
        <w:ind w:firstLine="709"/>
        <w:rPr>
          <w:szCs w:val="20"/>
        </w:rPr>
      </w:pPr>
      <w:r w:rsidRPr="00866D03">
        <w:t>В чем суть современного социал-демократизма вообще и демократического социализма в частности? Пожалуй, наиболее емко и лаконично эта суть выражена в Го</w:t>
      </w:r>
      <w:r w:rsidR="00D96CFF" w:rsidRPr="00866D03">
        <w:t>десбергской программе СДПГ 1959</w:t>
      </w:r>
      <w:r w:rsidRPr="00866D03">
        <w:t>г., в которой в качестве "основных целей социалистического стремления" провозглашены свобода, справедливость и солидарность. Эти три пункта в различных модификациях с дополнением ценностей "равенства", "демократии" и т.д. в той или иной форме присутствуют в программах большинства социал-демократических парт</w:t>
      </w:r>
      <w:r w:rsidR="00D96CFF" w:rsidRPr="00866D03">
        <w:t>ий стран Западной Европы.</w:t>
      </w:r>
    </w:p>
    <w:p w:rsidR="00FE40CF" w:rsidRPr="00866D03" w:rsidRDefault="00FE40CF" w:rsidP="00866D03">
      <w:pPr>
        <w:pStyle w:val="a3"/>
        <w:shd w:val="clear" w:color="000000" w:fill="auto"/>
        <w:ind w:firstLine="709"/>
        <w:rPr>
          <w:szCs w:val="20"/>
        </w:rPr>
      </w:pPr>
      <w:r w:rsidRPr="00866D03">
        <w:t>Центральное место в построениях демократического социализма занимает свобода. В трактовке Годесбергской программы свобода означает самоопределение каждого человека. Свобода, игнорирующая равные права для всех людей, вырождается в произвол. Равенство дает смысл свободе, которая действительна для всех людей. Равные права индивида на самоопределение, на признание его достоинства и интересов составляют содержание справедливости. Что касается справедливости, которая не уважает эти права, то она неизбежно превращается в уравниловку, которая подминает под себя действительную справедливость. Иначе говоря, свобода и равенство обусловливают друг друга. Выражением этой обусловленности является справедливость. Справедливость есть не что иное, как равная для всех свобода.</w:t>
      </w:r>
    </w:p>
    <w:p w:rsidR="00FE40CF" w:rsidRPr="00866D03" w:rsidRDefault="00FE40CF" w:rsidP="00866D03">
      <w:pPr>
        <w:pStyle w:val="a3"/>
        <w:shd w:val="clear" w:color="000000" w:fill="auto"/>
        <w:ind w:firstLine="709"/>
        <w:rPr>
          <w:szCs w:val="20"/>
        </w:rPr>
      </w:pPr>
      <w:r w:rsidRPr="00866D03">
        <w:t>По мнению приверженцев демократического социализма, свобода для самовыражения достижима лишь в том случае, если понимать ее не только как индивидуальную, но и как общественную свободу. Свобода отдельного индивида может реализоваться только в свободном обществе и, наоборот, не может быть свободного общества без свободы отдельного индивида. Как писали</w:t>
      </w:r>
      <w:r w:rsidR="00866D03" w:rsidRPr="00866D03">
        <w:t xml:space="preserve"> </w:t>
      </w:r>
      <w:r w:rsidRPr="00866D03">
        <w:t>М. Шляй и И. Вагнер, "свобода не предоставляет индивидууму неограниченной автономии, но и не требует от него безусловного подчинения заповедям общества. Скорее, она находится в поле напряжения между свободой индивидуума и его социальной обязанностью".</w:t>
      </w:r>
    </w:p>
    <w:p w:rsidR="00D96CFF" w:rsidRPr="00866D03" w:rsidRDefault="00FE40CF" w:rsidP="00866D03">
      <w:pPr>
        <w:pStyle w:val="a3"/>
        <w:shd w:val="clear" w:color="000000" w:fill="auto"/>
        <w:ind w:firstLine="709"/>
      </w:pPr>
      <w:r w:rsidRPr="00866D03">
        <w:t xml:space="preserve">Следует отметить, что, поставив в основу своих политических платформ идею позитивной свободы, в реализации которой государству предписывалась ключевая роль, в послевоенные десятилетия </w:t>
      </w:r>
      <w:r w:rsidR="008D29E7" w:rsidRPr="00866D03">
        <w:t>западно</w:t>
      </w:r>
      <w:r w:rsidRPr="00866D03">
        <w:t>европейская социал-демократия добилась внушительных успехов. Оказавшись в ряде стран у руля правления или превратившись в серьезную парламентскую силу, социал-демократические партии и поддерживающие их профсоюзы стали инициаторами многих реформ (национализация ряда отраслей экономики, беспрецедентное расширение социальных программ государства, сокращение рабочего времени и т.д.), составивших тот фундамент, который обеспечил бурное экономическое развитие индустриальных стран. Им же принадлежит большая заслуга в создании и институционализации государства благосостояния, без которого немыслима общественно-политическая система современного индустриально развитого мира.</w:t>
      </w:r>
    </w:p>
    <w:p w:rsidR="00FE40CF" w:rsidRPr="00866D03" w:rsidRDefault="00FE40CF" w:rsidP="00866D03">
      <w:pPr>
        <w:pStyle w:val="a3"/>
        <w:shd w:val="clear" w:color="000000" w:fill="auto"/>
        <w:ind w:firstLine="709"/>
        <w:rPr>
          <w:szCs w:val="20"/>
        </w:rPr>
      </w:pPr>
      <w:r w:rsidRPr="00866D03">
        <w:t>Процессы европейской интеграции дали толчок к интеграции европей</w:t>
      </w:r>
      <w:r w:rsidR="00D96CFF" w:rsidRPr="00866D03">
        <w:t>ской социал-демократии. В 1974</w:t>
      </w:r>
      <w:r w:rsidR="00416B9B" w:rsidRPr="00866D03">
        <w:t xml:space="preserve"> </w:t>
      </w:r>
      <w:r w:rsidRPr="00866D03">
        <w:t xml:space="preserve">г. был образован союз социал-демократических партий Европейского сообщества. Причиной такого объединения стали прямые выборы в Европейский парламент. В этом парламенте социал-демократические партии объединились в самостоятельную фракцию, в которую вошли парламентарии </w:t>
      </w:r>
      <w:r w:rsidR="00416B9B" w:rsidRPr="00866D03">
        <w:t>–</w:t>
      </w:r>
      <w:r w:rsidR="00D96CFF" w:rsidRPr="00866D03">
        <w:t xml:space="preserve"> </w:t>
      </w:r>
      <w:r w:rsidRPr="00866D03">
        <w:t xml:space="preserve">социал-демократы от всех стран </w:t>
      </w:r>
      <w:r w:rsidR="00416B9B" w:rsidRPr="00866D03">
        <w:t>–</w:t>
      </w:r>
      <w:r w:rsidRPr="00866D03">
        <w:t xml:space="preserve"> участниц ЕЭС. Европейская социал-демократия сыграла немаловажную роль в достижении разрядки напряженности между Востоком и Западом, в развертывании хельсинкского процесса, других важных процессах, способствовавших оздоровлению международного климата последних десятилетий. Неоценимую роль во всех этих аспектах сыграли такие выдающиеся деятели социал-демократии XX в., как В. Брандт, У. Пальме, Б. Крайски, Ф. Миттеран и др.</w:t>
      </w:r>
    </w:p>
    <w:p w:rsidR="00FE40CF" w:rsidRPr="00866D03" w:rsidRDefault="00FE40CF" w:rsidP="00866D03">
      <w:pPr>
        <w:pStyle w:val="a3"/>
        <w:shd w:val="clear" w:color="000000" w:fill="auto"/>
        <w:ind w:firstLine="709"/>
        <w:rPr>
          <w:szCs w:val="20"/>
        </w:rPr>
      </w:pPr>
      <w:r w:rsidRPr="00866D03">
        <w:t>О том, насколько велика позитивная роль социал-демократии в определении приоритетов внутриполитического развития на уровне страны, наглядно можно представить на примере Швеции. В данной связи следует говорить</w:t>
      </w:r>
      <w:r w:rsidR="00D96CFF" w:rsidRPr="00866D03">
        <w:t>,</w:t>
      </w:r>
      <w:r w:rsidRPr="00866D03">
        <w:t xml:space="preserve"> прежде всего о так называемой "скандинавской модели", или "шведской модели", демократического социализма. Под этой моделью подразумевается та форма государства благосостояния, которая в послевоенные десятилетия сложилась в Дании, Норвегии и Швеции. Ее возникновение, как правило, связывают с приходом к власти первых социал-демократических правительств: в Дании </w:t>
      </w:r>
      <w:r w:rsidR="00172EF4" w:rsidRPr="00866D03">
        <w:t>–</w:t>
      </w:r>
      <w:r w:rsidRPr="00866D03">
        <w:t xml:space="preserve"> в</w:t>
      </w:r>
      <w:r w:rsidR="00866D03" w:rsidRPr="00866D03">
        <w:t xml:space="preserve"> </w:t>
      </w:r>
      <w:r w:rsidRPr="00866D03">
        <w:t>1929</w:t>
      </w:r>
      <w:r w:rsidR="00172EF4" w:rsidRPr="00866D03">
        <w:t xml:space="preserve"> </w:t>
      </w:r>
      <w:r w:rsidRPr="00866D03">
        <w:t xml:space="preserve">г., в Швеции и Норвегии </w:t>
      </w:r>
      <w:r w:rsidR="00172EF4" w:rsidRPr="00866D03">
        <w:t>–</w:t>
      </w:r>
      <w:r w:rsidRPr="00866D03">
        <w:t xml:space="preserve"> в 1932</w:t>
      </w:r>
      <w:r w:rsidR="00172EF4" w:rsidRPr="00866D03">
        <w:t xml:space="preserve"> </w:t>
      </w:r>
      <w:r w:rsidRPr="00866D03">
        <w:t>г. Поскольку же в наиболее завершенной форме преобразования капитализма реализованы в Швеции, то «скандинавская модель» более известна под названием "шведская модель".</w:t>
      </w:r>
    </w:p>
    <w:p w:rsidR="00FE40CF" w:rsidRPr="00866D03" w:rsidRDefault="00FE40CF" w:rsidP="00866D03">
      <w:pPr>
        <w:pStyle w:val="a3"/>
        <w:shd w:val="clear" w:color="000000" w:fill="auto"/>
        <w:ind w:firstLine="709"/>
        <w:rPr>
          <w:szCs w:val="20"/>
        </w:rPr>
      </w:pPr>
      <w:r w:rsidRPr="00866D03">
        <w:t>Благоприятствующим для формирования и утверждения "шведской модели" было то, что Швеция не участвовала в двух мировых войнах и социал-демократическая рабочая партия Швеции (СДРПШ) с начала 30-х до середины 70-х гг. бессменно находилась у власти. Эти обстоятельства дали возможность более или менее последовательно реализовать далеко идущие социально-экономические реформы. К середине 70-х гг. шведскими социал-демократами были достигнуты значительные успехи в реализации социальных программ государства благосостояния. В частности, доля национального дохода, расходуемая на социальные цели, возросла примерно с 10% в начале 50-х гг. до 13% в 70-е гг. Поднялся уровень заработной платы трудящихся и, соответственно, уровень их жизни. Впечатляющие успехи были достигнуты в областях социального обеспечения, здравоохранения, образования, профессионального обучения, жилищного строительства и т.д.</w:t>
      </w:r>
    </w:p>
    <w:p w:rsidR="00FE40CF" w:rsidRPr="00866D03" w:rsidRDefault="00FE40CF" w:rsidP="00866D03">
      <w:pPr>
        <w:pStyle w:val="a3"/>
        <w:shd w:val="clear" w:color="000000" w:fill="auto"/>
        <w:ind w:firstLine="709"/>
        <w:rPr>
          <w:szCs w:val="20"/>
        </w:rPr>
      </w:pPr>
      <w:r w:rsidRPr="00866D03">
        <w:t>Основными характерными особенностями шведской модели, как правило, считаются: воссоздание за сравнительно короткий период высокоэффективной экономики; обеспечение занятости практически всего трудоспособного населения; ликвидация бедности; создание самой развитой в мире системы социального обеспечения; достижение высокого уровня грамотности и культуры. Эту модель иногда называют "функциональным социализмом" на том основании, что демократическое государство осуществляет функции перераспределения национального дохода в целях обеспечения большей социальной справедливости. Основу смешанной экономики в этой модели составляет органическое сочетание частнокапиталистической рыночной экономики и социально ориентированной системы перераспределения произведенного продукта. Политика государства направлена на то, чтобы подтянуть уровень жизни неимущих слоев населения к уровню жизни имущих слоев населения. Государство обязано обеспечить условия для полной занятости и содержать развитую систему социального обеспечения. В идеале цель состоит в сокращении социального неравенства путем предоставления социальных услуг в важнейших сферах жизни. К этим услугам относятся: система семейных пособий на детей; бесплатное школьное образование; обеспечение в старости; пособие по безработице; обеспечение жильем и т.д.</w:t>
      </w:r>
    </w:p>
    <w:p w:rsidR="00FE40CF" w:rsidRPr="00866D03" w:rsidRDefault="00FE40CF" w:rsidP="00866D03">
      <w:pPr>
        <w:pStyle w:val="a3"/>
        <w:shd w:val="clear" w:color="000000" w:fill="auto"/>
        <w:ind w:firstLine="709"/>
        <w:rPr>
          <w:szCs w:val="20"/>
        </w:rPr>
      </w:pPr>
      <w:r w:rsidRPr="00866D03">
        <w:t>В последние полтора-два десятилетия в общем контексте дальнейшего освобождения от остатков марксистского наследия в социал-демократии наблюдалась тенденция к усилению акцента на пересмотр позитивной роли государства, на индивидуальную свободу, частную собственность, рыночные отношения и другие связанные с ними ценности и установки. Причем этот акцент делается в контексте более решительного поддержания партиями демократического социализма институтов, ценностей и норм либеральной демократии. Показательно, что в 70-80-е гг. большинство из них приняли новые программные документы. Все они ставят в основу своих программ ряд основных установок, таких как политический плюрализм, частнокапиталистические рыночные принципы экономики, государственное регулирование экономики на основе кейнсианских рекомендаций, социальная помощь неимущим слоям населения, обеспечение максимального уровня занятости и т.д. Есть тенденция к усилению этической аргументации в социал-демократических программах.</w:t>
      </w:r>
    </w:p>
    <w:p w:rsidR="00FE40CF" w:rsidRPr="00866D03" w:rsidRDefault="00FE40CF" w:rsidP="00866D03">
      <w:pPr>
        <w:pStyle w:val="a3"/>
        <w:shd w:val="clear" w:color="000000" w:fill="auto"/>
        <w:ind w:firstLine="709"/>
        <w:rPr>
          <w:szCs w:val="20"/>
        </w:rPr>
      </w:pPr>
      <w:r w:rsidRPr="00866D03">
        <w:t>На фоне развернувшейся в 70-80-е гг. консервативной волны с характерными для нее требованиями децентрализации, разгосударствления, сокращения государственного регулирования, стимулирования рынка и т.д. в социал-демократии растут настроения в пользу отказа от лозунгов национализации, обобществления или социализации и других традиционных установок демократического социализма. Усиливаются позиции тех правых кругов, которые всегда сохраняли приверженность частной собственности на средства производства. Эти настроения характерны для большинства партий демократического социализма</w:t>
      </w:r>
      <w:r w:rsidR="00D96CFF" w:rsidRPr="00866D03">
        <w:t xml:space="preserve"> в Западной Европе</w:t>
      </w:r>
      <w:r w:rsidRPr="00866D03">
        <w:t>, особенно тех, которые в 80-начале 90-х гг. находились у власти. Это, в частности, выразилось в том, что эти партии осуществляли, по сути дела, неоконсервативную экономическую политику денационализации, разгосударствления, децентрализации. Следует отметить, что эти изменения в социал-демократии происходили в условиях нарастания кризиса тоталитарной системы в СССР и Восточной Европе с ее тотальным огосударствлением, планированием и уничтожением частной собственности на средства производства. Опыт "реального социализма" воочию продемонстрировал всему миру, что эти его атрибуты не только не кладут конец отчуждению, но и многократно усиливают его, не только не обеспечивают свободу, но и беспредельно расширяют и укрепляют тиранию государства над подавляющей массой населения. Монополия государства на средства производства оборачивается монопольным контролем над человеческими жизнями.</w:t>
      </w:r>
    </w:p>
    <w:p w:rsidR="00FE40CF" w:rsidRPr="00866D03" w:rsidRDefault="00FE40CF" w:rsidP="00866D03">
      <w:pPr>
        <w:pStyle w:val="a3"/>
        <w:shd w:val="clear" w:color="000000" w:fill="auto"/>
        <w:ind w:firstLine="709"/>
        <w:rPr>
          <w:szCs w:val="20"/>
        </w:rPr>
      </w:pPr>
      <w:r w:rsidRPr="00866D03">
        <w:t>В последние годы в социал-демократии растущую популярность получают тезисы, согласно которым государство благосостояния уже выполнило свои задачи и его необходимо заменить "обществом благосостояния". Суть его состоит в признании необходимости децентрализации функций и прерогатив государства по реализации социальных функций и их передачи местным властям и общественным институтам. Так, руководители социал-демократической рабочей партии Швеции, например, заявили о завершении создания государства благосостояния и необходимости перехода на новый этап его развития. Так, министр в социал-демократическом правительстве Б. Хольмберг в 1986</w:t>
      </w:r>
      <w:r w:rsidR="006B79D5" w:rsidRPr="00866D03">
        <w:t xml:space="preserve"> </w:t>
      </w:r>
      <w:r w:rsidRPr="00866D03">
        <w:t xml:space="preserve">г. выступил с тезисом о том, что социал-демократическая рабочая партия Швеции должна взять курс на создание "новой шведской модели". В качестве важного элемента этой новой модели предлагается изменить точку зрения на роль государства и муниципальных органов. "Главная задача сегодняшнего дня, </w:t>
      </w:r>
      <w:r w:rsidR="006B79D5" w:rsidRPr="00866D03">
        <w:t>–</w:t>
      </w:r>
      <w:r w:rsidRPr="00866D03">
        <w:t xml:space="preserve"> подчеркивал Хольмберг </w:t>
      </w:r>
      <w:r w:rsidR="006B79D5" w:rsidRPr="00866D03">
        <w:t>–</w:t>
      </w:r>
      <w:r w:rsidRPr="00866D03">
        <w:t xml:space="preserve"> устранение "мелочного" государственного регулирования. Государству должна быть отведена функция органа общего регулирования, решения глобальных внешних и внутренних проблем, муниципалитетам должно быть полностью передано решение вопросов, касающихся здравоохранения, образования, жилищного хозяйства, организации отдыха".</w:t>
      </w:r>
    </w:p>
    <w:p w:rsidR="00FE40CF" w:rsidRPr="00866D03" w:rsidRDefault="00FE40CF" w:rsidP="00866D03">
      <w:pPr>
        <w:pStyle w:val="a3"/>
        <w:shd w:val="clear" w:color="000000" w:fill="auto"/>
        <w:ind w:firstLine="709"/>
        <w:rPr>
          <w:szCs w:val="20"/>
        </w:rPr>
      </w:pPr>
      <w:r w:rsidRPr="00866D03">
        <w:t>Центральное место в демократическом социализме занимает вопрос о соотношении целей и средств реформирования общества.</w:t>
      </w:r>
    </w:p>
    <w:p w:rsidR="00FE40CF" w:rsidRPr="00866D03" w:rsidRDefault="00FE40CF" w:rsidP="00866D03">
      <w:pPr>
        <w:pStyle w:val="a3"/>
        <w:shd w:val="clear" w:color="000000" w:fill="auto"/>
        <w:ind w:firstLine="709"/>
        <w:rPr>
          <w:szCs w:val="20"/>
        </w:rPr>
      </w:pPr>
      <w:r w:rsidRPr="00866D03">
        <w:t>Нем</w:t>
      </w:r>
      <w:r w:rsidR="006A5805" w:rsidRPr="00866D03">
        <w:t>алый интерес</w:t>
      </w:r>
      <w:r w:rsidR="00866D03" w:rsidRPr="00866D03">
        <w:t xml:space="preserve"> </w:t>
      </w:r>
      <w:r w:rsidRPr="00866D03">
        <w:t>представляет позиция французской социалистической партии. В программном документе партии "Предложения для Франции" (1988г.),</w:t>
      </w:r>
      <w:r w:rsidR="006A5805" w:rsidRPr="00866D03">
        <w:t xml:space="preserve"> </w:t>
      </w:r>
      <w:r w:rsidRPr="00866D03">
        <w:t xml:space="preserve">в частности, говорилось: "Социалистическое общество - это не столько стремление к концу истории, сколько движение к социализму, наращивание реформ и преобразование социальных отношений, и изменение поведения людей и их отношений между собой". В таком же духе понимают продвижение к социализму шведские и швейцарские социал-демократы. Их руководитель </w:t>
      </w:r>
      <w:r w:rsidRPr="00866D03">
        <w:rPr>
          <w:lang w:val="en-US"/>
        </w:rPr>
        <w:t>X</w:t>
      </w:r>
      <w:r w:rsidRPr="00866D03">
        <w:t xml:space="preserve">. Хубер, в частности, подчеркивал: "Социализм </w:t>
      </w:r>
      <w:r w:rsidR="006B79D5" w:rsidRPr="00866D03">
        <w:t>–</w:t>
      </w:r>
      <w:r w:rsidRPr="00866D03">
        <w:t xml:space="preserve"> не модель, которую мы можем принять, но процесс, в ходе которого мы обучаемся сами определять свою историю".</w:t>
      </w:r>
    </w:p>
    <w:p w:rsidR="00FE40CF" w:rsidRPr="00866D03" w:rsidRDefault="00FE40CF" w:rsidP="00866D03">
      <w:pPr>
        <w:pStyle w:val="a3"/>
        <w:shd w:val="clear" w:color="000000" w:fill="auto"/>
        <w:ind w:firstLine="709"/>
        <w:rPr>
          <w:szCs w:val="20"/>
        </w:rPr>
      </w:pPr>
      <w:r w:rsidRPr="00866D03">
        <w:t>Поэтому неудивительно, что у большинства социалистических и социал-демократических партий общее направление политики определяется относительно краткосрочными программными документами, содержащими перечень мер, подлежащих осуществлению в случае победы на очередных выборах. Этим объясняется та легкость, с которой лидеры социал-демократов идут на компромиссы и уступки как внутри, так и вне своих партий. Показательно, что, оценивая эту особенность французской социалистической партии, публицисты, как правило, характеризуют ее как "принципиально беспринципную". Обосновывая этот тезис, некоторые обозреватели утверждают, что ее нельзя назвать "ни дирижистской, ни либеральной, ни религиозной, ни антиклерикальной, ни сторонницей развития ядерной энергетики, ни защищающей окружающую среду". Известный консервативный публицист Ж.-Ф. Ревель отмечал в данной связи, что в определенных условиях соцпартия была способна разрешить все противоречия: быть одновременно марксистской и немарксистской; отстаивать единство с коммунистами и исключительность своей роли; придерживаться проевропейской и антиевропейской позиции; выступать против социал-демократии во Франции и за социал-демократию в Европе.</w:t>
      </w:r>
    </w:p>
    <w:p w:rsidR="00FE40CF" w:rsidRPr="00866D03" w:rsidRDefault="00FE40CF" w:rsidP="00866D03">
      <w:pPr>
        <w:pStyle w:val="a3"/>
        <w:shd w:val="clear" w:color="000000" w:fill="auto"/>
        <w:ind w:firstLine="709"/>
        <w:rPr>
          <w:szCs w:val="20"/>
        </w:rPr>
      </w:pPr>
      <w:r w:rsidRPr="00866D03">
        <w:t>Следует отметить еще один момент. Правые и левые в социал-демократии настолько расходятся друг с другом, что их без особого труда можно было бы развести по разным партиям. Так и произошло, к примеру, в Италии, где в середине 50-х гг. правое крыло социалистической партии отделилось от нее и образовало самостоятельную социал-демократическую партию. Так произошло в Англии в начале 80-х гг., где отделившаяся от лейбористской партии группировка также создала самостоятельную социал-демократическую партию. Постоянно подвергалась искушению социал-демократией французская социалистическая партия. Известно, что между левым и правым крылом этой партии существуют довольно серьезные различия. Это относится к большинству партий демократического социализма</w:t>
      </w:r>
      <w:r w:rsidR="006A5805" w:rsidRPr="00866D03">
        <w:t xml:space="preserve"> стран Западной Европы.</w:t>
      </w:r>
    </w:p>
    <w:p w:rsidR="00FE40CF" w:rsidRPr="00866D03" w:rsidRDefault="00FE40CF" w:rsidP="00866D03">
      <w:pPr>
        <w:pStyle w:val="a3"/>
        <w:shd w:val="clear" w:color="000000" w:fill="auto"/>
        <w:ind w:firstLine="709"/>
        <w:rPr>
          <w:szCs w:val="20"/>
        </w:rPr>
      </w:pPr>
      <w:r w:rsidRPr="00866D03">
        <w:t xml:space="preserve">Поэтому неудивительно, что эти партии довольно безболезненно идут на заключение коалиций с другими, даже консервативными и либеральными партиями. Наиболее наглядный пример дает СДПГ, которая сначала в 1966г. вступила в правительственную коалицию с ХДС/ХСС, а с 1969 по </w:t>
      </w:r>
      <w:smartTag w:uri="urn:schemas-microsoft-com:office:smarttags" w:element="metricconverter">
        <w:smartTagPr>
          <w:attr w:name="ProductID" w:val="1982 г"/>
        </w:smartTagPr>
        <w:r w:rsidRPr="00866D03">
          <w:t>1982 г</w:t>
        </w:r>
      </w:smartTag>
      <w:r w:rsidRPr="00866D03">
        <w:t xml:space="preserve">. </w:t>
      </w:r>
      <w:r w:rsidR="006B79D5" w:rsidRPr="00866D03">
        <w:t>–</w:t>
      </w:r>
      <w:r w:rsidRPr="00866D03">
        <w:t xml:space="preserve"> со Свободной демократической партией Германии. В подобные же коалиции систематически входят социалистические и социал-демократические партии Бельгии, Австрии, Италии, Финляндии, Дании, Португалии и т.д. Как отмечает профессор политической науки и университета Инсбрука (Австрия) А. Пелинка, в политике союзов и коалиций социал-демократических партий прослеживается четыре принципиальных варианта:</w:t>
      </w:r>
    </w:p>
    <w:p w:rsidR="00FE40CF" w:rsidRPr="00866D03" w:rsidRDefault="00FE40CF" w:rsidP="00866D03">
      <w:pPr>
        <w:pStyle w:val="a3"/>
        <w:numPr>
          <w:ilvl w:val="0"/>
          <w:numId w:val="11"/>
        </w:numPr>
        <w:shd w:val="clear" w:color="000000" w:fill="auto"/>
        <w:ind w:firstLine="709"/>
        <w:rPr>
          <w:szCs w:val="20"/>
        </w:rPr>
      </w:pPr>
      <w:r w:rsidRPr="00866D03">
        <w:t>британский вариант, исключающий в принципе какие бы то ни было союзы, допуская их лишь в исключительных случаях, например в условиях войны;</w:t>
      </w:r>
    </w:p>
    <w:p w:rsidR="00FE40CF" w:rsidRPr="00866D03" w:rsidRDefault="00FE40CF" w:rsidP="00866D03">
      <w:pPr>
        <w:pStyle w:val="a3"/>
        <w:numPr>
          <w:ilvl w:val="0"/>
          <w:numId w:val="11"/>
        </w:numPr>
        <w:shd w:val="clear" w:color="000000" w:fill="auto"/>
        <w:ind w:firstLine="709"/>
        <w:rPr>
          <w:szCs w:val="20"/>
        </w:rPr>
      </w:pPr>
      <w:r w:rsidRPr="00866D03">
        <w:t>скандинавский вариант, признающий равноценность союзов</w:t>
      </w:r>
      <w:r w:rsidR="006A5805" w:rsidRPr="00866D03">
        <w:t>,</w:t>
      </w:r>
      <w:r w:rsidRPr="00866D03">
        <w:t xml:space="preserve"> как с левыми, так и с правыми силами;</w:t>
      </w:r>
    </w:p>
    <w:p w:rsidR="00FE40CF" w:rsidRPr="00866D03" w:rsidRDefault="00FE40CF" w:rsidP="00866D03">
      <w:pPr>
        <w:pStyle w:val="a3"/>
        <w:numPr>
          <w:ilvl w:val="0"/>
          <w:numId w:val="11"/>
        </w:numPr>
        <w:shd w:val="clear" w:color="000000" w:fill="auto"/>
        <w:ind w:firstLine="709"/>
        <w:rPr>
          <w:szCs w:val="20"/>
        </w:rPr>
      </w:pPr>
      <w:r w:rsidRPr="00866D03">
        <w:t>среднеевропейский вариант (Нидерланды, Бельгия, Швейцария, Австрия), допускающий блокирование только с консерваторами и либералами и исключающий союз с коммунистами;</w:t>
      </w:r>
    </w:p>
    <w:p w:rsidR="00FE40CF" w:rsidRPr="00866D03" w:rsidRDefault="00FE40CF" w:rsidP="00866D03">
      <w:pPr>
        <w:pStyle w:val="a3"/>
        <w:numPr>
          <w:ilvl w:val="0"/>
          <w:numId w:val="11"/>
        </w:numPr>
        <w:shd w:val="clear" w:color="000000" w:fill="auto"/>
        <w:ind w:firstLine="709"/>
        <w:rPr>
          <w:szCs w:val="20"/>
        </w:rPr>
      </w:pPr>
      <w:r w:rsidRPr="00866D03">
        <w:t>южноевропейский вариант, предусматривающий союз с любыми партиями. Наиболее показательным его примером является правительственный блок социалистов и коммунистов в начале 80-х гг.</w:t>
      </w:r>
    </w:p>
    <w:p w:rsidR="009E4D99" w:rsidRPr="00866D03" w:rsidRDefault="00DA3EF3" w:rsidP="00866D03">
      <w:pPr>
        <w:pStyle w:val="a3"/>
        <w:shd w:val="clear" w:color="000000" w:fill="auto"/>
        <w:ind w:firstLine="709"/>
        <w:rPr>
          <w:szCs w:val="20"/>
        </w:rPr>
      </w:pPr>
      <w:r w:rsidRPr="00866D03">
        <w:t>Сейчас, на изломе тысячелетий</w:t>
      </w:r>
      <w:r w:rsidR="00FE40CF" w:rsidRPr="00866D03">
        <w:t>, весьма трудно провести сколько-нибудь четко очерченные различия между социал-демократическими партиями и партиями других идейно-политических ориентации. Дело в том, что многие принципы, установки, ценности, нормы политической демократии, которые раньше были полем ожесточенной борьбы между ними, стали, как выше указывалось, общим достоянием. Но все же дискуссионным, спорным остается вопрос о пределах демократии. Консерваторы и либералы склонны настаивать на том, что демократия представляет собой сугубо политический феномен и поэтому не должна распространяться на дру</w:t>
      </w:r>
      <w:r w:rsidR="006A5805" w:rsidRPr="00866D03">
        <w:t xml:space="preserve">гие, в частности экономическую, </w:t>
      </w:r>
      <w:r w:rsidR="00FE40CF" w:rsidRPr="00866D03">
        <w:t>сферы. Социал-демократы же, наоборот, придерживаются позиции, что демократия, свобода, равенство - величины субстанциональные и поэтому не должны быть ограничены политической сферой. Речь, таким образом, в обоих случаях идет не о самой демократии, а о сферах и пределах ее распространения.</w:t>
      </w:r>
    </w:p>
    <w:p w:rsidR="00242507" w:rsidRPr="00866D03" w:rsidRDefault="00242507" w:rsidP="00866D03">
      <w:pPr>
        <w:pStyle w:val="a3"/>
        <w:shd w:val="clear" w:color="000000" w:fill="auto"/>
        <w:ind w:firstLine="709"/>
        <w:rPr>
          <w:b/>
          <w:szCs w:val="32"/>
        </w:rPr>
      </w:pPr>
    </w:p>
    <w:p w:rsidR="00DA3EF3" w:rsidRPr="00866D03" w:rsidRDefault="00866D03" w:rsidP="00866D03">
      <w:pPr>
        <w:pStyle w:val="a3"/>
        <w:shd w:val="clear" w:color="000000" w:fill="auto"/>
        <w:ind w:firstLine="709"/>
        <w:rPr>
          <w:b/>
          <w:szCs w:val="32"/>
        </w:rPr>
      </w:pPr>
      <w:r w:rsidRPr="00866D03">
        <w:rPr>
          <w:b/>
          <w:szCs w:val="32"/>
        </w:rPr>
        <w:br w:type="page"/>
      </w:r>
      <w:r w:rsidR="00DA3EF3" w:rsidRPr="00866D03">
        <w:rPr>
          <w:b/>
          <w:szCs w:val="32"/>
        </w:rPr>
        <w:t>Заключение</w:t>
      </w:r>
    </w:p>
    <w:p w:rsidR="00396C12" w:rsidRPr="00866D03" w:rsidRDefault="00396C12" w:rsidP="00866D03">
      <w:pPr>
        <w:pStyle w:val="a3"/>
        <w:shd w:val="clear" w:color="000000" w:fill="auto"/>
        <w:ind w:firstLine="709"/>
        <w:rPr>
          <w:b/>
          <w:szCs w:val="32"/>
        </w:rPr>
      </w:pPr>
    </w:p>
    <w:p w:rsidR="006722B3" w:rsidRPr="00866D03" w:rsidRDefault="009E4D99" w:rsidP="00866D03">
      <w:pPr>
        <w:pStyle w:val="a3"/>
        <w:shd w:val="clear" w:color="000000" w:fill="auto"/>
        <w:ind w:firstLine="709"/>
      </w:pPr>
      <w:r w:rsidRPr="00866D03">
        <w:t>В рамках Западной Европы социал-демократия, находившаяся некогда на обочине политического процесса, превратилась в одно из самых влиятельных массовых движений и в той или иной форме представлена в 12 из 15 правительств Европейского Союза</w:t>
      </w:r>
      <w:r w:rsidRPr="00866D03">
        <w:rPr>
          <w:szCs w:val="17"/>
        </w:rPr>
        <w:t>.</w:t>
      </w:r>
    </w:p>
    <w:p w:rsidR="00C85F54" w:rsidRPr="00866D03" w:rsidRDefault="006722B3" w:rsidP="00866D03">
      <w:pPr>
        <w:pStyle w:val="a3"/>
        <w:shd w:val="clear" w:color="000000" w:fill="auto"/>
        <w:ind w:firstLine="709"/>
      </w:pPr>
      <w:r w:rsidRPr="00866D03">
        <w:t xml:space="preserve">Первоначально </w:t>
      </w:r>
      <w:r w:rsidR="00AA7A96" w:rsidRPr="00866D03">
        <w:t xml:space="preserve">западно-европейская </w:t>
      </w:r>
      <w:r w:rsidRPr="00866D03">
        <w:t>социал-демократия делала основной упор на решение острых проблем трудовых отношений. Однако по мере накопления практического опыта в ее деятельности стали преобладать политические аспекты, поскольку стало очевидным, что коренное решение социальных проблем требует усилий на политическом уровне.</w:t>
      </w:r>
      <w:r w:rsidR="001B55CC" w:rsidRPr="00866D03">
        <w:t xml:space="preserve"> На этом этапе</w:t>
      </w:r>
      <w:r w:rsidR="00D9130F" w:rsidRPr="00866D03">
        <w:t xml:space="preserve"> важной политической целью всех западно-европейских партий было существенное расширение своей электоральной базы, дабы не пребывать в роли политического меньшинства, способного лишь предлагать, но не осуществлять решение назревших экономических и социальных проблем.</w:t>
      </w:r>
      <w:r w:rsidR="00D9130F" w:rsidRPr="00866D03">
        <w:rPr>
          <w:szCs w:val="17"/>
        </w:rPr>
        <w:t xml:space="preserve"> </w:t>
      </w:r>
      <w:r w:rsidR="00D9130F" w:rsidRPr="00866D03">
        <w:t>Большинству социал-демократических партий экономически развитых стран Западной Европы удалось, не оттолкнув от себя большинства традиционного электората, расширить влияние на часть новых отрядов работников наемного труда и массовые слои интеллигенции.</w:t>
      </w:r>
      <w:r w:rsidR="00D9130F" w:rsidRPr="00866D03">
        <w:rPr>
          <w:szCs w:val="17"/>
        </w:rPr>
        <w:t xml:space="preserve"> </w:t>
      </w:r>
      <w:r w:rsidR="00D9130F" w:rsidRPr="00866D03">
        <w:t>Однако постепенно ориентация на максимальное расширение электоральной базы за счет различных групп инт</w:t>
      </w:r>
      <w:r w:rsidR="00143917" w:rsidRPr="00866D03">
        <w:t>ересов привел</w:t>
      </w:r>
      <w:r w:rsidR="00396C12" w:rsidRPr="00866D03">
        <w:t>а</w:t>
      </w:r>
      <w:r w:rsidR="00143917" w:rsidRPr="00866D03">
        <w:t xml:space="preserve"> к размыванию типа и содержания полити</w:t>
      </w:r>
      <w:r w:rsidR="00396C12" w:rsidRPr="00866D03">
        <w:t>ческих идей.</w:t>
      </w:r>
    </w:p>
    <w:p w:rsidR="00143917" w:rsidRPr="00866D03" w:rsidRDefault="00C85F54" w:rsidP="00866D03">
      <w:pPr>
        <w:pStyle w:val="a3"/>
        <w:shd w:val="clear" w:color="000000" w:fill="auto"/>
        <w:ind w:firstLine="709"/>
      </w:pPr>
      <w:r w:rsidRPr="00866D03">
        <w:t>Политические идеи с</w:t>
      </w:r>
      <w:r w:rsidR="00143917" w:rsidRPr="00866D03">
        <w:t>оциал-демократов влияют на социальное и экономическое развитие стран Западной Европы</w:t>
      </w:r>
      <w:r w:rsidRPr="00866D03">
        <w:t>.</w:t>
      </w:r>
    </w:p>
    <w:p w:rsidR="00143917" w:rsidRPr="00866D03" w:rsidRDefault="00866D03" w:rsidP="00866D03">
      <w:pPr>
        <w:pStyle w:val="a3"/>
        <w:shd w:val="clear" w:color="000000" w:fill="auto"/>
        <w:ind w:firstLine="709"/>
      </w:pPr>
      <w:r w:rsidRPr="00866D03">
        <w:rPr>
          <w:szCs w:val="17"/>
        </w:rPr>
        <w:t xml:space="preserve"> </w:t>
      </w:r>
      <w:r w:rsidR="00831024" w:rsidRPr="00866D03">
        <w:t xml:space="preserve">В экономической области </w:t>
      </w:r>
      <w:r w:rsidR="00143917" w:rsidRPr="00866D03">
        <w:t xml:space="preserve">Западной Европы, </w:t>
      </w:r>
      <w:r w:rsidR="00831024" w:rsidRPr="00866D03">
        <w:t>борьба ориентированных на левые ценности общественных организаций, при самом активном участии социал-демократических партий, за нормальное воспроизводство рабочей силы</w:t>
      </w:r>
      <w:r w:rsidR="00C85F54" w:rsidRPr="00866D03">
        <w:t>,</w:t>
      </w:r>
      <w:r w:rsidR="00831024" w:rsidRPr="00866D03">
        <w:t xml:space="preserve"> не только предотвратила демографическую катастрофу, нависшую над многими странами на ранней стадии развития капитализма, но и обеспечила резкое повышение качества живого труда, как важнейшего условия бы</w:t>
      </w:r>
      <w:r w:rsidR="00143917" w:rsidRPr="00866D03">
        <w:t>строго роста общественного производства.</w:t>
      </w:r>
    </w:p>
    <w:p w:rsidR="00C85F54" w:rsidRPr="00866D03" w:rsidRDefault="00831024" w:rsidP="00866D03">
      <w:pPr>
        <w:pStyle w:val="a3"/>
        <w:shd w:val="clear" w:color="000000" w:fill="auto"/>
        <w:ind w:firstLine="709"/>
      </w:pPr>
      <w:r w:rsidRPr="00866D03">
        <w:t>В социальной области было ограничено нетерпимое неравенство между верхами и низами в области потребления, жилищных условий, здравоохранения и образования</w:t>
      </w:r>
      <w:r w:rsidRPr="00866D03">
        <w:rPr>
          <w:szCs w:val="17"/>
        </w:rPr>
        <w:t xml:space="preserve">. </w:t>
      </w:r>
      <w:r w:rsidRPr="00866D03">
        <w:t>И хотя это неравенство в различных формах не только сохраняется, но и в отдельных случаях возрастает, оно, в том, что касается по меньшей мере экономически развитых стран, на протяжении многих десятилетий не угрожает</w:t>
      </w:r>
      <w:r w:rsidR="00C85F54" w:rsidRPr="00866D03">
        <w:t xml:space="preserve"> общественным устоям.</w:t>
      </w:r>
    </w:p>
    <w:p w:rsidR="008D29E7" w:rsidRPr="00866D03" w:rsidRDefault="00866D03" w:rsidP="00866D03">
      <w:pPr>
        <w:pStyle w:val="a3"/>
        <w:shd w:val="clear" w:color="000000" w:fill="auto"/>
        <w:ind w:firstLine="709"/>
      </w:pPr>
      <w:r w:rsidRPr="00866D03">
        <w:t xml:space="preserve"> </w:t>
      </w:r>
      <w:r w:rsidR="00831024" w:rsidRPr="00866D03">
        <w:t>Социал-демократические партии сыграли важнейшую роль в преобразовании первоначальной модели урезанной элитарной, цензовой демократии, маскировавшей господство немногих, в современную массовую демократию, основанную на всеобщем, равном и тайном избирательном праве. И при всех недостатках, которые характерны для сложившейся на базе этого права политической системы, она пока что представляет собой наиболее приемлемую из испробованных на практике форм государственного правления.</w:t>
      </w:r>
    </w:p>
    <w:p w:rsidR="008D29E7" w:rsidRPr="00866D03" w:rsidRDefault="008D29E7" w:rsidP="00866D03">
      <w:pPr>
        <w:shd w:val="clear" w:color="000000" w:fill="auto"/>
        <w:spacing w:line="360" w:lineRule="auto"/>
        <w:ind w:firstLine="709"/>
        <w:jc w:val="both"/>
        <w:rPr>
          <w:sz w:val="28"/>
        </w:rPr>
      </w:pPr>
    </w:p>
    <w:p w:rsidR="00E91331" w:rsidRPr="00866D03" w:rsidRDefault="00866D03" w:rsidP="00866D03">
      <w:pPr>
        <w:shd w:val="clear" w:color="000000" w:fill="auto"/>
        <w:tabs>
          <w:tab w:val="left" w:pos="1155"/>
        </w:tabs>
        <w:spacing w:line="360" w:lineRule="auto"/>
        <w:ind w:firstLine="709"/>
        <w:jc w:val="both"/>
        <w:rPr>
          <w:b/>
          <w:sz w:val="28"/>
          <w:szCs w:val="32"/>
        </w:rPr>
      </w:pPr>
      <w:r w:rsidRPr="00866D03">
        <w:rPr>
          <w:b/>
          <w:sz w:val="28"/>
          <w:szCs w:val="32"/>
        </w:rPr>
        <w:br w:type="page"/>
      </w:r>
      <w:r w:rsidR="008D29E7" w:rsidRPr="00866D03">
        <w:rPr>
          <w:b/>
          <w:sz w:val="28"/>
          <w:szCs w:val="32"/>
        </w:rPr>
        <w:t>Список литературы</w:t>
      </w:r>
    </w:p>
    <w:p w:rsidR="00D13BE6" w:rsidRPr="00866D03" w:rsidRDefault="00D13BE6" w:rsidP="00866D03">
      <w:pPr>
        <w:shd w:val="clear" w:color="000000" w:fill="auto"/>
        <w:tabs>
          <w:tab w:val="left" w:pos="1155"/>
        </w:tabs>
        <w:spacing w:line="360" w:lineRule="auto"/>
        <w:ind w:firstLine="709"/>
        <w:jc w:val="both"/>
        <w:rPr>
          <w:b/>
          <w:sz w:val="28"/>
          <w:szCs w:val="32"/>
        </w:rPr>
      </w:pPr>
    </w:p>
    <w:p w:rsidR="00E91331" w:rsidRPr="00866D03" w:rsidRDefault="00E91331" w:rsidP="00866D03">
      <w:pPr>
        <w:pStyle w:val="a3"/>
        <w:shd w:val="clear" w:color="000000" w:fill="auto"/>
        <w:ind w:firstLine="0"/>
      </w:pPr>
      <w:r w:rsidRPr="00866D03">
        <w:t xml:space="preserve">1.Бернштейн Э. Проблемы социализма и задачи либерал-демократии. </w:t>
      </w:r>
      <w:r w:rsidR="00396C12" w:rsidRPr="00866D03">
        <w:t>–</w:t>
      </w:r>
      <w:r w:rsidRPr="00866D03">
        <w:t>М., 1901;</w:t>
      </w:r>
    </w:p>
    <w:p w:rsidR="00E91331" w:rsidRPr="00866D03" w:rsidRDefault="00E91331" w:rsidP="00866D03">
      <w:pPr>
        <w:pStyle w:val="a3"/>
        <w:shd w:val="clear" w:color="000000" w:fill="auto"/>
        <w:ind w:firstLine="0"/>
      </w:pPr>
      <w:r w:rsidRPr="00866D03">
        <w:t xml:space="preserve">2.Гаджиев К.С. Политическая наука </w:t>
      </w:r>
      <w:r w:rsidR="00396C12" w:rsidRPr="00866D03">
        <w:t>/</w:t>
      </w:r>
      <w:r w:rsidRPr="00866D03">
        <w:t>/ Пособие для преподавателей, аспирантов и студентов гуманитарных факультетов</w:t>
      </w:r>
    </w:p>
    <w:p w:rsidR="00E91331" w:rsidRPr="00866D03" w:rsidRDefault="00D13BE6" w:rsidP="00866D03">
      <w:pPr>
        <w:pStyle w:val="a3"/>
        <w:shd w:val="clear" w:color="000000" w:fill="auto"/>
        <w:ind w:firstLine="0"/>
      </w:pPr>
      <w:r w:rsidRPr="00866D03">
        <w:t>3.</w:t>
      </w:r>
      <w:r w:rsidR="00E91331" w:rsidRPr="00866D03">
        <w:t>Джилас М. Настоящее и будущее социалистической идеи//Рабочий класс и современный мир</w:t>
      </w:r>
      <w:r w:rsidR="00396C12" w:rsidRPr="00866D03">
        <w:t xml:space="preserve">, </w:t>
      </w:r>
      <w:r w:rsidR="00E91331" w:rsidRPr="00866D03">
        <w:t>1990.</w:t>
      </w:r>
      <w:r w:rsidR="00396C12" w:rsidRPr="00866D03">
        <w:t>,</w:t>
      </w:r>
      <w:r w:rsidR="00E91331" w:rsidRPr="00866D03">
        <w:t>№ 5;</w:t>
      </w:r>
    </w:p>
    <w:p w:rsidR="00E91331" w:rsidRPr="00866D03" w:rsidRDefault="00D13BE6" w:rsidP="00866D03">
      <w:pPr>
        <w:pStyle w:val="a3"/>
        <w:shd w:val="clear" w:color="000000" w:fill="auto"/>
        <w:ind w:firstLine="0"/>
      </w:pPr>
      <w:r w:rsidRPr="00866D03">
        <w:t>4.</w:t>
      </w:r>
      <w:r w:rsidR="00E91331" w:rsidRPr="00866D03">
        <w:t xml:space="preserve">Джилас М. Западноевропейская социал-демократия: поиски обновления. </w:t>
      </w:r>
      <w:r w:rsidR="00396C12" w:rsidRPr="00866D03">
        <w:t>–</w:t>
      </w:r>
      <w:r w:rsidR="00E91331" w:rsidRPr="00866D03">
        <w:t xml:space="preserve"> М., 1989;</w:t>
      </w:r>
    </w:p>
    <w:p w:rsidR="00D13BE6" w:rsidRPr="00866D03" w:rsidRDefault="00D13BE6" w:rsidP="00866D03">
      <w:pPr>
        <w:pStyle w:val="a3"/>
        <w:shd w:val="clear" w:color="000000" w:fill="auto"/>
        <w:ind w:firstLine="0"/>
      </w:pPr>
      <w:r w:rsidRPr="00866D03">
        <w:t>5.</w:t>
      </w:r>
      <w:r w:rsidR="00E91331" w:rsidRPr="00866D03">
        <w:t xml:space="preserve">Сорман Г. Выйти из социализма. </w:t>
      </w:r>
      <w:r w:rsidR="00396C12" w:rsidRPr="00866D03">
        <w:t>–</w:t>
      </w:r>
      <w:r w:rsidR="00E91331" w:rsidRPr="00866D03">
        <w:t xml:space="preserve"> М., 1991;</w:t>
      </w:r>
    </w:p>
    <w:p w:rsidR="00E91331" w:rsidRPr="00866D03" w:rsidRDefault="00D13BE6" w:rsidP="00866D03">
      <w:pPr>
        <w:pStyle w:val="a3"/>
        <w:shd w:val="clear" w:color="000000" w:fill="auto"/>
        <w:ind w:firstLine="0"/>
      </w:pPr>
      <w:r w:rsidRPr="00866D03">
        <w:t>6.</w:t>
      </w:r>
      <w:r w:rsidR="00E91331" w:rsidRPr="00866D03">
        <w:t xml:space="preserve">Сорман Г. Либеральное решение. </w:t>
      </w:r>
      <w:r w:rsidR="00396C12" w:rsidRPr="00866D03">
        <w:t>–</w:t>
      </w:r>
      <w:r w:rsidR="00E91331" w:rsidRPr="00866D03">
        <w:t xml:space="preserve"> М., 1992;</w:t>
      </w:r>
    </w:p>
    <w:p w:rsidR="00E91331" w:rsidRPr="00866D03" w:rsidRDefault="00D13BE6" w:rsidP="00866D03">
      <w:pPr>
        <w:pStyle w:val="a3"/>
        <w:shd w:val="clear" w:color="000000" w:fill="auto"/>
        <w:ind w:firstLine="0"/>
      </w:pPr>
      <w:r w:rsidRPr="00866D03">
        <w:t>7.</w:t>
      </w:r>
      <w:r w:rsidR="00E91331" w:rsidRPr="00866D03">
        <w:t xml:space="preserve">Струве П.Б. Марксова теория социального развития. </w:t>
      </w:r>
      <w:r w:rsidR="00396C12" w:rsidRPr="00866D03">
        <w:t>–</w:t>
      </w:r>
      <w:r w:rsidR="00E91331" w:rsidRPr="00866D03">
        <w:t xml:space="preserve"> Киев, 1906.</w:t>
      </w:r>
    </w:p>
    <w:p w:rsidR="00446BD3" w:rsidRPr="00866D03" w:rsidRDefault="00D13BE6" w:rsidP="00866D03">
      <w:pPr>
        <w:pStyle w:val="a3"/>
        <w:shd w:val="clear" w:color="000000" w:fill="auto"/>
        <w:ind w:firstLine="0"/>
        <w:rPr>
          <w:szCs w:val="21"/>
        </w:rPr>
      </w:pPr>
      <w:r w:rsidRPr="00866D03">
        <w:t>8.</w:t>
      </w:r>
      <w:r w:rsidR="00E91331" w:rsidRPr="00866D03">
        <w:t>Орлов Б.</w:t>
      </w:r>
      <w:r w:rsidR="00E91331" w:rsidRPr="00866D03">
        <w:rPr>
          <w:rStyle w:val="a9"/>
          <w:i w:val="0"/>
          <w:iCs w:val="0"/>
          <w:szCs w:val="21"/>
        </w:rPr>
        <w:t>С.</w:t>
      </w:r>
      <w:r w:rsidRPr="00866D03">
        <w:rPr>
          <w:rStyle w:val="a9"/>
          <w:i w:val="0"/>
          <w:iCs w:val="0"/>
          <w:szCs w:val="21"/>
        </w:rPr>
        <w:t xml:space="preserve"> Этика как политическая основа философии социал-демократии</w:t>
      </w:r>
      <w:r w:rsidR="00E91331" w:rsidRPr="00866D03">
        <w:rPr>
          <w:szCs w:val="21"/>
        </w:rPr>
        <w:t xml:space="preserve"> </w:t>
      </w:r>
      <w:r w:rsidR="00396C12" w:rsidRPr="00866D03">
        <w:rPr>
          <w:szCs w:val="21"/>
        </w:rPr>
        <w:t xml:space="preserve">– </w:t>
      </w:r>
      <w:r w:rsidR="00E91331" w:rsidRPr="00866D03">
        <w:rPr>
          <w:szCs w:val="21"/>
        </w:rPr>
        <w:t xml:space="preserve">М.: ИНИОН РАН, 2001. </w:t>
      </w:r>
    </w:p>
    <w:p w:rsidR="00866D03" w:rsidRPr="00866D03" w:rsidRDefault="00866D03" w:rsidP="00866D03">
      <w:pPr>
        <w:pStyle w:val="a3"/>
        <w:shd w:val="clear" w:color="000000" w:fill="auto"/>
        <w:ind w:firstLine="709"/>
      </w:pPr>
      <w:bookmarkStart w:id="0" w:name="_GoBack"/>
      <w:bookmarkEnd w:id="0"/>
    </w:p>
    <w:sectPr w:rsidR="00866D03" w:rsidRPr="00866D03" w:rsidSect="00866D0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8B6" w:rsidRDefault="004A58B6">
      <w:r>
        <w:separator/>
      </w:r>
    </w:p>
  </w:endnote>
  <w:endnote w:type="continuationSeparator" w:id="0">
    <w:p w:rsidR="004A58B6" w:rsidRDefault="004A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9D5" w:rsidRDefault="006B79D5" w:rsidP="00866D03">
    <w:pPr>
      <w:pStyle w:val="a6"/>
      <w:framePr w:wrap="around" w:vAnchor="text" w:hAnchor="margin" w:xAlign="right" w:y="1"/>
      <w:rPr>
        <w:rStyle w:val="a8"/>
      </w:rPr>
    </w:pPr>
  </w:p>
  <w:p w:rsidR="006B79D5" w:rsidRDefault="006B79D5" w:rsidP="00A8417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9D5" w:rsidRDefault="008256B4" w:rsidP="00866D03">
    <w:pPr>
      <w:pStyle w:val="a6"/>
      <w:framePr w:wrap="around" w:vAnchor="text" w:hAnchor="margin" w:xAlign="right" w:y="1"/>
      <w:rPr>
        <w:rStyle w:val="a8"/>
      </w:rPr>
    </w:pPr>
    <w:r>
      <w:rPr>
        <w:rStyle w:val="a8"/>
        <w:noProof/>
      </w:rPr>
      <w:t>2</w:t>
    </w:r>
  </w:p>
  <w:p w:rsidR="006B79D5" w:rsidRDefault="006B79D5" w:rsidP="00A8417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03" w:rsidRDefault="00866D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8B6" w:rsidRDefault="004A58B6">
      <w:r>
        <w:separator/>
      </w:r>
    </w:p>
  </w:footnote>
  <w:footnote w:type="continuationSeparator" w:id="0">
    <w:p w:rsidR="004A58B6" w:rsidRDefault="004A5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03" w:rsidRDefault="00866D0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03" w:rsidRDefault="00866D0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03" w:rsidRDefault="00866D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73D41"/>
    <w:multiLevelType w:val="hybridMultilevel"/>
    <w:tmpl w:val="58760F14"/>
    <w:lvl w:ilvl="0" w:tplc="5D6A4370">
      <w:start w:val="1"/>
      <w:numFmt w:val="bullet"/>
      <w:lvlText w:val=""/>
      <w:lvlJc w:val="left"/>
      <w:pPr>
        <w:tabs>
          <w:tab w:val="num" w:pos="1453"/>
        </w:tabs>
        <w:ind w:firstLine="114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C07921"/>
    <w:multiLevelType w:val="multilevel"/>
    <w:tmpl w:val="0DDADA42"/>
    <w:lvl w:ilvl="0">
      <w:start w:val="1"/>
      <w:numFmt w:val="bullet"/>
      <w:lvlText w:val=""/>
      <w:lvlJc w:val="left"/>
      <w:pPr>
        <w:tabs>
          <w:tab w:val="num" w:pos="1396"/>
        </w:tabs>
        <w:ind w:left="285" w:firstLine="798"/>
      </w:pPr>
      <w:rPr>
        <w:rFonts w:ascii="Symbol" w:hAnsi="Symbol" w:hint="default"/>
        <w:sz w:val="24"/>
      </w:rPr>
    </w:lvl>
    <w:lvl w:ilvl="1">
      <w:start w:val="1"/>
      <w:numFmt w:val="bullet"/>
      <w:lvlText w:val="o"/>
      <w:lvlJc w:val="left"/>
      <w:pPr>
        <w:tabs>
          <w:tab w:val="num" w:pos="1725"/>
        </w:tabs>
        <w:ind w:left="1725" w:hanging="360"/>
      </w:pPr>
      <w:rPr>
        <w:rFonts w:ascii="Courier New" w:hAnsi="Courier New" w:hint="default"/>
      </w:rPr>
    </w:lvl>
    <w:lvl w:ilvl="2">
      <w:start w:val="1"/>
      <w:numFmt w:val="bullet"/>
      <w:lvlText w:val=""/>
      <w:lvlJc w:val="left"/>
      <w:pPr>
        <w:tabs>
          <w:tab w:val="num" w:pos="2445"/>
        </w:tabs>
        <w:ind w:left="2445" w:hanging="360"/>
      </w:pPr>
      <w:rPr>
        <w:rFonts w:ascii="Wingdings" w:hAnsi="Wingdings" w:hint="default"/>
      </w:rPr>
    </w:lvl>
    <w:lvl w:ilvl="3">
      <w:start w:val="1"/>
      <w:numFmt w:val="bullet"/>
      <w:lvlText w:val=""/>
      <w:lvlJc w:val="left"/>
      <w:pPr>
        <w:tabs>
          <w:tab w:val="num" w:pos="3165"/>
        </w:tabs>
        <w:ind w:left="3165" w:hanging="360"/>
      </w:pPr>
      <w:rPr>
        <w:rFonts w:ascii="Symbol" w:hAnsi="Symbol" w:hint="default"/>
      </w:rPr>
    </w:lvl>
    <w:lvl w:ilvl="4">
      <w:start w:val="1"/>
      <w:numFmt w:val="bullet"/>
      <w:lvlText w:val="o"/>
      <w:lvlJc w:val="left"/>
      <w:pPr>
        <w:tabs>
          <w:tab w:val="num" w:pos="3885"/>
        </w:tabs>
        <w:ind w:left="3885" w:hanging="360"/>
      </w:pPr>
      <w:rPr>
        <w:rFonts w:ascii="Courier New" w:hAnsi="Courier New" w:hint="default"/>
      </w:rPr>
    </w:lvl>
    <w:lvl w:ilvl="5">
      <w:start w:val="1"/>
      <w:numFmt w:val="bullet"/>
      <w:lvlText w:val=""/>
      <w:lvlJc w:val="left"/>
      <w:pPr>
        <w:tabs>
          <w:tab w:val="num" w:pos="4605"/>
        </w:tabs>
        <w:ind w:left="4605" w:hanging="360"/>
      </w:pPr>
      <w:rPr>
        <w:rFonts w:ascii="Wingdings" w:hAnsi="Wingdings" w:hint="default"/>
      </w:rPr>
    </w:lvl>
    <w:lvl w:ilvl="6">
      <w:start w:val="1"/>
      <w:numFmt w:val="bullet"/>
      <w:lvlText w:val=""/>
      <w:lvlJc w:val="left"/>
      <w:pPr>
        <w:tabs>
          <w:tab w:val="num" w:pos="5325"/>
        </w:tabs>
        <w:ind w:left="5325" w:hanging="360"/>
      </w:pPr>
      <w:rPr>
        <w:rFonts w:ascii="Symbol" w:hAnsi="Symbol" w:hint="default"/>
      </w:rPr>
    </w:lvl>
    <w:lvl w:ilvl="7">
      <w:start w:val="1"/>
      <w:numFmt w:val="bullet"/>
      <w:lvlText w:val="o"/>
      <w:lvlJc w:val="left"/>
      <w:pPr>
        <w:tabs>
          <w:tab w:val="num" w:pos="6045"/>
        </w:tabs>
        <w:ind w:left="6045" w:hanging="360"/>
      </w:pPr>
      <w:rPr>
        <w:rFonts w:ascii="Courier New" w:hAnsi="Courier New" w:hint="default"/>
      </w:rPr>
    </w:lvl>
    <w:lvl w:ilvl="8">
      <w:start w:val="1"/>
      <w:numFmt w:val="bullet"/>
      <w:lvlText w:val=""/>
      <w:lvlJc w:val="left"/>
      <w:pPr>
        <w:tabs>
          <w:tab w:val="num" w:pos="6765"/>
        </w:tabs>
        <w:ind w:left="6765" w:hanging="360"/>
      </w:pPr>
      <w:rPr>
        <w:rFonts w:ascii="Wingdings" w:hAnsi="Wingdings" w:hint="default"/>
      </w:rPr>
    </w:lvl>
  </w:abstractNum>
  <w:abstractNum w:abstractNumId="2">
    <w:nsid w:val="23C86130"/>
    <w:multiLevelType w:val="hybridMultilevel"/>
    <w:tmpl w:val="82FA32E4"/>
    <w:lvl w:ilvl="0" w:tplc="FBA69F12">
      <w:start w:val="1"/>
      <w:numFmt w:val="bullet"/>
      <w:lvlText w:val=""/>
      <w:lvlJc w:val="left"/>
      <w:pPr>
        <w:tabs>
          <w:tab w:val="num" w:pos="1453"/>
        </w:tabs>
        <w:ind w:left="114" w:firstLine="1026"/>
      </w:pPr>
      <w:rPr>
        <w:rFonts w:ascii="Symbol" w:hAnsi="Symbol" w:hint="default"/>
        <w:sz w:val="24"/>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
    <w:nsid w:val="2DE43484"/>
    <w:multiLevelType w:val="hybridMultilevel"/>
    <w:tmpl w:val="BD48E3A8"/>
    <w:lvl w:ilvl="0" w:tplc="FBA69F12">
      <w:start w:val="1"/>
      <w:numFmt w:val="bullet"/>
      <w:lvlText w:val=""/>
      <w:lvlJc w:val="left"/>
      <w:pPr>
        <w:tabs>
          <w:tab w:val="num" w:pos="1396"/>
        </w:tabs>
        <w:ind w:left="57" w:firstLine="1026"/>
      </w:pPr>
      <w:rPr>
        <w:rFonts w:ascii="Symbol" w:hAnsi="Symbol" w:hint="default"/>
        <w:sz w:val="24"/>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
    <w:nsid w:val="355E1A3E"/>
    <w:multiLevelType w:val="hybridMultilevel"/>
    <w:tmpl w:val="E5685A08"/>
    <w:lvl w:ilvl="0" w:tplc="6694D046">
      <w:start w:val="1"/>
      <w:numFmt w:val="bullet"/>
      <w:lvlText w:val=""/>
      <w:lvlJc w:val="left"/>
      <w:pPr>
        <w:tabs>
          <w:tab w:val="num" w:pos="1111"/>
        </w:tabs>
        <w:ind w:firstLine="798"/>
      </w:pPr>
      <w:rPr>
        <w:rFonts w:ascii="Symbol" w:hAnsi="Symbol" w:hint="default"/>
        <w:sz w:val="24"/>
      </w:rPr>
    </w:lvl>
    <w:lvl w:ilvl="1" w:tplc="04190003" w:tentative="1">
      <w:start w:val="1"/>
      <w:numFmt w:val="bullet"/>
      <w:lvlText w:val="o"/>
      <w:lvlJc w:val="left"/>
      <w:pPr>
        <w:tabs>
          <w:tab w:val="num" w:pos="1518"/>
        </w:tabs>
        <w:ind w:left="1518" w:hanging="360"/>
      </w:pPr>
      <w:rPr>
        <w:rFonts w:ascii="Courier New" w:hAnsi="Courier New" w:hint="default"/>
      </w:rPr>
    </w:lvl>
    <w:lvl w:ilvl="2" w:tplc="04190005" w:tentative="1">
      <w:start w:val="1"/>
      <w:numFmt w:val="bullet"/>
      <w:lvlText w:val=""/>
      <w:lvlJc w:val="left"/>
      <w:pPr>
        <w:tabs>
          <w:tab w:val="num" w:pos="2238"/>
        </w:tabs>
        <w:ind w:left="2238" w:hanging="360"/>
      </w:pPr>
      <w:rPr>
        <w:rFonts w:ascii="Wingdings" w:hAnsi="Wingdings" w:hint="default"/>
      </w:rPr>
    </w:lvl>
    <w:lvl w:ilvl="3" w:tplc="04190001" w:tentative="1">
      <w:start w:val="1"/>
      <w:numFmt w:val="bullet"/>
      <w:lvlText w:val=""/>
      <w:lvlJc w:val="left"/>
      <w:pPr>
        <w:tabs>
          <w:tab w:val="num" w:pos="2958"/>
        </w:tabs>
        <w:ind w:left="2958" w:hanging="360"/>
      </w:pPr>
      <w:rPr>
        <w:rFonts w:ascii="Symbol" w:hAnsi="Symbol" w:hint="default"/>
      </w:rPr>
    </w:lvl>
    <w:lvl w:ilvl="4" w:tplc="04190003" w:tentative="1">
      <w:start w:val="1"/>
      <w:numFmt w:val="bullet"/>
      <w:lvlText w:val="o"/>
      <w:lvlJc w:val="left"/>
      <w:pPr>
        <w:tabs>
          <w:tab w:val="num" w:pos="3678"/>
        </w:tabs>
        <w:ind w:left="3678" w:hanging="360"/>
      </w:pPr>
      <w:rPr>
        <w:rFonts w:ascii="Courier New" w:hAnsi="Courier New" w:hint="default"/>
      </w:rPr>
    </w:lvl>
    <w:lvl w:ilvl="5" w:tplc="04190005" w:tentative="1">
      <w:start w:val="1"/>
      <w:numFmt w:val="bullet"/>
      <w:lvlText w:val=""/>
      <w:lvlJc w:val="left"/>
      <w:pPr>
        <w:tabs>
          <w:tab w:val="num" w:pos="4398"/>
        </w:tabs>
        <w:ind w:left="4398" w:hanging="360"/>
      </w:pPr>
      <w:rPr>
        <w:rFonts w:ascii="Wingdings" w:hAnsi="Wingdings" w:hint="default"/>
      </w:rPr>
    </w:lvl>
    <w:lvl w:ilvl="6" w:tplc="04190001" w:tentative="1">
      <w:start w:val="1"/>
      <w:numFmt w:val="bullet"/>
      <w:lvlText w:val=""/>
      <w:lvlJc w:val="left"/>
      <w:pPr>
        <w:tabs>
          <w:tab w:val="num" w:pos="5118"/>
        </w:tabs>
        <w:ind w:left="5118" w:hanging="360"/>
      </w:pPr>
      <w:rPr>
        <w:rFonts w:ascii="Symbol" w:hAnsi="Symbol" w:hint="default"/>
      </w:rPr>
    </w:lvl>
    <w:lvl w:ilvl="7" w:tplc="04190003" w:tentative="1">
      <w:start w:val="1"/>
      <w:numFmt w:val="bullet"/>
      <w:lvlText w:val="o"/>
      <w:lvlJc w:val="left"/>
      <w:pPr>
        <w:tabs>
          <w:tab w:val="num" w:pos="5838"/>
        </w:tabs>
        <w:ind w:left="5838" w:hanging="360"/>
      </w:pPr>
      <w:rPr>
        <w:rFonts w:ascii="Courier New" w:hAnsi="Courier New" w:hint="default"/>
      </w:rPr>
    </w:lvl>
    <w:lvl w:ilvl="8" w:tplc="04190005" w:tentative="1">
      <w:start w:val="1"/>
      <w:numFmt w:val="bullet"/>
      <w:lvlText w:val=""/>
      <w:lvlJc w:val="left"/>
      <w:pPr>
        <w:tabs>
          <w:tab w:val="num" w:pos="6558"/>
        </w:tabs>
        <w:ind w:left="6558" w:hanging="360"/>
      </w:pPr>
      <w:rPr>
        <w:rFonts w:ascii="Wingdings" w:hAnsi="Wingdings" w:hint="default"/>
      </w:rPr>
    </w:lvl>
  </w:abstractNum>
  <w:abstractNum w:abstractNumId="5">
    <w:nsid w:val="37E22A66"/>
    <w:multiLevelType w:val="hybridMultilevel"/>
    <w:tmpl w:val="A086A008"/>
    <w:lvl w:ilvl="0" w:tplc="6694D046">
      <w:start w:val="1"/>
      <w:numFmt w:val="bullet"/>
      <w:lvlText w:val=""/>
      <w:lvlJc w:val="left"/>
      <w:pPr>
        <w:tabs>
          <w:tab w:val="num" w:pos="1111"/>
        </w:tabs>
        <w:ind w:firstLine="798"/>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425208"/>
    <w:multiLevelType w:val="multilevel"/>
    <w:tmpl w:val="82FA32E4"/>
    <w:lvl w:ilvl="0">
      <w:start w:val="1"/>
      <w:numFmt w:val="bullet"/>
      <w:lvlText w:val=""/>
      <w:lvlJc w:val="left"/>
      <w:pPr>
        <w:tabs>
          <w:tab w:val="num" w:pos="1453"/>
        </w:tabs>
        <w:ind w:left="114" w:firstLine="1026"/>
      </w:pPr>
      <w:rPr>
        <w:rFonts w:ascii="Symbol" w:hAnsi="Symbol" w:hint="default"/>
        <w:sz w:val="24"/>
      </w:rPr>
    </w:lvl>
    <w:lvl w:ilvl="1">
      <w:start w:val="1"/>
      <w:numFmt w:val="bullet"/>
      <w:lvlText w:val="o"/>
      <w:lvlJc w:val="left"/>
      <w:pPr>
        <w:tabs>
          <w:tab w:val="num" w:pos="1497"/>
        </w:tabs>
        <w:ind w:left="1497" w:hanging="360"/>
      </w:pPr>
      <w:rPr>
        <w:rFonts w:ascii="Courier New" w:hAnsi="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7">
    <w:nsid w:val="44593D87"/>
    <w:multiLevelType w:val="multilevel"/>
    <w:tmpl w:val="ABECFA9E"/>
    <w:lvl w:ilvl="0">
      <w:start w:val="1"/>
      <w:numFmt w:val="bullet"/>
      <w:lvlText w:val=""/>
      <w:lvlJc w:val="left"/>
      <w:pPr>
        <w:tabs>
          <w:tab w:val="num" w:pos="1111"/>
        </w:tabs>
        <w:ind w:left="78" w:firstLine="720"/>
      </w:pPr>
      <w:rPr>
        <w:rFonts w:ascii="Symbol" w:hAnsi="Symbol" w:hint="default"/>
        <w:sz w:val="24"/>
      </w:rPr>
    </w:lvl>
    <w:lvl w:ilvl="1">
      <w:start w:val="1"/>
      <w:numFmt w:val="bullet"/>
      <w:lvlText w:val="o"/>
      <w:lvlJc w:val="left"/>
      <w:pPr>
        <w:tabs>
          <w:tab w:val="num" w:pos="1518"/>
        </w:tabs>
        <w:ind w:left="1518" w:hanging="360"/>
      </w:pPr>
      <w:rPr>
        <w:rFonts w:ascii="Courier New" w:hAnsi="Courier New" w:hint="default"/>
      </w:rPr>
    </w:lvl>
    <w:lvl w:ilvl="2">
      <w:start w:val="1"/>
      <w:numFmt w:val="bullet"/>
      <w:lvlText w:val=""/>
      <w:lvlJc w:val="left"/>
      <w:pPr>
        <w:tabs>
          <w:tab w:val="num" w:pos="2238"/>
        </w:tabs>
        <w:ind w:left="2238" w:hanging="360"/>
      </w:pPr>
      <w:rPr>
        <w:rFonts w:ascii="Wingdings" w:hAnsi="Wingdings" w:hint="default"/>
      </w:rPr>
    </w:lvl>
    <w:lvl w:ilvl="3">
      <w:start w:val="1"/>
      <w:numFmt w:val="bullet"/>
      <w:lvlText w:val=""/>
      <w:lvlJc w:val="left"/>
      <w:pPr>
        <w:tabs>
          <w:tab w:val="num" w:pos="2958"/>
        </w:tabs>
        <w:ind w:left="2958" w:hanging="360"/>
      </w:pPr>
      <w:rPr>
        <w:rFonts w:ascii="Symbol" w:hAnsi="Symbol" w:hint="default"/>
      </w:rPr>
    </w:lvl>
    <w:lvl w:ilvl="4">
      <w:start w:val="1"/>
      <w:numFmt w:val="bullet"/>
      <w:lvlText w:val="o"/>
      <w:lvlJc w:val="left"/>
      <w:pPr>
        <w:tabs>
          <w:tab w:val="num" w:pos="3678"/>
        </w:tabs>
        <w:ind w:left="3678" w:hanging="360"/>
      </w:pPr>
      <w:rPr>
        <w:rFonts w:ascii="Courier New" w:hAnsi="Courier New" w:hint="default"/>
      </w:rPr>
    </w:lvl>
    <w:lvl w:ilvl="5">
      <w:start w:val="1"/>
      <w:numFmt w:val="bullet"/>
      <w:lvlText w:val=""/>
      <w:lvlJc w:val="left"/>
      <w:pPr>
        <w:tabs>
          <w:tab w:val="num" w:pos="4398"/>
        </w:tabs>
        <w:ind w:left="4398" w:hanging="360"/>
      </w:pPr>
      <w:rPr>
        <w:rFonts w:ascii="Wingdings" w:hAnsi="Wingdings" w:hint="default"/>
      </w:rPr>
    </w:lvl>
    <w:lvl w:ilvl="6">
      <w:start w:val="1"/>
      <w:numFmt w:val="bullet"/>
      <w:lvlText w:val=""/>
      <w:lvlJc w:val="left"/>
      <w:pPr>
        <w:tabs>
          <w:tab w:val="num" w:pos="5118"/>
        </w:tabs>
        <w:ind w:left="5118" w:hanging="360"/>
      </w:pPr>
      <w:rPr>
        <w:rFonts w:ascii="Symbol" w:hAnsi="Symbol" w:hint="default"/>
      </w:rPr>
    </w:lvl>
    <w:lvl w:ilvl="7">
      <w:start w:val="1"/>
      <w:numFmt w:val="bullet"/>
      <w:lvlText w:val="o"/>
      <w:lvlJc w:val="left"/>
      <w:pPr>
        <w:tabs>
          <w:tab w:val="num" w:pos="5838"/>
        </w:tabs>
        <w:ind w:left="5838" w:hanging="360"/>
      </w:pPr>
      <w:rPr>
        <w:rFonts w:ascii="Courier New" w:hAnsi="Courier New" w:hint="default"/>
      </w:rPr>
    </w:lvl>
    <w:lvl w:ilvl="8">
      <w:start w:val="1"/>
      <w:numFmt w:val="bullet"/>
      <w:lvlText w:val=""/>
      <w:lvlJc w:val="left"/>
      <w:pPr>
        <w:tabs>
          <w:tab w:val="num" w:pos="6558"/>
        </w:tabs>
        <w:ind w:left="6558" w:hanging="360"/>
      </w:pPr>
      <w:rPr>
        <w:rFonts w:ascii="Wingdings" w:hAnsi="Wingdings" w:hint="default"/>
      </w:rPr>
    </w:lvl>
  </w:abstractNum>
  <w:abstractNum w:abstractNumId="8">
    <w:nsid w:val="46306CA8"/>
    <w:multiLevelType w:val="hybridMultilevel"/>
    <w:tmpl w:val="9440F186"/>
    <w:lvl w:ilvl="0" w:tplc="5D6A4370">
      <w:start w:val="1"/>
      <w:numFmt w:val="bullet"/>
      <w:lvlText w:val=""/>
      <w:lvlJc w:val="left"/>
      <w:pPr>
        <w:tabs>
          <w:tab w:val="num" w:pos="1453"/>
        </w:tabs>
        <w:ind w:firstLine="1140"/>
      </w:pPr>
      <w:rPr>
        <w:rFonts w:ascii="Symbol" w:hAnsi="Symbol" w:hint="default"/>
        <w:sz w:val="24"/>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67BF6699"/>
    <w:multiLevelType w:val="hybridMultilevel"/>
    <w:tmpl w:val="ABECFA9E"/>
    <w:lvl w:ilvl="0" w:tplc="9294D310">
      <w:start w:val="1"/>
      <w:numFmt w:val="bullet"/>
      <w:lvlText w:val=""/>
      <w:lvlJc w:val="left"/>
      <w:pPr>
        <w:tabs>
          <w:tab w:val="num" w:pos="1111"/>
        </w:tabs>
        <w:ind w:left="78" w:firstLine="720"/>
      </w:pPr>
      <w:rPr>
        <w:rFonts w:ascii="Symbol" w:hAnsi="Symbol" w:hint="default"/>
        <w:sz w:val="24"/>
      </w:rPr>
    </w:lvl>
    <w:lvl w:ilvl="1" w:tplc="04190003" w:tentative="1">
      <w:start w:val="1"/>
      <w:numFmt w:val="bullet"/>
      <w:lvlText w:val="o"/>
      <w:lvlJc w:val="left"/>
      <w:pPr>
        <w:tabs>
          <w:tab w:val="num" w:pos="1518"/>
        </w:tabs>
        <w:ind w:left="1518" w:hanging="360"/>
      </w:pPr>
      <w:rPr>
        <w:rFonts w:ascii="Courier New" w:hAnsi="Courier New" w:hint="default"/>
      </w:rPr>
    </w:lvl>
    <w:lvl w:ilvl="2" w:tplc="04190005" w:tentative="1">
      <w:start w:val="1"/>
      <w:numFmt w:val="bullet"/>
      <w:lvlText w:val=""/>
      <w:lvlJc w:val="left"/>
      <w:pPr>
        <w:tabs>
          <w:tab w:val="num" w:pos="2238"/>
        </w:tabs>
        <w:ind w:left="2238" w:hanging="360"/>
      </w:pPr>
      <w:rPr>
        <w:rFonts w:ascii="Wingdings" w:hAnsi="Wingdings" w:hint="default"/>
      </w:rPr>
    </w:lvl>
    <w:lvl w:ilvl="3" w:tplc="04190001" w:tentative="1">
      <w:start w:val="1"/>
      <w:numFmt w:val="bullet"/>
      <w:lvlText w:val=""/>
      <w:lvlJc w:val="left"/>
      <w:pPr>
        <w:tabs>
          <w:tab w:val="num" w:pos="2958"/>
        </w:tabs>
        <w:ind w:left="2958" w:hanging="360"/>
      </w:pPr>
      <w:rPr>
        <w:rFonts w:ascii="Symbol" w:hAnsi="Symbol" w:hint="default"/>
      </w:rPr>
    </w:lvl>
    <w:lvl w:ilvl="4" w:tplc="04190003" w:tentative="1">
      <w:start w:val="1"/>
      <w:numFmt w:val="bullet"/>
      <w:lvlText w:val="o"/>
      <w:lvlJc w:val="left"/>
      <w:pPr>
        <w:tabs>
          <w:tab w:val="num" w:pos="3678"/>
        </w:tabs>
        <w:ind w:left="3678" w:hanging="360"/>
      </w:pPr>
      <w:rPr>
        <w:rFonts w:ascii="Courier New" w:hAnsi="Courier New" w:hint="default"/>
      </w:rPr>
    </w:lvl>
    <w:lvl w:ilvl="5" w:tplc="04190005" w:tentative="1">
      <w:start w:val="1"/>
      <w:numFmt w:val="bullet"/>
      <w:lvlText w:val=""/>
      <w:lvlJc w:val="left"/>
      <w:pPr>
        <w:tabs>
          <w:tab w:val="num" w:pos="4398"/>
        </w:tabs>
        <w:ind w:left="4398" w:hanging="360"/>
      </w:pPr>
      <w:rPr>
        <w:rFonts w:ascii="Wingdings" w:hAnsi="Wingdings" w:hint="default"/>
      </w:rPr>
    </w:lvl>
    <w:lvl w:ilvl="6" w:tplc="04190001" w:tentative="1">
      <w:start w:val="1"/>
      <w:numFmt w:val="bullet"/>
      <w:lvlText w:val=""/>
      <w:lvlJc w:val="left"/>
      <w:pPr>
        <w:tabs>
          <w:tab w:val="num" w:pos="5118"/>
        </w:tabs>
        <w:ind w:left="5118" w:hanging="360"/>
      </w:pPr>
      <w:rPr>
        <w:rFonts w:ascii="Symbol" w:hAnsi="Symbol" w:hint="default"/>
      </w:rPr>
    </w:lvl>
    <w:lvl w:ilvl="7" w:tplc="04190003" w:tentative="1">
      <w:start w:val="1"/>
      <w:numFmt w:val="bullet"/>
      <w:lvlText w:val="o"/>
      <w:lvlJc w:val="left"/>
      <w:pPr>
        <w:tabs>
          <w:tab w:val="num" w:pos="5838"/>
        </w:tabs>
        <w:ind w:left="5838" w:hanging="360"/>
      </w:pPr>
      <w:rPr>
        <w:rFonts w:ascii="Courier New" w:hAnsi="Courier New" w:hint="default"/>
      </w:rPr>
    </w:lvl>
    <w:lvl w:ilvl="8" w:tplc="04190005" w:tentative="1">
      <w:start w:val="1"/>
      <w:numFmt w:val="bullet"/>
      <w:lvlText w:val=""/>
      <w:lvlJc w:val="left"/>
      <w:pPr>
        <w:tabs>
          <w:tab w:val="num" w:pos="6558"/>
        </w:tabs>
        <w:ind w:left="6558" w:hanging="360"/>
      </w:pPr>
      <w:rPr>
        <w:rFonts w:ascii="Wingdings" w:hAnsi="Wingdings" w:hint="default"/>
      </w:rPr>
    </w:lvl>
  </w:abstractNum>
  <w:abstractNum w:abstractNumId="10">
    <w:nsid w:val="7D057627"/>
    <w:multiLevelType w:val="hybridMultilevel"/>
    <w:tmpl w:val="0DDADA42"/>
    <w:lvl w:ilvl="0" w:tplc="6694D046">
      <w:start w:val="1"/>
      <w:numFmt w:val="bullet"/>
      <w:lvlText w:val=""/>
      <w:lvlJc w:val="left"/>
      <w:pPr>
        <w:tabs>
          <w:tab w:val="num" w:pos="1396"/>
        </w:tabs>
        <w:ind w:left="285" w:firstLine="798"/>
      </w:pPr>
      <w:rPr>
        <w:rFonts w:ascii="Symbol" w:hAnsi="Symbol" w:hint="default"/>
        <w:sz w:val="24"/>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num w:numId="1">
    <w:abstractNumId w:val="9"/>
  </w:num>
  <w:num w:numId="2">
    <w:abstractNumId w:val="7"/>
  </w:num>
  <w:num w:numId="3">
    <w:abstractNumId w:val="4"/>
  </w:num>
  <w:num w:numId="4">
    <w:abstractNumId w:val="5"/>
  </w:num>
  <w:num w:numId="5">
    <w:abstractNumId w:val="10"/>
  </w:num>
  <w:num w:numId="6">
    <w:abstractNumId w:val="1"/>
  </w:num>
  <w:num w:numId="7">
    <w:abstractNumId w:val="3"/>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59C"/>
    <w:rsid w:val="00015368"/>
    <w:rsid w:val="000E53A6"/>
    <w:rsid w:val="00143917"/>
    <w:rsid w:val="00172EF4"/>
    <w:rsid w:val="001B55CC"/>
    <w:rsid w:val="001E5CBC"/>
    <w:rsid w:val="001F259C"/>
    <w:rsid w:val="00242507"/>
    <w:rsid w:val="00261E78"/>
    <w:rsid w:val="002C423D"/>
    <w:rsid w:val="00396C12"/>
    <w:rsid w:val="003D5BC4"/>
    <w:rsid w:val="00416B9B"/>
    <w:rsid w:val="004449B4"/>
    <w:rsid w:val="00446BD3"/>
    <w:rsid w:val="00477881"/>
    <w:rsid w:val="004A58B6"/>
    <w:rsid w:val="005D7F3A"/>
    <w:rsid w:val="0062718E"/>
    <w:rsid w:val="006722B3"/>
    <w:rsid w:val="006A5805"/>
    <w:rsid w:val="006B79D5"/>
    <w:rsid w:val="006E745B"/>
    <w:rsid w:val="00711067"/>
    <w:rsid w:val="00767267"/>
    <w:rsid w:val="008256B4"/>
    <w:rsid w:val="00831024"/>
    <w:rsid w:val="00866D03"/>
    <w:rsid w:val="008D29E7"/>
    <w:rsid w:val="0091018C"/>
    <w:rsid w:val="0091645B"/>
    <w:rsid w:val="0092780C"/>
    <w:rsid w:val="00953766"/>
    <w:rsid w:val="009C539E"/>
    <w:rsid w:val="009E4D99"/>
    <w:rsid w:val="00A117D0"/>
    <w:rsid w:val="00A41043"/>
    <w:rsid w:val="00A73314"/>
    <w:rsid w:val="00A8417C"/>
    <w:rsid w:val="00AA7A96"/>
    <w:rsid w:val="00AE3413"/>
    <w:rsid w:val="00B46280"/>
    <w:rsid w:val="00B8545D"/>
    <w:rsid w:val="00BB5C74"/>
    <w:rsid w:val="00BB69DC"/>
    <w:rsid w:val="00C85F54"/>
    <w:rsid w:val="00D13BE6"/>
    <w:rsid w:val="00D7670F"/>
    <w:rsid w:val="00D9130F"/>
    <w:rsid w:val="00D96CFF"/>
    <w:rsid w:val="00DA3EF3"/>
    <w:rsid w:val="00DC7265"/>
    <w:rsid w:val="00E91331"/>
    <w:rsid w:val="00EB4A50"/>
    <w:rsid w:val="00ED14B7"/>
    <w:rsid w:val="00F73935"/>
    <w:rsid w:val="00F8308B"/>
    <w:rsid w:val="00F917D1"/>
    <w:rsid w:val="00F97CE6"/>
    <w:rsid w:val="00FC2DEE"/>
    <w:rsid w:val="00FE4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28D7AF-83A4-4798-80ED-70083283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ПП"/>
    <w:basedOn w:val="HTML"/>
    <w:uiPriority w:val="99"/>
    <w:rsid w:val="00FC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FC2DEE"/>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Body Text Indent"/>
    <w:basedOn w:val="a"/>
    <w:link w:val="a5"/>
    <w:uiPriority w:val="99"/>
    <w:rsid w:val="00A8417C"/>
    <w:pPr>
      <w:spacing w:before="100" w:beforeAutospacing="1" w:after="100" w:afterAutospacing="1"/>
    </w:pPr>
  </w:style>
  <w:style w:type="character" w:customStyle="1" w:styleId="a5">
    <w:name w:val="Основной текст с отступом Знак"/>
    <w:link w:val="a4"/>
    <w:uiPriority w:val="99"/>
    <w:semiHidden/>
    <w:rPr>
      <w:sz w:val="24"/>
      <w:szCs w:val="24"/>
    </w:rPr>
  </w:style>
  <w:style w:type="paragraph" w:styleId="a6">
    <w:name w:val="footer"/>
    <w:basedOn w:val="a"/>
    <w:link w:val="a7"/>
    <w:uiPriority w:val="99"/>
    <w:rsid w:val="00A8417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8417C"/>
    <w:rPr>
      <w:rFonts w:cs="Times New Roman"/>
    </w:rPr>
  </w:style>
  <w:style w:type="character" w:styleId="a9">
    <w:name w:val="Emphasis"/>
    <w:uiPriority w:val="99"/>
    <w:qFormat/>
    <w:rsid w:val="00E91331"/>
    <w:rPr>
      <w:rFonts w:cs="Times New Roman"/>
      <w:i/>
      <w:iCs/>
    </w:rPr>
  </w:style>
  <w:style w:type="table" w:styleId="aa">
    <w:name w:val="Table Grid"/>
    <w:basedOn w:val="a1"/>
    <w:uiPriority w:val="99"/>
    <w:rsid w:val="002C4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4449B4"/>
    <w:pPr>
      <w:spacing w:before="100" w:beforeAutospacing="1" w:after="100" w:afterAutospacing="1"/>
      <w:ind w:firstLine="300"/>
      <w:jc w:val="both"/>
    </w:pPr>
    <w:rPr>
      <w:color w:val="000000"/>
    </w:rPr>
  </w:style>
  <w:style w:type="paragraph" w:styleId="ac">
    <w:name w:val="header"/>
    <w:basedOn w:val="a"/>
    <w:link w:val="ad"/>
    <w:uiPriority w:val="99"/>
    <w:rsid w:val="00866D03"/>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13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4574</Words>
  <Characters>26073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30586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dc:creator>
  <cp:keywords/>
  <dc:description/>
  <cp:lastModifiedBy>admin</cp:lastModifiedBy>
  <cp:revision>2</cp:revision>
  <dcterms:created xsi:type="dcterms:W3CDTF">2014-03-02T13:16:00Z</dcterms:created>
  <dcterms:modified xsi:type="dcterms:W3CDTF">2014-03-02T13:16:00Z</dcterms:modified>
</cp:coreProperties>
</file>