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70" w:rsidRPr="00F32E70" w:rsidRDefault="00F32E70" w:rsidP="00F32E70">
      <w:pPr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E70">
        <w:rPr>
          <w:rFonts w:ascii="Times New Roman" w:hAnsi="Times New Roman" w:cs="Times New Roman"/>
          <w:b/>
          <w:bCs/>
          <w:sz w:val="28"/>
          <w:szCs w:val="28"/>
        </w:rPr>
        <w:t>Политические права в системе конституционных и свобод человека и гражданина.</w:t>
      </w:r>
    </w:p>
    <w:p w:rsid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fldChar w:fldCharType="begin"/>
      </w:r>
      <w:r w:rsidRPr="00F32E70">
        <w:rPr>
          <w:rFonts w:ascii="Times New Roman" w:hAnsi="Times New Roman" w:cs="Times New Roman"/>
          <w:sz w:val="24"/>
          <w:szCs w:val="24"/>
        </w:rPr>
        <w:instrText xml:space="preserve"> TOC \o "1-3" </w:instrText>
      </w:r>
      <w:r w:rsidRPr="00F32E70">
        <w:rPr>
          <w:rFonts w:ascii="Times New Roman" w:hAnsi="Times New Roman" w:cs="Times New Roman"/>
          <w:sz w:val="24"/>
          <w:szCs w:val="24"/>
        </w:rPr>
        <w:fldChar w:fldCharType="separate"/>
      </w:r>
      <w:r w:rsidRPr="00F32E70">
        <w:rPr>
          <w:rFonts w:ascii="Times New Roman" w:hAnsi="Times New Roman" w:cs="Times New Roman"/>
          <w:noProof/>
          <w:sz w:val="24"/>
          <w:szCs w:val="24"/>
        </w:rPr>
        <w:t>Введение</w:t>
      </w:r>
      <w:r w:rsidRPr="00F32E70">
        <w:rPr>
          <w:rFonts w:ascii="Times New Roman" w:hAnsi="Times New Roman" w:cs="Times New Roman"/>
          <w:noProof/>
          <w:sz w:val="24"/>
          <w:szCs w:val="24"/>
        </w:rPr>
        <w:tab/>
      </w:r>
      <w:r w:rsidRPr="00F32E70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F32E70">
        <w:rPr>
          <w:rFonts w:ascii="Times New Roman" w:hAnsi="Times New Roman" w:cs="Times New Roman"/>
          <w:noProof/>
          <w:sz w:val="24"/>
          <w:szCs w:val="24"/>
        </w:rPr>
        <w:instrText xml:space="preserve"> PAGEREF _Toc495488938 \h </w:instrText>
      </w:r>
      <w:r w:rsidRPr="00F32E70">
        <w:rPr>
          <w:rFonts w:ascii="Times New Roman" w:hAnsi="Times New Roman" w:cs="Times New Roman"/>
          <w:noProof/>
          <w:sz w:val="24"/>
          <w:szCs w:val="24"/>
        </w:rPr>
      </w:r>
      <w:r w:rsidRPr="00F32E70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F32E70">
        <w:rPr>
          <w:rFonts w:ascii="Times New Roman" w:hAnsi="Times New Roman" w:cs="Times New Roman"/>
          <w:sz w:val="24"/>
          <w:szCs w:val="24"/>
        </w:rPr>
        <w:t>3</w:t>
      </w:r>
      <w:r w:rsidRPr="00F32E70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F32E70">
        <w:rPr>
          <w:rFonts w:ascii="Times New Roman" w:hAnsi="Times New Roman" w:cs="Times New Roman"/>
          <w:noProof/>
          <w:sz w:val="24"/>
          <w:szCs w:val="24"/>
        </w:rPr>
        <w:t>Гл.1.Политические права в системе конституционных и свобод человека и гражданина.</w:t>
      </w:r>
      <w:r w:rsidRPr="00F32E70">
        <w:rPr>
          <w:rFonts w:ascii="Times New Roman" w:hAnsi="Times New Roman" w:cs="Times New Roman"/>
          <w:noProof/>
          <w:sz w:val="24"/>
          <w:szCs w:val="24"/>
        </w:rPr>
        <w:tab/>
      </w:r>
      <w:r w:rsidRPr="00F32E70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F32E70">
        <w:rPr>
          <w:rFonts w:ascii="Times New Roman" w:hAnsi="Times New Roman" w:cs="Times New Roman"/>
          <w:noProof/>
          <w:sz w:val="24"/>
          <w:szCs w:val="24"/>
        </w:rPr>
        <w:instrText xml:space="preserve"> PAGEREF _Toc495488939 \h </w:instrText>
      </w:r>
      <w:r w:rsidRPr="00F32E70">
        <w:rPr>
          <w:rFonts w:ascii="Times New Roman" w:hAnsi="Times New Roman" w:cs="Times New Roman"/>
          <w:noProof/>
          <w:sz w:val="24"/>
          <w:szCs w:val="24"/>
        </w:rPr>
      </w:r>
      <w:r w:rsidRPr="00F32E70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F32E70">
        <w:rPr>
          <w:rFonts w:ascii="Times New Roman" w:hAnsi="Times New Roman" w:cs="Times New Roman"/>
          <w:sz w:val="24"/>
          <w:szCs w:val="24"/>
        </w:rPr>
        <w:t>5</w:t>
      </w:r>
      <w:r w:rsidRPr="00F32E70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F32E70">
        <w:rPr>
          <w:rFonts w:ascii="Times New Roman" w:hAnsi="Times New Roman" w:cs="Times New Roman"/>
          <w:noProof/>
          <w:sz w:val="24"/>
          <w:szCs w:val="24"/>
        </w:rPr>
        <w:t>Гл.2. Политические конституционные права и свободы человека и гражданина.</w:t>
      </w:r>
      <w:r w:rsidRPr="00F32E70">
        <w:rPr>
          <w:rFonts w:ascii="Times New Roman" w:hAnsi="Times New Roman" w:cs="Times New Roman"/>
          <w:noProof/>
          <w:sz w:val="24"/>
          <w:szCs w:val="24"/>
        </w:rPr>
        <w:tab/>
      </w:r>
      <w:r w:rsidRPr="00F32E70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F32E70">
        <w:rPr>
          <w:rFonts w:ascii="Times New Roman" w:hAnsi="Times New Roman" w:cs="Times New Roman"/>
          <w:noProof/>
          <w:sz w:val="24"/>
          <w:szCs w:val="24"/>
        </w:rPr>
        <w:instrText xml:space="preserve"> PAGEREF _Toc495488940 \h </w:instrText>
      </w:r>
      <w:r w:rsidRPr="00F32E70">
        <w:rPr>
          <w:rFonts w:ascii="Times New Roman" w:hAnsi="Times New Roman" w:cs="Times New Roman"/>
          <w:noProof/>
          <w:sz w:val="24"/>
          <w:szCs w:val="24"/>
        </w:rPr>
      </w:r>
      <w:r w:rsidRPr="00F32E70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F32E70">
        <w:rPr>
          <w:rFonts w:ascii="Times New Roman" w:hAnsi="Times New Roman" w:cs="Times New Roman"/>
          <w:sz w:val="24"/>
          <w:szCs w:val="24"/>
        </w:rPr>
        <w:t>13</w:t>
      </w:r>
      <w:r w:rsidRPr="00F32E70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F32E70">
        <w:rPr>
          <w:rFonts w:ascii="Times New Roman" w:hAnsi="Times New Roman" w:cs="Times New Roman"/>
          <w:noProof/>
          <w:sz w:val="24"/>
          <w:szCs w:val="24"/>
        </w:rPr>
        <w:t>2.1.Право участия в управлении делами государства, быть избранным в органы государственной власти и местного самоуправления, равный доступ к государственной службу.</w:t>
      </w:r>
      <w:r w:rsidRPr="00F32E70">
        <w:rPr>
          <w:rFonts w:ascii="Times New Roman" w:hAnsi="Times New Roman" w:cs="Times New Roman"/>
          <w:noProof/>
          <w:sz w:val="24"/>
          <w:szCs w:val="24"/>
        </w:rPr>
        <w:tab/>
      </w:r>
      <w:r w:rsidRPr="00F32E70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F32E70">
        <w:rPr>
          <w:rFonts w:ascii="Times New Roman" w:hAnsi="Times New Roman" w:cs="Times New Roman"/>
          <w:noProof/>
          <w:sz w:val="24"/>
          <w:szCs w:val="24"/>
        </w:rPr>
        <w:instrText xml:space="preserve"> PAGEREF _Toc495488941 \h </w:instrText>
      </w:r>
      <w:r w:rsidRPr="00F32E70">
        <w:rPr>
          <w:rFonts w:ascii="Times New Roman" w:hAnsi="Times New Roman" w:cs="Times New Roman"/>
          <w:noProof/>
          <w:sz w:val="24"/>
          <w:szCs w:val="24"/>
        </w:rPr>
      </w:r>
      <w:r w:rsidRPr="00F32E70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F32E70">
        <w:rPr>
          <w:rFonts w:ascii="Times New Roman" w:hAnsi="Times New Roman" w:cs="Times New Roman"/>
          <w:noProof/>
          <w:sz w:val="24"/>
          <w:szCs w:val="24"/>
        </w:rPr>
        <w:t>14</w:t>
      </w:r>
      <w:r w:rsidRPr="00F32E70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F32E70">
        <w:rPr>
          <w:rFonts w:ascii="Times New Roman" w:hAnsi="Times New Roman" w:cs="Times New Roman"/>
          <w:noProof/>
          <w:sz w:val="24"/>
          <w:szCs w:val="24"/>
        </w:rPr>
        <w:t>2.2. Право на объединения, свободу демонстраций, свободы слова и печати</w:t>
      </w:r>
      <w:r w:rsidRPr="00F32E70">
        <w:rPr>
          <w:rFonts w:ascii="Times New Roman" w:hAnsi="Times New Roman" w:cs="Times New Roman"/>
          <w:noProof/>
          <w:sz w:val="24"/>
          <w:szCs w:val="24"/>
        </w:rPr>
        <w:tab/>
      </w:r>
      <w:r w:rsidRPr="00F32E70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F32E70">
        <w:rPr>
          <w:rFonts w:ascii="Times New Roman" w:hAnsi="Times New Roman" w:cs="Times New Roman"/>
          <w:noProof/>
          <w:sz w:val="24"/>
          <w:szCs w:val="24"/>
        </w:rPr>
        <w:instrText xml:space="preserve"> PAGEREF _Toc495488942 \h </w:instrText>
      </w:r>
      <w:r w:rsidRPr="00F32E70">
        <w:rPr>
          <w:rFonts w:ascii="Times New Roman" w:hAnsi="Times New Roman" w:cs="Times New Roman"/>
          <w:noProof/>
          <w:sz w:val="24"/>
          <w:szCs w:val="24"/>
        </w:rPr>
      </w:r>
      <w:r w:rsidRPr="00F32E70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F32E70">
        <w:rPr>
          <w:rFonts w:ascii="Times New Roman" w:hAnsi="Times New Roman" w:cs="Times New Roman"/>
          <w:noProof/>
          <w:sz w:val="24"/>
          <w:szCs w:val="24"/>
        </w:rPr>
        <w:t>21</w:t>
      </w:r>
      <w:r w:rsidRPr="00F32E70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F32E70">
        <w:rPr>
          <w:rFonts w:ascii="Times New Roman" w:hAnsi="Times New Roman" w:cs="Times New Roman"/>
          <w:noProof/>
          <w:sz w:val="24"/>
          <w:szCs w:val="24"/>
        </w:rPr>
        <w:t>Заключение</w:t>
      </w:r>
      <w:r w:rsidRPr="00F32E70">
        <w:rPr>
          <w:rFonts w:ascii="Times New Roman" w:hAnsi="Times New Roman" w:cs="Times New Roman"/>
          <w:noProof/>
          <w:sz w:val="24"/>
          <w:szCs w:val="24"/>
        </w:rPr>
        <w:tab/>
      </w:r>
      <w:r w:rsidRPr="00F32E70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F32E70">
        <w:rPr>
          <w:rFonts w:ascii="Times New Roman" w:hAnsi="Times New Roman" w:cs="Times New Roman"/>
          <w:noProof/>
          <w:sz w:val="24"/>
          <w:szCs w:val="24"/>
        </w:rPr>
        <w:instrText xml:space="preserve"> PAGEREF _Toc495488943 \h </w:instrText>
      </w:r>
      <w:r w:rsidRPr="00F32E70">
        <w:rPr>
          <w:rFonts w:ascii="Times New Roman" w:hAnsi="Times New Roman" w:cs="Times New Roman"/>
          <w:noProof/>
          <w:sz w:val="24"/>
          <w:szCs w:val="24"/>
        </w:rPr>
      </w:r>
      <w:r w:rsidRPr="00F32E70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F32E70">
        <w:rPr>
          <w:rFonts w:ascii="Times New Roman" w:hAnsi="Times New Roman" w:cs="Times New Roman"/>
          <w:sz w:val="24"/>
          <w:szCs w:val="24"/>
        </w:rPr>
        <w:t>31</w:t>
      </w:r>
      <w:r w:rsidRPr="00F32E70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F32E70">
        <w:rPr>
          <w:rFonts w:ascii="Times New Roman" w:hAnsi="Times New Roman" w:cs="Times New Roman"/>
          <w:noProof/>
          <w:sz w:val="24"/>
          <w:szCs w:val="24"/>
        </w:rPr>
        <w:t>Список литературы.</w:t>
      </w:r>
      <w:r w:rsidRPr="00F32E70">
        <w:rPr>
          <w:rFonts w:ascii="Times New Roman" w:hAnsi="Times New Roman" w:cs="Times New Roman"/>
          <w:noProof/>
          <w:sz w:val="24"/>
          <w:szCs w:val="24"/>
        </w:rPr>
        <w:tab/>
      </w:r>
      <w:r w:rsidRPr="00F32E70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F32E70">
        <w:rPr>
          <w:rFonts w:ascii="Times New Roman" w:hAnsi="Times New Roman" w:cs="Times New Roman"/>
          <w:noProof/>
          <w:sz w:val="24"/>
          <w:szCs w:val="24"/>
        </w:rPr>
        <w:instrText xml:space="preserve"> PAGEREF _Toc495488944 \h </w:instrText>
      </w:r>
      <w:r w:rsidRPr="00F32E70">
        <w:rPr>
          <w:rFonts w:ascii="Times New Roman" w:hAnsi="Times New Roman" w:cs="Times New Roman"/>
          <w:noProof/>
          <w:sz w:val="24"/>
          <w:szCs w:val="24"/>
        </w:rPr>
      </w:r>
      <w:r w:rsidRPr="00F32E70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F32E70">
        <w:rPr>
          <w:rFonts w:ascii="Times New Roman" w:hAnsi="Times New Roman" w:cs="Times New Roman"/>
          <w:sz w:val="24"/>
          <w:szCs w:val="24"/>
        </w:rPr>
        <w:t>32</w:t>
      </w:r>
      <w:r w:rsidRPr="00F32E70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fldChar w:fldCharType="end"/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Toc495488938"/>
      <w:r w:rsidRPr="00F32E70">
        <w:rPr>
          <w:rFonts w:ascii="Times New Roman" w:hAnsi="Times New Roman" w:cs="Times New Roman"/>
          <w:sz w:val="24"/>
          <w:szCs w:val="24"/>
        </w:rPr>
        <w:t>Введение</w:t>
      </w:r>
      <w:bookmarkEnd w:id="0"/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В различные эпохи проблема прав человека, неизменно оставаясь политико-правовой, приобретала либо религиозное, либо этическое, либо философское звучание в зависимости от социальной позиции находившихся у власти классов.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 xml:space="preserve">Важнейшим шагом в развитии прав человека явились буржуазно-демократические революции </w:t>
      </w:r>
      <w:r w:rsidRPr="00F32E7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32E70">
        <w:rPr>
          <w:rFonts w:ascii="Times New Roman" w:hAnsi="Times New Roman" w:cs="Times New Roman"/>
          <w:sz w:val="24"/>
          <w:szCs w:val="24"/>
        </w:rPr>
        <w:t>-</w:t>
      </w:r>
      <w:r w:rsidRPr="00F32E7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32E70">
        <w:rPr>
          <w:rFonts w:ascii="Times New Roman" w:hAnsi="Times New Roman" w:cs="Times New Roman"/>
          <w:sz w:val="24"/>
          <w:szCs w:val="24"/>
        </w:rPr>
        <w:t xml:space="preserve"> в.в.,  которые выдвинули не только широкий набор прав человека, но и принцип формального равенства, ставший основой универсальности прав человека, придавший им подлинно демократический характер. 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 xml:space="preserve">Дальнейшим этапом углубления и развития каталога прав человека стала вторая половина </w:t>
      </w:r>
      <w:r w:rsidRPr="00F32E7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32E70">
        <w:rPr>
          <w:rFonts w:ascii="Times New Roman" w:hAnsi="Times New Roman" w:cs="Times New Roman"/>
          <w:sz w:val="24"/>
          <w:szCs w:val="24"/>
        </w:rPr>
        <w:t xml:space="preserve"> в. После Второй мировой войны, сопровождавшейся грубыми массовыми нарушениями прав человека, они вышли за пределы внутригосударственной проблемы и стали предметом постоянного внимания международного сообщества. Признание Всеобщей декларации прав человека, Европейской конвенции о защите прав человека и основных свобод Международного пакта о гражданских и политических правах, Международного пакта об экономических, социальных и культурных правах, Конвенции о предупреждении преступлений геноцида и наказания за него, Международной конвенции о ликвидации всех форм расовой дискриминации и ряда других важнейших международно-правовых актов явилось неоценимым вкладом в развитие цивилизации и культуры </w:t>
      </w:r>
      <w:r w:rsidRPr="00F32E7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32E70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Что же касается конституций, то они, подстраиваясь под определенный  этап жизни общества постоянно дополнялись правами и свободами человека, но, при этом обеспечивали полноправную жизнь не всему обществу в целом, а лишь некоторой части общества, являющейся  “правящей верхушкой” такого общества.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Значение Конституции определяется тем, что нормы, установленные в ней, должны выступать как форма воплощения государственной воли народа, то есть те задачи, которые ставит перед собой общество, указываются принципы его организации и жизнедеятельности.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Конституция закрепляет наиболее важные и социально значимые для отдельного человека, общества и государства права  и свободы. Для человека они являются необходимыми условиями обеспечения его достоинства   и чести, присущей человеческой личности; естественного права на участие в решении вопросов устройства и управления тем обществом, членом которого он является; социальных и экономических условий, необходимых ему для удовлетворения жизненно важных для него материальных и духовных потребностей. Поэтому основные фундаментальные права, зафиксированные в конституции государства и важнейших международно-правовых актах, являются правовой базой для производных, но не менее важных прав.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Ввиду активного законотворческого процесса и перестройки системы государственного управления в данной работе могут быть не отражены все изменения законодательства ПМР на дату ознакомления.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br w:type="page"/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1" w:name="_Toc495488939"/>
      <w:r w:rsidRPr="00F32E70">
        <w:rPr>
          <w:rFonts w:ascii="Times New Roman" w:hAnsi="Times New Roman" w:cs="Times New Roman"/>
          <w:sz w:val="24"/>
          <w:szCs w:val="24"/>
        </w:rPr>
        <w:t>Гл.1.Политические права в системе конституционных и свобод человека и гражданина.</w:t>
      </w:r>
      <w:bookmarkEnd w:id="1"/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Институт прав и свобод является центральным в конституционном праве. Он закрепляет свободу народа и каждого человека от произвола государственной власти. Это — сердцевина конституционного строя.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Философской основой этого института является учение о свободе как о естественном состоянии человека и высшей ценности после самой жизни. Люди начали осознавать эти истины на заре создания человеческого общества, но потребовались века для того, чтобы сложились ясные представления о содержании свободы и ее соотношении с государством.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В XVIII в. происходит документальное закрепление естественно-правового понимания свободы.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В Декларации независимости США 1776 г. говорится: "Мы считаем очевидными следующие истины: все люди сотворены равными и все они одарены своим Создателем некоторыми неотчуждаемыми правами, к числу которых принадлежит: жизнь, свобода и стремление к счастью. Для обеспечения этих прав учреждены среди людей правительства, заимствующие свою справедливую власть из согласия управляемых".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В Декларации прав человека и гражданина 1789 г. (Франция) сказано: "1. Люди рождаются и остаются свободными и равными в правах. 2. Цель каждого государственного союза составляет обеспечение естественных и неотъемлемых прав человека. Таковы свобода, собственность, безопасность и сопротивление угнетению".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Эти великие документы, действующие в своих странах и поныне, заложили фундамент современной цивилизации, в них смысл и цель демократического правового государства. В тех странах, где общественное устройство утвердилось на принципе свободы (гражданское общество), были достигнуты большие успехи в развитии экономики, культуры, науки и техники, социальной защиты населения.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Основные постулаты учения о свободе легли в основу Конституции.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ПМР - демократическое государство (Ст.1 Конституции). Само понятие "демократии" предусматривает, что власть в ПМР осуществляется ее гражданами в равных правах и на основании закрепления этих прав в Конституции ПМР. Каким же образом мы реализовываем эти права и как нам это гарантировано? Именно это, на основании действующего законодательства и основного закона - Конституции ПМР, постараемся рассмотреть в данной курсовой работе, как основные политические права и свободы граждан в ПМР, переплетаются с основными личными, социальными и общегосударственными правами.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 xml:space="preserve">Статья 17 ч.1 провозглашает, что </w:t>
      </w:r>
      <w:r w:rsidRPr="00F32E70">
        <w:rPr>
          <w:rFonts w:ascii="Times New Roman" w:hAnsi="Times New Roman" w:cs="Times New Roman"/>
          <w:b/>
          <w:bCs/>
          <w:sz w:val="24"/>
          <w:szCs w:val="24"/>
        </w:rPr>
        <w:t>«все имеют равные права и свободы и равны  перед законом без различия пола, расы, национальности, языка, религии, социального происхождения, убеждения, личного и общественного положения»</w:t>
      </w:r>
      <w:r w:rsidRPr="00F32E70">
        <w:rPr>
          <w:rFonts w:ascii="Times New Roman" w:hAnsi="Times New Roman" w:cs="Times New Roman"/>
          <w:sz w:val="24"/>
          <w:szCs w:val="24"/>
        </w:rPr>
        <w:t>. Но именно гражданин ПМР, а не какое-либо иное лицо, обладает на территории ПМР всей полнотой прав и свобод, предусмотренных Конституцией. В отличие от основных личных прав, которые по своей природе неотчуждаемы и принадлежат каждому от рождения как человеку, политические права и свободы связаны с обладанием гражданством государства. Это и есть различие, отражаемое Конституцией: "личные права" - каждому, политические - "</w:t>
      </w:r>
      <w:r w:rsidRPr="00F32E70">
        <w:rPr>
          <w:rFonts w:ascii="Times New Roman" w:hAnsi="Times New Roman" w:cs="Times New Roman"/>
          <w:b/>
          <w:bCs/>
          <w:sz w:val="24"/>
          <w:szCs w:val="24"/>
        </w:rPr>
        <w:t>гражданам</w:t>
      </w:r>
      <w:r w:rsidRPr="00F32E70">
        <w:rPr>
          <w:rFonts w:ascii="Times New Roman" w:hAnsi="Times New Roman" w:cs="Times New Roman"/>
          <w:sz w:val="24"/>
          <w:szCs w:val="24"/>
        </w:rPr>
        <w:t xml:space="preserve">". Связь политических прав с гражданством не означает, однако, что они носят вторичный характер, производны от воли государства и не являются естественными правами каждого гражданина демократического государства. В силу их характера эти права нельзя рассматривать в качестве установленных, предоставленных государством. Так же как и личные права человека государство их признает, соблюдает и защищает. Это прямо закреплено в ст. 16 Конституции ч.1. </w:t>
      </w:r>
      <w:r w:rsidRPr="00F32E70">
        <w:rPr>
          <w:rFonts w:ascii="Times New Roman" w:hAnsi="Times New Roman" w:cs="Times New Roman"/>
          <w:b/>
          <w:bCs/>
          <w:sz w:val="24"/>
          <w:szCs w:val="24"/>
        </w:rPr>
        <w:t xml:space="preserve">"Человек, его права и свободы являются высшей ценностью общества и государства. 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 xml:space="preserve">Основные права гражданина - это, прежде всего, его конституционные права и свободы. Это вытекает из сопоставления статьи 16 со статьей 45, где предусмотрено, что перечисление в Конституции ПМР (далее по тексту -  Конституция) основных прав и свобод не должно толковаться как отрицание или умаление других общепризнанных прав и свобод человека и гражданина. Вместе с тем в части второй статьи 16 речь идет только об основных правах и свободах человека, что позволяет подчеркнуть их особые свойства - </w:t>
      </w:r>
      <w:r w:rsidRPr="00F32E70">
        <w:rPr>
          <w:rFonts w:ascii="Times New Roman" w:hAnsi="Times New Roman" w:cs="Times New Roman"/>
          <w:b/>
          <w:bCs/>
          <w:sz w:val="24"/>
          <w:szCs w:val="24"/>
        </w:rPr>
        <w:t>неотчуждаемость</w:t>
      </w:r>
      <w:r w:rsidRPr="00F32E70">
        <w:rPr>
          <w:rFonts w:ascii="Times New Roman" w:hAnsi="Times New Roman" w:cs="Times New Roman"/>
          <w:sz w:val="24"/>
          <w:szCs w:val="24"/>
        </w:rPr>
        <w:t xml:space="preserve">  и естественный характер (принадлежность каждому от рождения). Все права человека и гражданина связаны не только с фактом его рождения, но и с наличием других, предусмотренных законом обстоятельств. 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Следовательно, под конституционными правами и свободами понимаются наиболее важные права и свободы человека и гражданина, раскрывающие естественное состояние свободы и получающие высшую юридическую защиту.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Конституционные права и свободы являются главным элементом конституционных правоотношений. Эти правоотношения возникают между человеком (гражданином) и государством, порождая обязанность государства защищать и охранять основные и другие права и свободы каждого отдельного человека (гражданина) Он вправе не просить, а требовать защиты прав, которые государство признало естественными и неотъемлемыми.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 xml:space="preserve">Конституция подчеркивает невозможность и недопустимость лишения этих прав и свобод. Однако если гражданин совершает преступление, попирающее существующие устои и правила общества и его жизни, то государство просто вынуждено идти в этих случаях на </w:t>
      </w:r>
      <w:r w:rsidRPr="00F32E70">
        <w:rPr>
          <w:rFonts w:ascii="Times New Roman" w:hAnsi="Times New Roman" w:cs="Times New Roman"/>
          <w:sz w:val="24"/>
          <w:szCs w:val="24"/>
          <w:u w:val="single"/>
        </w:rPr>
        <w:t xml:space="preserve">ограничение </w:t>
      </w:r>
      <w:r w:rsidRPr="00F32E70">
        <w:rPr>
          <w:rFonts w:ascii="Times New Roman" w:hAnsi="Times New Roman" w:cs="Times New Roman"/>
          <w:sz w:val="24"/>
          <w:szCs w:val="24"/>
        </w:rPr>
        <w:t xml:space="preserve">(Не лишение!!!) его основных прав и свобод. Иногда это даже приводит и к ограничению права на жизнь (ст.19 Конституции п.1), если существование в законе статьи предусматривает за такое преступление эту крайнюю меру. 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Теперь попытаемся  разграничить конституционные права и права человека и гражданина. Эти две категории прав обычно упоминаются  вместе, однако их содержание не тождественно. Права человека проистекают из естественного права, а права гражданина — из позитивного, хотя и те и другие носят неотъемлемый характер. Права человека являются исходными, они присущи всем людям от рождения независимо от того, являются они гражданами государства, в котором живут, или нет, а права гражданина включают в себя те права, которые закрепляются за лицом только в силу его принадлежности к государству (гражданство). Таким образом, каждый гражданин того или иного государства обладает всем комплексом прав, относящихся к общепризнанным правам человека плюс всеми правами гражданина, признаваемыми в данном государстве. Поэтому правомерен термин "гражданские права и свободы", синтезирующий обе группы прав и свобод.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Права гражданина — своеобразное ограничение равенства между людьми, поскольку их лишаются лица, живущие в стране, но не имеющие гражданства. Эти права обычно предполагают возможность участия в государственных делах, в выборах высших и местных органов государственной власти, допуска в своей стране к государственной службе. Следовательно, лица, не имеющие гражданства, этих прав в данном государстве не имеют. Такая дискриминация, допускаемая международным сообществом, объясняется правомерным желанием каждого государства предоставить указанные права только лицам, устойчиво связанным с судьбой страны и в полной мере несущим конституционные обязанности. Это не означает, что лица без гражданства не несут никаких обязанностей (например, соблюдать конституцию, уплачивать налоги и др.).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 xml:space="preserve">Естественный характер прав гражданина вытекает из того, что носителем суверенитета  единственным источником власти в ПМР является ее многонациональный народ (Ст.1 ч.2 Конституции ПМР). Эта важнейшая основа конституционного строя ПМР реальную и практическую реализацию получает через политические права каждого человека. Именно это взаимодействие и обеспечивает должное их применение и реализацию их в повседневной жизни. Государство обязано гарантировать защиту прав граждан в случае их умаление тем или иным способом. Гарантия судебной защиты, закрепление этого права в иных законодательных актах и обеспечивает в общей мере эту защиту. 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 xml:space="preserve">Осуществление прав и свобод человека и гражданина не должно нарушать права и свободы других лиц. Они (т.е. права) призваны обеспечить реализацию многообразных интересов индивида в различных сферах общественных отношений. Они предоставляют ему свободу выбора в осуществлении индивидуальных интересов и вместе с тем определяют границы его свободы. Ни одно общество не может предоставить человеку чрезмерную свободу, потому что это может привести к многочисленным столкновениям со стороны различных слоев населения, пытающихся реализовать только их интересующие проблемы. 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 xml:space="preserve">Вот почему вся система прав и свобод строится таким образом, чтобы обеспечить законные интересы людей и предотвратить возможное ущемление их прав и свобод в результате злоупотребления ими со стороны  отдельных лиц. Признание прав и свобод человека и гражданина непосредственно действующими означает, что человек и гражданин могут осуществлять свои права и свободы, а так же защищать их в случае нарушения, руководствуясь Конституцией и ссылаясь на нее. 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 xml:space="preserve">Это так же подтверждено в статье 8 Всеобщей декларации прав человека, согласно которой </w:t>
      </w:r>
      <w:r w:rsidRPr="00F32E70">
        <w:rPr>
          <w:rFonts w:ascii="Times New Roman" w:hAnsi="Times New Roman" w:cs="Times New Roman"/>
          <w:b/>
          <w:bCs/>
          <w:sz w:val="24"/>
          <w:szCs w:val="24"/>
        </w:rPr>
        <w:t>"каждый человек имеет право на эффективное восстановление в правах компетентными национальными судами в случае нарушения его основных прав, предоставленных ему Конституцией или законом".</w:t>
      </w:r>
      <w:r w:rsidRPr="00F32E70">
        <w:rPr>
          <w:rFonts w:ascii="Times New Roman" w:hAnsi="Times New Roman" w:cs="Times New Roman"/>
          <w:sz w:val="24"/>
          <w:szCs w:val="24"/>
        </w:rPr>
        <w:t xml:space="preserve"> Данная статья корреспондирует части первой статьи 46 Конституции ПМР: </w:t>
      </w:r>
      <w:r w:rsidRPr="00F32E70">
        <w:rPr>
          <w:rFonts w:ascii="Times New Roman" w:hAnsi="Times New Roman" w:cs="Times New Roman"/>
          <w:b/>
          <w:bCs/>
          <w:sz w:val="24"/>
          <w:szCs w:val="24"/>
        </w:rPr>
        <w:t>"Каждому гарантируется судебная защита его прав и свобод, право на обжалования в суд незаконных решений и действий государственных органов, должностных лиц, общественных учреждений "</w:t>
      </w:r>
      <w:r w:rsidRPr="00F32E70">
        <w:rPr>
          <w:rFonts w:ascii="Times New Roman" w:hAnsi="Times New Roman" w:cs="Times New Roman"/>
          <w:sz w:val="24"/>
          <w:szCs w:val="24"/>
        </w:rPr>
        <w:t xml:space="preserve">, она же и развивает положения части первой вышеуказанной  17 статьи. 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Этой цели, прежде всего, служит принцип формально-юридического равенства, т.е. равенства всех перед законом. Если же права и свободы были ущемлены в результате злоупотребления ими со стороны другого лица, государство предоставляет возможность первому защитить свои права всеми способами, не запрещенными законом. Причем он имеет право использовать государственные способы защиты  своих прав и свобод, которые гарантируются ему Конституцией.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 xml:space="preserve">Если какие-либо положения нормативного юридического акта прямо или косвенно ущемляют права человека, этот акт подлежит отмене в соответствии с установленными процедурами. 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Особая роль здесь принадлежит Конституционному суду ПМР, который призван разрешать дела о соответствии Конституции законодательных и иных нормативных юридических актов.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 xml:space="preserve">Теперь хотелось бы уделить немного внимания классификации прав и свобод личности. Существует несколько классификаций, а именно: в каком порядке расположить конституционные права и свободы, с каких прав начать эту классификацию и какие права являются главными по отношению к другим правам и свободам. 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Основные фундаментальные права и вытекающие из них иные права и свободы обеспечивают различные сферы жизни человека: личную, политическую, социальную, экономическую, культурную. В соответствии с этим традиционно конституционные права и свободы принято классифицировать на три группы</w:t>
      </w:r>
      <w:r w:rsidRPr="00F32E70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Pr="00F32E70">
        <w:rPr>
          <w:rFonts w:ascii="Times New Roman" w:hAnsi="Times New Roman" w:cs="Times New Roman"/>
          <w:sz w:val="24"/>
          <w:szCs w:val="24"/>
        </w:rPr>
        <w:t>: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32E70">
        <w:rPr>
          <w:rFonts w:ascii="Times New Roman" w:hAnsi="Times New Roman" w:cs="Times New Roman"/>
          <w:b/>
          <w:bCs/>
          <w:sz w:val="24"/>
          <w:szCs w:val="24"/>
        </w:rPr>
        <w:t xml:space="preserve"> 1) личные,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32E70">
        <w:rPr>
          <w:rFonts w:ascii="Times New Roman" w:hAnsi="Times New Roman" w:cs="Times New Roman"/>
          <w:b/>
          <w:bCs/>
          <w:sz w:val="24"/>
          <w:szCs w:val="24"/>
        </w:rPr>
        <w:t xml:space="preserve"> 2) политические, и 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32E70">
        <w:rPr>
          <w:rFonts w:ascii="Times New Roman" w:hAnsi="Times New Roman" w:cs="Times New Roman"/>
          <w:b/>
          <w:bCs/>
          <w:sz w:val="24"/>
          <w:szCs w:val="24"/>
        </w:rPr>
        <w:t xml:space="preserve"> 3) социальные, культурные, экономические.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Все права и свободы неотделимы друг от друга и взаимосвязаны, поэтому такое разделение носит чисто условный характер.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b/>
          <w:bCs/>
          <w:sz w:val="24"/>
          <w:szCs w:val="24"/>
        </w:rPr>
        <w:t xml:space="preserve">Личные права и свободы </w:t>
      </w:r>
      <w:r w:rsidRPr="00F32E70">
        <w:rPr>
          <w:rFonts w:ascii="Times New Roman" w:hAnsi="Times New Roman" w:cs="Times New Roman"/>
          <w:sz w:val="24"/>
          <w:szCs w:val="24"/>
        </w:rPr>
        <w:t>связаны непосредственно с личностью, не увязываются с принадлежностью к гражданству и не вытекают из него. Личные права и свободы неотчуждаемы и принадлежат человеку от рождения (ст.16 ч.2). Такие права и свободы, которые необходимы для обеспечения охраны жизни, свободы, достоинства, и другие естественные права, связанные с его индивидуальной, частной жизнью.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Личные права включают: право на жизнь, право на свободу и личную неприкосновенность, на неприкосновенность частной жизни, жилища, свободное передвижение и выбор места жительства, свободу совести, свободу мысли и слова, на судебную защиту своих прав, на юридическую защиту, на процессуальные гарантии в случае привлечения к суду и т.д.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b/>
          <w:bCs/>
          <w:sz w:val="24"/>
          <w:szCs w:val="24"/>
        </w:rPr>
        <w:t>Социальные и экономические права</w:t>
      </w:r>
      <w:r w:rsidRPr="00F32E70">
        <w:rPr>
          <w:rFonts w:ascii="Times New Roman" w:hAnsi="Times New Roman" w:cs="Times New Roman"/>
          <w:sz w:val="24"/>
          <w:szCs w:val="24"/>
        </w:rPr>
        <w:t xml:space="preserve"> призваны обеспечить человеку достойный жизненный уровень, право на труд и свободный выбор работы, право на равную оплату за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 xml:space="preserve">равный труд, право на социальное обеспечение, право на защиту материнства и детства, право на образование. 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К этой категории также относят и культурные права, гарантирующие доступ человека к благам культуры, свободу художественного, научного, технического творчества, его участие в культурной жизни и пользовании учреждениями культуры. Этот вид прав позволяет реализовать культурные потребности человека, обеспечить рост уровня его культуры, без которой человек не может полноценно осуществить свои личные и политические права.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 xml:space="preserve">Под </w:t>
      </w:r>
      <w:r w:rsidRPr="00F32E70">
        <w:rPr>
          <w:rFonts w:ascii="Times New Roman" w:hAnsi="Times New Roman" w:cs="Times New Roman"/>
          <w:b/>
          <w:bCs/>
          <w:sz w:val="24"/>
          <w:szCs w:val="24"/>
        </w:rPr>
        <w:t xml:space="preserve">политическими правами и свободами </w:t>
      </w:r>
      <w:r w:rsidRPr="00F32E70">
        <w:rPr>
          <w:rFonts w:ascii="Times New Roman" w:hAnsi="Times New Roman" w:cs="Times New Roman"/>
          <w:sz w:val="24"/>
          <w:szCs w:val="24"/>
        </w:rPr>
        <w:t>подразумевают права, затрагивающие непосредственно политические интересы человека. Политические права выражают возможности индивида на участие в политической жизни и осуществление государственной власти. К числу данной категории прав относятся: право на свободу мысли, право беспрепятственно придерживаться своих мнений, право на свободу искать, получать и распространять информацию, право на мирные собрания, право на свободу ассоциаций, право на участие в ведении государственных дел как непосредственно, так и через своих представителей, право избирать и быть избранными и др.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 xml:space="preserve">В настоящей Конституции ПМР, принятой всенародным общим голосованием 25 декабря 1995 г., (в действующей редакции) права и свободы личности и гражданина ПМР сгруппированы во </w:t>
      </w:r>
      <w:r w:rsidRPr="00F32E7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32E70">
        <w:rPr>
          <w:rFonts w:ascii="Times New Roman" w:hAnsi="Times New Roman" w:cs="Times New Roman"/>
          <w:sz w:val="24"/>
          <w:szCs w:val="24"/>
        </w:rPr>
        <w:t xml:space="preserve"> разделе ПРАВА, СВОБОДЫ, ОБЯЗАННОСТИ И ГАРАНТИИ ЧЕЛОВЕКА И ГРАЖДАНИНА классифицируются на: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1. Естественные права и свободы (ст. 16-24);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2. Социально-политические права и свободы (ст.25-34);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3. Социальные права и свободы (ст. 35-44);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4. Права по защите других прав (ст.45-46);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2" w:name="_Toc495488940"/>
      <w:r w:rsidRPr="00F32E70">
        <w:rPr>
          <w:rFonts w:ascii="Times New Roman" w:hAnsi="Times New Roman" w:cs="Times New Roman"/>
          <w:sz w:val="24"/>
          <w:szCs w:val="24"/>
        </w:rPr>
        <w:t>Гл.2. Политические конституционные права и свободы человека и гражданина.</w:t>
      </w:r>
      <w:bookmarkEnd w:id="2"/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 xml:space="preserve">В отличие от личных, политические права и свободы нацелены на активное включение каждого индивидуума в жизнь страны, в управление ее делами. Эти права и свободы создают условия для закрепления связей между человеком и обществом, гражданином и государством. От того, какого состояние политических права и свобод, во многом зависит прочность устоев конституционного строя, реальность его демократизма уровень политической культуры у населения. Вместе с тем политические права и свободы развиваются не в отрыве, а на фоне личных прав и свобод, во взаимодействии с ними и, прежде всего при опоре на уважение к человеку. 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 xml:space="preserve">Прежде всего, следует отметить, что хотя политические права и свободы широко декларировались в прошлом и даже служили украшением на фасаде советской власти, их реализация была затруднена. В частности монополия на определение состава Советов у партийного аппарата искажала смысл избирательных прав. Многопартийность на практике не допускалась, профсоюзы и другие общественные организации рассматривались как придатки партийно-государственной машины. В таких условиях политические права и свободы способствовали отторжению государства от народа, и рождению у последнего недоверия к институту демократии. 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 xml:space="preserve">Система же политических прав и свобод граждан состоит из двух взаимосвязанных подсистем. Первая из них включает в себя права граждан, содержащие правомочия по участию в организации и деятельности государства и его органов. Сюда мы относим: </w:t>
      </w:r>
      <w:r w:rsidRPr="00F32E70">
        <w:rPr>
          <w:rFonts w:ascii="Times New Roman" w:hAnsi="Times New Roman" w:cs="Times New Roman"/>
          <w:b/>
          <w:bCs/>
          <w:sz w:val="24"/>
          <w:szCs w:val="24"/>
        </w:rPr>
        <w:t>избирательное право; право на референдум, право на  равный доступ на государственную службу.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 xml:space="preserve">Вторая группа субъективных  прав и свобод, входящих в систему политических, состоит из правомочий, представляющих собой неотъемлемые права граждан, целью реализации которых является активное участие индивида в жизни общества. Сюда относятся: </w:t>
      </w:r>
      <w:r w:rsidRPr="00F32E70">
        <w:rPr>
          <w:rFonts w:ascii="Times New Roman" w:hAnsi="Times New Roman" w:cs="Times New Roman"/>
          <w:b/>
          <w:bCs/>
          <w:sz w:val="24"/>
          <w:szCs w:val="24"/>
        </w:rPr>
        <w:t xml:space="preserve">свобода слова и  печати; свобода союзов; свобода собраний. 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 xml:space="preserve">Обратимся же теперь непосредственно к политическим правам гражданина ПМР, прямо закрепленных за ним в Конституции. 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Основные политические права начинают действовать непосредственно с момента достижения гражданином ПМР совершеннолетия.</w:t>
      </w:r>
      <w:r w:rsidRPr="00F3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Именно с достижения 18-летия гражданина устанавливается полная дееспособность гражданина. Дееспособность - юридическая возможность своими действиями создавать или изменять права и обязанности. В этом и есть отличие от правоспособности, которая присуща человеку с рождения и является неотъемлемой частью человеческого статуса. Достигнув совершеннолетия, гражданин ПМР осуществляет права во всех областях политической, экономической и личной жизни и несет ответственность за результаты своих действий.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495488941"/>
      <w:r w:rsidRPr="00F32E70">
        <w:rPr>
          <w:rFonts w:ascii="Times New Roman" w:hAnsi="Times New Roman" w:cs="Times New Roman"/>
          <w:b/>
          <w:bCs/>
          <w:sz w:val="24"/>
          <w:szCs w:val="24"/>
        </w:rPr>
        <w:t>2.1.Право участия в управлении делами государства, быть избранным в органы государственной власти и местного самоуправления, равный доступ к государственной службу.</w:t>
      </w:r>
      <w:bookmarkEnd w:id="3"/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Прежде всего, следует уделить внимание тому, что наиболее затрагивающим все  иные политические права и свободы, является право участвовать в управлении делам государства  которое закреплено в ст.31 Конституции.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Положение данной статьи непосредственно вытекают из статьи 21 Всеобщей декларации прав человека, а так же из статьи 25 Международного пакта о гражданских и политических правах, которая предписывает, что каждый гражданин без какой бы то ни было дискриминации и без необоснованных ограничений имеет право и возможность: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1) принимать участие в ведении государственных дел как непосредственно, так и через посредством свободно выбранных представителей;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2) голосовать и быть избранным на подлинных периодических выборах, производимых на основе всеобщего  и равного избирательного права при тайном голосовании и обеспечивающих свободное волеизъявление избирателей;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3) допускаться в своей стране на общих условиях равенства к государственной службе.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 xml:space="preserve">Участие граждан в управлении делами своего государства, будь то непосредственно (т.е. путем референдума, выборов или личного участия в деятельности органов государства) или через избираемых ими же представителей в органах государственной власти или местного самоуправления, является выражением суверенитета народа и формой осуществления им своей власти. 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Так, части 3 и 4  Статьи 1 Конституции  провозглашают, что</w:t>
      </w:r>
      <w:r w:rsidRPr="00F32E70">
        <w:rPr>
          <w:rFonts w:ascii="Times New Roman" w:hAnsi="Times New Roman" w:cs="Times New Roman"/>
          <w:b/>
          <w:bCs/>
          <w:sz w:val="24"/>
          <w:szCs w:val="24"/>
        </w:rPr>
        <w:t xml:space="preserve"> «Народ осуществляет свою власть непосредственно, а также через органы государственной власти и органы местного самоуправления.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32E70">
        <w:rPr>
          <w:rFonts w:ascii="Times New Roman" w:hAnsi="Times New Roman" w:cs="Times New Roman"/>
          <w:b/>
          <w:bCs/>
          <w:sz w:val="24"/>
          <w:szCs w:val="24"/>
        </w:rPr>
        <w:t>Высшим непосредственным выражением власти  народа являются референдум и свободные выборы».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В части третьей комментируемой статьи определяется две формы демократии: прямая (непосредственная) и непрямая, косвенная (представительная).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Непосредственная власть осуществляется народом путем волеизъявления граждан в форме всеобщего голосования (референдум и свободные выборы).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Представительная демократия осуществляется не народом непосредственно, а органами, действующими от имени народа (в силу избрания им в ходе свободных выборов), представляющими его. Это избираемые народом органы государственной власти - как коллегиальные (например, Верховный Совет Приднестровской Молдавской Республики, местные Советы народных депутатов и т. д.), так и единоличные (Президент Приднестровской Молдавской Республики). Часть органов государственной власти формируются согласованным решением не одного, а двух органов, избранных народом. Таково, например, назначение ряда должностных лиц Президентом Приднестровской Молдавской Республики с согласия Верховного Совета Приднестровской Молдавской Республики или по представлению Президента Приднестровской Молдавской Республики Верховным Советом Приднестровской Молдавской Республики.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В демократическом государстве вообще не существует государственных органов и органов местного самоуправления, источником власти которых не было бы прямое или косвенное волеизъявление народа, которые не были бы в юридическом смысле его представителями. Поэтому является неверным отождествление широкого понятия «представительная власть» охватывающего все формы власти (кроме референдума и всенародных выборов) с понятием "законодательная власть", означающим только парламент (в Приднестровской Молдавской Республике - Верховный Совет), как коллегиальный орган с законодательной компетенцией.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Часть четвертая комментируемой статьи содержит положение о высших формах непосредственного выражения власти народом референдуме и свободных выборах. Такие две формы народовластия как референдум и свободные выборы не могут противопоставляться, то есть одной из них не может отдаваться больший приоритет, правовой или политический "вес". С одной стороны, непосредственное осуществление власти народом придает и наибольший авторитет решениям самого народа, принимаемым на референдуме. С другой стороны, существует ряд серьезных сомнений в целесообразности применения референдума для решения сложных вопросов.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Право на референдум включает в себя не только право на участие во всенародном (местном) голосовании, но и право требовать  выставления любого вопроса на голосование, а также право требовать, чтобы результаты общенародного (местного) обсуждения по этому вопросу учитывались при принятии окончательного решения по данному вопросу (если решение принимается не путем референдума).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Свободные выборы - важнейшая, широко применяемая форма непосредственной демократии, в итоге которой избиратели формируют выборные органы государственной власти, в своей деятельности осуществляющие представительную демократию. Свобода выборов выражается в том. Что избиратели обладают полной возможностью по собственной воле, без всякого принуждения участвовать в выборах,  включая все избирательные процедуры в соответствии с законом.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 xml:space="preserve">Право участвовать в управлении делами государства закреплено в статье 31 Конституции. Оно адресовано каждому гражданину, а не политически организованной 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совокупности граждан, ассоциированных как народ, ибо народ не “участвует ” в управлении, а осуществляет власть, является субъектом этой власти (ст. 1 Конституции).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b/>
          <w:bCs/>
          <w:sz w:val="24"/>
          <w:szCs w:val="24"/>
        </w:rPr>
        <w:t>Статья 31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b/>
          <w:bCs/>
          <w:sz w:val="24"/>
          <w:szCs w:val="24"/>
        </w:rPr>
        <w:t>Граждане Приднестровской Молдавской Республики имеют право участвовать в управлении делами общества и государства как непосредственно, так и через своих представителей. Такое участие осуществляется посредством местного самоуправления, проведение референдумов и демократического формирования государственных органов.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b/>
          <w:bCs/>
          <w:sz w:val="24"/>
          <w:szCs w:val="24"/>
        </w:rPr>
        <w:t>Граждане Приднестровской Молдавской Республики могут свободно избирать и быть избранными в государственные органы на основе всеобщего, равного, прямого избирательного права при тайном голосовании.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Комментируемая статья Конституции закрепляет по существу два права граждан Приднестровской Молдавской Республики: право участвовать в управлении делами общества и государства и право избирать и быть избранными.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Право участвовать в управлении делами общества и государства реализуется гражданами Приднестровской Молдавской Республики как непосредственно, так и через своих представителей (депутатов и выборных должностных лиц). Данное право конкретизирует закрепленное в статье 1 Конституции положение о том, что единственным источником власти в Приднестровской Молдавской республике является народ, который осуществляет свою власть либо непосредственно, либо через органы государственной власти и местного самоуправления.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Непосредственно власть народа реализуется через закрепление права граждан участвовать в проведении референдумов и свободных выборов, право быть избранными в органы государственной власти и местного самоуправления, право иметь доступ к государственной службе и отправлению правосудия, право обращаться в государственные органы и органы местного самоуправления. Гарантии осуществления этих прав закреплены в отдельных законах. Так, порядок проведения референдумов регламентирован в Законе Приднестровской Молдавской Республики "О всенародном голосовании (референдуме) Приднестровской Молдавской Республики" от 22 октября 1991 года. Право иметь доступ к государственной службе закреплено в статье 76 Конституции. Право на участие в отправлении правосудия закреплено в статьях 82 и 83 Конституции, Законе Приднестровский Молдавской Республики "О статусе судей в Приднестровской Молдавской республике" от 27 октября 1992 года, Законе Приднестровской Молдавской Республики "Об адвокатуре" от 9 февраля 1993 года.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Право граждан избирать и быть избранными носит властеобразующий характер и стоит в центре всех процессов формирования органов государства. Это право закреплено не только в отдельных статьях Конституции, но и в отдельных законах. Так, выборы Президента Приднестровской Молдавской Республики регламентируются статьей 68 Конституции и Законом Приднестровской Молдавской Республики "О выборах Президента Приднестровской Молдавской Республики" от 2 октября 1996 года; выборы народных депутатов - в статьях 60 и 77 Конституции и Законом Приднестровской Молдавской Республики "О выборах народных депутатов Приднестровской Молдавской Республики" от 12 сентября 1995 года, выборы мировых судей - статьей 83 Конституции.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Закрепленные в данной статье права в соответствии со статьей 54 Конституции могут быть ограничены пои чрезвычайном положении - а порядке и на условиях, предусмотренных Законом Приднестровской Молдавской Республики «О чрезвычайном положении» от 27 июня 1997 года.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 xml:space="preserve">Уголовный кодекс предусматривает уголовную ответственность за воспрепятствование осуществлению избирательных прав либо работе избирательных комиссий (статья 133) 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 xml:space="preserve">Обратимся теперь к праву граждан на равный доступ к государственной службе. 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Это одна из новых норм для Конституции. Ее включение означает не только приведение Конституции и законодательства в соответствии с нормами международного права, но и снятие ограничения на партийность (обязательное членство в КПСС), национальность, родственники за границей и т.д.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Это право означает равенство исходных возможностей и отсутствие дискриминации по каким - либо признакам.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32E70">
        <w:rPr>
          <w:rFonts w:ascii="Times New Roman" w:hAnsi="Times New Roman" w:cs="Times New Roman"/>
          <w:b/>
          <w:bCs/>
          <w:sz w:val="24"/>
          <w:szCs w:val="24"/>
        </w:rPr>
        <w:t>Статья 76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32E70">
        <w:rPr>
          <w:rFonts w:ascii="Times New Roman" w:hAnsi="Times New Roman" w:cs="Times New Roman"/>
          <w:b/>
          <w:bCs/>
          <w:sz w:val="24"/>
          <w:szCs w:val="24"/>
        </w:rPr>
        <w:t>Государственная служба в Приднестровской Молдавской Республике осуществляется гражданами Приднестровской Молдавской Республики, занимающими должности в государственных органах и реализующими от имени Приднестровской Молдавской Республики задачи и функции государства.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32E70">
        <w:rPr>
          <w:rFonts w:ascii="Times New Roman" w:hAnsi="Times New Roman" w:cs="Times New Roman"/>
          <w:b/>
          <w:bCs/>
          <w:sz w:val="24"/>
          <w:szCs w:val="24"/>
        </w:rPr>
        <w:t>Правовой статус государственных служащих устанавливается законодательством.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Комментируемая статья содержит общие положения о государственной службе. Но эти положения носят принципиальный характер для дальнейшего законодательного регулирования вопросов государственной службы.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 xml:space="preserve"> Первое положение устанавливает, что на государственной службе могут быть только граждане Приднестровской Молдавской Республики.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Второе положение важно для понимания сути государственной службы. Оно устанавливает, что государственной службой является деятельность лиц на должностях в государственных органах, связанная с реализацией задач и функций государства. Таким образом, из государственной службы исключается деятельность по обслуживанию функционирования органов и должностных лиц государственной власти.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Судя по объему необходимого правового регулирования вопросы государственной службы будут регулироваться не одним законом, а целой системой законодательных актов и издаваемых в соответствии с ними подзаконных актов.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Право на равный доступ к государственной службе означает равенство исходных возможностей и отсутствие дискриминации по какому-либо признаку. Однако не  следует толковать это право буквально. Во всем мире существует система конкурсов, тестирования, собеседований.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В настоящее время государственная служба регламентируется Указами Президента Приднестровской Молдавской Республики № 351 от 27 июня 1997 года "Об утверждении положения о государственной службе в Приднестровской Молдавской Республике и реестра государственных должностей", № 19 от 14 января 1998 года "О реестре государственных должностей государственной службы в Приднестровской Молдавской Республике и о проведении аттестации", которыми регламентируются вопросы государственной службы в Приднестровской Молдавской Республике, но которые фактически не применяются, так как не решен вопрос финансирования перехода на кадровую систему формирования государственной службы и обеспечения социальной защиты государственных служащих. Следует отметить, что формальный перевод в 1993 году всех служащих органов государственной власти и местного самоуправления в ранг государственных служащих не принес (и не мог принести) ожидавшегося эффекта, и данное решение было аннулировано в 1997 году с принятием принципиально иного решения о переводе на государственную службу через обязательную аттестацию всех служащих органов государственной власти и .местного самоуправления.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495488942"/>
      <w:r w:rsidRPr="00F32E70">
        <w:rPr>
          <w:rFonts w:ascii="Times New Roman" w:hAnsi="Times New Roman" w:cs="Times New Roman"/>
          <w:b/>
          <w:bCs/>
          <w:sz w:val="24"/>
          <w:szCs w:val="24"/>
        </w:rPr>
        <w:t>2.2. Право на объединения, свободу демонстраций, свободы слова и печати</w:t>
      </w:r>
      <w:bookmarkEnd w:id="4"/>
      <w:r w:rsidRPr="00F3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Важным правом, имеющим тесное отношение к участию граждан в управлении делами государства, является закрепляемое за каждым право на объединение, включая право создавать профсоюзы для защиты своих интересов, никто не может быть принужден к вступлению в какое-либо объединение или пребыванию в нем.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32E70">
        <w:rPr>
          <w:rFonts w:ascii="Times New Roman" w:hAnsi="Times New Roman" w:cs="Times New Roman"/>
          <w:b/>
          <w:bCs/>
          <w:sz w:val="24"/>
          <w:szCs w:val="24"/>
        </w:rPr>
        <w:t>Статья 33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32E70">
        <w:rPr>
          <w:rFonts w:ascii="Times New Roman" w:hAnsi="Times New Roman" w:cs="Times New Roman"/>
          <w:b/>
          <w:bCs/>
          <w:sz w:val="24"/>
          <w:szCs w:val="24"/>
        </w:rPr>
        <w:t>Граждане ПМР имеют право объединяться в профессиональные союзы, политические партии и другие объединения, участвовать в массовых движениях, не запрещенных законом.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Это право дает гражданам возможность использовать в указанных целях различные формы совместной организованной общественной деятельности, объединять свои усилия для осуществления тех или иных задач.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Закрепленное в комментируемой статье Конституции право на объединение (или на свободу ассоциации, как это записано в статье 22 Международного пакта о гражданских и политических правах) включает в себя право граждан создавать на добровольной основе такие общественные формирования (ассоциации), как профессиональные объединения, политические партии, массовые движения и т п. для защиты общих интересов и достижения общих целей, право вступать в существующие общественные формирования либо воздерживаться от вступления в них, а также право беспрепятственно выходить из них. Это закреплено в Законах «О профессиональных союзах, правах и гарантиях их деятельности» от 8 июня 1993 г., «Об общественных объединениях» и «О политических партиях»  от 28 января 2000 года (новая редакция).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В соответствии с указанными законами государство должно обеспечивать соблюдение и защиту прав и законных интересов ассоциаций. Государственным органам и их должностным лицам запрещается вмешиваться в деятельность ассоциаций, если она осуществляется в соответствии с законом (статья 5 Закона "Об общественных, объединениях", статья 5 Закона "О политических партиях"). Статья 3 Закона "О политических партиях" устанавливает запрещение ограничивать права и свободы граждан в связи с их принадлежностью</w:t>
      </w:r>
      <w:r w:rsidRPr="00F32E70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F32E70">
        <w:rPr>
          <w:rFonts w:ascii="Times New Roman" w:hAnsi="Times New Roman" w:cs="Times New Roman"/>
          <w:sz w:val="24"/>
          <w:szCs w:val="24"/>
        </w:rPr>
        <w:t>или непринадлежностью к политическим партиям, а статья 28 названного Закона устанавливает судебный порядок защиты прав и законных интересов политических партий.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Вместе с тем законы устанавливают и ряд ограничений права на свободу ассоциаций. Прежде всего эти ограничения связаны с запрещением создания и деятельности ассоциаций, цели и действия которых направлены на свержение или насильственные изменения конституционного строя, нарушение целостности и безопасности государства, создание вооруженных формирований, разжигание национальной, религиозной и расовой вражды (статья 3 Закона "Об общественных объединениях", статья 6 Закона "О политических партиях"). Отдельные законы могут содержать и дополнительные ограничения. Так, в соответствии со статьей 6 Закона "О политических партиях" на территории Приднестровской Молдавской Республики запрещается создание и деятельность политических партий других государств и их представительств (это правда не ограничивает возможность создания представительств и филиалов международных организаций). Другая группа ограничений связана с требованиями к созданию и государственной регистрации ассоциаций. И, наконец, еще одна группа ограничений связана с предусмотренной статьей 54 Конституции временного ограничения данного права в случае введения чрезвычайного положения. Так, в соответствии со статьей 25 Закона Приднестровской Молдавской Республики "О чрезвычайном положении" в исключительных случаях, оговоренных в статье 3  Закона, может быть приостановлена после соответствующего предупреждения.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Одной из политических свобод, входящих в правовой статус гражданина, является конституционная свобода собраний, митингов, уличных шествий и демонстраций. Что понимается под этими терминами. Еще вначале века известный английский ученый А. В. Дайси писал, что, ” право собираться есть не что иное, как результат взгляда судов на индивидуальную свободу личности и индивидуальную свободу слова”</w:t>
      </w:r>
      <w:r w:rsidRPr="00F32E70">
        <w:rPr>
          <w:rFonts w:ascii="Times New Roman" w:hAnsi="Times New Roman" w:cs="Times New Roman"/>
          <w:sz w:val="24"/>
          <w:szCs w:val="24"/>
        </w:rPr>
        <w:footnoteReference w:id="2"/>
      </w:r>
      <w:r w:rsidRPr="00F32E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ab/>
        <w:t>Свобода манифестаций как важный элемент правового статуса гражданина представляет собой взаимосвязанное с другими правами, свободами и обязанностями граждан субъективное право, имеющее целью воздействовать на государственные и общественные органы путем согласования и формирования мнения граждан и его выражения по различным вопросам общественной жизни, участия их в управлении жизнью общества и решении конкретных вопросов повседневной жизни.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ab/>
        <w:t>Правовое регулирование механизма реализации права граждан на свободу собраний как нельзя лучше иллюстрирует нелегкий путь юридической науки и практики от формально-догматического подхода к объективно - реалистическому.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ab/>
        <w:t>Конституция СССР 1977г. и вслед за ней Конституция РСФСР 1978г. в первоначальной редакции не устанавливали каких-либо ограничений на способы реализации названной свободы. При формальном закреплении политических прав граждан этого не требовалось. Никто и не помышлял о том, что граждане могут реально воспользоваться этим правом. Если же и происходило нарушение традиции, виновного ждала суровая кара.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32E70">
        <w:rPr>
          <w:rFonts w:ascii="Times New Roman" w:hAnsi="Times New Roman" w:cs="Times New Roman"/>
          <w:b/>
          <w:bCs/>
          <w:sz w:val="24"/>
          <w:szCs w:val="24"/>
        </w:rPr>
        <w:t xml:space="preserve">Статья 32 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b/>
          <w:bCs/>
          <w:sz w:val="24"/>
          <w:szCs w:val="24"/>
        </w:rPr>
        <w:t>Свобода собраний, митингов, уличных шествий, демонстраций и пикетирования, не нарушающих правопорядок и права других граждан Приднестровской Молдавской Республики, гарантируется государством. Порядок проведения указанных мероприятий определяется законом.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Закрепленные в комментируемой статье Конституции свободы собраний, митингов, уличных шествий, демонстраций и пикетирования напрямую связаны со свободами слова, мнений, убеждений и их свободного выражения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При применении и толковании комментируемой статьи следует обратить внимание на то, что комплекс правоотношений, регулируемых нормой, разбивается на две части, и для каждой из них предусмотрен разный механизм правовой регламентации. Если вопрос регламентации порядка проведения собраний, митингов, уличных шествий, демонстраций и пикетирования однозначно отнесен к законодательному регулированию, то иные составляющие реализации правового понятия "свобода публичных мероприятий" комментируемой нормой Конституции отнесен на усмотрение государственных органов власти в соответствии с разделением между ними вопросов ведения и полномочий. Например, порядок выражения гражданами намерения организовывать и участвовать в публичном массовом мероприятии в настоящее время регламентируется Указом Президента Приднестровской Молдавской Республики «Об утверждении Временного положения "О порядке уведомления органов местной власти и местного самоуправления о проведении митингов, уличных шествий, демонстраций и пикетирования на улицах, площадях и в иных общественных местах населенного пункта» №1б от 15 февраля 2000 года, который будет действовать до принятия соответствующего закона,  регламентирующего порядок уведомления, организаций и проведения публичных массовых мероприятий.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Главная трудность реализации перечисленных в комментируемой статье свобод содержится в совместимости публичный мероприятий с общественным правопорядком, поскольку шествия, митинги, демонстрации проходят на городских улицах и площадях, что создает трудности для граждан и нормального функционирования городского хозяйства (в частности транспорта) Поэтому законом могут быть предусмотрены ограничения перечисленных в комментируемой статье свобод, которые налагаются в интересах государственной или общественной безопасности, общественного порядка, охраны здоровья и нравственности населения или защиты прав и свобод граждан. Так, в соответствии со статьей 54 Конституции данные свободы могут быть ограничены при введении чрезвычайного положения - в порядке и на условиях, предусмотренных Законом Приднестровской Молдавской Республики "О чрезвычайном положении"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Проведение публичных мероприятий регламентируется Временным Положением "О порядке уведомления органов местной власти и местного самоуправления о проведении митингов, уличных шествий, демонстраций и пикетирования на улицах, площадях и в иных открытых общественных местах населенного пункта", утвержденным Указом Президента Приднестровской Молдавской Республики от 15 февраля 2000 года Данное Положение предусматривает уведомительный порядок проведения публичных мероприятий Уведомление о проведении массовых акций • подается в государственные администрации в срок не ранее 15 и не позднее 10 календарных дней до намечаемой даты их проведения. Соответствующая государственная администрация должна рассмотреть его и дать ответ о принятом решении не позднее 5 дней до намечаемой даты проведения массовой акции. Положение устанавливает основания отказа в проведении акции, но этот отказ может быть обжалован в вышестоящий орган или суд.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Завершая непосредственно  определение круга политических прав и свобод необходимо отметить статьи 27,28 и 29 Конституции (свобода мысли и слова), связанную как с личной, так и политической стороной жизни общества, поскольку в правовом демократическом государстве должны преобладать различные взгляды и убеждения.  Эти принципы закрепляются конституционно и обозначают, что человек вправе передавать, распространять и производить информацию  любым законным способом. Злоупотребления свободой передачи информации могут нанести вред обществу, дестабилизации обстановки, и нарушению общественного согласия.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В основе механизма правового регулирования любой конституционной политической свободы граждан должна лежать норма Конституции. Что касается свободы слова и печати, то, к сожалению, она регулируется действующей Конституцией не в полном объеме.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32E70">
        <w:rPr>
          <w:rFonts w:ascii="Times New Roman" w:hAnsi="Times New Roman" w:cs="Times New Roman"/>
          <w:b/>
          <w:bCs/>
          <w:sz w:val="24"/>
          <w:szCs w:val="24"/>
        </w:rPr>
        <w:t xml:space="preserve">Статья 27 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32E70">
        <w:rPr>
          <w:rFonts w:ascii="Times New Roman" w:hAnsi="Times New Roman" w:cs="Times New Roman"/>
          <w:b/>
          <w:bCs/>
          <w:sz w:val="24"/>
          <w:szCs w:val="24"/>
        </w:rPr>
        <w:t>Каждый имеет право на свободу мысли, слова и убеждений. Каждый имеет право любыми законным способом  искать, получать и распространять любую информацию, за исключением направленной против существующего конституционного строя, либо составляющую государственную тайну.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32E70">
        <w:rPr>
          <w:rFonts w:ascii="Times New Roman" w:hAnsi="Times New Roman" w:cs="Times New Roman"/>
          <w:b/>
          <w:bCs/>
          <w:sz w:val="24"/>
          <w:szCs w:val="24"/>
        </w:rPr>
        <w:t>Каждому гарантируется свобода мнений, убеждений и их свободное выражение.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32E70">
        <w:rPr>
          <w:rFonts w:ascii="Times New Roman" w:hAnsi="Times New Roman" w:cs="Times New Roman"/>
          <w:b/>
          <w:bCs/>
          <w:sz w:val="24"/>
          <w:szCs w:val="24"/>
        </w:rPr>
        <w:t>Статья 28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32E70">
        <w:rPr>
          <w:rFonts w:ascii="Times New Roman" w:hAnsi="Times New Roman" w:cs="Times New Roman"/>
          <w:b/>
          <w:bCs/>
          <w:sz w:val="24"/>
          <w:szCs w:val="24"/>
        </w:rPr>
        <w:t>Средства массовой информации не подвергаются цензуре.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В комментируемой статье Конституции закреплена одна из важнейших гарантий свободы печати и средств массовой информации. Конкретное содержание данной гарантии закреплено в Законах Приднестровской Молдавской Республики "О печати и других средствах массовой информации" от 16 марта 1993 года и "Об издательской деятельности" от 20 июля 1999 года. Так, согласно статье 3 Закона "Об издательской деятельности" вмешательство государственных организаций, их руководителей, общественных организаций, отдельных граждан в организационно-творческую деятельность издателей, а также цензура, как контроль за идеологическим содержанием изданий, запрещается. Соответствующими органами контролируется только содержание информации, которая охраняется законом. Запрещение цензуры на практике означает, что ни в редакциях средств массовой информации (в том числе и государственных), ни в каком-либо государственном органе не может быть лиц, надзирающих за работой печатных органов и обладающих правом снимать с публикации или изменять те или иные подготовленные материалы.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Признавая необходимость в демократическом обществе неукоснительного соблюдения свободы печати и средств массовой информации, необходимо отметить, что злоупотребление свободой печати может нанести большой урон обществу в целом и отдельным гражданам. Это злоупотребление может вести к дестабилизации обстановки, нарушению общественного согласия, поэтому предотвращение этого является необходимым условием существования свободы печати и средств массовой информации. Так, не допускаются разглашение сведений, составляющих государственную или иную, специально охраняемую законом тайну, призывы к насильственному свержению и изменению существующего государственного и общественного строя, пропаганда войны, насилия и жестокости, расовой, национальной, религиозной, атеистической исключительности или нетерпимости, распространение порнографии, посягательства на общественные интересы, принципы гуманности и морали, совершение иных уголовно-наказуемых деяний (статьи 67,68,71,72,73-1,223,224 Уголовного кодекса). Также запрещается вмешательство в личную жизнь граждан, посягательства на их честь и достоинство. В интересах охраны здоровья граждан запрещается в средствах массовой информации реклама алкогольных и табачных изделий (статья 16 Закона Приднестровской Молдавской Республики "Об охране здоровья"). Закон может предусматривать и иные ограничения свободы печати и средств массовой информации. Так, в соответствии со статьей 25 Закона Приднестровской Молдавской Республики "О чрезвычайном положении" от 27 июня 1997 года в случаях введения чрезвычайного положения для обеспечения безопасности человека, общества и государства в условиях таких исключительных обстоятельств, как массовые нарушения правопорядка, сопровождаемые насилием над гражданами, ограничивающие их права и свободы, крупномасштабные террористические акты, попытки захвата государственной власти или изменения конституционного строя Приднестровской Молдавской Республики насильственным путем, посягательство на территориальную целостность государства и некоторые другие (эти обстоятельства перечислены в статья 3 названного Закона), может быть введена цензура, ограничение на выпуск газет, запрещение на изготовление и распространение информационных материалов, дестабилизирующих обстановку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Можно, конечно, обосновать отсутствие упоминания о свободе печати тем обстоятельством, что она является частным проявлением свободы выражения своих мнений. Международный пакт о гражданских и политических правах в числе способов  выражения мнения указывает использование печати как самостоятельное правомочие граждан.</w:t>
      </w:r>
      <w:r w:rsidRPr="00F32E70">
        <w:rPr>
          <w:rStyle w:val="a9"/>
          <w:rFonts w:ascii="Times New Roman" w:hAnsi="Times New Roman" w:cs="Times New Roman"/>
          <w:sz w:val="24"/>
          <w:szCs w:val="24"/>
        </w:rPr>
        <w:footnoteReference w:id="3"/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b/>
          <w:bCs/>
          <w:sz w:val="24"/>
          <w:szCs w:val="24"/>
        </w:rPr>
        <w:t>Статья 29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b/>
          <w:bCs/>
          <w:sz w:val="24"/>
          <w:szCs w:val="24"/>
        </w:rPr>
        <w:t>Гражданам Приднестровской Молдавской Республики гарантируется право на получение, хранение и распространение полной, достоверной и своевременной информации о деятельности государственных органов, общественных объединений, о политической, экономической и международной жизни, состояний окружающей среды.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b/>
          <w:bCs/>
          <w:sz w:val="24"/>
          <w:szCs w:val="24"/>
        </w:rPr>
        <w:t>Органы государственной власти и управления, органы местного самоуправления, их должностные лица обязаны обеспечить гражданину Приднестровской Молдавской Республики возможность ознакомления с документами и материалами, затрагивающими его права и законные интересы, если иное не предусмотрено законом.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Первоосновой многих свобод, таких, например, как свобода мысли, свобода слова, свобода мнений и убеждений, свобода печати и средств массовой информации и др., является право на получение, хранение и распространение информации. Государство в лице любых своих органов, а также общественные объединения обязаны предоставлять гражданам интересующие их сведения о своей деятельности и т. д., если эти сведения , не являются согласно закону государственной тайной. Особо , оговаривается в Конституции обязанность органов государства обеспечить гражданам возможность ознакомления с документами и материалами, затрагивающими его права и законные интересы.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На реализацию норм комментируемой статьи направлена была законодательная инициатива Президента Приднестровской Молдавской Республики, предложившего дополнения и изменения к тексту Конституции принятой на референдуме, и теперь положения направленные на реализацию комментируемой нормы содержатся в пункте 3 статьи 53 и части второй пункта 4 статьи 63 (которые отсутствовали в ранее действовавшей редакции настоящей Конституции)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Конкретные гарантии этого права закреплены в законах и иных нормативных актах. Так, согласно статье 16 Закона Приднестровской Молдавский Республики "Об охране здоровья" от 16 января 1997 года граждане имеют право на регулярное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рациональных нормах питания, о продукции, работах, услугах, их соответствии санитарным нормам и правилам Статья 10 Закона Приднестровской Молдавской Республики "Об охране окружающей среды" от 23 ноября 1993 года закрепляет право гражданина на получение в установленном порядке полной информации о состоянии окружающей природной среды и ее воздействии на здоровье населения. А Закон Приднестровской Молдавской Республики "О библиотечном деле" от 7 февраля 1997 года, закрепляя право каждого гражданина на библиотечное обслуживание на территории Приднестровской Молдавской Республики (статья 8), кладет в основу государственной политики в области библиотечного дела принцип создания условий для всеобщей доступности информации и культурных ценностей, собираемых и предоставляемых в пользование библиотеками (статья 16).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5" w:name="_Toc495488943"/>
      <w:r w:rsidRPr="00F32E70">
        <w:rPr>
          <w:rFonts w:ascii="Times New Roman" w:hAnsi="Times New Roman" w:cs="Times New Roman"/>
          <w:sz w:val="24"/>
          <w:szCs w:val="24"/>
        </w:rPr>
        <w:t>Заключение</w:t>
      </w:r>
      <w:bookmarkEnd w:id="5"/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Конституционный статус  личности в ПМР - одно из важнейших достижений на пути преобразования общества. Это убедительное доказательство того, что наша страна идет по пути демократии и гуманизма, строит правовое государство. Многое сделано в сфере политических прав и свобод, особенно в создании предпосылок для развития многопартийности, гласности, информации, деятельности общественных организаций. Однако в целом конституционный статус личности реализуется далеко не полно и непоследовательно. Положение в этой сфере жизни нельзя назвать благополучными.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Сложившаяся ситуация в сфере прав и свобод человека, несомненно, отражает переходный характер современного этапа развития приднестровского общества. Но "списывать" слабости и недостатки только на это было бы неверно.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Свою негативную роль играют другие факторы: все еще не преодоленное неуважение к правам и свободам человека, отсутствие строгой и неотвратимой ответственности за их нарушения, незавершенность законодательства, страдающего от декларативности, а также от слабости соответствующих государственных структур.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Вместе с тем крайне важно участие в этом деле всех прогрессивных сил приднестровского общества. Необходим строгий и постоянный контроль общественности за соблюдением  прав и свобод человека в стране.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6" w:name="_Toc495488944"/>
      <w:r w:rsidRPr="00F32E70">
        <w:rPr>
          <w:rFonts w:ascii="Times New Roman" w:hAnsi="Times New Roman" w:cs="Times New Roman"/>
          <w:sz w:val="24"/>
          <w:szCs w:val="24"/>
        </w:rPr>
        <w:t>Список литературы.</w:t>
      </w:r>
      <w:bookmarkEnd w:id="6"/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1.Дайси А.В.  Основы государственного права Англии М.,1907.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Е.И.Козлова, О.Е.Кутафин "Конституционное право России", Москва, "Юристъ",1995,стр.203-214.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Комментарии к Конституции Российской Федерации под редакцией Б. Н. Топорнина, Ю. М. Батурина, Р. Г. Орехова. М.1994.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Конституционное право России, Кутафин, Козлова. М.1995.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Конституция Российской Федерации. Комментарий. Москва, "Юридическая литература",1994.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Краткий постатейный комментарий Конституции ПМР. Официальное издание. Официальное издание, Тирасполь, 2000 г.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М. В. Баглай, Б. Н. Габричидзе “Конституционное право Российской Федерации”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Права человека. Основные международные документы: Сборник. Москва, Издательство " Международные отношения ", 1994 г.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Советское государственное право. М.,1948.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32E70">
        <w:rPr>
          <w:rFonts w:ascii="Times New Roman" w:hAnsi="Times New Roman" w:cs="Times New Roman"/>
          <w:sz w:val="24"/>
          <w:szCs w:val="24"/>
        </w:rPr>
        <w:t>Ю. А. Дмитриев  А. А. Златопольский "Гражданин и власть", Москва, 1994 .</w:t>
      </w:r>
    </w:p>
    <w:p w:rsidR="00F32E70" w:rsidRPr="00F32E70" w:rsidRDefault="00F32E70" w:rsidP="00F32E70">
      <w:pPr>
        <w:widowControl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sectPr w:rsidR="00F32E70" w:rsidRPr="00F32E70" w:rsidSect="00F32E70">
      <w:footerReference w:type="default" r:id="rId7"/>
      <w:pgSz w:w="11907" w:h="16840" w:code="9"/>
      <w:pgMar w:top="1134" w:right="1134" w:bottom="1134" w:left="1134" w:header="708" w:footer="708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872" w:rsidRDefault="002835C9">
      <w:pPr>
        <w:spacing w:line="240" w:lineRule="auto"/>
      </w:pPr>
      <w:r>
        <w:separator/>
      </w:r>
    </w:p>
  </w:endnote>
  <w:endnote w:type="continuationSeparator" w:id="0">
    <w:p w:rsidR="00780872" w:rsidRDefault="00283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E70" w:rsidRDefault="00F32E70">
    <w:pPr>
      <w:pStyle w:val="a5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F32E70" w:rsidRDefault="00F32E7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872" w:rsidRDefault="002835C9">
      <w:pPr>
        <w:spacing w:line="240" w:lineRule="auto"/>
      </w:pPr>
      <w:r>
        <w:separator/>
      </w:r>
    </w:p>
  </w:footnote>
  <w:footnote w:type="continuationSeparator" w:id="0">
    <w:p w:rsidR="00780872" w:rsidRDefault="002835C9">
      <w:pPr>
        <w:spacing w:line="240" w:lineRule="auto"/>
      </w:pPr>
      <w:r>
        <w:continuationSeparator/>
      </w:r>
    </w:p>
  </w:footnote>
  <w:footnote w:id="1">
    <w:p w:rsidR="00780872" w:rsidRDefault="00F32E70">
      <w:pPr>
        <w:pStyle w:val="a7"/>
      </w:pPr>
      <w:r>
        <w:rPr>
          <w:rStyle w:val="a9"/>
        </w:rPr>
        <w:footnoteRef/>
      </w:r>
      <w:r>
        <w:t xml:space="preserve"> Советское государственное право. М.,1948. Стр. 147-148.</w:t>
      </w:r>
    </w:p>
  </w:footnote>
  <w:footnote w:id="2">
    <w:p w:rsidR="00780872" w:rsidRDefault="00F32E70">
      <w:pPr>
        <w:pStyle w:val="a7"/>
      </w:pPr>
      <w:r>
        <w:rPr>
          <w:rStyle w:val="a9"/>
        </w:rPr>
        <w:footnoteRef/>
      </w:r>
      <w:r>
        <w:t xml:space="preserve">  Дайси А.В.  Основы государственного права Англии М.,1907.,с.308.</w:t>
      </w:r>
    </w:p>
  </w:footnote>
  <w:footnote w:id="3">
    <w:p w:rsidR="00780872" w:rsidRDefault="00F32E70">
      <w:pPr>
        <w:pStyle w:val="a7"/>
      </w:pPr>
      <w:r>
        <w:rPr>
          <w:rStyle w:val="a9"/>
        </w:rPr>
        <w:footnoteRef/>
      </w:r>
      <w:r>
        <w:t xml:space="preserve">   Права  человека. Сборник  международных  документов. М.,1986. с.56.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6230D"/>
    <w:multiLevelType w:val="singleLevel"/>
    <w:tmpl w:val="C838A57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16C64F85"/>
    <w:multiLevelType w:val="singleLevel"/>
    <w:tmpl w:val="C838A57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392906C6"/>
    <w:multiLevelType w:val="singleLevel"/>
    <w:tmpl w:val="C838A57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3DB20967"/>
    <w:multiLevelType w:val="singleLevel"/>
    <w:tmpl w:val="DA06A41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4">
    <w:nsid w:val="44E708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E786764"/>
    <w:multiLevelType w:val="singleLevel"/>
    <w:tmpl w:val="C838A57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6E5A343E"/>
    <w:multiLevelType w:val="singleLevel"/>
    <w:tmpl w:val="C838A57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>
    <w:nsid w:val="73901E5A"/>
    <w:multiLevelType w:val="singleLevel"/>
    <w:tmpl w:val="283859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E70"/>
    <w:rsid w:val="002835C9"/>
    <w:rsid w:val="003266F1"/>
    <w:rsid w:val="00780872"/>
    <w:rsid w:val="00F3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2C9A12-BA46-440E-8D76-B6601880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pacing w:after="0" w:line="280" w:lineRule="auto"/>
      <w:ind w:firstLine="720"/>
      <w:jc w:val="both"/>
    </w:pPr>
    <w:rPr>
      <w:rFonts w:ascii="Arial" w:hAnsi="Arial" w:cs="Arial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line="240" w:lineRule="auto"/>
      <w:ind w:firstLine="426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tabs>
        <w:tab w:val="left" w:pos="7371"/>
      </w:tabs>
      <w:spacing w:line="240" w:lineRule="auto"/>
      <w:ind w:firstLine="426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240" w:lineRule="auto"/>
      <w:ind w:firstLine="709"/>
      <w:outlineLvl w:val="2"/>
    </w:pPr>
    <w:rPr>
      <w:rFonts w:ascii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widowControl/>
      <w:spacing w:after="120" w:line="240" w:lineRule="auto"/>
      <w:ind w:left="283" w:firstLine="0"/>
      <w:jc w:val="left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rFonts w:ascii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rFonts w:ascii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  <w:lang w:val="ru-RU" w:eastAsia="ru-RU"/>
    </w:rPr>
  </w:style>
  <w:style w:type="paragraph" w:styleId="23">
    <w:name w:val="Body Text Indent 2"/>
    <w:basedOn w:val="a"/>
    <w:link w:val="24"/>
    <w:uiPriority w:val="99"/>
    <w:pPr>
      <w:widowControl/>
      <w:spacing w:line="240" w:lineRule="auto"/>
      <w:ind w:firstLine="709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Arial" w:hAnsi="Arial" w:cs="Arial"/>
      <w:sz w:val="20"/>
      <w:szCs w:val="20"/>
      <w:lang w:val="ru-RU" w:eastAsia="ru-RU"/>
    </w:rPr>
  </w:style>
  <w:style w:type="paragraph" w:styleId="31">
    <w:name w:val="Body Text Indent 3"/>
    <w:basedOn w:val="a"/>
    <w:link w:val="32"/>
    <w:uiPriority w:val="99"/>
    <w:pPr>
      <w:widowControl/>
      <w:tabs>
        <w:tab w:val="left" w:pos="7371"/>
      </w:tabs>
      <w:spacing w:line="240" w:lineRule="auto"/>
      <w:ind w:firstLine="426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Arial" w:hAnsi="Arial" w:cs="Arial"/>
      <w:sz w:val="16"/>
      <w:szCs w:val="16"/>
      <w:lang w:val="ru-RU" w:eastAsia="ru-RU"/>
    </w:rPr>
  </w:style>
  <w:style w:type="paragraph" w:styleId="a7">
    <w:name w:val="footnote text"/>
    <w:basedOn w:val="a"/>
    <w:link w:val="a8"/>
    <w:uiPriority w:val="99"/>
    <w:semiHidden/>
    <w:pPr>
      <w:widowControl/>
      <w:spacing w:line="240" w:lineRule="auto"/>
      <w:ind w:firstLine="0"/>
      <w:jc w:val="left"/>
    </w:pPr>
    <w:rPr>
      <w:rFonts w:ascii="Times New Roman" w:hAnsi="Times New Roman" w:cs="Times New Roman"/>
    </w:rPr>
  </w:style>
  <w:style w:type="character" w:customStyle="1" w:styleId="a8">
    <w:name w:val="Текст сноски Знак"/>
    <w:basedOn w:val="a0"/>
    <w:link w:val="a7"/>
    <w:uiPriority w:val="99"/>
    <w:semiHidden/>
    <w:rPr>
      <w:rFonts w:ascii="Arial" w:hAnsi="Arial" w:cs="Arial"/>
      <w:sz w:val="20"/>
      <w:szCs w:val="20"/>
      <w:lang w:val="ru-RU" w:eastAsia="ru-RU"/>
    </w:rPr>
  </w:style>
  <w:style w:type="character" w:styleId="a9">
    <w:name w:val="footnote reference"/>
    <w:basedOn w:val="a0"/>
    <w:uiPriority w:val="99"/>
    <w:semiHidden/>
    <w:rPr>
      <w:vertAlign w:val="superscript"/>
    </w:rPr>
  </w:style>
  <w:style w:type="paragraph" w:styleId="11">
    <w:name w:val="toc 1"/>
    <w:basedOn w:val="a"/>
    <w:next w:val="a"/>
    <w:autoRedefine/>
    <w:uiPriority w:val="99"/>
    <w:semiHidden/>
    <w:pPr>
      <w:widowControl/>
      <w:tabs>
        <w:tab w:val="right" w:pos="9345"/>
      </w:tabs>
      <w:spacing w:before="360" w:line="480" w:lineRule="auto"/>
      <w:ind w:firstLine="0"/>
      <w:jc w:val="left"/>
    </w:pPr>
    <w:rPr>
      <w:b/>
      <w:bCs/>
      <w:caps/>
      <w:noProof/>
      <w:sz w:val="28"/>
      <w:szCs w:val="28"/>
    </w:rPr>
  </w:style>
  <w:style w:type="paragraph" w:styleId="25">
    <w:name w:val="toc 2"/>
    <w:basedOn w:val="a"/>
    <w:next w:val="a"/>
    <w:autoRedefine/>
    <w:uiPriority w:val="99"/>
    <w:semiHidden/>
    <w:pPr>
      <w:widowControl/>
      <w:spacing w:before="240" w:line="240" w:lineRule="auto"/>
      <w:ind w:firstLine="0"/>
      <w:jc w:val="left"/>
    </w:pPr>
    <w:rPr>
      <w:rFonts w:ascii="Times New Roman" w:hAnsi="Times New Roman" w:cs="Times New Roman"/>
      <w:b/>
      <w:bCs/>
    </w:rPr>
  </w:style>
  <w:style w:type="paragraph" w:styleId="33">
    <w:name w:val="toc 3"/>
    <w:basedOn w:val="a"/>
    <w:next w:val="a"/>
    <w:autoRedefine/>
    <w:uiPriority w:val="99"/>
    <w:semiHidden/>
    <w:pPr>
      <w:widowControl/>
      <w:spacing w:line="240" w:lineRule="auto"/>
      <w:ind w:left="200" w:firstLine="0"/>
      <w:jc w:val="left"/>
    </w:pPr>
    <w:rPr>
      <w:rFonts w:ascii="Times New Roman" w:hAnsi="Times New Roman" w:cs="Times New Roman"/>
    </w:rPr>
  </w:style>
  <w:style w:type="paragraph" w:styleId="41">
    <w:name w:val="toc 4"/>
    <w:basedOn w:val="a"/>
    <w:next w:val="a"/>
    <w:autoRedefine/>
    <w:uiPriority w:val="99"/>
    <w:semiHidden/>
    <w:pPr>
      <w:widowControl/>
      <w:spacing w:line="240" w:lineRule="auto"/>
      <w:ind w:left="400" w:firstLine="0"/>
      <w:jc w:val="left"/>
    </w:pPr>
    <w:rPr>
      <w:rFonts w:ascii="Times New Roman" w:hAnsi="Times New Roman" w:cs="Times New Roman"/>
    </w:rPr>
  </w:style>
  <w:style w:type="paragraph" w:styleId="5">
    <w:name w:val="toc 5"/>
    <w:basedOn w:val="a"/>
    <w:next w:val="a"/>
    <w:autoRedefine/>
    <w:uiPriority w:val="99"/>
    <w:semiHidden/>
    <w:pPr>
      <w:widowControl/>
      <w:spacing w:line="240" w:lineRule="auto"/>
      <w:ind w:left="600" w:firstLine="0"/>
      <w:jc w:val="left"/>
    </w:pPr>
    <w:rPr>
      <w:rFonts w:ascii="Times New Roman" w:hAnsi="Times New Roman" w:cs="Times New Roman"/>
    </w:rPr>
  </w:style>
  <w:style w:type="paragraph" w:styleId="6">
    <w:name w:val="toc 6"/>
    <w:basedOn w:val="a"/>
    <w:next w:val="a"/>
    <w:autoRedefine/>
    <w:uiPriority w:val="99"/>
    <w:semiHidden/>
    <w:pPr>
      <w:widowControl/>
      <w:spacing w:line="240" w:lineRule="auto"/>
      <w:ind w:left="800" w:firstLine="0"/>
      <w:jc w:val="left"/>
    </w:pPr>
    <w:rPr>
      <w:rFonts w:ascii="Times New Roman" w:hAnsi="Times New Roman" w:cs="Times New Roman"/>
    </w:rPr>
  </w:style>
  <w:style w:type="paragraph" w:styleId="7">
    <w:name w:val="toc 7"/>
    <w:basedOn w:val="a"/>
    <w:next w:val="a"/>
    <w:autoRedefine/>
    <w:uiPriority w:val="99"/>
    <w:semiHidden/>
    <w:pPr>
      <w:widowControl/>
      <w:spacing w:line="240" w:lineRule="auto"/>
      <w:ind w:left="1000" w:firstLine="0"/>
      <w:jc w:val="left"/>
    </w:pPr>
    <w:rPr>
      <w:rFonts w:ascii="Times New Roman" w:hAnsi="Times New Roman" w:cs="Times New Roman"/>
    </w:rPr>
  </w:style>
  <w:style w:type="paragraph" w:styleId="8">
    <w:name w:val="toc 8"/>
    <w:basedOn w:val="a"/>
    <w:next w:val="a"/>
    <w:autoRedefine/>
    <w:uiPriority w:val="99"/>
    <w:semiHidden/>
    <w:pPr>
      <w:widowControl/>
      <w:spacing w:line="240" w:lineRule="auto"/>
      <w:ind w:left="1200" w:firstLine="0"/>
      <w:jc w:val="left"/>
    </w:pPr>
    <w:rPr>
      <w:rFonts w:ascii="Times New Roman" w:hAnsi="Times New Roman" w:cs="Times New Roman"/>
    </w:rPr>
  </w:style>
  <w:style w:type="paragraph" w:styleId="9">
    <w:name w:val="toc 9"/>
    <w:basedOn w:val="a"/>
    <w:next w:val="a"/>
    <w:autoRedefine/>
    <w:uiPriority w:val="99"/>
    <w:semiHidden/>
    <w:pPr>
      <w:widowControl/>
      <w:spacing w:line="240" w:lineRule="auto"/>
      <w:ind w:left="1400" w:firstLine="0"/>
      <w:jc w:val="left"/>
    </w:pPr>
    <w:rPr>
      <w:rFonts w:ascii="Times New Roman" w:hAnsi="Times New Roman" w:cs="Times New Roman"/>
    </w:rPr>
  </w:style>
  <w:style w:type="character" w:styleId="aa">
    <w:name w:val="page number"/>
    <w:basedOn w:val="a0"/>
    <w:uiPriority w:val="99"/>
  </w:style>
  <w:style w:type="paragraph" w:styleId="ab">
    <w:name w:val="Body Text"/>
    <w:basedOn w:val="a"/>
    <w:link w:val="ac"/>
    <w:uiPriority w:val="99"/>
    <w:pPr>
      <w:widowControl/>
      <w:spacing w:line="360" w:lineRule="auto"/>
      <w:ind w:firstLine="0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semiHidden/>
    <w:rPr>
      <w:rFonts w:ascii="Arial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31750</Words>
  <Characters>18098</Characters>
  <Application>Microsoft Office Word</Application>
  <DocSecurity>0</DocSecurity>
  <Lines>150</Lines>
  <Paragraphs>99</Paragraphs>
  <ScaleCrop>false</ScaleCrop>
  <Company>1</Company>
  <LinksUpToDate>false</LinksUpToDate>
  <CharactersWithSpaces>49749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Страшевич</dc:creator>
  <cp:keywords/>
  <dc:description/>
  <cp:lastModifiedBy>admin</cp:lastModifiedBy>
  <cp:revision>2</cp:revision>
  <cp:lastPrinted>2000-10-06T16:10:00Z</cp:lastPrinted>
  <dcterms:created xsi:type="dcterms:W3CDTF">2014-01-27T12:56:00Z</dcterms:created>
  <dcterms:modified xsi:type="dcterms:W3CDTF">2014-01-27T12:56:00Z</dcterms:modified>
</cp:coreProperties>
</file>