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1EC" w:rsidRPr="00C520B3" w:rsidRDefault="00C520B3" w:rsidP="00E375E3">
      <w:pPr>
        <w:suppressAutoHyphens/>
        <w:spacing w:line="360" w:lineRule="auto"/>
        <w:jc w:val="center"/>
        <w:rPr>
          <w:b/>
        </w:rPr>
      </w:pPr>
      <w:r>
        <w:rPr>
          <w:b/>
        </w:rPr>
        <w:t>План</w:t>
      </w:r>
    </w:p>
    <w:p w:rsidR="00AD61EC" w:rsidRPr="00C520B3" w:rsidRDefault="00AD61EC" w:rsidP="00E375E3">
      <w:pPr>
        <w:suppressAutoHyphens/>
        <w:spacing w:line="360" w:lineRule="auto"/>
        <w:jc w:val="center"/>
      </w:pPr>
    </w:p>
    <w:p w:rsidR="00AD61EC" w:rsidRPr="00C520B3" w:rsidRDefault="00AD61EC" w:rsidP="00E375E3">
      <w:pPr>
        <w:suppressAutoHyphens/>
        <w:spacing w:line="360" w:lineRule="auto"/>
        <w:jc w:val="both"/>
      </w:pPr>
      <w:r w:rsidRPr="00C520B3">
        <w:rPr>
          <w:lang w:val="en-US"/>
        </w:rPr>
        <w:t>I</w:t>
      </w:r>
      <w:r w:rsidRPr="00C520B3">
        <w:t xml:space="preserve"> глава</w:t>
      </w:r>
      <w:r w:rsidR="00C520B3">
        <w:t>.</w:t>
      </w:r>
      <w:r w:rsidRPr="00C520B3">
        <w:t xml:space="preserve"> «Начало революционной карьеры К.Е.Ворошилова до 30-х годов</w:t>
      </w:r>
      <w:r w:rsidR="00C520B3">
        <w:t>»</w:t>
      </w:r>
    </w:p>
    <w:p w:rsidR="00AD61EC" w:rsidRPr="00C520B3" w:rsidRDefault="00AD61EC" w:rsidP="00E375E3">
      <w:pPr>
        <w:tabs>
          <w:tab w:val="left" w:pos="7560"/>
          <w:tab w:val="left" w:pos="7740"/>
          <w:tab w:val="left" w:pos="7920"/>
        </w:tabs>
        <w:suppressAutoHyphens/>
        <w:spacing w:line="360" w:lineRule="auto"/>
        <w:jc w:val="both"/>
      </w:pPr>
      <w:r w:rsidRPr="00C520B3">
        <w:rPr>
          <w:lang w:val="en-US"/>
        </w:rPr>
        <w:t>II</w:t>
      </w:r>
      <w:r w:rsidRPr="00C520B3">
        <w:t xml:space="preserve"> гл</w:t>
      </w:r>
      <w:r w:rsidR="00D040C7" w:rsidRPr="00C520B3">
        <w:t>ава</w:t>
      </w:r>
      <w:r w:rsidR="00C520B3">
        <w:t>.</w:t>
      </w:r>
      <w:r w:rsidR="00D040C7" w:rsidRPr="00C520B3">
        <w:t xml:space="preserve"> «Ворошилов в годы террора и </w:t>
      </w:r>
      <w:r w:rsidRPr="00C520B3">
        <w:t xml:space="preserve">Отечественной </w:t>
      </w:r>
      <w:r w:rsidR="00BD1A1B" w:rsidRPr="00C520B3">
        <w:t>В</w:t>
      </w:r>
      <w:r w:rsidRPr="00C520B3">
        <w:t>ойны</w:t>
      </w:r>
      <w:r w:rsidR="00C520B3">
        <w:t>»</w:t>
      </w:r>
    </w:p>
    <w:p w:rsidR="00AD61EC" w:rsidRPr="00C520B3" w:rsidRDefault="00AD61EC" w:rsidP="00E375E3">
      <w:pPr>
        <w:suppressAutoHyphens/>
        <w:spacing w:line="360" w:lineRule="auto"/>
        <w:jc w:val="both"/>
      </w:pPr>
      <w:r w:rsidRPr="00C520B3">
        <w:rPr>
          <w:lang w:val="en-US"/>
        </w:rPr>
        <w:t>III</w:t>
      </w:r>
      <w:r w:rsidRPr="00C520B3">
        <w:t xml:space="preserve"> глава</w:t>
      </w:r>
      <w:r w:rsidR="00C520B3">
        <w:t>.</w:t>
      </w:r>
      <w:r w:rsidRPr="00C520B3">
        <w:t xml:space="preserve"> «Итоги и оценка политической деятельности Ворошилова»</w:t>
      </w:r>
    </w:p>
    <w:p w:rsidR="00AD61EC" w:rsidRPr="00C520B3" w:rsidRDefault="00AD61EC" w:rsidP="00E375E3">
      <w:pPr>
        <w:suppressAutoHyphens/>
        <w:spacing w:line="360" w:lineRule="auto"/>
        <w:jc w:val="both"/>
      </w:pPr>
      <w:r w:rsidRPr="00C520B3">
        <w:t>Литература</w:t>
      </w:r>
    </w:p>
    <w:p w:rsidR="00563159" w:rsidRPr="00C520B3" w:rsidRDefault="00C520B3" w:rsidP="00E375E3">
      <w:pPr>
        <w:suppressAutoHyphens/>
        <w:spacing w:line="360" w:lineRule="auto"/>
        <w:ind w:firstLine="709"/>
        <w:jc w:val="center"/>
        <w:rPr>
          <w:b/>
        </w:rPr>
      </w:pPr>
      <w:r>
        <w:br w:type="page"/>
      </w:r>
      <w:r w:rsidRPr="00C520B3">
        <w:rPr>
          <w:b/>
          <w:lang w:val="uk-UA"/>
        </w:rPr>
        <w:t xml:space="preserve">І глава. </w:t>
      </w:r>
      <w:r w:rsidR="00563159" w:rsidRPr="00C520B3">
        <w:rPr>
          <w:b/>
        </w:rPr>
        <w:t>«Начало революционной карьеры</w:t>
      </w:r>
      <w:r>
        <w:rPr>
          <w:b/>
        </w:rPr>
        <w:t xml:space="preserve"> </w:t>
      </w:r>
      <w:r w:rsidR="00B409EC" w:rsidRPr="00C520B3">
        <w:rPr>
          <w:b/>
        </w:rPr>
        <w:t>К.Е.Ворошилова</w:t>
      </w:r>
      <w:r w:rsidR="00563159" w:rsidRPr="00C520B3">
        <w:rPr>
          <w:b/>
        </w:rPr>
        <w:t xml:space="preserve"> до 30-х годов»</w:t>
      </w:r>
    </w:p>
    <w:p w:rsidR="00563159" w:rsidRPr="00C520B3" w:rsidRDefault="00563159" w:rsidP="00E375E3">
      <w:pPr>
        <w:suppressAutoHyphens/>
        <w:spacing w:line="360" w:lineRule="auto"/>
        <w:jc w:val="both"/>
      </w:pPr>
    </w:p>
    <w:p w:rsidR="00563159" w:rsidRPr="00C520B3" w:rsidRDefault="00563159" w:rsidP="00E375E3">
      <w:pPr>
        <w:suppressAutoHyphens/>
        <w:spacing w:line="360" w:lineRule="auto"/>
        <w:ind w:firstLine="709"/>
        <w:jc w:val="both"/>
      </w:pPr>
      <w:r w:rsidRPr="00C520B3">
        <w:t>Революционные события 1905 года всколыхнули рабочий Донбасс. В Луганске Ворошилов возглавил не только городской большевистский комитет, но и Совет рабочих депутатов. Под его руководством проходили забастовки и манифестации Луганских рабочих. Летом 1905 года Ворошилова арестовали, но вскоре он был освобожден под залог по требованию многотысячной демонстрации.</w:t>
      </w:r>
    </w:p>
    <w:p w:rsidR="00563159" w:rsidRPr="00C520B3" w:rsidRDefault="00563159" w:rsidP="00E375E3">
      <w:pPr>
        <w:suppressAutoHyphens/>
        <w:spacing w:line="360" w:lineRule="auto"/>
        <w:ind w:firstLine="709"/>
        <w:jc w:val="both"/>
      </w:pPr>
      <w:r w:rsidRPr="00C520B3">
        <w:t xml:space="preserve">В начале 1906 года Ворошилова избрали от Луганских социал-демократов делегатом на </w:t>
      </w:r>
      <w:r w:rsidRPr="00C520B3">
        <w:rPr>
          <w:lang w:val="en-US"/>
        </w:rPr>
        <w:t>IV</w:t>
      </w:r>
      <w:r w:rsidRPr="00C520B3">
        <w:t xml:space="preserve"> съезд РСДРП. Там он впервые встретился с Лениным. Он также познакомился и подружился со Сталиным, которого знали в партийных кругах еще под именем Коба, а также под партийным псевдонимом Иванович. У Ворошилова был партийный псевдоним Володя или Володин. Участие в работе Стокгольмского съезда Ворошилов сочетал с закупкой оружия для боевых групп Луганских рабочих. Он организовал несколько транспортов с оружием из Финляндии. С помощью Ворошилова в Луганске была организована подпольная типография, и под его редакцией стала выходить местная большевистская газета «Донецкий колокол». Революция 1905 – 1907 годов закончилась поражением. Была разгромлена и Луганская организация большевиков. Ворошилова вновь арестовали и сослали в Архангельскую губернию. Он бежит из ссылки на юг, в Баку, где в 1908 году работает вместе со Сталиным в составе Бакинского комитета большевиков. В том же году вернулся в Питер и снова был арестован. До 1912 года Ворошилов побывал во многих тюрьмах и дальних поселениях архангельской ссылки. Освободившись, он вернулся в Донбасс, где возобновил свою деятельность среди рабочих. Но его опять схватили и отправили в пермскую ссылку, из которой он освободился через год по амнистии по случаю 300-летия царского дома Романовых.</w:t>
      </w:r>
    </w:p>
    <w:p w:rsidR="00563159" w:rsidRPr="00C520B3" w:rsidRDefault="00563159" w:rsidP="00E375E3">
      <w:pPr>
        <w:suppressAutoHyphens/>
        <w:spacing w:line="360" w:lineRule="auto"/>
        <w:ind w:firstLine="709"/>
        <w:jc w:val="both"/>
      </w:pPr>
      <w:r w:rsidRPr="00C520B3">
        <w:t>В феврале 1918 года после срыва мирных переговоров и окончания перемирия немецкие войска начали наступление на восток. Оно было приостановлено после подписания Брест-Литовского мирного договора между РСФСР и Германией. Однако на Украине немецкие войска по соглашению с так называемой Центральной Радой продолжали продвигаться и заняли Киев. Советские отряды с боями отходили под давлением</w:t>
      </w:r>
      <w:r w:rsidR="00E375E3">
        <w:t xml:space="preserve"> </w:t>
      </w:r>
      <w:r w:rsidRPr="00C520B3">
        <w:t>немецких дивизий. В городах Донбасса создавались рабочие отряды, оборудовались бронепоезда. В Луганске под руководством Ворошилова был сформирован 1-й Луганский социалистический партизанский отряд, который принял участие в боях под Харьковом. В промышленных районах Украины была образована Донецко-Криворожская республика. В ходе боев отдельные отряды объединялись в наспех сколоченные армии. Одной из наиболее крупных стала 5-я Украинская армия, командовать которой было поручено Ворошилову.</w:t>
      </w:r>
    </w:p>
    <w:p w:rsidR="00563159" w:rsidRPr="00C520B3" w:rsidRDefault="00563159" w:rsidP="00E375E3">
      <w:pPr>
        <w:suppressAutoHyphens/>
        <w:spacing w:line="360" w:lineRule="auto"/>
        <w:ind w:firstLine="709"/>
        <w:jc w:val="both"/>
      </w:pPr>
      <w:r w:rsidRPr="00C520B3">
        <w:t xml:space="preserve">Немцы не признали донецкой республики. Плохо вооруженные советские войска терпели поражения и отступали. Ворошилов приказал своей армии оставить Луганск и отходить в пределы РСФСР. Однако в Донской области, через которую должна была пройти армия Ворошилова, Советская власть была свергнута. Казачье правительство генерала Краснова вступило в сговор с германским командованием. Это ставило бойцов Красной армии в очень трудное положение. Уже в первом бою у станции Лихая они потерпели поражение и отступили к Белой Калитве. Было решено, однако, не бросать эшелонов, не оставлять беженцев, а продолжать движение вдоль линии железной дороги на Царицын. Позднее Ворошилов вспоминал: </w:t>
      </w:r>
    </w:p>
    <w:p w:rsidR="00563159" w:rsidRPr="00C520B3" w:rsidRDefault="00563159" w:rsidP="00E375E3">
      <w:pPr>
        <w:tabs>
          <w:tab w:val="left" w:pos="155"/>
          <w:tab w:val="left" w:pos="2480"/>
        </w:tabs>
        <w:suppressAutoHyphens/>
        <w:spacing w:line="360" w:lineRule="auto"/>
        <w:ind w:firstLine="709"/>
        <w:jc w:val="both"/>
      </w:pPr>
      <w:r w:rsidRPr="00C520B3">
        <w:t>«Десятки тысяч деморализованных, изнуренных, оборванных людей и тысячи вагонов со скарбом рабочих и их семьями нужно было провести через бушевавший казачий Дон. Целых три месяца, окруженные со всех сторон</w:t>
      </w:r>
      <w:r w:rsidR="00E375E3">
        <w:t xml:space="preserve"> </w:t>
      </w:r>
      <w:r w:rsidRPr="00C520B3">
        <w:t>генералами Мамонтовым, Фицхелауровым, Денисовым и др., пробивались мои отряды, восстанавливая ж.-д. полотно, на десятки верст снесенное и сожженное, строя заново мосты и возводя насыпи и плотины. Через три месяца «группа войск Ворошилова» пробилась к Царицыну…»</w:t>
      </w:r>
      <w:r w:rsidR="0046479C" w:rsidRPr="00C520B3">
        <w:rPr>
          <w:rStyle w:val="a5"/>
        </w:rPr>
        <w:footnoteReference w:id="1"/>
      </w:r>
      <w:r w:rsidR="00E375E3">
        <w:t xml:space="preserve"> </w:t>
      </w:r>
    </w:p>
    <w:p w:rsidR="00563159" w:rsidRPr="00C520B3" w:rsidRDefault="00563159" w:rsidP="00E375E3">
      <w:pPr>
        <w:suppressAutoHyphens/>
        <w:spacing w:line="360" w:lineRule="auto"/>
        <w:ind w:firstLine="709"/>
        <w:jc w:val="both"/>
      </w:pPr>
      <w:r w:rsidRPr="00C520B3">
        <w:t>Участие в обороне Царицына составляет, несомненно, основной эпизод в военной биографии Ворошилова. В течение многих месяцев под Царицыном шли с переменным успехом тяжелые бои главным образом с казачьими полками генерала Краснова. Ворошилов показал себя</w:t>
      </w:r>
      <w:r w:rsidR="0046479C" w:rsidRPr="00C520B3">
        <w:t xml:space="preserve"> </w:t>
      </w:r>
      <w:r w:rsidRPr="00C520B3">
        <w:t>храбрым командиром. Но скорее это можно было отнести</w:t>
      </w:r>
      <w:r w:rsidR="00E375E3">
        <w:t xml:space="preserve"> </w:t>
      </w:r>
      <w:r w:rsidRPr="00C520B3">
        <w:t>на счет его личной храбрости, а не военного таланта. Казачий журнал «Донская вол</w:t>
      </w:r>
      <w:r w:rsidR="00F473F6" w:rsidRPr="00C520B3">
        <w:t>на» в феврале 1919 года писал: «</w:t>
      </w:r>
      <w:r w:rsidRPr="00C520B3">
        <w:t xml:space="preserve">Нужно отдать справедливость Ворошилову, что если он не стратег в общепринятом смысле этого слова, то во всяком случае ему нельзя отказать в способности к упорному сопротивлению». </w:t>
      </w:r>
    </w:p>
    <w:p w:rsidR="00563159" w:rsidRPr="00C520B3" w:rsidRDefault="00563159" w:rsidP="00E375E3">
      <w:pPr>
        <w:suppressAutoHyphens/>
        <w:spacing w:line="360" w:lineRule="auto"/>
        <w:ind w:firstLine="709"/>
        <w:jc w:val="both"/>
      </w:pPr>
      <w:r w:rsidRPr="00C520B3">
        <w:t>В те годы такая резкая критика Ворошилова не была единичным фактом. Еще раньше А.Е.Снесарев, военрук Северо-Кавказского военного округа и командующий отрядами, оборонявшими Царицын, в своей докладной записке на имя Председателя Высшего Военного Совета писал:</w:t>
      </w:r>
    </w:p>
    <w:p w:rsidR="00563159" w:rsidRPr="00C520B3" w:rsidRDefault="00563159" w:rsidP="00E375E3">
      <w:pPr>
        <w:suppressAutoHyphens/>
        <w:spacing w:line="360" w:lineRule="auto"/>
        <w:ind w:firstLine="709"/>
        <w:jc w:val="both"/>
      </w:pPr>
      <w:r w:rsidRPr="00C520B3">
        <w:t>«…т. Ворошилов как войсковой начальник не обладает нужными качествами. Он недостаточно проникнут долгом службы и не придерживается</w:t>
      </w:r>
      <w:r w:rsidR="00E375E3">
        <w:t xml:space="preserve"> </w:t>
      </w:r>
      <w:r w:rsidRPr="00C520B3">
        <w:t>элементарных правил командования войсками».</w:t>
      </w:r>
      <w:r w:rsidR="0046479C" w:rsidRPr="00C520B3">
        <w:rPr>
          <w:rStyle w:val="a5"/>
        </w:rPr>
        <w:footnoteReference w:id="2"/>
      </w:r>
      <w:r w:rsidR="0046479C" w:rsidRPr="00C520B3">
        <w:t xml:space="preserve"> </w:t>
      </w:r>
    </w:p>
    <w:p w:rsidR="00563159" w:rsidRPr="00C520B3" w:rsidRDefault="00563159" w:rsidP="00E375E3">
      <w:pPr>
        <w:suppressAutoHyphens/>
        <w:spacing w:line="360" w:lineRule="auto"/>
        <w:ind w:firstLine="709"/>
        <w:jc w:val="both"/>
      </w:pPr>
      <w:r w:rsidRPr="00C520B3">
        <w:t>Гораздо более категоричным было мнение членов революционного трибунала, разбиравшего обстоятельства сдачи Харькова деникинским войскам летом 1919 года. Город защищали части 14-й армии, которой командовал Ворошилов. Члены трибунала пришли к выводу, что военные познания командарма не позволяют доверить ему даже батальон. Выявившаяся некомпетентность Ворошилова оказалась столь велика, что стала смягчающим вину обстоятельством, и трибунал ограничился только снятием его с должности.</w:t>
      </w:r>
    </w:p>
    <w:p w:rsidR="00563159" w:rsidRPr="00C520B3" w:rsidRDefault="00563159" w:rsidP="00E375E3">
      <w:pPr>
        <w:suppressAutoHyphens/>
        <w:spacing w:line="360" w:lineRule="auto"/>
        <w:ind w:firstLine="709"/>
        <w:jc w:val="both"/>
      </w:pPr>
      <w:r w:rsidRPr="00C520B3">
        <w:t xml:space="preserve">Белым дивизиям не удалось в 1918 году захватить Царицын, и это значительно облегчило общее военное положение Советской республики. Красная армия еще только создавалась, и у Ворошилова нередко возникали острые конфликты с Председателем РВС Республики Л.Д.Троцким. Действия 10-й армии несли на себе еще сильный отпечаток партизанщины. К тому же Ворошилов долгое время отказывался использовать военных специалистов из числа офицеров старой армии. Конечно, за спиной Ворошилова стоял в данном случае Сталин, которому он уже тогда подчинялся почти беспрекословно. Когда Сталин покинул Царицын, Ворошилов был отстранен Троцким от командования 10-й армией. Украина в это время уже освобождалась от немецкой оккупации, и Ворошилова назначили наркомом внутренних дел украинской советской республики. На </w:t>
      </w:r>
      <w:r w:rsidRPr="00C520B3">
        <w:rPr>
          <w:lang w:val="en-US"/>
        </w:rPr>
        <w:t>VIII</w:t>
      </w:r>
      <w:r w:rsidRPr="00C520B3">
        <w:t xml:space="preserve"> съезде РКП(б) Ворошилов был одним из лидеров так называемой «военной оппозиции», осужденной большинством съезда. Выступая на съезде, Ленин говорил:</w:t>
      </w:r>
    </w:p>
    <w:p w:rsidR="00563159" w:rsidRPr="00C520B3" w:rsidRDefault="00563159" w:rsidP="00E375E3">
      <w:pPr>
        <w:suppressAutoHyphens/>
        <w:spacing w:line="360" w:lineRule="auto"/>
        <w:ind w:firstLine="709"/>
        <w:jc w:val="both"/>
      </w:pPr>
      <w:r w:rsidRPr="00C520B3">
        <w:t>«…Старая партизанщина живет в нас, и это звучит во всех речах Ворошилова и Голощекина. Когда Ворошилов говорил о громадных заслугах царицынской армии при обороне Царицына, конечно, тов. Ворошилов был абсолютно прав, такой героизм трудно найти в истории… Но сам же сейчас рассказывая, Ворошилов приводил такие факты, которые указывают что были страшные следы партизанщины. Это бесспорный факт. Тов. Ворошилов говорит: у нас не было никаких военных специалистов, и у нас 60 000 потерь. Это ужасно… Героизм царицынской армии войдет в массы, но говорить, мы обходились без военных специалистов, разве это есть защита партийной линии… Виноват тов. Ворошилов в том, что он эту старую партизанщину не хочет бросить.</w:t>
      </w:r>
    </w:p>
    <w:p w:rsidR="00563159" w:rsidRPr="00C520B3" w:rsidRDefault="00C520B3" w:rsidP="00E375E3">
      <w:pPr>
        <w:suppressAutoHyphens/>
        <w:spacing w:line="360" w:lineRule="auto"/>
        <w:ind w:firstLine="709"/>
        <w:jc w:val="both"/>
      </w:pPr>
      <w:r>
        <w:t>М</w:t>
      </w:r>
      <w:r w:rsidR="00563159" w:rsidRPr="00C520B3">
        <w:t>ожет быть, нам не пришлось бы отдавать эти 60 000, если бы там были специалисты, если бы была регулярная армия…»</w:t>
      </w:r>
      <w:r w:rsidR="0046479C" w:rsidRPr="00C520B3">
        <w:rPr>
          <w:rStyle w:val="a5"/>
        </w:rPr>
        <w:footnoteReference w:id="3"/>
      </w:r>
    </w:p>
    <w:p w:rsidR="00867E35" w:rsidRPr="00C520B3" w:rsidRDefault="00867E35" w:rsidP="00E375E3">
      <w:pPr>
        <w:suppressAutoHyphens/>
        <w:spacing w:line="360" w:lineRule="auto"/>
        <w:ind w:firstLine="709"/>
        <w:jc w:val="both"/>
      </w:pPr>
      <w:r w:rsidRPr="00C520B3">
        <w:t>Ворошилов в</w:t>
      </w:r>
      <w:r w:rsidR="00563159" w:rsidRPr="00C520B3">
        <w:t xml:space="preserve">месте с группой делегатов </w:t>
      </w:r>
      <w:r w:rsidRPr="00C520B3">
        <w:rPr>
          <w:lang w:val="en-US"/>
        </w:rPr>
        <w:t>X</w:t>
      </w:r>
      <w:r w:rsidRPr="00C520B3">
        <w:t xml:space="preserve"> </w:t>
      </w:r>
      <w:r w:rsidR="00563159" w:rsidRPr="00C520B3">
        <w:t>съезда участвовал в подавлении Кронштадтского мятежа весной 1921 года. За эту военную операцию Ворошилова награждают вторым орденом Красного Знамени. С двумя орденами на груди он появился на очередном заседании съезда партии, за что и удостоился саркастического замечания Ленина. Для членов партии считалось тогда дурным тоном демонстрировать на деловых собраниях или даже на съездах свои награды.</w:t>
      </w:r>
      <w:r w:rsidR="00E375E3">
        <w:t xml:space="preserve"> </w:t>
      </w:r>
      <w:r w:rsidR="00563159" w:rsidRPr="00C520B3">
        <w:t xml:space="preserve">На следующее заседание Ворошилов пришел уже в вышитой украинской рубахе и без орденов. </w:t>
      </w:r>
    </w:p>
    <w:p w:rsidR="00563159" w:rsidRPr="00C520B3" w:rsidRDefault="00563159" w:rsidP="00E375E3">
      <w:pPr>
        <w:suppressAutoHyphens/>
        <w:spacing w:line="360" w:lineRule="auto"/>
        <w:ind w:firstLine="709"/>
        <w:jc w:val="both"/>
      </w:pPr>
      <w:r w:rsidRPr="00C520B3">
        <w:t>К сожалению, уже в годы Гражданской войны</w:t>
      </w:r>
      <w:r w:rsidR="00E375E3">
        <w:t xml:space="preserve"> </w:t>
      </w:r>
      <w:r w:rsidRPr="00C520B3">
        <w:t>и как военачальник, и как политработник Ворошилов отличился не только на полях сражений. Он, Щаденко и Буденный были причастны к аресту, суду и расстрелу знаменитого в то время героя Гражданской войны, организатора первых конных частей Красной армии, «первой шашки Республики» Б.М.Думенко. Сохранившиеся в деле Думенко ложные и даже нелепые показания Ворошилова, Щаденко, Буденного дали основание вынести поспешный и несправедливый приговор. Вот, например, что говорил Щаденко, имея в виду себя и Ворошилова: «…Мы старались Буденного навести на мысль, что, может быть, он не понял Думенко и что Думенко затевает авантюру</w:t>
      </w:r>
      <w:r w:rsidR="00E375E3">
        <w:t xml:space="preserve"> </w:t>
      </w:r>
      <w:r w:rsidRPr="00C520B3">
        <w:t>против Советской власти, говоря о «черных тучах», то после этого Буденный решил, что, видимо, так оно и есть…». На письменных показаниях Буденного о том, что «со стороны Думенко наблюдались некоторые недовольства к политработникам… Приказы исполнялись Думенко не всегда аккуратно…», Ворошилов поставил «резолюцию»: «Сам он (Думенко) ничтожество»</w:t>
      </w:r>
      <w:r w:rsidR="00560B93" w:rsidRPr="00C520B3">
        <w:rPr>
          <w:rStyle w:val="a5"/>
        </w:rPr>
        <w:footnoteReference w:id="4"/>
      </w:r>
      <w:r w:rsidRPr="00C520B3">
        <w:t>. Орджоникидзе и Тухачевский просили поспешно созванный</w:t>
      </w:r>
      <w:r w:rsidR="00E375E3">
        <w:t xml:space="preserve"> </w:t>
      </w:r>
      <w:r w:rsidRPr="00C520B3">
        <w:t>Ревтрибунал воздержаться от ареста или от сурового приговора. Однако организаторы фальсифицированного «дела Думенко» торопились, и сразу же после вынесения приговора он был расстрелян.</w:t>
      </w:r>
    </w:p>
    <w:p w:rsidR="00563159" w:rsidRPr="00C520B3" w:rsidRDefault="00563159" w:rsidP="00E375E3">
      <w:pPr>
        <w:suppressAutoHyphens/>
        <w:spacing w:line="360" w:lineRule="auto"/>
        <w:ind w:firstLine="709"/>
        <w:jc w:val="both"/>
      </w:pPr>
      <w:r w:rsidRPr="00C520B3">
        <w:t>Обнаружились в Ворошилове склонности и к изрядному преувеличению своих достижений и к присвоению чужих успехов. Например, докладывая о борьбе с мятежом Григорьева, он писал: «Под моим личным руководством банды были разбиты…». Одновременно им утверждалось: «Наши части никуда не годятся, а командный состав следует перевешать до единого».</w:t>
      </w:r>
    </w:p>
    <w:p w:rsidR="00027427" w:rsidRPr="00C520B3" w:rsidRDefault="00563159" w:rsidP="00E375E3">
      <w:pPr>
        <w:suppressAutoHyphens/>
        <w:spacing w:line="360" w:lineRule="auto"/>
        <w:ind w:firstLine="709"/>
        <w:jc w:val="both"/>
      </w:pPr>
      <w:r w:rsidRPr="00C520B3">
        <w:t>В действительности же очень существенный вклад в разгром григорьевщины</w:t>
      </w:r>
      <w:r w:rsidR="00E375E3">
        <w:t xml:space="preserve"> </w:t>
      </w:r>
      <w:r w:rsidRPr="00C520B3">
        <w:t>внесли командующие направлениями П.В.Егоров и П.Е.Дыбенко. Хотя Ворошилов не был профессиональным военным, его оставили после окончания Гражданской в</w:t>
      </w:r>
      <w:r w:rsidR="001C7105" w:rsidRPr="00C520B3">
        <w:t>ойны</w:t>
      </w:r>
      <w:r w:rsidR="00E375E3">
        <w:t xml:space="preserve"> </w:t>
      </w:r>
      <w:r w:rsidR="001C7105" w:rsidRPr="00C520B3">
        <w:t xml:space="preserve">на военной работе. В 1921 – </w:t>
      </w:r>
      <w:r w:rsidRPr="00C520B3">
        <w:t>1924 годах он командует крупным Северо-Кавказским военным округом. Партийным руководителем Северо-Кавказского края в эти годы был</w:t>
      </w:r>
      <w:r w:rsidR="00E375E3">
        <w:t xml:space="preserve"> </w:t>
      </w:r>
      <w:r w:rsidRPr="00C520B3">
        <w:t>Микоян, с которым у Ворошилова установились дружеские отношения. Вместе с Орджоникидзе Ворошилов был введен в 1924 году в РВС СССР.</w:t>
      </w:r>
      <w:r w:rsidR="00E375E3">
        <w:t xml:space="preserve"> </w:t>
      </w:r>
      <w:r w:rsidR="005D147A" w:rsidRPr="00C520B3">
        <w:t>Вскоре он стал членом Президиума РВС. Эти назначения явно преследовали цель ограничить влияние в РВС Троцкого и его ближайших сторонников. В мае 1924 года Ворошилова также назначают вместо Н.И.Муралова командующим Моско</w:t>
      </w:r>
      <w:r w:rsidR="005B5F3E" w:rsidRPr="00C520B3">
        <w:t xml:space="preserve">вским военным округом, так как Муралов </w:t>
      </w:r>
      <w:r w:rsidR="005D147A" w:rsidRPr="00C520B3">
        <w:t xml:space="preserve">был политическим союзником и личным другом Троцкого, и Сталин хотел удалить его из московского гарнизона. В январе 1925 года ЦК партии принял отставку Троцкого. </w:t>
      </w:r>
    </w:p>
    <w:p w:rsidR="008C523C" w:rsidRPr="00C520B3" w:rsidRDefault="00E55F99" w:rsidP="00E375E3">
      <w:pPr>
        <w:suppressAutoHyphens/>
        <w:spacing w:line="360" w:lineRule="auto"/>
        <w:ind w:firstLine="709"/>
        <w:jc w:val="both"/>
      </w:pPr>
      <w:r w:rsidRPr="00C520B3">
        <w:t>Строительству</w:t>
      </w:r>
      <w:r w:rsidR="00E375E3">
        <w:t xml:space="preserve"> </w:t>
      </w:r>
      <w:r w:rsidRPr="00C520B3">
        <w:t xml:space="preserve">современной Красной армии и Военно-морского флота в нашей стране в условиях капиталистического окружения придавалось не меньшее значение, чем созданию современной промышленности или развитию </w:t>
      </w:r>
      <w:r w:rsidR="009A7411" w:rsidRPr="00C520B3">
        <w:t>культуры. У Ворошилова как у наркома обороны было много дел и обязанностей. Однако он выполнял главным образом представительские функции и функции политического руководителя армии,</w:t>
      </w:r>
      <w:r w:rsidR="00E375E3">
        <w:t xml:space="preserve"> </w:t>
      </w:r>
      <w:r w:rsidR="009A7411" w:rsidRPr="00C520B3">
        <w:t xml:space="preserve">мало занимаясь вопросами военной науки и изучением проблем военной стратегии. В сущности, Ворошилов так и не стал профессиональным военным, и ему не раз не хватало как общего, </w:t>
      </w:r>
      <w:r w:rsidR="0097661D" w:rsidRPr="00C520B3">
        <w:t xml:space="preserve">так и специального военного образования. Возможно, и сам он ощущал </w:t>
      </w:r>
      <w:r w:rsidR="0050265D" w:rsidRPr="00C520B3">
        <w:t>свое далеко не полное соответствие занимаемому посту и тем обязанностям, который тот налагал на него. Он писал: «Если бы я обладал такими качествами, какие имелись у товарища Фрунзе, мне легко было бы выполнить свои партийные обязанности на той работе, которой я руковожу»</w:t>
      </w:r>
      <w:r w:rsidR="00892960" w:rsidRPr="00C520B3">
        <w:rPr>
          <w:rStyle w:val="a5"/>
        </w:rPr>
        <w:footnoteReference w:id="5"/>
      </w:r>
      <w:r w:rsidR="0050265D" w:rsidRPr="00C520B3">
        <w:t xml:space="preserve">. </w:t>
      </w:r>
    </w:p>
    <w:p w:rsidR="0050265D" w:rsidRPr="00C520B3" w:rsidRDefault="0050265D" w:rsidP="00E375E3">
      <w:pPr>
        <w:suppressAutoHyphens/>
        <w:spacing w:line="360" w:lineRule="auto"/>
        <w:ind w:firstLine="709"/>
        <w:jc w:val="both"/>
      </w:pPr>
      <w:r w:rsidRPr="00C520B3">
        <w:t xml:space="preserve">Казалось бы, такая критическая самооценка должна была побудить Ворошилова к энергичной учебе. Но, увы, даже в ноябре 1927 года, беседуя с французской делегацией, он не без гордости говорил: «Я – рабочий, слесарь по профессии, и не имею специальной военной подготовки. Я не служил в старой, царской армии. Моя военная «карьера» началась с того, что в </w:t>
      </w:r>
      <w:r w:rsidR="00EC31CE" w:rsidRPr="00C520B3">
        <w:t xml:space="preserve">1906 – </w:t>
      </w:r>
      <w:r w:rsidRPr="00C520B3">
        <w:t xml:space="preserve">1907 </w:t>
      </w:r>
      <w:r w:rsidR="00B42515" w:rsidRPr="00C520B3">
        <w:t xml:space="preserve">гг. я перевозил нелегально оружие из Финляндии в Донецкий бассейн и там строил вместе со всей нашей организацией большевистские военные рабочие дружины. </w:t>
      </w:r>
      <w:r w:rsidR="009B3A26" w:rsidRPr="00C520B3">
        <w:t xml:space="preserve">Работал я в то время на заводе, а затем сидел, как полагается всякому приличному большевику, в тюрьмах, был в ссылке (с </w:t>
      </w:r>
      <w:r w:rsidR="00892960" w:rsidRPr="00C520B3">
        <w:t xml:space="preserve">1907 до </w:t>
      </w:r>
      <w:smartTag w:uri="urn:schemas-microsoft-com:office:smarttags" w:element="metricconverter">
        <w:smartTagPr>
          <w:attr w:name="ProductID" w:val="1914 г"/>
        </w:smartTagPr>
        <w:r w:rsidR="00892960" w:rsidRPr="00C520B3">
          <w:t>1914 г</w:t>
        </w:r>
      </w:smartTag>
      <w:r w:rsidR="00892960" w:rsidRPr="00C520B3">
        <w:t xml:space="preserve">. я пробыл с маленькими промежутками в тюрьме и ссылке). С </w:t>
      </w:r>
      <w:smartTag w:uri="urn:schemas-microsoft-com:office:smarttags" w:element="metricconverter">
        <w:smartTagPr>
          <w:attr w:name="ProductID" w:val="1914 г"/>
        </w:smartTagPr>
        <w:r w:rsidR="00892960" w:rsidRPr="00C520B3">
          <w:t>1914 г</w:t>
        </w:r>
      </w:smartTag>
      <w:r w:rsidR="00892960" w:rsidRPr="00C520B3">
        <w:t xml:space="preserve">. работал в Царицыне, затем в Ленинграде до апреля </w:t>
      </w:r>
      <w:smartTag w:uri="urn:schemas-microsoft-com:office:smarttags" w:element="metricconverter">
        <w:smartTagPr>
          <w:attr w:name="ProductID" w:val="1917 г"/>
        </w:smartTagPr>
        <w:r w:rsidR="00892960" w:rsidRPr="00C520B3">
          <w:t>1917 г</w:t>
        </w:r>
      </w:smartTag>
      <w:r w:rsidR="00892960" w:rsidRPr="00C520B3">
        <w:t xml:space="preserve">. С апреля пошел на профессиональную партийную работу. В Красной армии работаю с марта </w:t>
      </w:r>
      <w:smartTag w:uri="urn:schemas-microsoft-com:office:smarttags" w:element="metricconverter">
        <w:smartTagPr>
          <w:attr w:name="ProductID" w:val="1918 г"/>
        </w:smartTagPr>
        <w:r w:rsidR="00892960" w:rsidRPr="00C520B3">
          <w:t>1918 г</w:t>
        </w:r>
      </w:smartTag>
      <w:r w:rsidR="00892960" w:rsidRPr="00C520B3">
        <w:t xml:space="preserve">., но уже с ноября </w:t>
      </w:r>
      <w:smartTag w:uri="urn:schemas-microsoft-com:office:smarttags" w:element="metricconverter">
        <w:smartTagPr>
          <w:attr w:name="ProductID" w:val="1917 г"/>
        </w:smartTagPr>
        <w:r w:rsidR="00892960" w:rsidRPr="00C520B3">
          <w:t>1917 г</w:t>
        </w:r>
      </w:smartTag>
      <w:r w:rsidR="00892960" w:rsidRPr="00C520B3">
        <w:t>. я был на военной работе в качестве революционного «градоначальника» Ленинграда».</w:t>
      </w:r>
      <w:r w:rsidR="00892960" w:rsidRPr="00C520B3">
        <w:rPr>
          <w:rStyle w:val="a5"/>
        </w:rPr>
        <w:footnoteReference w:id="6"/>
      </w:r>
      <w:r w:rsidR="00892960" w:rsidRPr="00C520B3">
        <w:t xml:space="preserve"> </w:t>
      </w:r>
    </w:p>
    <w:p w:rsidR="007C21B2" w:rsidRPr="00C520B3" w:rsidRDefault="00FD4CC6" w:rsidP="00E375E3">
      <w:pPr>
        <w:suppressAutoHyphens/>
        <w:spacing w:line="360" w:lineRule="auto"/>
        <w:ind w:firstLine="709"/>
        <w:jc w:val="both"/>
      </w:pPr>
      <w:r w:rsidRPr="00C520B3">
        <w:t>Эти слова без дополнительных комментариев дают представление о том,</w:t>
      </w:r>
      <w:r w:rsidR="00E375E3">
        <w:t xml:space="preserve"> </w:t>
      </w:r>
      <w:r w:rsidRPr="00C520B3">
        <w:t>кто был поставлен во главе военного ведомства. Однако в ц</w:t>
      </w:r>
      <w:r w:rsidR="008A2D94" w:rsidRPr="00C520B3">
        <w:t>елом кадры Наркомата</w:t>
      </w:r>
      <w:r w:rsidR="00EC31CE" w:rsidRPr="00C520B3">
        <w:t xml:space="preserve"> обороны в 1926 – 1</w:t>
      </w:r>
      <w:r w:rsidR="008A2D94" w:rsidRPr="00C520B3">
        <w:t xml:space="preserve">936 годах отличались очень высоким профессиональным уровнем. Для своего времени, может быть, это были лучшие в мире кадры военных руководителей Политбюро. Едва ли можно было сомневаться в том, что в борьбе с «левой» оппозицией, в которой приняло участие </w:t>
      </w:r>
      <w:r w:rsidR="000660CF" w:rsidRPr="00C520B3">
        <w:t>очень много военных и военно-политических работников, Ворошилов неизменно находился на стороне Сталина и большинства ЦК.</w:t>
      </w:r>
      <w:r w:rsidR="005B5F3E" w:rsidRPr="00C520B3">
        <w:t xml:space="preserve"> </w:t>
      </w:r>
      <w:r w:rsidR="00F105D8" w:rsidRPr="00C520B3">
        <w:t>Ворошилов был тщеславен, и Сталин использовал этот недостаток. Стала со</w:t>
      </w:r>
      <w:r w:rsidR="00FF1E37" w:rsidRPr="00C520B3">
        <w:t xml:space="preserve">здаваться легенда о Ворошилове, особый культ «рабочего-полководца». </w:t>
      </w:r>
      <w:r w:rsidR="007C21B2" w:rsidRPr="00C520B3">
        <w:t>Уже через год после назначения Ворошилова наркомом по военным и морским делам начали появляться первые его биографии и рассказы о его подвигах. Поэт и писатель К.Алтайский написал не только сборник рассказов, но и поэму о Воро</w:t>
      </w:r>
      <w:r w:rsidR="00C520B3">
        <w:t>шилове, там есть такие строки:</w:t>
      </w:r>
    </w:p>
    <w:p w:rsidR="007C21B2" w:rsidRPr="00C520B3" w:rsidRDefault="004170F6" w:rsidP="00E375E3">
      <w:pPr>
        <w:suppressAutoHyphens/>
        <w:spacing w:line="360" w:lineRule="auto"/>
        <w:ind w:firstLine="1120"/>
        <w:jc w:val="center"/>
      </w:pPr>
      <w:r>
        <w:br w:type="page"/>
      </w:r>
      <w:r w:rsidR="007C21B2" w:rsidRPr="00C520B3">
        <w:t>…Поэт Владимир Маяковский</w:t>
      </w:r>
    </w:p>
    <w:p w:rsidR="007C21B2" w:rsidRPr="00C520B3" w:rsidRDefault="007C21B2" w:rsidP="00E375E3">
      <w:pPr>
        <w:suppressAutoHyphens/>
        <w:spacing w:line="360" w:lineRule="auto"/>
        <w:ind w:firstLine="1120"/>
        <w:jc w:val="center"/>
      </w:pPr>
      <w:r w:rsidRPr="00C520B3">
        <w:t>Зарисовал нам Ильича…</w:t>
      </w:r>
    </w:p>
    <w:p w:rsidR="007C21B2" w:rsidRPr="00C520B3" w:rsidRDefault="007C21B2" w:rsidP="00E375E3">
      <w:pPr>
        <w:suppressAutoHyphens/>
        <w:spacing w:line="360" w:lineRule="auto"/>
        <w:ind w:firstLine="1120"/>
        <w:jc w:val="center"/>
      </w:pPr>
      <w:r w:rsidRPr="00C520B3">
        <w:t>Поэт-партиец Безыменский</w:t>
      </w:r>
    </w:p>
    <w:p w:rsidR="007C21B2" w:rsidRPr="00C520B3" w:rsidRDefault="007C21B2" w:rsidP="00E375E3">
      <w:pPr>
        <w:suppressAutoHyphens/>
        <w:spacing w:line="360" w:lineRule="auto"/>
        <w:ind w:firstLine="1120"/>
        <w:jc w:val="center"/>
      </w:pPr>
      <w:r w:rsidRPr="00C520B3">
        <w:t>Дзержинского нарисовал…</w:t>
      </w:r>
    </w:p>
    <w:p w:rsidR="00EC0C1D" w:rsidRPr="00C520B3" w:rsidRDefault="00EC0C1D" w:rsidP="00E375E3">
      <w:pPr>
        <w:suppressAutoHyphens/>
        <w:spacing w:line="360" w:lineRule="auto"/>
        <w:ind w:firstLine="1120"/>
        <w:jc w:val="center"/>
      </w:pPr>
      <w:r w:rsidRPr="00C520B3">
        <w:t>Мы от эпохи поотстали,</w:t>
      </w:r>
    </w:p>
    <w:p w:rsidR="00EC0C1D" w:rsidRPr="00C520B3" w:rsidRDefault="00EC0C1D" w:rsidP="00E375E3">
      <w:pPr>
        <w:suppressAutoHyphens/>
        <w:spacing w:line="360" w:lineRule="auto"/>
        <w:ind w:firstLine="1120"/>
        <w:jc w:val="center"/>
      </w:pPr>
      <w:r w:rsidRPr="00C520B3">
        <w:t>Нас мелочи берут в полон.</w:t>
      </w:r>
    </w:p>
    <w:p w:rsidR="00EC0C1D" w:rsidRPr="00C520B3" w:rsidRDefault="00EC0C1D" w:rsidP="00E375E3">
      <w:pPr>
        <w:suppressAutoHyphens/>
        <w:spacing w:line="360" w:lineRule="auto"/>
        <w:ind w:firstLine="1120"/>
        <w:jc w:val="center"/>
      </w:pPr>
      <w:r w:rsidRPr="00C520B3">
        <w:t>Еще не зарисован Сталин,</w:t>
      </w:r>
    </w:p>
    <w:p w:rsidR="00EC0C1D" w:rsidRPr="00C520B3" w:rsidRDefault="00EC0C1D" w:rsidP="00E375E3">
      <w:pPr>
        <w:suppressAutoHyphens/>
        <w:spacing w:line="360" w:lineRule="auto"/>
        <w:ind w:firstLine="1120"/>
        <w:jc w:val="center"/>
      </w:pPr>
      <w:r w:rsidRPr="00C520B3">
        <w:t>Калинин песней обойден…</w:t>
      </w:r>
    </w:p>
    <w:p w:rsidR="00EC0C1D" w:rsidRPr="00C520B3" w:rsidRDefault="00EC0C1D" w:rsidP="00E375E3">
      <w:pPr>
        <w:suppressAutoHyphens/>
        <w:spacing w:line="360" w:lineRule="auto"/>
        <w:ind w:firstLine="1120"/>
        <w:jc w:val="center"/>
      </w:pPr>
      <w:r w:rsidRPr="00C520B3">
        <w:t>Большая тема нас пленила,</w:t>
      </w:r>
    </w:p>
    <w:p w:rsidR="00EC0C1D" w:rsidRPr="00C520B3" w:rsidRDefault="00EC0C1D" w:rsidP="00E375E3">
      <w:pPr>
        <w:suppressAutoHyphens/>
        <w:spacing w:line="360" w:lineRule="auto"/>
        <w:ind w:firstLine="1120"/>
        <w:jc w:val="center"/>
      </w:pPr>
      <w:r w:rsidRPr="00C520B3">
        <w:t>Звонка, как бой,</w:t>
      </w:r>
    </w:p>
    <w:p w:rsidR="00EC0C1D" w:rsidRPr="00C520B3" w:rsidRDefault="00EC0C1D" w:rsidP="00E375E3">
      <w:pPr>
        <w:suppressAutoHyphens/>
        <w:spacing w:line="360" w:lineRule="auto"/>
        <w:ind w:firstLine="1120"/>
        <w:jc w:val="center"/>
      </w:pPr>
      <w:r w:rsidRPr="00C520B3">
        <w:t>Остра, как штык.</w:t>
      </w:r>
    </w:p>
    <w:p w:rsidR="00EC0C1D" w:rsidRPr="00C520B3" w:rsidRDefault="00FD7A50" w:rsidP="00E375E3">
      <w:pPr>
        <w:suppressAutoHyphens/>
        <w:spacing w:line="360" w:lineRule="auto"/>
        <w:ind w:firstLine="1120"/>
        <w:jc w:val="center"/>
      </w:pPr>
      <w:r w:rsidRPr="00C520B3">
        <w:t>Климент Ефремыч Ворошилов,</w:t>
      </w:r>
    </w:p>
    <w:p w:rsidR="00FD7A50" w:rsidRPr="00C520B3" w:rsidRDefault="00FD7A50" w:rsidP="00E375E3">
      <w:pPr>
        <w:suppressAutoHyphens/>
        <w:spacing w:line="360" w:lineRule="auto"/>
        <w:ind w:firstLine="1120"/>
        <w:jc w:val="center"/>
      </w:pPr>
      <w:r w:rsidRPr="00C520B3">
        <w:t>Боец, нарком и большевик.</w:t>
      </w:r>
    </w:p>
    <w:p w:rsidR="00C50CBB" w:rsidRPr="00C520B3" w:rsidRDefault="00C50CBB" w:rsidP="00E375E3">
      <w:pPr>
        <w:suppressAutoHyphens/>
        <w:spacing w:line="360" w:lineRule="auto"/>
        <w:ind w:firstLine="420"/>
        <w:jc w:val="center"/>
      </w:pPr>
    </w:p>
    <w:p w:rsidR="00C50CBB" w:rsidRPr="00C520B3" w:rsidRDefault="00C50CBB" w:rsidP="00E375E3">
      <w:pPr>
        <w:suppressAutoHyphens/>
        <w:spacing w:line="360" w:lineRule="auto"/>
        <w:ind w:firstLine="709"/>
        <w:jc w:val="both"/>
      </w:pPr>
      <w:r w:rsidRPr="00C520B3">
        <w:t>Еще одну поэму о Ворошилове сочинил и 90-летний казахский акын Джамбул. «На тех, кто границы нарушить посмел, обрушить войска ты, прекрасен и смел, батыр Ворошилов…»</w:t>
      </w:r>
    </w:p>
    <w:p w:rsidR="00C50CBB" w:rsidRPr="00C520B3" w:rsidRDefault="00C50CBB" w:rsidP="00E375E3">
      <w:pPr>
        <w:suppressAutoHyphens/>
        <w:spacing w:line="360" w:lineRule="auto"/>
        <w:ind w:firstLine="709"/>
        <w:jc w:val="both"/>
      </w:pPr>
      <w:r w:rsidRPr="00C520B3">
        <w:t>Ворошилов не остался в долгу. В конце 1929 года была опубликована статья «Сталин и Красная Армия», положившая начало легенде о Сталине как наиболее крупном полководце Гражданской войны и организаторе главных побед Красной армии. Ворошилов писал:</w:t>
      </w:r>
    </w:p>
    <w:p w:rsidR="00C50CBB" w:rsidRPr="00C520B3" w:rsidRDefault="00C50CBB" w:rsidP="00E375E3">
      <w:pPr>
        <w:suppressAutoHyphens/>
        <w:spacing w:line="360" w:lineRule="auto"/>
        <w:ind w:firstLine="709"/>
        <w:jc w:val="both"/>
      </w:pPr>
      <w:r w:rsidRPr="00C520B3">
        <w:t>«В период</w:t>
      </w:r>
      <w:r w:rsidR="00E375E3">
        <w:t xml:space="preserve"> </w:t>
      </w:r>
      <w:r w:rsidRPr="00C520B3">
        <w:t>1918 – 1920 гг. т. Сталин являлся, пожалуй, единственным человеком, которого Центральный Комитет бросал с одного фронта на другой, выбирая наиболее опасные, наиболее страшные для революции места. Там, где было относительно спокойно и благоп</w:t>
      </w:r>
      <w:r w:rsidR="000C085A" w:rsidRPr="00C520B3">
        <w:t>олучно, где мы имели успехи, - т</w:t>
      </w:r>
      <w:r w:rsidRPr="00C520B3">
        <w:t xml:space="preserve">ам не было </w:t>
      </w:r>
      <w:r w:rsidR="000C085A" w:rsidRPr="00C520B3">
        <w:t>видно Сталина. Но там, где… трещали красные армии, где контрреволюционные силы… грозили самому существованию Советской власти… - там появлялся т. Сталин»</w:t>
      </w:r>
      <w:r w:rsidR="000C085A" w:rsidRPr="00C520B3">
        <w:rPr>
          <w:rStyle w:val="a5"/>
        </w:rPr>
        <w:footnoteReference w:id="7"/>
      </w:r>
      <w:r w:rsidR="000C085A" w:rsidRPr="00C520B3">
        <w:t>.</w:t>
      </w:r>
    </w:p>
    <w:p w:rsidR="000C085A" w:rsidRPr="00C520B3" w:rsidRDefault="0014458C" w:rsidP="00E375E3">
      <w:pPr>
        <w:suppressAutoHyphens/>
        <w:spacing w:line="360" w:lineRule="auto"/>
        <w:ind w:firstLine="709"/>
        <w:jc w:val="both"/>
      </w:pPr>
      <w:r w:rsidRPr="00C520B3">
        <w:t xml:space="preserve">В 1939 году в статье </w:t>
      </w:r>
      <w:r w:rsidR="00477CAC" w:rsidRPr="00C520B3">
        <w:t>«Сталин и строительство Красной Армии» Ворошилов пишет:</w:t>
      </w:r>
    </w:p>
    <w:p w:rsidR="00477CAC" w:rsidRPr="00C520B3" w:rsidRDefault="00937C5E" w:rsidP="00E375E3">
      <w:pPr>
        <w:suppressAutoHyphens/>
        <w:spacing w:line="360" w:lineRule="auto"/>
        <w:ind w:firstLine="709"/>
        <w:jc w:val="both"/>
      </w:pPr>
      <w:r w:rsidRPr="00C520B3">
        <w:t>«О Сталине, создателе Красной Армии, ее вдохновителе и организаторе побед, авторе законов стратегии и тактики пролетарской революции, - будут написаны многие тома.</w:t>
      </w:r>
    </w:p>
    <w:p w:rsidR="00937C5E" w:rsidRPr="00C520B3" w:rsidRDefault="00937C5E" w:rsidP="00E375E3">
      <w:pPr>
        <w:suppressAutoHyphens/>
        <w:spacing w:line="360" w:lineRule="auto"/>
        <w:ind w:firstLine="709"/>
        <w:jc w:val="both"/>
      </w:pPr>
      <w:r w:rsidRPr="00C520B3">
        <w:t>Мы, его современники и соратники, можем только дать кое-какие штрихи о его огромной и плодотворной военной работе»</w:t>
      </w:r>
      <w:r w:rsidRPr="00C520B3">
        <w:rPr>
          <w:rStyle w:val="a5"/>
        </w:rPr>
        <w:footnoteReference w:id="8"/>
      </w:r>
      <w:r w:rsidRPr="00C520B3">
        <w:t>.</w:t>
      </w:r>
    </w:p>
    <w:p w:rsidR="004A5CD4" w:rsidRPr="00C520B3" w:rsidRDefault="004A5CD4" w:rsidP="00E375E3">
      <w:pPr>
        <w:suppressAutoHyphens/>
        <w:spacing w:line="360" w:lineRule="auto"/>
        <w:ind w:firstLine="709"/>
        <w:jc w:val="both"/>
      </w:pPr>
      <w:r w:rsidRPr="00C520B3">
        <w:t>Вот еще один пример усердия «первого красного офицера» на этом поприще – выдержка из его выступления на собрании партактива Московского гарнизона 20 января 1938 года:</w:t>
      </w:r>
    </w:p>
    <w:p w:rsidR="004A5CD4" w:rsidRPr="00C520B3" w:rsidRDefault="004A5CD4" w:rsidP="00E375E3">
      <w:pPr>
        <w:suppressAutoHyphens/>
        <w:spacing w:line="360" w:lineRule="auto"/>
        <w:ind w:firstLine="709"/>
        <w:jc w:val="both"/>
      </w:pPr>
      <w:r w:rsidRPr="00C520B3">
        <w:t>«Ленин умер… На руководство партией претендовали Троцкий, Зиновьев, Каменев и другие. К нашему счастью, в партии имелись старые большевистские кадры, которые объединились и противопоставили чужакам и оппортунистам революционную линию.</w:t>
      </w:r>
    </w:p>
    <w:p w:rsidR="004A5CD4" w:rsidRPr="00C520B3" w:rsidRDefault="004A5CD4" w:rsidP="00E375E3">
      <w:pPr>
        <w:suppressAutoHyphens/>
        <w:spacing w:line="360" w:lineRule="auto"/>
        <w:ind w:firstLine="709"/>
        <w:jc w:val="both"/>
      </w:pPr>
      <w:r w:rsidRPr="00C520B3">
        <w:t xml:space="preserve">Среди этих </w:t>
      </w:r>
      <w:r w:rsidR="00693BDD" w:rsidRPr="00C520B3">
        <w:t>людей был человек, доподлинный ленинец, настоящий его ученик. Товарищ Сталин стал заместителем Ленина не потому, что этого хотели те или другие отдельные товарищи или группы, а потому, что в процессе борьбы, в процессе страшных потрясений внутри партии товарищ Сталин определился как истинный партийный вождь, который не потеряется в трудных условиях, как человек, который знает, куда надо вести дело, чего надо добиваться, куда направлять рабочий класс»</w:t>
      </w:r>
      <w:r w:rsidR="00B2050C" w:rsidRPr="00C520B3">
        <w:rPr>
          <w:rStyle w:val="a5"/>
        </w:rPr>
        <w:footnoteReference w:id="9"/>
      </w:r>
      <w:r w:rsidR="00693BDD" w:rsidRPr="00C520B3">
        <w:t>.</w:t>
      </w:r>
    </w:p>
    <w:p w:rsidR="004F271F" w:rsidRPr="00C520B3" w:rsidRDefault="00B2050C" w:rsidP="00E375E3">
      <w:pPr>
        <w:suppressAutoHyphens/>
        <w:spacing w:line="360" w:lineRule="auto"/>
        <w:ind w:firstLine="709"/>
        <w:jc w:val="both"/>
      </w:pPr>
      <w:r w:rsidRPr="00C520B3">
        <w:t xml:space="preserve">В </w:t>
      </w:r>
      <w:r w:rsidR="003D516B" w:rsidRPr="00C520B3">
        <w:t xml:space="preserve">конце 20-х годов Ворошилов еще сохранял черты самостоятельной личности. В 1928 – 1929 годах, </w:t>
      </w:r>
      <w:r w:rsidR="00B057F2" w:rsidRPr="00C520B3">
        <w:t xml:space="preserve">когда Сталин развернул наступление на крестьянство, Ворошилов на заседаниях Политбюро иногда высказывал сомнения относительно такой политики. Он опасался, что недовольство крестьянства отразится на боеспособности Красной армии, укомплектованной главным образом за счет крестьянской молодежи. </w:t>
      </w:r>
    </w:p>
    <w:p w:rsidR="00BA0AB7" w:rsidRPr="00C520B3" w:rsidRDefault="00086642" w:rsidP="00E375E3">
      <w:pPr>
        <w:suppressAutoHyphens/>
        <w:spacing w:line="360" w:lineRule="auto"/>
        <w:ind w:firstLine="709"/>
        <w:jc w:val="both"/>
      </w:pPr>
      <w:r w:rsidRPr="00C520B3">
        <w:t>В 30-е годы Ворошилов все более подпадает под влияние и власть Сталина. В это время он входил в самое ближайшее окружение Сталина и считался его интимным другом. Они сидели вместе в президиумах различных совещаний, стояли рядом на трибуне Мавзолея, вместе бывали на охоте, отдыхали на юге, проводили время на даче Сталина и в его квартире в Кремле. Довольно часто Сталин и Ворошилов посещали Горького, окончательно вернувшегося в СССР. Как-то</w:t>
      </w:r>
      <w:r w:rsidR="00E375E3">
        <w:t xml:space="preserve"> </w:t>
      </w:r>
      <w:r w:rsidRPr="00C520B3">
        <w:t>Алексей Максимович прочел им свою сказку «Девушка и смерть». На последней странице текста сказки Сталин</w:t>
      </w:r>
      <w:r w:rsidR="00E375E3">
        <w:t xml:space="preserve"> </w:t>
      </w:r>
      <w:r w:rsidRPr="00C520B3">
        <w:t>сделал надпись: «Эта штука сильнее, чем «Фауст» Гете (любовь побеждает смерть). 11.</w:t>
      </w:r>
      <w:r w:rsidRPr="00C520B3">
        <w:rPr>
          <w:lang w:val="en-US"/>
        </w:rPr>
        <w:t>X</w:t>
      </w:r>
      <w:r w:rsidRPr="00C520B3">
        <w:t>.31». На следующей странице Ворошилов написал и свой отзыв: «От себя скажу, я люблю М.Горького, как моего и моего класса писателя</w:t>
      </w:r>
      <w:r w:rsidR="00BA0AB7" w:rsidRPr="00C520B3">
        <w:t>, который духовно определил наше поступательное движение».</w:t>
      </w:r>
    </w:p>
    <w:p w:rsidR="00BF18FE" w:rsidRPr="00C520B3" w:rsidRDefault="004F271F" w:rsidP="00E375E3">
      <w:pPr>
        <w:suppressAutoHyphens/>
        <w:spacing w:line="360" w:lineRule="auto"/>
        <w:ind w:firstLine="709"/>
        <w:jc w:val="both"/>
      </w:pPr>
      <w:r w:rsidRPr="00C520B3">
        <w:t>Важным моментом</w:t>
      </w:r>
      <w:r w:rsidR="00BF18FE" w:rsidRPr="00C520B3">
        <w:t xml:space="preserve"> было интенсивное техническое перевооружение Красной армии, начавшееся в начале 30-х годов одновременно с форсированной индустриализацией страны. Партия не скрывала, что развитие военной промышленности и максимальное </w:t>
      </w:r>
      <w:r w:rsidR="00561382" w:rsidRPr="00C520B3">
        <w:t xml:space="preserve">техническое оснащение армии и флота – одна из главных задач первой и второй пятилеток. Еще до 1930 года Красная армия имела главным образом то оружие, которое досталось ей со времен Первой мировой и Гражданской войн. </w:t>
      </w:r>
    </w:p>
    <w:p w:rsidR="000C085A" w:rsidRPr="00C520B3" w:rsidRDefault="00553A36" w:rsidP="00E375E3">
      <w:pPr>
        <w:suppressAutoHyphens/>
        <w:spacing w:line="360" w:lineRule="auto"/>
        <w:ind w:firstLine="709"/>
        <w:jc w:val="both"/>
      </w:pPr>
      <w:r w:rsidRPr="00C520B3">
        <w:t xml:space="preserve">Однако переход Красной армии к механизированным частям и соединениям надолго задержался. Даже в 1938 году Ворошилов все еще утверждал: </w:t>
      </w:r>
    </w:p>
    <w:p w:rsidR="005F7180" w:rsidRPr="00C520B3" w:rsidRDefault="00553A36" w:rsidP="00E375E3">
      <w:pPr>
        <w:suppressAutoHyphens/>
        <w:spacing w:line="360" w:lineRule="auto"/>
        <w:ind w:firstLine="709"/>
        <w:jc w:val="both"/>
      </w:pPr>
      <w:r w:rsidRPr="00C520B3">
        <w:t>«Конница во всех армиях мира переживает, вернее, уже пережила кризис и во многих армиях почти что сошла на нет… Мы стоим на иной точке зрения… Мы убеждены, что наша доблестная конница еще не раз заставит о себе говорить как о мощной и победоносной Красной кавалерии… Красная кавалерия по-прежнему является победоносной и сокрушающей</w:t>
      </w:r>
      <w:r w:rsidR="001B3385" w:rsidRPr="00C520B3">
        <w:t xml:space="preserve"> </w:t>
      </w:r>
      <w:r w:rsidRPr="00C520B3">
        <w:t>вооруженной силой и может и будет решать большие задачи на всех боевых фронтах»</w:t>
      </w:r>
      <w:r w:rsidR="00904CBB" w:rsidRPr="00C520B3">
        <w:rPr>
          <w:rStyle w:val="a5"/>
        </w:rPr>
        <w:footnoteReference w:id="10"/>
      </w:r>
      <w:r w:rsidRPr="00C520B3">
        <w:t>.</w:t>
      </w:r>
    </w:p>
    <w:p w:rsidR="005F7180" w:rsidRPr="00C520B3" w:rsidRDefault="005F7180" w:rsidP="00E375E3">
      <w:pPr>
        <w:suppressAutoHyphens/>
        <w:spacing w:line="360" w:lineRule="auto"/>
        <w:ind w:firstLine="709"/>
        <w:jc w:val="both"/>
      </w:pPr>
      <w:r w:rsidRPr="00C520B3">
        <w:t>Такое упорное сопротивление давно назревшим переменам не может не удивлять. Более того, оно покажется и вовсе абсурдным, если вспомнить, что тому же Ворошилову принадлежит другое, вполне разумное высказывание:</w:t>
      </w:r>
    </w:p>
    <w:p w:rsidR="005F7180" w:rsidRPr="00C520B3" w:rsidRDefault="005F7180" w:rsidP="00E375E3">
      <w:pPr>
        <w:suppressAutoHyphens/>
        <w:spacing w:line="360" w:lineRule="auto"/>
        <w:ind w:firstLine="709"/>
        <w:jc w:val="both"/>
      </w:pPr>
      <w:r w:rsidRPr="00C520B3">
        <w:t>«Современный фронт, насыщенный до крайности пулеметным огнем, вряд ли может быть пробит без помощи танка»</w:t>
      </w:r>
      <w:r w:rsidRPr="00C520B3">
        <w:rPr>
          <w:rStyle w:val="a5"/>
        </w:rPr>
        <w:footnoteReference w:id="11"/>
      </w:r>
      <w:r w:rsidRPr="00C520B3">
        <w:t>.</w:t>
      </w:r>
    </w:p>
    <w:p w:rsidR="00553A36" w:rsidRPr="00C520B3" w:rsidRDefault="005F7180" w:rsidP="00E375E3">
      <w:pPr>
        <w:suppressAutoHyphens/>
        <w:spacing w:line="360" w:lineRule="auto"/>
        <w:ind w:firstLine="709"/>
        <w:jc w:val="both"/>
      </w:pPr>
      <w:r w:rsidRPr="00C520B3">
        <w:t xml:space="preserve"> Объяснить такую «странность» мышления можно тем, что, не обладая необходимой эрудицией и будучи не в силах поспеть за развитием военной техники и новых форм ее боевого применения, чувствуя все большее и большее свое отставание от современного ему уровня стратегического мышления, но в то же время никак не желая расстаться </w:t>
      </w:r>
      <w:r w:rsidR="005A3548" w:rsidRPr="00C520B3">
        <w:t>со своим высоким постом, Ворошилов при прямой поддержке Сталина всячески оттягивал переход РККА к новым принципам организации и управления. Это вызывало критику тех, кто верно понимал характер грядущей войны и не мог смириться с ошибочной позицией наркома обороны. Среди этих высших военачальников был и М.Н.Тухачевский, который, например, в своей статье, опубликованной в «Красной звезде» буквально накануне его ареста, писал:</w:t>
      </w:r>
    </w:p>
    <w:p w:rsidR="00E375E3" w:rsidRDefault="005A3548" w:rsidP="00E375E3">
      <w:pPr>
        <w:suppressAutoHyphens/>
        <w:spacing w:line="360" w:lineRule="auto"/>
        <w:ind w:firstLine="709"/>
        <w:jc w:val="both"/>
      </w:pPr>
      <w:r w:rsidRPr="00C520B3">
        <w:t>«Нам пришлось столкнуться с теорией «особенной» маневренности Красной армии, - теорией, основанной не на изучении и учете нового вооружения… а на одних лишь уроках Гражданской войны…</w:t>
      </w:r>
    </w:p>
    <w:p w:rsidR="005A3548" w:rsidRPr="00C520B3" w:rsidRDefault="005A3548" w:rsidP="00E375E3">
      <w:pPr>
        <w:suppressAutoHyphens/>
        <w:spacing w:line="360" w:lineRule="auto"/>
        <w:ind w:firstLine="709"/>
        <w:jc w:val="both"/>
      </w:pPr>
      <w:r w:rsidRPr="00C520B3">
        <w:t xml:space="preserve">Некоторые даже утверждали, что для подготовки атаки бойца Красной армии можно израсходовать меньше артиллерийских снарядов, чем для подготовки атаки солдата капиталистической армии, объясняя это </w:t>
      </w:r>
      <w:r w:rsidR="0083128B" w:rsidRPr="00C520B3">
        <w:t>превосходством духа красноармейца. На самом деле эта самовлюбленность могла бы повлечь напрасные кровавые потери в боях и крупнейшие неудачи»</w:t>
      </w:r>
      <w:r w:rsidR="0083128B" w:rsidRPr="00C520B3">
        <w:rPr>
          <w:rStyle w:val="a5"/>
        </w:rPr>
        <w:footnoteReference w:id="12"/>
      </w:r>
      <w:r w:rsidR="0083128B" w:rsidRPr="00C520B3">
        <w:t>.</w:t>
      </w:r>
    </w:p>
    <w:p w:rsidR="00C520B3" w:rsidRDefault="00247822" w:rsidP="00E375E3">
      <w:pPr>
        <w:suppressAutoHyphens/>
        <w:spacing w:line="360" w:lineRule="auto"/>
        <w:ind w:firstLine="709"/>
        <w:jc w:val="both"/>
      </w:pPr>
      <w:r w:rsidRPr="00C520B3">
        <w:t>Понятно, что судьба всех несогласных с точкой зрения наркома обороны СССР Ворошилова, а значит, и с мнением самого Сталина, была предрешена…</w:t>
      </w:r>
    </w:p>
    <w:p w:rsidR="0019628D" w:rsidRPr="00C520B3" w:rsidRDefault="00552E0E" w:rsidP="00E375E3">
      <w:pPr>
        <w:suppressAutoHyphens/>
        <w:spacing w:line="360" w:lineRule="auto"/>
        <w:ind w:firstLine="709"/>
        <w:jc w:val="center"/>
        <w:rPr>
          <w:b/>
        </w:rPr>
      </w:pPr>
      <w:r>
        <w:rPr>
          <w:noProof/>
        </w:rPr>
        <w:pict>
          <v:line id="_x0000_s1026" style="position:absolute;left:0;text-align:left;z-index:251657728" from="15.5pt,14.45pt" to="15.5pt,14.45pt"/>
        </w:pict>
      </w:r>
      <w:r w:rsidR="0019628D" w:rsidRPr="00C520B3">
        <w:rPr>
          <w:b/>
          <w:lang w:val="en-US"/>
        </w:rPr>
        <w:t>II</w:t>
      </w:r>
      <w:r w:rsidR="0019628D" w:rsidRPr="00C520B3">
        <w:rPr>
          <w:b/>
        </w:rPr>
        <w:t xml:space="preserve"> глава</w:t>
      </w:r>
      <w:r w:rsidR="00C520B3" w:rsidRPr="00C520B3">
        <w:rPr>
          <w:b/>
        </w:rPr>
        <w:t xml:space="preserve">. </w:t>
      </w:r>
      <w:r w:rsidR="00096CDD" w:rsidRPr="00C520B3">
        <w:rPr>
          <w:b/>
        </w:rPr>
        <w:t>«Ворошилов в годы террора и</w:t>
      </w:r>
      <w:r w:rsidR="00C520B3">
        <w:rPr>
          <w:b/>
        </w:rPr>
        <w:t xml:space="preserve"> </w:t>
      </w:r>
      <w:r w:rsidR="0019628D" w:rsidRPr="00C520B3">
        <w:rPr>
          <w:b/>
        </w:rPr>
        <w:t>Отечественной войны»</w:t>
      </w:r>
    </w:p>
    <w:p w:rsidR="0019628D" w:rsidRPr="00C520B3" w:rsidRDefault="0019628D" w:rsidP="00E375E3">
      <w:pPr>
        <w:suppressAutoHyphens/>
        <w:spacing w:line="360" w:lineRule="auto"/>
        <w:jc w:val="center"/>
      </w:pPr>
    </w:p>
    <w:p w:rsidR="009D208E" w:rsidRPr="00C520B3" w:rsidRDefault="0019628D" w:rsidP="00E375E3">
      <w:pPr>
        <w:suppressAutoHyphens/>
        <w:spacing w:line="360" w:lineRule="auto"/>
        <w:ind w:firstLine="709"/>
        <w:jc w:val="both"/>
      </w:pPr>
      <w:r w:rsidRPr="00C520B3">
        <w:t>«Великий террор» второй половины 30-х годов с особой жестокостью обрушился на военные кадры Советского государства. Без преувеличения можно сказать, что основная и, как</w:t>
      </w:r>
      <w:r w:rsidR="00E375E3">
        <w:t xml:space="preserve"> </w:t>
      </w:r>
      <w:r w:rsidRPr="00C520B3">
        <w:t>правило, лучшая часть руководящих кадров Красной армии и Военно-морского</w:t>
      </w:r>
      <w:r w:rsidR="00E375E3">
        <w:t xml:space="preserve"> </w:t>
      </w:r>
      <w:r w:rsidRPr="00C520B3">
        <w:t xml:space="preserve">флота была безжалостно перебита в 1936 – 1938 годах. </w:t>
      </w:r>
      <w:r w:rsidR="00BE1568" w:rsidRPr="00C520B3">
        <w:t>Эти люди погибли не на поле боя, а в подвалах Лубянки и других тюрьмах страны, а также в «трудовых» концлагерях. Точных данных на этот счет ни у кого нет, но можно с достаточной долей уверенности сказать, что погибло от 20 до 30 тысяч кадровых командиров и военно-политических работников Красной армии и флота. В 1935 году в СССР</w:t>
      </w:r>
      <w:r w:rsidR="00F42704" w:rsidRPr="00C520B3">
        <w:t xml:space="preserve"> ввели звание маршала. Его присвоили </w:t>
      </w:r>
      <w:r w:rsidR="009D208E" w:rsidRPr="00C520B3">
        <w:t>пяти военачальникам: Ворошилову, Буденному, Блюхеру, Тухачевскому и Егорову. Но уже в 1937 – 1939 годах Блюхер, Тухачевский и Егоров были расстреляны как «враги народа». Также была арестована третья часть военкомов полков.</w:t>
      </w:r>
    </w:p>
    <w:p w:rsidR="00AA5426" w:rsidRPr="00C520B3" w:rsidRDefault="009D208E" w:rsidP="00E375E3">
      <w:pPr>
        <w:suppressAutoHyphens/>
        <w:spacing w:line="360" w:lineRule="auto"/>
        <w:ind w:firstLine="709"/>
        <w:jc w:val="both"/>
      </w:pPr>
      <w:r w:rsidRPr="00C520B3">
        <w:t>Какова роль в этом страшном избиении военных кадров наркома Ворошилова? Данных о том, что это он составлял проскрипционные списки для арестов и расстрелов, нет. Но Сталину и не нужно было, чтобы Ворошилов занимался арестами. Достаточно было того, что он давал санкцию на них и подписывал большую часть списков вместе со Сталиным и Ежовым. Никто из видных военачальников не мог быть арестован без ведома и согласия наркома обороны. И Ворошилов всегда давал такое согласие.</w:t>
      </w:r>
      <w:r w:rsidR="00E375E3">
        <w:t xml:space="preserve"> </w:t>
      </w:r>
      <w:r w:rsidR="00AA5426" w:rsidRPr="00C520B3">
        <w:t>Ворошилов способствовал разжиганию шпиономании в армии и на флоте.</w:t>
      </w:r>
      <w:r w:rsidR="00E375E3">
        <w:t xml:space="preserve"> </w:t>
      </w:r>
      <w:r w:rsidR="00AA5426" w:rsidRPr="00C520B3">
        <w:t>Еще в августе 1937 года нарком обороны</w:t>
      </w:r>
      <w:r w:rsidR="00E375E3">
        <w:t xml:space="preserve"> </w:t>
      </w:r>
      <w:r w:rsidR="00AA5426" w:rsidRPr="00C520B3">
        <w:t>Ворошилов и нарком внутренних дел Ежов подписали совместный приказ по Вооруженным Силам</w:t>
      </w:r>
      <w:r w:rsidR="00E375E3">
        <w:t xml:space="preserve"> </w:t>
      </w:r>
      <w:r w:rsidR="00AA5426" w:rsidRPr="00C520B3">
        <w:t xml:space="preserve">СССР. В нем утверждалось, что в СССР, и особенно в Красной армии, создана разветвленная сеть шпионов различных государств. Отсюда вытекало требование: всем, кто как-то связан со шпионами,- сознаться; а тем, кто что-то знает или подозревает о шпионской деятельности,- донести. Репрессии нанесли страшный урон боеспособности РККА, обескровили ее кадровый состав, но это не помешало Ворошилову, выступая 23 марта 1939 года перед военными – делегатами </w:t>
      </w:r>
      <w:r w:rsidR="00AA5426" w:rsidRPr="00C520B3">
        <w:rPr>
          <w:lang w:val="en-US"/>
        </w:rPr>
        <w:t>XVIII</w:t>
      </w:r>
      <w:r w:rsidR="00AA5426" w:rsidRPr="00C520B3">
        <w:t xml:space="preserve"> съезда ВКП(б), заявить:</w:t>
      </w:r>
    </w:p>
    <w:p w:rsidR="008009EA" w:rsidRPr="00C520B3" w:rsidRDefault="00AA5426" w:rsidP="00E375E3">
      <w:pPr>
        <w:suppressAutoHyphens/>
        <w:spacing w:line="360" w:lineRule="auto"/>
        <w:ind w:firstLine="709"/>
        <w:jc w:val="both"/>
      </w:pPr>
      <w:r w:rsidRPr="00C520B3">
        <w:t xml:space="preserve">« Мы в основном уже очистились от шпионской мрази, но у нас агенты гестапо </w:t>
      </w:r>
      <w:r w:rsidR="008009EA" w:rsidRPr="00C520B3">
        <w:t>еще имеются»</w:t>
      </w:r>
      <w:r w:rsidR="008009EA" w:rsidRPr="00C520B3">
        <w:rPr>
          <w:rStyle w:val="a5"/>
        </w:rPr>
        <w:footnoteReference w:id="13"/>
      </w:r>
      <w:r w:rsidR="008009EA" w:rsidRPr="00C520B3">
        <w:t>.</w:t>
      </w:r>
      <w:r w:rsidR="00BE1568" w:rsidRPr="00C520B3">
        <w:t xml:space="preserve"> </w:t>
      </w:r>
    </w:p>
    <w:p w:rsidR="00F514DC" w:rsidRPr="00C520B3" w:rsidRDefault="00F514DC" w:rsidP="00E375E3">
      <w:pPr>
        <w:suppressAutoHyphens/>
        <w:spacing w:line="360" w:lineRule="auto"/>
        <w:ind w:firstLine="709"/>
        <w:jc w:val="both"/>
      </w:pPr>
      <w:r w:rsidRPr="00C520B3">
        <w:t>В ряде случаев Ворошилов выступал и в роли прямого соучастника репрессивных органов. Так, например, Г.Л.Блюхер, вдова В.К.Блюхера, рассказывала:</w:t>
      </w:r>
    </w:p>
    <w:p w:rsidR="00F514DC" w:rsidRPr="00C520B3" w:rsidRDefault="00F514DC" w:rsidP="00E375E3">
      <w:pPr>
        <w:suppressAutoHyphens/>
        <w:spacing w:line="360" w:lineRule="auto"/>
        <w:ind w:firstLine="709"/>
        <w:jc w:val="both"/>
      </w:pPr>
      <w:r w:rsidRPr="00C520B3">
        <w:t>«…нарком (Ворошилов) предложил «отдохнуть» Блюхеру В.К.с семьей на его личной даче «Бочаров ручей» в Сочи.</w:t>
      </w:r>
    </w:p>
    <w:p w:rsidR="0056668A" w:rsidRPr="00C520B3" w:rsidRDefault="00F514DC" w:rsidP="00E375E3">
      <w:pPr>
        <w:suppressAutoHyphens/>
        <w:spacing w:line="360" w:lineRule="auto"/>
        <w:ind w:firstLine="709"/>
        <w:jc w:val="both"/>
      </w:pPr>
      <w:r w:rsidRPr="00C520B3">
        <w:t>И там, в роскошной по тем временам «ловушке», были арестованы Василий Константинович Блюхер, затем я, затем брат В.К.Блюхера – Блюхер Павел Константинович, капитан ВВС…»</w:t>
      </w:r>
      <w:r w:rsidRPr="00C520B3">
        <w:rPr>
          <w:rStyle w:val="a5"/>
        </w:rPr>
        <w:footnoteReference w:id="14"/>
      </w:r>
      <w:r w:rsidRPr="00C520B3">
        <w:t>.</w:t>
      </w:r>
    </w:p>
    <w:p w:rsidR="0082662F" w:rsidRPr="00C520B3" w:rsidRDefault="0082662F" w:rsidP="00E375E3">
      <w:pPr>
        <w:suppressAutoHyphens/>
        <w:spacing w:line="360" w:lineRule="auto"/>
        <w:ind w:firstLine="709"/>
        <w:jc w:val="both"/>
      </w:pPr>
      <w:r w:rsidRPr="00C520B3">
        <w:t>Некоторых</w:t>
      </w:r>
      <w:r w:rsidR="00E375E3">
        <w:t xml:space="preserve"> </w:t>
      </w:r>
      <w:r w:rsidR="0056668A" w:rsidRPr="00C520B3">
        <w:t xml:space="preserve">из военных атташе СССР </w:t>
      </w:r>
      <w:r w:rsidRPr="00C520B3">
        <w:t>за границей вызывали в Москву на прием к Ворошилову, и их арестовывали в приемной наркома обороны. Было очевидно, что это делается с его согласия и одобрения.</w:t>
      </w:r>
    </w:p>
    <w:p w:rsidR="0082662F" w:rsidRPr="00C520B3" w:rsidRDefault="0082662F" w:rsidP="00E375E3">
      <w:pPr>
        <w:suppressAutoHyphens/>
        <w:spacing w:line="360" w:lineRule="auto"/>
        <w:ind w:firstLine="709"/>
        <w:jc w:val="both"/>
      </w:pPr>
      <w:r w:rsidRPr="00C520B3">
        <w:t>Когда Гитлер готовился к нападению на СССР, то он без обиняков ссылался на уничтожение советских военных кадров как на благоприятный для Германии фактор, а фельдмаршал Ф. фон Бок писал:</w:t>
      </w:r>
    </w:p>
    <w:p w:rsidR="0082662F" w:rsidRPr="00C520B3" w:rsidRDefault="0082662F" w:rsidP="00E375E3">
      <w:pPr>
        <w:suppressAutoHyphens/>
        <w:spacing w:line="360" w:lineRule="auto"/>
        <w:ind w:firstLine="709"/>
        <w:jc w:val="both"/>
      </w:pPr>
      <w:r w:rsidRPr="00C520B3">
        <w:t>«С русской армией можно не считаться как с военной силой, ибо кровавые репрессии подорвали ее дух, превратили в инертную машину»</w:t>
      </w:r>
      <w:r w:rsidRPr="00C520B3">
        <w:rPr>
          <w:rStyle w:val="a5"/>
        </w:rPr>
        <w:footnoteReference w:id="15"/>
      </w:r>
      <w:r w:rsidRPr="00C520B3">
        <w:t>.</w:t>
      </w:r>
    </w:p>
    <w:p w:rsidR="0082662F" w:rsidRPr="00C520B3" w:rsidRDefault="0082662F" w:rsidP="00E375E3">
      <w:pPr>
        <w:suppressAutoHyphens/>
        <w:spacing w:line="360" w:lineRule="auto"/>
        <w:ind w:firstLine="709"/>
        <w:jc w:val="both"/>
      </w:pPr>
      <w:r w:rsidRPr="00C520B3">
        <w:t>Можно оспорить такие суждения, можно показать их опрометчивость, но нельзя отрицать того, что наряду с другими обстоятельствами и эти оценки использовались нацистским руководством при выработке своих планов.</w:t>
      </w:r>
    </w:p>
    <w:p w:rsidR="0056668A" w:rsidRPr="00C520B3" w:rsidRDefault="00C411DF" w:rsidP="00E375E3">
      <w:pPr>
        <w:suppressAutoHyphens/>
        <w:spacing w:line="360" w:lineRule="auto"/>
        <w:ind w:firstLine="709"/>
        <w:jc w:val="both"/>
      </w:pPr>
      <w:r w:rsidRPr="00C520B3">
        <w:t>Красная армия ослабла в результате массовых репрессий, в связи с чем</w:t>
      </w:r>
      <w:r w:rsidR="00E375E3">
        <w:t xml:space="preserve"> </w:t>
      </w:r>
      <w:r w:rsidRPr="00C520B3">
        <w:t>Отечественная война началась для нее тяжелыми поражениями. Уже к концу первого дня гитлеровцы добились</w:t>
      </w:r>
      <w:r w:rsidR="00E375E3">
        <w:t xml:space="preserve"> </w:t>
      </w:r>
      <w:r w:rsidRPr="00C520B3">
        <w:t>ощутимого успеха, а Наркомат обороны и Генштаб начали утрачивать нити управления войсками. Сталин на несколько дней уединился на своей даче и никого не принимал. Во главе созданной 23 июня 1941 года Ставки</w:t>
      </w:r>
      <w:r w:rsidR="00E375E3">
        <w:t xml:space="preserve"> </w:t>
      </w:r>
      <w:r w:rsidRPr="00C520B3">
        <w:t xml:space="preserve">Главного Командования встал Тимошенко. Важная роль принадлежала и Жукову, возглавлявшему Генштаб. Особо тяжелое положение создалось на основном, Западном фронте. Ставка направила туда маршалов Шапошникова, Кулика и Ворошилова. Но и они не смогли ничего изменить или даже овладеть управлением войсками, чтобы упорядочить отступление. Видя разгром и беспорядочный отход многих частей, Ворошилов и Шапошников предложили создать новую линию обороны не по реке </w:t>
      </w:r>
      <w:r w:rsidR="00A12A71" w:rsidRPr="00C520B3">
        <w:t>Березине, а гораздо восточнее – по среднему течению Днепра. Фактически продвижение немцев удалось временно приостановить еще восточнее – в боях за Смоленск.</w:t>
      </w:r>
    </w:p>
    <w:p w:rsidR="00D5642E" w:rsidRPr="00C520B3" w:rsidRDefault="00D5642E" w:rsidP="00E375E3">
      <w:pPr>
        <w:suppressAutoHyphens/>
        <w:spacing w:line="360" w:lineRule="auto"/>
        <w:ind w:firstLine="709"/>
        <w:jc w:val="both"/>
      </w:pPr>
      <w:r w:rsidRPr="00C520B3">
        <w:t>Главная ответственность за поражения первого периода войны лежит, конечно, на Сталине. Но и спрос с Ворошилова также очень велик. Он виновен в том, что допустил избиение военных кадров. Он успокаивал страну</w:t>
      </w:r>
      <w:r w:rsidR="00E375E3">
        <w:t xml:space="preserve"> </w:t>
      </w:r>
      <w:r w:rsidRPr="00C520B3">
        <w:t>речами, что Красная армия якобы имеет более мощные огневые средства, чем любая другая армия, между тем как немецкая армия имела преимущество по большинству видов вооружения. Ворошилов как нарком обороны чрезвычайно преувеличивал роль конницы в будущей войне в ущерб развитию танковых соединений и войск ПВО.</w:t>
      </w:r>
    </w:p>
    <w:p w:rsidR="00404A16" w:rsidRDefault="00E1659D" w:rsidP="00E375E3">
      <w:pPr>
        <w:suppressAutoHyphens/>
        <w:spacing w:line="360" w:lineRule="auto"/>
        <w:ind w:firstLine="709"/>
        <w:jc w:val="both"/>
      </w:pPr>
      <w:r w:rsidRPr="00C520B3">
        <w:t>1 и</w:t>
      </w:r>
      <w:r w:rsidR="00404A16" w:rsidRPr="00C520B3">
        <w:t>юля 1941 года Ворошилова отозвали в Москву. Сталин вернулся к руководству страной и армией. Был создан Государственный Комитет Обороны, в который вошел и Ворошилов. Сталин возглавил Ставку Верховного командования. Буденный – Юго-Западное направление обороны, Тимошенко – Западное, Ворошилов – Северо-Западное. 11 июля</w:t>
      </w:r>
      <w:r w:rsidR="00E375E3">
        <w:t xml:space="preserve"> </w:t>
      </w:r>
      <w:r w:rsidR="00404A16" w:rsidRPr="00C520B3">
        <w:t>Ворошилов с небольшим штабом прибыл в Ленинград, чтобы принять командование отступающими войсками на Северо-Западе.</w:t>
      </w:r>
      <w:r w:rsidR="00E375E3">
        <w:t xml:space="preserve"> </w:t>
      </w:r>
      <w:r w:rsidR="00404A16" w:rsidRPr="00C520B3">
        <w:t>Интересно, что уже в июле не только молодые бойцы, но даже школьники разучивали новую песню, в которой был такой припев:</w:t>
      </w:r>
    </w:p>
    <w:p w:rsidR="00C520B3" w:rsidRPr="00C520B3" w:rsidRDefault="00C520B3" w:rsidP="00E375E3">
      <w:pPr>
        <w:suppressAutoHyphens/>
        <w:spacing w:line="360" w:lineRule="auto"/>
        <w:ind w:firstLine="709"/>
        <w:jc w:val="both"/>
      </w:pPr>
    </w:p>
    <w:p w:rsidR="00404A16" w:rsidRPr="00C520B3" w:rsidRDefault="00404A16" w:rsidP="00E375E3">
      <w:pPr>
        <w:suppressAutoHyphens/>
        <w:spacing w:line="360" w:lineRule="auto"/>
        <w:ind w:firstLine="709"/>
        <w:jc w:val="center"/>
      </w:pPr>
      <w:r w:rsidRPr="00C520B3">
        <w:t>Призыв раздается;</w:t>
      </w:r>
    </w:p>
    <w:p w:rsidR="00404A16" w:rsidRPr="00C520B3" w:rsidRDefault="00404A16" w:rsidP="00E375E3">
      <w:pPr>
        <w:suppressAutoHyphens/>
        <w:spacing w:line="360" w:lineRule="auto"/>
        <w:ind w:firstLine="709"/>
        <w:jc w:val="center"/>
      </w:pPr>
      <w:r w:rsidRPr="00C520B3">
        <w:t>К победе вперед!</w:t>
      </w:r>
    </w:p>
    <w:p w:rsidR="00404A16" w:rsidRPr="00C520B3" w:rsidRDefault="00404A16" w:rsidP="00E375E3">
      <w:pPr>
        <w:suppressAutoHyphens/>
        <w:spacing w:line="360" w:lineRule="auto"/>
        <w:ind w:firstLine="709"/>
        <w:jc w:val="center"/>
      </w:pPr>
      <w:r w:rsidRPr="00C520B3">
        <w:t>В своих полководцах уверен народ.</w:t>
      </w:r>
    </w:p>
    <w:p w:rsidR="000032A8" w:rsidRPr="00C520B3" w:rsidRDefault="000032A8" w:rsidP="00E375E3">
      <w:pPr>
        <w:suppressAutoHyphens/>
        <w:spacing w:line="360" w:lineRule="auto"/>
        <w:ind w:firstLine="709"/>
        <w:jc w:val="center"/>
      </w:pPr>
      <w:r w:rsidRPr="00C520B3">
        <w:t>Веди, Ворошилов,</w:t>
      </w:r>
    </w:p>
    <w:p w:rsidR="000032A8" w:rsidRPr="00C520B3" w:rsidRDefault="000032A8" w:rsidP="00E375E3">
      <w:pPr>
        <w:suppressAutoHyphens/>
        <w:spacing w:line="360" w:lineRule="auto"/>
        <w:ind w:firstLine="709"/>
        <w:jc w:val="center"/>
      </w:pPr>
      <w:r w:rsidRPr="00C520B3">
        <w:t>Веди, Тимошенко,</w:t>
      </w:r>
    </w:p>
    <w:p w:rsidR="000032A8" w:rsidRPr="00C520B3" w:rsidRDefault="000032A8" w:rsidP="00E375E3">
      <w:pPr>
        <w:suppressAutoHyphens/>
        <w:spacing w:line="360" w:lineRule="auto"/>
        <w:ind w:firstLine="709"/>
        <w:jc w:val="center"/>
      </w:pPr>
      <w:r w:rsidRPr="00C520B3">
        <w:t>Веди нас,</w:t>
      </w:r>
    </w:p>
    <w:p w:rsidR="000032A8" w:rsidRPr="00C520B3" w:rsidRDefault="000032A8" w:rsidP="00E375E3">
      <w:pPr>
        <w:suppressAutoHyphens/>
        <w:spacing w:line="360" w:lineRule="auto"/>
        <w:ind w:firstLine="709"/>
        <w:jc w:val="center"/>
      </w:pPr>
      <w:r w:rsidRPr="00C520B3">
        <w:t>Буденный,</w:t>
      </w:r>
    </w:p>
    <w:p w:rsidR="000032A8" w:rsidRPr="00C520B3" w:rsidRDefault="000032A8" w:rsidP="00E375E3">
      <w:pPr>
        <w:suppressAutoHyphens/>
        <w:spacing w:line="360" w:lineRule="auto"/>
        <w:ind w:firstLine="709"/>
        <w:jc w:val="center"/>
      </w:pPr>
      <w:r w:rsidRPr="00C520B3">
        <w:t>В священный поход!</w:t>
      </w:r>
    </w:p>
    <w:p w:rsidR="00D5642E" w:rsidRPr="00C520B3" w:rsidRDefault="00D5642E" w:rsidP="00E375E3">
      <w:pPr>
        <w:suppressAutoHyphens/>
        <w:spacing w:line="360" w:lineRule="auto"/>
        <w:ind w:firstLine="1120"/>
        <w:jc w:val="center"/>
      </w:pPr>
    </w:p>
    <w:p w:rsidR="000032A8" w:rsidRPr="00C520B3" w:rsidRDefault="000032A8" w:rsidP="00E375E3">
      <w:pPr>
        <w:suppressAutoHyphens/>
        <w:spacing w:line="360" w:lineRule="auto"/>
        <w:ind w:firstLine="709"/>
        <w:jc w:val="both"/>
      </w:pPr>
      <w:r w:rsidRPr="00C520B3">
        <w:t xml:space="preserve">Этот припев был, видимо, добавлен к песне после решения о создании трех оборонительных направлений. </w:t>
      </w:r>
    </w:p>
    <w:p w:rsidR="0019628D" w:rsidRPr="00C520B3" w:rsidRDefault="000032A8" w:rsidP="00E375E3">
      <w:pPr>
        <w:suppressAutoHyphens/>
        <w:spacing w:line="360" w:lineRule="auto"/>
        <w:ind w:firstLine="709"/>
        <w:jc w:val="both"/>
      </w:pPr>
      <w:r w:rsidRPr="00C520B3">
        <w:t>Прибытие Ворошилова и его штаба в Ленинград не вызвало в потрепанных и усталых войсках особого воодушевления. Однако ленинградская печать приветствовала Ворошилова. По многим предприятиям прошли митинги и собрания. В резолюции, принятой на собрании рабочих и служащих Кировского завода, утверждалось: «Назначение товарища Ворошилова на пост Главнокомандующего войсками Северо-Западного направления еще раз говорит о том, какое громадное внимание партия и правительство уделяют колыбели социалистической революции</w:t>
      </w:r>
      <w:r w:rsidR="00AE4C67" w:rsidRPr="00C520B3">
        <w:t xml:space="preserve"> – городу Ленина… Да здравствует славный полководец Клим Ворошилов! Да здравствует знамя наших побед – великий Сталин!»</w:t>
      </w:r>
      <w:r w:rsidR="00AE4C67" w:rsidRPr="00C520B3">
        <w:rPr>
          <w:rStyle w:val="a5"/>
        </w:rPr>
        <w:footnoteReference w:id="16"/>
      </w:r>
      <w:r w:rsidR="00AE4C67" w:rsidRPr="00C520B3">
        <w:t>.</w:t>
      </w:r>
      <w:r w:rsidR="00E375E3">
        <w:t xml:space="preserve"> </w:t>
      </w:r>
    </w:p>
    <w:p w:rsidR="00AE4C67" w:rsidRDefault="00AE4C67" w:rsidP="00E375E3">
      <w:pPr>
        <w:suppressAutoHyphens/>
        <w:spacing w:line="360" w:lineRule="auto"/>
        <w:ind w:firstLine="709"/>
        <w:jc w:val="both"/>
      </w:pPr>
      <w:r w:rsidRPr="00C520B3">
        <w:t>Ленинградские поэты сочинили наскоро «Ленинградский марш»:</w:t>
      </w:r>
    </w:p>
    <w:p w:rsidR="00C520B3" w:rsidRPr="00C520B3" w:rsidRDefault="00C520B3" w:rsidP="00E375E3">
      <w:pPr>
        <w:suppressAutoHyphens/>
        <w:spacing w:line="360" w:lineRule="auto"/>
        <w:ind w:firstLine="709"/>
        <w:jc w:val="both"/>
      </w:pPr>
    </w:p>
    <w:p w:rsidR="00AE4C67" w:rsidRPr="00C520B3" w:rsidRDefault="00AE4C67" w:rsidP="00E375E3">
      <w:pPr>
        <w:suppressAutoHyphens/>
        <w:spacing w:line="360" w:lineRule="auto"/>
        <w:jc w:val="center"/>
      </w:pPr>
      <w:r w:rsidRPr="00C520B3">
        <w:t>Трубы, трубите тревогу,</w:t>
      </w:r>
    </w:p>
    <w:p w:rsidR="00AE4C67" w:rsidRPr="00C520B3" w:rsidRDefault="00AE4C67" w:rsidP="00E375E3">
      <w:pPr>
        <w:suppressAutoHyphens/>
        <w:spacing w:line="360" w:lineRule="auto"/>
        <w:jc w:val="center"/>
      </w:pPr>
      <w:r w:rsidRPr="00C520B3">
        <w:t>Стройся, к отряду отряд.</w:t>
      </w:r>
    </w:p>
    <w:p w:rsidR="00AE4C67" w:rsidRPr="00C520B3" w:rsidRDefault="00AE4C67" w:rsidP="00E375E3">
      <w:pPr>
        <w:suppressAutoHyphens/>
        <w:spacing w:line="360" w:lineRule="auto"/>
        <w:jc w:val="center"/>
      </w:pPr>
      <w:r w:rsidRPr="00C520B3">
        <w:t>Смело, товарищи, в ногу,</w:t>
      </w:r>
    </w:p>
    <w:p w:rsidR="00AE4C67" w:rsidRPr="00C520B3" w:rsidRDefault="00AE4C67" w:rsidP="00E375E3">
      <w:pPr>
        <w:suppressAutoHyphens/>
        <w:spacing w:line="360" w:lineRule="auto"/>
        <w:jc w:val="center"/>
      </w:pPr>
      <w:r w:rsidRPr="00C520B3">
        <w:t>В бой за родной Ленинград!..</w:t>
      </w:r>
    </w:p>
    <w:p w:rsidR="00AE4C67" w:rsidRPr="00C520B3" w:rsidRDefault="00AE4C67" w:rsidP="00E375E3">
      <w:pPr>
        <w:suppressAutoHyphens/>
        <w:spacing w:line="360" w:lineRule="auto"/>
        <w:jc w:val="center"/>
      </w:pPr>
      <w:r w:rsidRPr="00C520B3">
        <w:t>Всех нас война подружила,</w:t>
      </w:r>
    </w:p>
    <w:p w:rsidR="0019628D" w:rsidRPr="00C520B3" w:rsidRDefault="00AE4C67" w:rsidP="00E375E3">
      <w:pPr>
        <w:suppressAutoHyphens/>
        <w:spacing w:line="360" w:lineRule="auto"/>
        <w:jc w:val="center"/>
      </w:pPr>
      <w:r w:rsidRPr="00C520B3">
        <w:t>Думой спаяла одной.</w:t>
      </w:r>
    </w:p>
    <w:p w:rsidR="00AE4C67" w:rsidRPr="00C520B3" w:rsidRDefault="00AE4C67" w:rsidP="00E375E3">
      <w:pPr>
        <w:suppressAutoHyphens/>
        <w:spacing w:line="360" w:lineRule="auto"/>
        <w:jc w:val="center"/>
      </w:pPr>
      <w:r w:rsidRPr="00C520B3">
        <w:t>В бой нас ведет Ворошилов,</w:t>
      </w:r>
    </w:p>
    <w:p w:rsidR="00AE4C67" w:rsidRPr="00C520B3" w:rsidRDefault="00AE4C67" w:rsidP="00E375E3">
      <w:pPr>
        <w:suppressAutoHyphens/>
        <w:spacing w:line="360" w:lineRule="auto"/>
        <w:jc w:val="center"/>
      </w:pPr>
      <w:r w:rsidRPr="00C520B3">
        <w:t>Жданов зовет нас на бой!</w:t>
      </w:r>
    </w:p>
    <w:p w:rsidR="00323D3C" w:rsidRPr="00C520B3" w:rsidRDefault="00323D3C" w:rsidP="00E375E3">
      <w:pPr>
        <w:suppressAutoHyphens/>
        <w:spacing w:line="360" w:lineRule="auto"/>
        <w:jc w:val="center"/>
      </w:pPr>
    </w:p>
    <w:p w:rsidR="00323D3C" w:rsidRPr="00C520B3" w:rsidRDefault="00323D3C" w:rsidP="00E375E3">
      <w:pPr>
        <w:suppressAutoHyphens/>
        <w:spacing w:line="360" w:lineRule="auto"/>
        <w:ind w:firstLine="709"/>
        <w:jc w:val="both"/>
      </w:pPr>
      <w:r w:rsidRPr="00C520B3">
        <w:t xml:space="preserve">Но назначение Ворошилова не изменило неблагоприятной обстановки на фронте. Отступление Красной армии в </w:t>
      </w:r>
      <w:r w:rsidR="009E46FB" w:rsidRPr="00C520B3">
        <w:t>Прибалтике продолжалось, и лишь на отдельных участках сражения шли с переменным успехом. Линия фронта постепенно перемещалась на восток, а численность советских войск и их вооружение уменьшались. Осложняла положение и необходимость эвакуации сотен тысяч людей и множества предприятий из Прибалтики главным образом через Ленинград.</w:t>
      </w:r>
    </w:p>
    <w:p w:rsidR="009E46FB" w:rsidRPr="00C520B3" w:rsidRDefault="009E46FB" w:rsidP="00E375E3">
      <w:pPr>
        <w:suppressAutoHyphens/>
        <w:spacing w:line="360" w:lineRule="auto"/>
        <w:ind w:firstLine="709"/>
        <w:jc w:val="both"/>
      </w:pPr>
      <w:r w:rsidRPr="00C520B3">
        <w:t xml:space="preserve">В августе гитлеровцы вышли на дальние подступы к Ленинграду. Ворошилов действовал храбро, но неумело. У него было достаточно смелости, и он часто выезжал на передний край обороны в зону прямой видимости противника. Но ему не хватало твердости в руководстве войсками. В конце августа Ленинград был почти окружен и лишился железнодорожной связи со страной. </w:t>
      </w:r>
    </w:p>
    <w:p w:rsidR="00DE76FD" w:rsidRPr="00C520B3" w:rsidRDefault="00DE76FD" w:rsidP="00E375E3">
      <w:pPr>
        <w:suppressAutoHyphens/>
        <w:spacing w:line="360" w:lineRule="auto"/>
        <w:ind w:firstLine="709"/>
        <w:jc w:val="both"/>
      </w:pPr>
      <w:r w:rsidRPr="00C520B3">
        <w:t>9 – 10 сентября, после потери Шлиссельбурга, Ленинград был окружен окончательно. Ворошилов 10 сентября</w:t>
      </w:r>
      <w:r w:rsidR="00E375E3">
        <w:t xml:space="preserve"> </w:t>
      </w:r>
      <w:r w:rsidRPr="00C520B3">
        <w:t>лично возглавил атаку морских пехотинцев, но это был скорее акт отчаяния. Сталин принял решение сместить Ворошилова и назначить на его место генерала армии Жукова. Жуков немедленно вылетел в Ленинград и прямо с аэродрома отправился в Смольный. С собой он вез короткую записку Сталина Ворошилову: «Передайте командование фронтом</w:t>
      </w:r>
      <w:r w:rsidR="00E375E3">
        <w:t xml:space="preserve"> </w:t>
      </w:r>
      <w:r w:rsidR="00DC2D0A" w:rsidRPr="00C520B3">
        <w:t>Жукову, а сами немедленно вылетайте в Москву».Появление Жукова прервало совещание Военного совета фронта, на котором обсуждалось, что надо сделать, если не удастся удержать Ленинград. Но этот вопрос отпал сам собой, так как Жуков привез и приказ Сталина: не сдавать Ленинград, чего бы это ни стоило.</w:t>
      </w:r>
    </w:p>
    <w:p w:rsidR="00A538F4" w:rsidRPr="00C520B3" w:rsidRDefault="00DC2D0A" w:rsidP="00E375E3">
      <w:pPr>
        <w:suppressAutoHyphens/>
        <w:spacing w:line="360" w:lineRule="auto"/>
        <w:ind w:firstLine="709"/>
        <w:jc w:val="both"/>
      </w:pPr>
      <w:r w:rsidRPr="00C520B3">
        <w:t>Никаких формальностей при сдаче командования фронтом не было, и Жуков доложил по прямому проводу в Ставку: «В командование вступил». Ворошилов собрал генералов штаба, чтобы попрощаться. «Отзывает меня Верховный,- с горечью сказал маршал.- Нынче не гражданская война – по- другому следует воевать…»</w:t>
      </w:r>
      <w:r w:rsidR="00A538F4" w:rsidRPr="00C520B3">
        <w:t>.</w:t>
      </w:r>
      <w:r w:rsidRPr="00C520B3">
        <w:t xml:space="preserve"> Ворошилов хотел перед отлетом в Москву дать Жукову какие-либо советы, но последний довольно резко отказался от разговора с ним. Начавшийся уже через </w:t>
      </w:r>
      <w:r w:rsidR="00A538F4" w:rsidRPr="00C520B3">
        <w:t>несколько дней новый штурм немцами Ленинграда был отбит под командованием Жукова. Как представитель Ставки, Ворошилов некоторое время помогал своему другу, командующему 54-й армией Кулику, который пытался пробиться на помощь Ленинграду с востока. Однако маршал Кулик оказался неспособным умело руководить армией и потерпел поражение. Он был также смещен и строго наказан.</w:t>
      </w:r>
    </w:p>
    <w:p w:rsidR="000E003F" w:rsidRPr="00C520B3" w:rsidRDefault="000E003F" w:rsidP="00E375E3">
      <w:pPr>
        <w:suppressAutoHyphens/>
        <w:spacing w:line="360" w:lineRule="auto"/>
        <w:ind w:firstLine="709"/>
        <w:jc w:val="both"/>
      </w:pPr>
      <w:r w:rsidRPr="00C520B3">
        <w:t>Ворошилова Сталин пощадил. Назначил от ГКО контролировать подготовку резервов Красной армии в Московском, Приволжском, Среднеазиатском и Уральском военных округах. В сентябре 1942 года Ворошилов стал Главнокомандующим партизанским движением. Ему был подчинен созданный еще весной 1942 года Центральный штаб партизанского движения, возглавляемый П.К.Пономаренко, первым секретарем ЦК КП(б)</w:t>
      </w:r>
      <w:r w:rsidR="00E375E3">
        <w:t xml:space="preserve"> </w:t>
      </w:r>
      <w:r w:rsidRPr="00C520B3">
        <w:t>Белоруссии. Он-то и был главным руководителем партизанского движения, так как участие Ворошилова было лишь эпизодическим и формальным. Также чисто формальным было участие Ворошилова и в работе тыла. Бывший заместитель наркома вооружений в 1941 – 1948 годах В.Н.Новиков вспоминал:</w:t>
      </w:r>
    </w:p>
    <w:p w:rsidR="008C54ED" w:rsidRPr="00C520B3" w:rsidRDefault="000E003F" w:rsidP="00E375E3">
      <w:pPr>
        <w:suppressAutoHyphens/>
        <w:spacing w:line="360" w:lineRule="auto"/>
        <w:ind w:firstLine="709"/>
        <w:jc w:val="both"/>
      </w:pPr>
      <w:r w:rsidRPr="00C520B3">
        <w:t xml:space="preserve">«В </w:t>
      </w:r>
      <w:smartTag w:uri="urn:schemas-microsoft-com:office:smarttags" w:element="metricconverter">
        <w:smartTagPr>
          <w:attr w:name="ProductID" w:val="1942 г"/>
        </w:smartTagPr>
        <w:r w:rsidRPr="00C520B3">
          <w:t>1942 г</w:t>
        </w:r>
      </w:smartTag>
      <w:r w:rsidRPr="00C520B3">
        <w:t xml:space="preserve">. приехал в Ижевск член ГКО К.Е.Ворошилов, который занимался </w:t>
      </w:r>
      <w:r w:rsidR="00861DD5" w:rsidRPr="00C520B3">
        <w:t xml:space="preserve">тогда формированием новых воинских подразделений. Он провел смотр созданных в нашем регионе воинских частей. На другое утро </w:t>
      </w:r>
      <w:r w:rsidR="00410354" w:rsidRPr="00C520B3">
        <w:t>Климент Ефремович выразил желание осмотреть завод. Начали с цехов, где выпускали винтовки. Когда он пришел на сборку, то на двух конвейерах винтовки текли</w:t>
      </w:r>
      <w:r w:rsidR="00E375E3">
        <w:t xml:space="preserve"> </w:t>
      </w:r>
      <w:r w:rsidR="00410354" w:rsidRPr="00C520B3">
        <w:t>(ширина конвейерной ленты была около метра) буквально рекой. Операции</w:t>
      </w:r>
      <w:r w:rsidR="00E375E3">
        <w:t xml:space="preserve"> </w:t>
      </w:r>
      <w:r w:rsidR="00410354" w:rsidRPr="00C520B3">
        <w:t>были разбиты на очень мелкие, с тем чтобы</w:t>
      </w:r>
      <w:r w:rsidR="00E375E3">
        <w:t xml:space="preserve"> </w:t>
      </w:r>
      <w:r w:rsidR="00410354" w:rsidRPr="00C520B3">
        <w:t>быстрее обучать людей сборке. Ворошилов долго стоял, смотрел, потом говорит мне: «Товарищ Новиков, неужели винтовки могут выпускаться рекой?» Я сказал, что так идет производство круглые сутки. Он покачал головой и предложил продолжить знакомство с другими цехами. В 6 час. вечера Климент Ефремович неожиданно попросил меня вернуться вместе с ним еще раз в сборочный цех. Пришли – и опять река винтовок. Он сказал: «Чудеса!»</w:t>
      </w:r>
      <w:r w:rsidR="008C54ED" w:rsidRPr="00C520B3">
        <w:rPr>
          <w:rStyle w:val="a5"/>
        </w:rPr>
        <w:footnoteReference w:id="17"/>
      </w:r>
      <w:r w:rsidR="00410354" w:rsidRPr="00C520B3">
        <w:t xml:space="preserve"> </w:t>
      </w:r>
    </w:p>
    <w:p w:rsidR="00867E35" w:rsidRPr="00C520B3" w:rsidRDefault="008C54ED" w:rsidP="00E375E3">
      <w:pPr>
        <w:suppressAutoHyphens/>
        <w:spacing w:line="360" w:lineRule="auto"/>
        <w:ind w:firstLine="709"/>
        <w:jc w:val="both"/>
      </w:pPr>
      <w:r w:rsidRPr="00C520B3">
        <w:t xml:space="preserve">Когда Красная армия начала продвигаться на запад, </w:t>
      </w:r>
      <w:r w:rsidR="00EA7282" w:rsidRPr="00C520B3">
        <w:t>Ворошилов возглавил Трофейный комитет. Иногда он выезжал и на фронт как представитель ГКО. Известен случай, когда во время такой поездки он пожелал прибыть в 9-ю Краснознаменную пластунскую дивизию не на автомобиле, а верхом, мотивируя это своим знанием психологии казаков</w:t>
      </w:r>
      <w:r w:rsidR="00EA7282" w:rsidRPr="00C520B3">
        <w:rPr>
          <w:rStyle w:val="a5"/>
        </w:rPr>
        <w:footnoteReference w:id="18"/>
      </w:r>
      <w:r w:rsidR="00EA7282" w:rsidRPr="00C520B3">
        <w:t>.</w:t>
      </w:r>
      <w:r w:rsidR="00E375E3">
        <w:t xml:space="preserve"> </w:t>
      </w:r>
      <w:r w:rsidR="00EA7282" w:rsidRPr="00C520B3">
        <w:t>В книге В.Карпова</w:t>
      </w:r>
      <w:r w:rsidR="00E375E3">
        <w:t xml:space="preserve"> </w:t>
      </w:r>
      <w:r w:rsidR="00EA7282" w:rsidRPr="00C520B3">
        <w:t xml:space="preserve">«Полководец» рассказывается о том, как в 1944 году после блестяще проведенного Отдельной Приморской армией десанта и захвата плацдарма на Керченском полуострове для координации действий </w:t>
      </w:r>
      <w:r w:rsidR="005C1D73" w:rsidRPr="00C520B3">
        <w:t>сухопутных войск и флота туда прибыл Ворошилов. Он приказал самолично провести силами Азовской флотилии еще одну десантную операцию, которая закончилась полной неудачей. Но вина на нее была возложена Сталиным на генерала И.Е.Петрова, и потому его временно отстранили от командования армией и понизили в должности</w:t>
      </w:r>
      <w:r w:rsidR="005C1D73" w:rsidRPr="00C520B3">
        <w:rPr>
          <w:rStyle w:val="a5"/>
        </w:rPr>
        <w:footnoteReference w:id="19"/>
      </w:r>
      <w:r w:rsidR="005C1D73" w:rsidRPr="00C520B3">
        <w:t>.</w:t>
      </w:r>
    </w:p>
    <w:p w:rsidR="005C1D73" w:rsidRPr="00C520B3" w:rsidRDefault="005C1D73" w:rsidP="00E375E3">
      <w:pPr>
        <w:suppressAutoHyphens/>
        <w:spacing w:line="360" w:lineRule="auto"/>
        <w:ind w:firstLine="709"/>
        <w:jc w:val="both"/>
      </w:pPr>
      <w:r w:rsidRPr="00C520B3">
        <w:t xml:space="preserve">Чем дальше войска Красной армии продвигались на запад, тем меньше Ворошилов принимал участия в военных делах. В 1943 году он был, например, назначен одним из руководителей комиссии по созданию нового Гимна СССР. Десятки раз он прослушивал исполнение многих его вариантов, прежде чем </w:t>
      </w:r>
      <w:r w:rsidR="00E871C7" w:rsidRPr="00C520B3">
        <w:t xml:space="preserve">утвердить окончательный. За время войны на груди Ворошилова появилось мало новых наград. Он был награжден в 1944 году орденом Суворова. Свое первое звание Героя Советского Союза Ворошилов получил через одиннадцать лет после окончания войны, к своему 75-летию. Это была просто награда в честь юбилея. На трибуне Мавзолея во время Парада Победы рядом со Сталиным стояли Жуков, Ворошилов и Буденный. Но для Ворошилова это был один из последних эпизодов в его жизни, когда ему пришлось надеть военную форму. </w:t>
      </w:r>
    </w:p>
    <w:p w:rsidR="0019628D" w:rsidRPr="00C520B3" w:rsidRDefault="0019628D" w:rsidP="00E375E3">
      <w:pPr>
        <w:suppressAutoHyphens/>
        <w:spacing w:line="360" w:lineRule="auto"/>
        <w:ind w:firstLine="709"/>
        <w:jc w:val="center"/>
        <w:rPr>
          <w:b/>
        </w:rPr>
      </w:pPr>
      <w:r w:rsidRPr="00C520B3">
        <w:rPr>
          <w:b/>
          <w:lang w:val="en-US"/>
        </w:rPr>
        <w:t>III</w:t>
      </w:r>
      <w:r w:rsidRPr="00C520B3">
        <w:rPr>
          <w:b/>
        </w:rPr>
        <w:t xml:space="preserve"> глава</w:t>
      </w:r>
      <w:r w:rsidR="00C520B3" w:rsidRPr="00C520B3">
        <w:rPr>
          <w:b/>
        </w:rPr>
        <w:t xml:space="preserve">. </w:t>
      </w:r>
      <w:r w:rsidRPr="00C520B3">
        <w:rPr>
          <w:b/>
        </w:rPr>
        <w:t>«Итоги и оценка политической деятельности Ворошилова»</w:t>
      </w:r>
    </w:p>
    <w:p w:rsidR="001E633D" w:rsidRPr="00C520B3" w:rsidRDefault="001E633D" w:rsidP="00E375E3">
      <w:pPr>
        <w:suppressAutoHyphens/>
        <w:spacing w:line="360" w:lineRule="auto"/>
        <w:ind w:firstLine="709"/>
        <w:jc w:val="center"/>
        <w:rPr>
          <w:b/>
        </w:rPr>
      </w:pPr>
    </w:p>
    <w:p w:rsidR="00C14183" w:rsidRPr="00C520B3" w:rsidRDefault="00C14183" w:rsidP="00E375E3">
      <w:pPr>
        <w:suppressAutoHyphens/>
        <w:spacing w:line="360" w:lineRule="auto"/>
        <w:ind w:firstLine="709"/>
        <w:jc w:val="both"/>
      </w:pPr>
      <w:r w:rsidRPr="00C520B3">
        <w:t>После войны Ворошилов почти полностью отошел от военных дел. Как член Политбюро и Бюро Совета Министров СССР он получил новое поручение – возглавил различные управления по культуре. Надо сказать, что Ворошилов иногда «курировал» культуру и до войны. Он, например, вел переписку с Репиным. Сталин очень хотел, чтобы великий русский художник вернулся в СССР. Давние дружеские отношения связывали Ворошилова с художником Налбандяном. Ворошилов же (вместе с Молотовым) осматривал скульптуру «Рабочий и колхозница» перед тем, как Сталин осмотрел и одобрил ее. Писатель А.Рекемчук так рассказывает об этом:</w:t>
      </w:r>
    </w:p>
    <w:p w:rsidR="00C14183" w:rsidRPr="00C520B3" w:rsidRDefault="00561635" w:rsidP="00E375E3">
      <w:pPr>
        <w:suppressAutoHyphens/>
        <w:spacing w:line="360" w:lineRule="auto"/>
        <w:ind w:firstLine="709"/>
        <w:jc w:val="both"/>
      </w:pPr>
      <w:r w:rsidRPr="00C520B3">
        <w:t>«Молотов и Ворошилов остановились, не дойдя полусотни шагов до статуи.</w:t>
      </w:r>
    </w:p>
    <w:p w:rsidR="00561635" w:rsidRPr="00C520B3" w:rsidRDefault="00561635" w:rsidP="00E375E3">
      <w:pPr>
        <w:suppressAutoHyphens/>
        <w:spacing w:line="360" w:lineRule="auto"/>
        <w:ind w:firstLine="709"/>
        <w:jc w:val="both"/>
      </w:pPr>
      <w:r w:rsidRPr="00C520B3">
        <w:t xml:space="preserve">– Ну, как? – спросил Молотов. – На свежий взгляд? </w:t>
      </w:r>
    </w:p>
    <w:p w:rsidR="003A6884" w:rsidRPr="00C520B3" w:rsidRDefault="003A6884" w:rsidP="00E375E3">
      <w:pPr>
        <w:suppressAutoHyphens/>
        <w:spacing w:line="360" w:lineRule="auto"/>
        <w:ind w:firstLine="709"/>
        <w:jc w:val="both"/>
      </w:pPr>
      <w:r w:rsidRPr="00C520B3">
        <w:t>Ворошилов смотрел, запрокинув голову.</w:t>
      </w:r>
    </w:p>
    <w:p w:rsidR="003A6884" w:rsidRPr="00C520B3" w:rsidRDefault="003A6884" w:rsidP="00E375E3">
      <w:pPr>
        <w:suppressAutoHyphens/>
        <w:spacing w:line="360" w:lineRule="auto"/>
        <w:ind w:firstLine="709"/>
        <w:jc w:val="both"/>
      </w:pPr>
      <w:r w:rsidRPr="00C520B3">
        <w:t>– Что молчишь? – обеспокоился Молотов. – Неужели не нравится?</w:t>
      </w:r>
    </w:p>
    <w:p w:rsidR="003A6884" w:rsidRPr="00C520B3" w:rsidRDefault="003A6884" w:rsidP="00E375E3">
      <w:pPr>
        <w:suppressAutoHyphens/>
        <w:spacing w:line="360" w:lineRule="auto"/>
        <w:ind w:firstLine="709"/>
        <w:jc w:val="both"/>
      </w:pPr>
      <w:r w:rsidRPr="00C520B3">
        <w:t xml:space="preserve">– Нравиться-то нравится… </w:t>
      </w:r>
    </w:p>
    <w:p w:rsidR="003A6884" w:rsidRPr="00C520B3" w:rsidRDefault="003A6884" w:rsidP="00E375E3">
      <w:pPr>
        <w:suppressAutoHyphens/>
        <w:spacing w:line="360" w:lineRule="auto"/>
        <w:ind w:firstLine="709"/>
        <w:jc w:val="both"/>
      </w:pPr>
      <w:r w:rsidRPr="00C520B3">
        <w:t xml:space="preserve">– Так что же? </w:t>
      </w:r>
    </w:p>
    <w:p w:rsidR="003A6884" w:rsidRPr="00C520B3" w:rsidRDefault="003A6884" w:rsidP="00E375E3">
      <w:pPr>
        <w:suppressAutoHyphens/>
        <w:spacing w:line="360" w:lineRule="auto"/>
        <w:ind w:firstLine="709"/>
        <w:jc w:val="both"/>
      </w:pPr>
      <w:r w:rsidRPr="00C520B3">
        <w:t>– Первый</w:t>
      </w:r>
      <w:r w:rsidR="00E375E3">
        <w:t xml:space="preserve"> </w:t>
      </w:r>
      <w:r w:rsidRPr="00C520B3">
        <w:t>раз в жизни вижу, чтобы рабочий держал молот в левой руке.</w:t>
      </w:r>
    </w:p>
    <w:p w:rsidR="00A61AAF" w:rsidRPr="00C520B3" w:rsidRDefault="00A61AAF" w:rsidP="00E375E3">
      <w:pPr>
        <w:suppressAutoHyphens/>
        <w:spacing w:line="360" w:lineRule="auto"/>
        <w:ind w:firstLine="709"/>
        <w:jc w:val="both"/>
      </w:pPr>
      <w:r w:rsidRPr="00C520B3">
        <w:t>Председатель Совнаркома вдруг оживился, стекла его пенсне засверкали:</w:t>
      </w:r>
    </w:p>
    <w:p w:rsidR="00A61AAF" w:rsidRPr="00C520B3" w:rsidRDefault="00A61AAF" w:rsidP="00E375E3">
      <w:pPr>
        <w:suppressAutoHyphens/>
        <w:spacing w:line="360" w:lineRule="auto"/>
        <w:ind w:firstLine="709"/>
        <w:jc w:val="both"/>
      </w:pPr>
      <w:r w:rsidRPr="00C520B3">
        <w:t>– А</w:t>
      </w:r>
      <w:r w:rsidR="00E375E3">
        <w:t xml:space="preserve"> </w:t>
      </w:r>
      <w:r w:rsidRPr="00C520B3">
        <w:t>может быть, он левша? Ты Лескова читал?</w:t>
      </w:r>
    </w:p>
    <w:p w:rsidR="00141C57" w:rsidRPr="00C520B3" w:rsidRDefault="00A61AAF" w:rsidP="00E375E3">
      <w:pPr>
        <w:suppressAutoHyphens/>
        <w:spacing w:line="360" w:lineRule="auto"/>
        <w:ind w:firstLine="709"/>
        <w:jc w:val="both"/>
      </w:pPr>
      <w:r w:rsidRPr="00C520B3">
        <w:t>– Ладно,</w:t>
      </w:r>
      <w:r w:rsidR="00141C57" w:rsidRPr="00C520B3">
        <w:t xml:space="preserve"> - кивнул Ворошилов. Но тотчас, оглянувшись, строго спросил Мухину: – Почему у девушки мешки под глазами? Нельзя ли убрать?</w:t>
      </w:r>
    </w:p>
    <w:p w:rsidR="00141C57" w:rsidRPr="00C520B3" w:rsidRDefault="00141C57" w:rsidP="00E375E3">
      <w:pPr>
        <w:suppressAutoHyphens/>
        <w:spacing w:line="360" w:lineRule="auto"/>
        <w:ind w:firstLine="709"/>
        <w:jc w:val="both"/>
      </w:pPr>
      <w:r w:rsidRPr="00C520B3">
        <w:t>– Хорошо, уберу, - пообещала Вера Игнатьевна.</w:t>
      </w:r>
    </w:p>
    <w:p w:rsidR="001A7ECF" w:rsidRPr="00C520B3" w:rsidRDefault="001A7ECF" w:rsidP="00E375E3">
      <w:pPr>
        <w:suppressAutoHyphens/>
        <w:spacing w:line="360" w:lineRule="auto"/>
        <w:ind w:firstLine="709"/>
        <w:jc w:val="both"/>
      </w:pPr>
      <w:r w:rsidRPr="00C520B3">
        <w:t>Климент Ефремович, наклоняясь к самому уху Молотова, сказал что-то. Подав знак, чтобы все оставались на месте, они вдвоем обошли изваяние кругом, бдительно вглядываясь в складки шарфа и отметенной ветром юбки (был донос, что в складках просматривается бородатое лицо).</w:t>
      </w:r>
    </w:p>
    <w:p w:rsidR="001A7ECF" w:rsidRPr="00C520B3" w:rsidRDefault="001A7ECF" w:rsidP="00E375E3">
      <w:pPr>
        <w:suppressAutoHyphens/>
        <w:spacing w:line="360" w:lineRule="auto"/>
        <w:ind w:firstLine="709"/>
        <w:jc w:val="both"/>
      </w:pPr>
      <w:r w:rsidRPr="00C520B3">
        <w:t>Но при всем тщании нельзя было увидеть того, чего не было и не могло быть.</w:t>
      </w:r>
    </w:p>
    <w:p w:rsidR="001A7ECF" w:rsidRPr="00C520B3" w:rsidRDefault="001A7ECF" w:rsidP="00E375E3">
      <w:pPr>
        <w:suppressAutoHyphens/>
        <w:spacing w:line="360" w:lineRule="auto"/>
        <w:ind w:firstLine="709"/>
        <w:jc w:val="both"/>
      </w:pPr>
      <w:r w:rsidRPr="00C520B3">
        <w:t xml:space="preserve">Они вернулись. </w:t>
      </w:r>
    </w:p>
    <w:p w:rsidR="001A7ECF" w:rsidRPr="00C520B3" w:rsidRDefault="001A7ECF" w:rsidP="00E375E3">
      <w:pPr>
        <w:suppressAutoHyphens/>
        <w:spacing w:line="360" w:lineRule="auto"/>
        <w:ind w:firstLine="709"/>
        <w:jc w:val="both"/>
      </w:pPr>
      <w:r w:rsidRPr="00C520B3">
        <w:t>– Что хорошо, то хорошо, - заключил процедуру осмотра Молотов.</w:t>
      </w:r>
    </w:p>
    <w:p w:rsidR="001A7ECF" w:rsidRPr="00C520B3" w:rsidRDefault="001A7ECF" w:rsidP="00E375E3">
      <w:pPr>
        <w:suppressAutoHyphens/>
        <w:spacing w:line="360" w:lineRule="auto"/>
        <w:ind w:firstLine="709"/>
        <w:jc w:val="both"/>
      </w:pPr>
      <w:r w:rsidRPr="00C520B3">
        <w:t>А Ворошилов впервые улыбнулся:</w:t>
      </w:r>
    </w:p>
    <w:p w:rsidR="006D0A67" w:rsidRPr="00C520B3" w:rsidRDefault="001A7ECF" w:rsidP="00E375E3">
      <w:pPr>
        <w:suppressAutoHyphens/>
        <w:spacing w:line="360" w:lineRule="auto"/>
        <w:ind w:firstLine="709"/>
        <w:jc w:val="both"/>
      </w:pPr>
      <w:r w:rsidRPr="00C520B3">
        <w:t>– Что здорово, то здорово!</w:t>
      </w:r>
    </w:p>
    <w:p w:rsidR="006D0A67" w:rsidRPr="00C520B3" w:rsidRDefault="006D0A67" w:rsidP="00E375E3">
      <w:pPr>
        <w:suppressAutoHyphens/>
        <w:spacing w:line="360" w:lineRule="auto"/>
        <w:ind w:firstLine="709"/>
        <w:jc w:val="both"/>
      </w:pPr>
      <w:r w:rsidRPr="00C520B3">
        <w:t>Они направились к машинам, ждавшим у ворот»</w:t>
      </w:r>
      <w:r w:rsidRPr="00C520B3">
        <w:rPr>
          <w:rStyle w:val="a5"/>
        </w:rPr>
        <w:footnoteReference w:id="20"/>
      </w:r>
      <w:r w:rsidRPr="00C520B3">
        <w:t>.</w:t>
      </w:r>
    </w:p>
    <w:p w:rsidR="006D0A67" w:rsidRPr="00C520B3" w:rsidRDefault="006D0A67" w:rsidP="00E375E3">
      <w:pPr>
        <w:suppressAutoHyphens/>
        <w:spacing w:line="360" w:lineRule="auto"/>
        <w:ind w:firstLine="709"/>
        <w:jc w:val="both"/>
      </w:pPr>
      <w:r w:rsidRPr="00C520B3">
        <w:t>И вот теперь Ворошилов был поставлен во главе Бюро культуры при Совете Министров</w:t>
      </w:r>
      <w:r w:rsidR="00E375E3">
        <w:t xml:space="preserve"> </w:t>
      </w:r>
      <w:r w:rsidRPr="00C520B3">
        <w:t xml:space="preserve">СССР. В ведении этого Бюро находились деятельность театров страны, Комитета по делам кинематографии, книгоиздательское дело. В служебном кабинете Ворошилова в Кремле теперь можно было встретить не генералов, а режиссеров, директоров крупных издательств, некоторых артистов. Конечно, основные вопросы культуры решались и ныне помимо Ворошилова. Так, например, ни один кинофильм не выходил на экраны страны без предварительного просмотра самим Сталиным. Однажды режиссер М.И.Ромм долго беседовал с Ворошиловым о создании документальных фильмов к 10-летию </w:t>
      </w:r>
      <w:r w:rsidR="003F1105" w:rsidRPr="00C520B3">
        <w:t>битвы под Москвой. Вместе с тем ощущалось, что Ворошилов находится при культуре, а не во главе ее, он просто опасался что-нибудь решать самостоятельно, хотя и был членом Политбюро. «Чувствую, что старею и глупею», - сказал в конце беседы Ворошилов.</w:t>
      </w:r>
      <w:r w:rsidRPr="00C520B3">
        <w:t xml:space="preserve"> </w:t>
      </w:r>
    </w:p>
    <w:p w:rsidR="0019628D" w:rsidRPr="00C520B3" w:rsidRDefault="00C520B3" w:rsidP="00E375E3">
      <w:pPr>
        <w:suppressAutoHyphens/>
        <w:spacing w:line="360" w:lineRule="auto"/>
        <w:jc w:val="center"/>
        <w:rPr>
          <w:b/>
        </w:rPr>
      </w:pPr>
      <w:r>
        <w:br w:type="page"/>
      </w:r>
      <w:r w:rsidRPr="00C520B3">
        <w:rPr>
          <w:b/>
        </w:rPr>
        <w:t>Литература</w:t>
      </w:r>
    </w:p>
    <w:p w:rsidR="0019628D" w:rsidRPr="00C520B3" w:rsidRDefault="0019628D" w:rsidP="00E375E3">
      <w:pPr>
        <w:suppressAutoHyphens/>
        <w:spacing w:line="360" w:lineRule="auto"/>
        <w:rPr>
          <w:b/>
          <w:i/>
        </w:rPr>
      </w:pPr>
    </w:p>
    <w:p w:rsidR="0019628D" w:rsidRPr="00C520B3" w:rsidRDefault="0019628D" w:rsidP="00E375E3">
      <w:pPr>
        <w:suppressAutoHyphens/>
        <w:spacing w:line="360" w:lineRule="auto"/>
        <w:jc w:val="both"/>
      </w:pPr>
      <w:r w:rsidRPr="00C520B3">
        <w:t>1.«Акшинский В.С. Климент Ефремович Ворошилов: Жизнь и деятельность в фотографиях и документах – 2-е изд. – М.: Плакат, 1980. – 104 с., ил.»</w:t>
      </w:r>
    </w:p>
    <w:p w:rsidR="0019628D" w:rsidRPr="00C520B3" w:rsidRDefault="0019628D" w:rsidP="00E375E3">
      <w:pPr>
        <w:suppressAutoHyphens/>
        <w:spacing w:line="360" w:lineRule="auto"/>
        <w:jc w:val="both"/>
      </w:pPr>
      <w:r w:rsidRPr="00C520B3">
        <w:t>2.«Залесский К.А. Империя Сталина. Биографический энциклопедический словарь. Москва, Вече, 2000»</w:t>
      </w:r>
    </w:p>
    <w:p w:rsidR="0019628D" w:rsidRPr="00C520B3" w:rsidRDefault="0019628D" w:rsidP="00E375E3">
      <w:pPr>
        <w:suppressAutoHyphens/>
        <w:spacing w:line="360" w:lineRule="auto"/>
        <w:jc w:val="both"/>
      </w:pPr>
      <w:r w:rsidRPr="00C520B3">
        <w:t>3. «Медведев Р. Ближний круг Сталина. Соратники вождя. – 2-е изд-е, доп. и перераб. – М.: Эксмо, Яуза, 2005. – 352 с.»</w:t>
      </w:r>
    </w:p>
    <w:p w:rsidR="0019628D" w:rsidRPr="00C520B3" w:rsidRDefault="0019628D" w:rsidP="00E375E3">
      <w:pPr>
        <w:suppressAutoHyphens/>
        <w:spacing w:line="360" w:lineRule="auto"/>
        <w:jc w:val="both"/>
      </w:pPr>
      <w:r w:rsidRPr="00C520B3">
        <w:t>4.«Торчинов В.А., Леонтюк А.М. Вокруг Сталина. Историко-биографический справочник. Санкт-Петербург, 2000»</w:t>
      </w:r>
    </w:p>
    <w:p w:rsidR="00541FD0" w:rsidRPr="00C520B3" w:rsidRDefault="0019628D" w:rsidP="00E375E3">
      <w:pPr>
        <w:suppressAutoHyphens/>
        <w:spacing w:line="360" w:lineRule="auto"/>
        <w:jc w:val="both"/>
      </w:pPr>
      <w:r w:rsidRPr="00C520B3">
        <w:t xml:space="preserve">5.«Шикман А.П. Деятели отечественной истории. Биографический справочник. Москва, </w:t>
      </w:r>
      <w:smartTag w:uri="urn:schemas-microsoft-com:office:smarttags" w:element="metricconverter">
        <w:smartTagPr>
          <w:attr w:name="ProductID" w:val="1997 г"/>
        </w:smartTagPr>
        <w:r w:rsidRPr="00C520B3">
          <w:t>1997 г</w:t>
        </w:r>
      </w:smartTag>
      <w:r w:rsidRPr="00C520B3">
        <w:t>.»</w:t>
      </w:r>
      <w:bookmarkStart w:id="0" w:name="_GoBack"/>
      <w:bookmarkEnd w:id="0"/>
    </w:p>
    <w:sectPr w:rsidR="00541FD0" w:rsidRPr="00C520B3" w:rsidSect="00C520B3">
      <w:footnotePr>
        <w:numRestart w:val="eachPage"/>
      </w:footnotePr>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576" w:rsidRDefault="00116576">
      <w:r>
        <w:separator/>
      </w:r>
    </w:p>
  </w:endnote>
  <w:endnote w:type="continuationSeparator" w:id="0">
    <w:p w:rsidR="00116576" w:rsidRDefault="0011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576" w:rsidRDefault="00116576">
      <w:r>
        <w:separator/>
      </w:r>
    </w:p>
  </w:footnote>
  <w:footnote w:type="continuationSeparator" w:id="0">
    <w:p w:rsidR="00116576" w:rsidRDefault="00116576">
      <w:r>
        <w:continuationSeparator/>
      </w:r>
    </w:p>
  </w:footnote>
  <w:footnote w:id="1">
    <w:p w:rsidR="00116576" w:rsidRDefault="001A7ECF">
      <w:pPr>
        <w:pStyle w:val="a3"/>
      </w:pPr>
      <w:r>
        <w:rPr>
          <w:rStyle w:val="a5"/>
        </w:rPr>
        <w:footnoteRef/>
      </w:r>
      <w:r>
        <w:t xml:space="preserve"> Энциклопедический словарь Гранат. 7-е изд. Т. 41. Ч. 1. Приложение. Стлб. 96.</w:t>
      </w:r>
    </w:p>
  </w:footnote>
  <w:footnote w:id="2">
    <w:p w:rsidR="00116576" w:rsidRDefault="001A7ECF">
      <w:pPr>
        <w:pStyle w:val="a3"/>
      </w:pPr>
      <w:r>
        <w:rPr>
          <w:rStyle w:val="a5"/>
        </w:rPr>
        <w:footnoteRef/>
      </w:r>
      <w:r>
        <w:t xml:space="preserve"> Цит. по: Парийский В., Жаворонков Г. В немилость впавший…// Сов</w:t>
      </w:r>
      <w:r w:rsidR="00C520B3">
        <w:t>етская культура. 1989. 23 февр.</w:t>
      </w:r>
    </w:p>
  </w:footnote>
  <w:footnote w:id="3">
    <w:p w:rsidR="00116576" w:rsidRDefault="001A7ECF">
      <w:pPr>
        <w:pStyle w:val="a3"/>
      </w:pPr>
      <w:r>
        <w:rPr>
          <w:rStyle w:val="a5"/>
        </w:rPr>
        <w:footnoteRef/>
      </w:r>
      <w:r>
        <w:t xml:space="preserve"> Ленинский сб. Т. 37. С. 138, 139.</w:t>
      </w:r>
    </w:p>
  </w:footnote>
  <w:footnote w:id="4">
    <w:p w:rsidR="00116576" w:rsidRDefault="001A7ECF">
      <w:pPr>
        <w:pStyle w:val="a3"/>
      </w:pPr>
      <w:r>
        <w:rPr>
          <w:rStyle w:val="a5"/>
        </w:rPr>
        <w:footnoteRef/>
      </w:r>
      <w:r>
        <w:t xml:space="preserve"> См.: Старов Н. Первая шашка Республики // Известия. 1988. 15 авг.</w:t>
      </w:r>
    </w:p>
  </w:footnote>
  <w:footnote w:id="5">
    <w:p w:rsidR="00116576" w:rsidRDefault="001A7ECF">
      <w:pPr>
        <w:pStyle w:val="a3"/>
      </w:pPr>
      <w:r>
        <w:rPr>
          <w:rStyle w:val="a5"/>
        </w:rPr>
        <w:footnoteRef/>
      </w:r>
      <w:r>
        <w:t xml:space="preserve"> Цит. по: Чистяков Б. Наркомвоенмор номер три // Смена (Ленинград). 1989. 19 февр.</w:t>
      </w:r>
    </w:p>
  </w:footnote>
  <w:footnote w:id="6">
    <w:p w:rsidR="00116576" w:rsidRDefault="001A7ECF">
      <w:pPr>
        <w:pStyle w:val="a3"/>
      </w:pPr>
      <w:r>
        <w:rPr>
          <w:rStyle w:val="a5"/>
        </w:rPr>
        <w:footnoteRef/>
      </w:r>
      <w:r>
        <w:t xml:space="preserve">  Ворошилов К.Е. Статьи и речи. М., 1937. С. 174-175.</w:t>
      </w:r>
    </w:p>
  </w:footnote>
  <w:footnote w:id="7">
    <w:p w:rsidR="00116576" w:rsidRDefault="001A7ECF">
      <w:pPr>
        <w:pStyle w:val="a3"/>
      </w:pPr>
      <w:r>
        <w:rPr>
          <w:rStyle w:val="a5"/>
        </w:rPr>
        <w:footnoteRef/>
      </w:r>
      <w:r>
        <w:t xml:space="preserve"> Сталин: Сборник статей к 50-летию со дня рождения. М.; Л., 1929. С. 57.</w:t>
      </w:r>
    </w:p>
  </w:footnote>
  <w:footnote w:id="8">
    <w:p w:rsidR="00116576" w:rsidRDefault="001A7ECF">
      <w:pPr>
        <w:pStyle w:val="a3"/>
      </w:pPr>
      <w:r>
        <w:rPr>
          <w:rStyle w:val="a5"/>
        </w:rPr>
        <w:footnoteRef/>
      </w:r>
      <w:r>
        <w:t xml:space="preserve"> Ворошилов К.Е. Сталин и Вооруженные Силы СССР. М., 1951. С. 66.</w:t>
      </w:r>
    </w:p>
  </w:footnote>
  <w:footnote w:id="9">
    <w:p w:rsidR="00116576" w:rsidRDefault="001A7ECF">
      <w:pPr>
        <w:pStyle w:val="a3"/>
      </w:pPr>
      <w:r>
        <w:rPr>
          <w:rStyle w:val="a5"/>
        </w:rPr>
        <w:footnoteRef/>
      </w:r>
      <w:r>
        <w:t xml:space="preserve"> Цит. по: Чистяков Б. Наркомвоенмор номер три // Смена (Ленинград). 1989. 19 февр.</w:t>
      </w:r>
    </w:p>
  </w:footnote>
  <w:footnote w:id="10">
    <w:p w:rsidR="00116576" w:rsidRDefault="001A7ECF">
      <w:pPr>
        <w:pStyle w:val="a3"/>
      </w:pPr>
      <w:r>
        <w:rPr>
          <w:rStyle w:val="a5"/>
        </w:rPr>
        <w:footnoteRef/>
      </w:r>
      <w:r>
        <w:t xml:space="preserve"> Цит. по: Ненароков А. Броня и кони // Московские новости. 1988. 3 апр.</w:t>
      </w:r>
    </w:p>
  </w:footnote>
  <w:footnote w:id="11">
    <w:p w:rsidR="00116576" w:rsidRDefault="001A7ECF">
      <w:pPr>
        <w:pStyle w:val="a3"/>
      </w:pPr>
      <w:r>
        <w:rPr>
          <w:rStyle w:val="a5"/>
        </w:rPr>
        <w:footnoteRef/>
      </w:r>
      <w:r>
        <w:t xml:space="preserve"> Цит. по: Чистяков Б. Наркомвоенмор номер три // См</w:t>
      </w:r>
      <w:r w:rsidR="00C520B3">
        <w:t>ена (Ленинград). 1989. 19 февр.</w:t>
      </w:r>
    </w:p>
  </w:footnote>
  <w:footnote w:id="12">
    <w:p w:rsidR="00116576" w:rsidRDefault="001A7ECF">
      <w:pPr>
        <w:pStyle w:val="a3"/>
      </w:pPr>
      <w:r>
        <w:rPr>
          <w:rStyle w:val="a5"/>
        </w:rPr>
        <w:footnoteRef/>
      </w:r>
      <w:r>
        <w:t xml:space="preserve"> Цит. по: Анфилов В. Самые тяжкие годы //  Литературная газета. 1989. 22 марта.</w:t>
      </w:r>
    </w:p>
  </w:footnote>
  <w:footnote w:id="13">
    <w:p w:rsidR="00116576" w:rsidRDefault="001A7ECF">
      <w:pPr>
        <w:pStyle w:val="a3"/>
      </w:pPr>
      <w:r>
        <w:rPr>
          <w:rStyle w:val="a5"/>
        </w:rPr>
        <w:footnoteRef/>
      </w:r>
      <w:r>
        <w:t xml:space="preserve"> Цит. по: Анфилов В. Самые тяжкие годы //  Литер</w:t>
      </w:r>
      <w:r w:rsidR="00C520B3">
        <w:t>атурная газета. 1989. 22 марта.</w:t>
      </w:r>
    </w:p>
  </w:footnote>
  <w:footnote w:id="14">
    <w:p w:rsidR="00116576" w:rsidRDefault="001A7ECF">
      <w:pPr>
        <w:pStyle w:val="a3"/>
      </w:pPr>
      <w:r>
        <w:rPr>
          <w:rStyle w:val="a5"/>
        </w:rPr>
        <w:footnoteRef/>
      </w:r>
      <w:r>
        <w:t xml:space="preserve"> Военно-исторический журнал. 1989. № 1. С. 3 обложки.</w:t>
      </w:r>
    </w:p>
  </w:footnote>
  <w:footnote w:id="15">
    <w:p w:rsidR="00116576" w:rsidRDefault="001A7ECF">
      <w:pPr>
        <w:pStyle w:val="a3"/>
      </w:pPr>
      <w:r>
        <w:rPr>
          <w:rStyle w:val="a5"/>
        </w:rPr>
        <w:footnoteRef/>
      </w:r>
      <w:r>
        <w:t xml:space="preserve"> Цит. по: Чистяков Б. Наркомвоенмор номер три // См</w:t>
      </w:r>
      <w:r w:rsidR="00C520B3">
        <w:t>ена (Ленинград). 1989. 19 февр.</w:t>
      </w:r>
    </w:p>
  </w:footnote>
  <w:footnote w:id="16">
    <w:p w:rsidR="00116576" w:rsidRDefault="001A7ECF">
      <w:pPr>
        <w:pStyle w:val="a3"/>
      </w:pPr>
      <w:r>
        <w:rPr>
          <w:rStyle w:val="a5"/>
        </w:rPr>
        <w:footnoteRef/>
      </w:r>
      <w:r>
        <w:t xml:space="preserve"> Ленинградская правда. 1941. 13 июля.</w:t>
      </w:r>
    </w:p>
  </w:footnote>
  <w:footnote w:id="17">
    <w:p w:rsidR="00116576" w:rsidRDefault="001A7ECF">
      <w:pPr>
        <w:pStyle w:val="a3"/>
      </w:pPr>
      <w:r>
        <w:rPr>
          <w:rStyle w:val="a5"/>
        </w:rPr>
        <w:footnoteRef/>
      </w:r>
      <w:r>
        <w:t xml:space="preserve"> Новиков В.Н. Армии нужно оружие // Вопросы истории. 1985. № 12. С. 84.</w:t>
      </w:r>
    </w:p>
  </w:footnote>
  <w:footnote w:id="18">
    <w:p w:rsidR="00116576" w:rsidRDefault="001A7ECF">
      <w:pPr>
        <w:pStyle w:val="a3"/>
      </w:pPr>
      <w:r>
        <w:rPr>
          <w:rStyle w:val="a5"/>
        </w:rPr>
        <w:footnoteRef/>
      </w:r>
      <w:r>
        <w:t xml:space="preserve"> Цит. по: Чистяков Б. Наркомвоенмор номер три // Смена (Лени</w:t>
      </w:r>
      <w:r w:rsidR="00C520B3">
        <w:t>нград). 1989. 19 февр.</w:t>
      </w:r>
    </w:p>
  </w:footnote>
  <w:footnote w:id="19">
    <w:p w:rsidR="00116576" w:rsidRDefault="001A7ECF">
      <w:pPr>
        <w:pStyle w:val="a3"/>
      </w:pPr>
      <w:r>
        <w:rPr>
          <w:rStyle w:val="a5"/>
        </w:rPr>
        <w:footnoteRef/>
      </w:r>
      <w:r>
        <w:t xml:space="preserve"> См.: Карпов В. Полководец // Новый мир. 1983. № 12. С. 99 – 100.</w:t>
      </w:r>
    </w:p>
  </w:footnote>
  <w:footnote w:id="20">
    <w:p w:rsidR="00116576" w:rsidRDefault="006D0A67">
      <w:pPr>
        <w:pStyle w:val="a3"/>
      </w:pPr>
      <w:r>
        <w:rPr>
          <w:rStyle w:val="a5"/>
        </w:rPr>
        <w:footnoteRef/>
      </w:r>
      <w:r>
        <w:t xml:space="preserve"> Рекемчук А.  Госприемка 1937-го года // Советская культура. 1988. 6 авг.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159"/>
    <w:rsid w:val="000032A8"/>
    <w:rsid w:val="00024BD3"/>
    <w:rsid w:val="00027427"/>
    <w:rsid w:val="000660CF"/>
    <w:rsid w:val="00080ED1"/>
    <w:rsid w:val="00086642"/>
    <w:rsid w:val="000948A3"/>
    <w:rsid w:val="00096CDD"/>
    <w:rsid w:val="000C085A"/>
    <w:rsid w:val="000E003F"/>
    <w:rsid w:val="00116576"/>
    <w:rsid w:val="00141C57"/>
    <w:rsid w:val="0014458C"/>
    <w:rsid w:val="00171955"/>
    <w:rsid w:val="0019628D"/>
    <w:rsid w:val="001A7ECF"/>
    <w:rsid w:val="001B3385"/>
    <w:rsid w:val="001C7105"/>
    <w:rsid w:val="001E633D"/>
    <w:rsid w:val="002131B4"/>
    <w:rsid w:val="00214E77"/>
    <w:rsid w:val="00222AB3"/>
    <w:rsid w:val="002408DC"/>
    <w:rsid w:val="00247822"/>
    <w:rsid w:val="00283C7A"/>
    <w:rsid w:val="002A2428"/>
    <w:rsid w:val="002B7993"/>
    <w:rsid w:val="00323D3C"/>
    <w:rsid w:val="00326933"/>
    <w:rsid w:val="00357427"/>
    <w:rsid w:val="003A4D69"/>
    <w:rsid w:val="003A6884"/>
    <w:rsid w:val="003D516B"/>
    <w:rsid w:val="003F1105"/>
    <w:rsid w:val="00404A16"/>
    <w:rsid w:val="00410354"/>
    <w:rsid w:val="004170F6"/>
    <w:rsid w:val="0046479C"/>
    <w:rsid w:val="004649C0"/>
    <w:rsid w:val="00477CAC"/>
    <w:rsid w:val="004A5CD4"/>
    <w:rsid w:val="004C01F5"/>
    <w:rsid w:val="004E7DBA"/>
    <w:rsid w:val="004F271F"/>
    <w:rsid w:val="0050265D"/>
    <w:rsid w:val="00541FD0"/>
    <w:rsid w:val="00552E0E"/>
    <w:rsid w:val="00553A36"/>
    <w:rsid w:val="00560B93"/>
    <w:rsid w:val="00561382"/>
    <w:rsid w:val="00561635"/>
    <w:rsid w:val="00563159"/>
    <w:rsid w:val="0056668A"/>
    <w:rsid w:val="00596E11"/>
    <w:rsid w:val="005A3548"/>
    <w:rsid w:val="005B5F3E"/>
    <w:rsid w:val="005C1D73"/>
    <w:rsid w:val="005D147A"/>
    <w:rsid w:val="005F7180"/>
    <w:rsid w:val="00613BC2"/>
    <w:rsid w:val="006476DA"/>
    <w:rsid w:val="00693BDD"/>
    <w:rsid w:val="006D0A67"/>
    <w:rsid w:val="00754E64"/>
    <w:rsid w:val="007B3F88"/>
    <w:rsid w:val="007C21B2"/>
    <w:rsid w:val="007D5A88"/>
    <w:rsid w:val="007D6009"/>
    <w:rsid w:val="008009EA"/>
    <w:rsid w:val="0082392D"/>
    <w:rsid w:val="0082662F"/>
    <w:rsid w:val="0083128B"/>
    <w:rsid w:val="00861DD5"/>
    <w:rsid w:val="00867E35"/>
    <w:rsid w:val="00885318"/>
    <w:rsid w:val="00892960"/>
    <w:rsid w:val="0089551B"/>
    <w:rsid w:val="008A2D94"/>
    <w:rsid w:val="008C523C"/>
    <w:rsid w:val="008C54ED"/>
    <w:rsid w:val="00904CBB"/>
    <w:rsid w:val="00915008"/>
    <w:rsid w:val="00937C5E"/>
    <w:rsid w:val="0097661D"/>
    <w:rsid w:val="009A7411"/>
    <w:rsid w:val="009B3A26"/>
    <w:rsid w:val="009D208E"/>
    <w:rsid w:val="009E46FB"/>
    <w:rsid w:val="00A12A71"/>
    <w:rsid w:val="00A358BF"/>
    <w:rsid w:val="00A538F4"/>
    <w:rsid w:val="00A61AAF"/>
    <w:rsid w:val="00A72C13"/>
    <w:rsid w:val="00A83F55"/>
    <w:rsid w:val="00AA5426"/>
    <w:rsid w:val="00AC1523"/>
    <w:rsid w:val="00AD61EC"/>
    <w:rsid w:val="00AE4C67"/>
    <w:rsid w:val="00B057F2"/>
    <w:rsid w:val="00B2050C"/>
    <w:rsid w:val="00B30F9C"/>
    <w:rsid w:val="00B409EC"/>
    <w:rsid w:val="00B42515"/>
    <w:rsid w:val="00B9351A"/>
    <w:rsid w:val="00BA0AB7"/>
    <w:rsid w:val="00BC309D"/>
    <w:rsid w:val="00BD1A1B"/>
    <w:rsid w:val="00BE1568"/>
    <w:rsid w:val="00BF18FE"/>
    <w:rsid w:val="00C129FD"/>
    <w:rsid w:val="00C14183"/>
    <w:rsid w:val="00C23ADB"/>
    <w:rsid w:val="00C411DF"/>
    <w:rsid w:val="00C50CBB"/>
    <w:rsid w:val="00C520B3"/>
    <w:rsid w:val="00C62168"/>
    <w:rsid w:val="00C90FC7"/>
    <w:rsid w:val="00C91208"/>
    <w:rsid w:val="00C95CAB"/>
    <w:rsid w:val="00D040C7"/>
    <w:rsid w:val="00D0661B"/>
    <w:rsid w:val="00D5642E"/>
    <w:rsid w:val="00D626A7"/>
    <w:rsid w:val="00DA7412"/>
    <w:rsid w:val="00DC2D0A"/>
    <w:rsid w:val="00DE76FD"/>
    <w:rsid w:val="00E1659D"/>
    <w:rsid w:val="00E375E3"/>
    <w:rsid w:val="00E55F99"/>
    <w:rsid w:val="00E871C7"/>
    <w:rsid w:val="00EA7282"/>
    <w:rsid w:val="00EC0C1D"/>
    <w:rsid w:val="00EC31CE"/>
    <w:rsid w:val="00EF727D"/>
    <w:rsid w:val="00F105D8"/>
    <w:rsid w:val="00F23FC1"/>
    <w:rsid w:val="00F42704"/>
    <w:rsid w:val="00F473F6"/>
    <w:rsid w:val="00F514DC"/>
    <w:rsid w:val="00F7693F"/>
    <w:rsid w:val="00FB7B0A"/>
    <w:rsid w:val="00FD4CC6"/>
    <w:rsid w:val="00FD7A50"/>
    <w:rsid w:val="00FF1E37"/>
    <w:rsid w:val="00FF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F1B9405-CCC6-4732-9F26-EEE85291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159"/>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6479C"/>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46479C"/>
    <w:rPr>
      <w:rFonts w:cs="Times New Roman"/>
      <w:vertAlign w:val="superscript"/>
    </w:rPr>
  </w:style>
  <w:style w:type="paragraph" w:styleId="a6">
    <w:name w:val="header"/>
    <w:basedOn w:val="a"/>
    <w:link w:val="a7"/>
    <w:uiPriority w:val="99"/>
    <w:rsid w:val="002A2428"/>
    <w:pPr>
      <w:tabs>
        <w:tab w:val="center" w:pos="4677"/>
        <w:tab w:val="right" w:pos="9355"/>
      </w:tabs>
    </w:pPr>
  </w:style>
  <w:style w:type="character" w:customStyle="1" w:styleId="a7">
    <w:name w:val="Верхний колонтитул Знак"/>
    <w:link w:val="a6"/>
    <w:uiPriority w:val="99"/>
    <w:semiHidden/>
    <w:locked/>
    <w:rPr>
      <w:rFonts w:cs="Times New Roman"/>
      <w:sz w:val="28"/>
      <w:szCs w:val="28"/>
    </w:rPr>
  </w:style>
  <w:style w:type="paragraph" w:styleId="a8">
    <w:name w:val="footer"/>
    <w:basedOn w:val="a"/>
    <w:link w:val="a9"/>
    <w:uiPriority w:val="99"/>
    <w:rsid w:val="002A2428"/>
    <w:pPr>
      <w:tabs>
        <w:tab w:val="center" w:pos="4677"/>
        <w:tab w:val="right" w:pos="9355"/>
      </w:tabs>
    </w:pPr>
  </w:style>
  <w:style w:type="character" w:customStyle="1" w:styleId="a9">
    <w:name w:val="Нижний колонтитул Знак"/>
    <w:link w:val="a8"/>
    <w:uiPriority w:val="99"/>
    <w:semiHidden/>
    <w:locked/>
    <w:rPr>
      <w:rFonts w:cs="Times New Roman"/>
      <w:sz w:val="28"/>
      <w:szCs w:val="28"/>
    </w:rPr>
  </w:style>
  <w:style w:type="character" w:styleId="aa">
    <w:name w:val="page number"/>
    <w:uiPriority w:val="99"/>
    <w:rsid w:val="002A24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5197</Words>
  <Characters>29627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comline</Company>
  <LinksUpToDate>false</LinksUpToDate>
  <CharactersWithSpaces>34755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2014-03-09T03:08:00Z</dcterms:created>
  <dcterms:modified xsi:type="dcterms:W3CDTF">2014-03-09T03:08:00Z</dcterms:modified>
</cp:coreProperties>
</file>