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22D" w:rsidRPr="00971836" w:rsidRDefault="000B522D" w:rsidP="00971836">
      <w:pPr>
        <w:widowControl/>
        <w:suppressAutoHyphens/>
        <w:spacing w:line="360" w:lineRule="auto"/>
        <w:ind w:firstLine="709"/>
        <w:jc w:val="center"/>
        <w:rPr>
          <w:bCs/>
          <w:sz w:val="28"/>
          <w:szCs w:val="28"/>
        </w:rPr>
      </w:pPr>
    </w:p>
    <w:p w:rsidR="000B522D" w:rsidRPr="00971836" w:rsidRDefault="000B522D" w:rsidP="00971836">
      <w:pPr>
        <w:widowControl/>
        <w:suppressAutoHyphens/>
        <w:spacing w:line="360" w:lineRule="auto"/>
        <w:ind w:firstLine="709"/>
        <w:jc w:val="center"/>
        <w:rPr>
          <w:bCs/>
          <w:sz w:val="28"/>
          <w:szCs w:val="28"/>
        </w:rPr>
      </w:pPr>
    </w:p>
    <w:p w:rsidR="000B522D" w:rsidRPr="00971836" w:rsidRDefault="000B522D" w:rsidP="00971836">
      <w:pPr>
        <w:widowControl/>
        <w:suppressAutoHyphens/>
        <w:spacing w:line="360" w:lineRule="auto"/>
        <w:ind w:firstLine="709"/>
        <w:jc w:val="center"/>
        <w:rPr>
          <w:bCs/>
          <w:sz w:val="28"/>
          <w:szCs w:val="28"/>
        </w:rPr>
      </w:pPr>
    </w:p>
    <w:p w:rsidR="000B522D" w:rsidRPr="00971836" w:rsidRDefault="000B522D" w:rsidP="00971836">
      <w:pPr>
        <w:widowControl/>
        <w:suppressAutoHyphens/>
        <w:spacing w:line="360" w:lineRule="auto"/>
        <w:ind w:firstLine="709"/>
        <w:jc w:val="center"/>
        <w:rPr>
          <w:bCs/>
          <w:sz w:val="28"/>
          <w:szCs w:val="28"/>
        </w:rPr>
      </w:pPr>
    </w:p>
    <w:p w:rsidR="000B522D" w:rsidRPr="00971836" w:rsidRDefault="000B522D" w:rsidP="00971836">
      <w:pPr>
        <w:widowControl/>
        <w:suppressAutoHyphens/>
        <w:spacing w:line="360" w:lineRule="auto"/>
        <w:ind w:firstLine="709"/>
        <w:jc w:val="center"/>
        <w:rPr>
          <w:bCs/>
          <w:sz w:val="28"/>
          <w:szCs w:val="28"/>
        </w:rPr>
      </w:pPr>
    </w:p>
    <w:p w:rsidR="000B522D" w:rsidRPr="00971836" w:rsidRDefault="000B522D" w:rsidP="00971836">
      <w:pPr>
        <w:widowControl/>
        <w:suppressAutoHyphens/>
        <w:spacing w:line="360" w:lineRule="auto"/>
        <w:ind w:firstLine="709"/>
        <w:jc w:val="center"/>
        <w:rPr>
          <w:bCs/>
          <w:sz w:val="28"/>
          <w:szCs w:val="28"/>
        </w:rPr>
      </w:pPr>
    </w:p>
    <w:p w:rsidR="000B522D" w:rsidRPr="00971836" w:rsidRDefault="000B522D" w:rsidP="00971836">
      <w:pPr>
        <w:widowControl/>
        <w:suppressAutoHyphens/>
        <w:spacing w:line="360" w:lineRule="auto"/>
        <w:ind w:firstLine="709"/>
        <w:jc w:val="center"/>
        <w:rPr>
          <w:bCs/>
          <w:sz w:val="28"/>
          <w:szCs w:val="28"/>
        </w:rPr>
      </w:pPr>
    </w:p>
    <w:p w:rsidR="000B522D" w:rsidRPr="00971836" w:rsidRDefault="000B522D" w:rsidP="00971836">
      <w:pPr>
        <w:widowControl/>
        <w:suppressAutoHyphens/>
        <w:spacing w:line="360" w:lineRule="auto"/>
        <w:ind w:firstLine="709"/>
        <w:jc w:val="center"/>
        <w:rPr>
          <w:bCs/>
          <w:sz w:val="28"/>
          <w:szCs w:val="28"/>
        </w:rPr>
      </w:pPr>
    </w:p>
    <w:p w:rsidR="000B522D" w:rsidRPr="00971836" w:rsidRDefault="000B522D" w:rsidP="00971836">
      <w:pPr>
        <w:widowControl/>
        <w:suppressAutoHyphens/>
        <w:spacing w:line="360" w:lineRule="auto"/>
        <w:ind w:firstLine="709"/>
        <w:jc w:val="center"/>
        <w:rPr>
          <w:bCs/>
          <w:sz w:val="28"/>
          <w:szCs w:val="28"/>
        </w:rPr>
      </w:pPr>
    </w:p>
    <w:p w:rsidR="000B522D" w:rsidRPr="00971836" w:rsidRDefault="000B522D" w:rsidP="00971836">
      <w:pPr>
        <w:widowControl/>
        <w:suppressAutoHyphens/>
        <w:spacing w:line="360" w:lineRule="auto"/>
        <w:ind w:firstLine="709"/>
        <w:jc w:val="center"/>
        <w:rPr>
          <w:bCs/>
          <w:sz w:val="28"/>
          <w:szCs w:val="28"/>
        </w:rPr>
      </w:pPr>
    </w:p>
    <w:p w:rsidR="000B522D" w:rsidRPr="00971836" w:rsidRDefault="00971836" w:rsidP="00971836">
      <w:pPr>
        <w:widowControl/>
        <w:suppressAutoHyphens/>
        <w:spacing w:line="360" w:lineRule="auto"/>
        <w:ind w:firstLine="709"/>
        <w:jc w:val="center"/>
        <w:rPr>
          <w:caps/>
          <w:sz w:val="28"/>
          <w:szCs w:val="28"/>
        </w:rPr>
      </w:pPr>
      <w:r w:rsidRPr="00971836">
        <w:rPr>
          <w:bCs/>
          <w:sz w:val="28"/>
          <w:szCs w:val="28"/>
        </w:rPr>
        <w:t>Положения права собственности и его виды</w:t>
      </w:r>
    </w:p>
    <w:p w:rsidR="000B522D" w:rsidRPr="00971836" w:rsidRDefault="000B522D" w:rsidP="00971836">
      <w:pPr>
        <w:widowControl/>
        <w:suppressAutoHyphens/>
        <w:spacing w:line="360" w:lineRule="auto"/>
        <w:ind w:firstLine="709"/>
        <w:jc w:val="center"/>
        <w:rPr>
          <w:bCs/>
          <w:sz w:val="28"/>
          <w:szCs w:val="28"/>
        </w:rPr>
      </w:pPr>
    </w:p>
    <w:p w:rsidR="000B522D" w:rsidRDefault="00971836" w:rsidP="00971836">
      <w:pPr>
        <w:widowControl/>
        <w:suppressAutoHyphens/>
        <w:spacing w:line="360" w:lineRule="auto"/>
        <w:ind w:firstLine="709"/>
        <w:jc w:val="both"/>
        <w:rPr>
          <w:bCs/>
          <w:sz w:val="28"/>
          <w:szCs w:val="28"/>
          <w:lang w:val="en-US"/>
        </w:rPr>
      </w:pPr>
      <w:r w:rsidRPr="00971836">
        <w:rPr>
          <w:bCs/>
          <w:sz w:val="28"/>
          <w:szCs w:val="28"/>
        </w:rPr>
        <w:br w:type="page"/>
      </w:r>
      <w:r w:rsidR="000B522D" w:rsidRPr="00971836">
        <w:rPr>
          <w:bCs/>
          <w:sz w:val="28"/>
          <w:szCs w:val="28"/>
        </w:rPr>
        <w:t>1. Понятие собственности</w:t>
      </w:r>
    </w:p>
    <w:p w:rsidR="00971836" w:rsidRPr="00971836" w:rsidRDefault="00971836" w:rsidP="00971836">
      <w:pPr>
        <w:widowControl/>
        <w:suppressAutoHyphens/>
        <w:spacing w:line="360" w:lineRule="auto"/>
        <w:ind w:firstLine="709"/>
        <w:jc w:val="both"/>
        <w:rPr>
          <w:sz w:val="28"/>
          <w:szCs w:val="28"/>
          <w:lang w:val="en-US"/>
        </w:rPr>
      </w:pPr>
    </w:p>
    <w:p w:rsidR="000B522D" w:rsidRPr="00971836" w:rsidRDefault="000B522D" w:rsidP="00971836">
      <w:pPr>
        <w:widowControl/>
        <w:suppressAutoHyphens/>
        <w:spacing w:line="360" w:lineRule="auto"/>
        <w:ind w:firstLine="709"/>
        <w:jc w:val="both"/>
        <w:rPr>
          <w:sz w:val="28"/>
          <w:szCs w:val="28"/>
        </w:rPr>
      </w:pPr>
      <w:r w:rsidRPr="00971836">
        <w:rPr>
          <w:sz w:val="28"/>
          <w:szCs w:val="28"/>
        </w:rPr>
        <w:t>Собственность нередко трактуется как присвоение лицом средств и продуктов производства внутри и с помощью определенной общественной формы.</w:t>
      </w:r>
    </w:p>
    <w:p w:rsidR="000B522D" w:rsidRPr="00971836" w:rsidRDefault="000B522D" w:rsidP="00971836">
      <w:pPr>
        <w:widowControl/>
        <w:suppressAutoHyphens/>
        <w:spacing w:line="360" w:lineRule="auto"/>
        <w:ind w:firstLine="709"/>
        <w:jc w:val="both"/>
        <w:rPr>
          <w:sz w:val="28"/>
          <w:szCs w:val="28"/>
        </w:rPr>
      </w:pPr>
      <w:r w:rsidRPr="00971836">
        <w:rPr>
          <w:sz w:val="28"/>
          <w:szCs w:val="28"/>
        </w:rPr>
        <w:t>Другими словами, собственность может быть определена как отношение лица к вещи, при котором оно считает вещь своей, при условии, что все и другие относятся к этой вещи, как к чужой. Она характеризуется такими внешними признаками как наличие власти лица над вещью, которая признана обществом и регламентирован социальными нормами. Собственник распоряжается вещью своей властью и в своих интересах. Для него вещь — своя, для несобственников, соответственно — чужая.</w:t>
      </w:r>
    </w:p>
    <w:p w:rsidR="000B522D" w:rsidRPr="00971836" w:rsidRDefault="000B522D" w:rsidP="00971836">
      <w:pPr>
        <w:widowControl/>
        <w:suppressAutoHyphens/>
        <w:spacing w:line="360" w:lineRule="auto"/>
        <w:ind w:firstLine="709"/>
        <w:jc w:val="both"/>
        <w:rPr>
          <w:sz w:val="28"/>
          <w:szCs w:val="28"/>
        </w:rPr>
      </w:pPr>
      <w:r w:rsidRPr="00971836">
        <w:rPr>
          <w:sz w:val="28"/>
          <w:szCs w:val="28"/>
        </w:rPr>
        <w:t>Таким образом, собственность — это общественные (гражданские) отношения. Содержание собственности как общественного явления раскрывается с помощью тех связей и отношений, в которые собственник вступает с другими людьми в процессе производства, распределения, обмена и потребления материальных благ.</w:t>
      </w:r>
    </w:p>
    <w:p w:rsidR="000B522D" w:rsidRPr="00971836" w:rsidRDefault="000B522D" w:rsidP="00971836">
      <w:pPr>
        <w:widowControl/>
        <w:suppressAutoHyphens/>
        <w:spacing w:line="360" w:lineRule="auto"/>
        <w:ind w:firstLine="709"/>
        <w:jc w:val="both"/>
        <w:rPr>
          <w:sz w:val="28"/>
          <w:szCs w:val="28"/>
        </w:rPr>
      </w:pPr>
      <w:r w:rsidRPr="00971836">
        <w:rPr>
          <w:sz w:val="28"/>
          <w:szCs w:val="28"/>
        </w:rPr>
        <w:t>С учетом сказанного, можно определить понятие собственности таким образом.</w:t>
      </w:r>
    </w:p>
    <w:p w:rsidR="000B522D" w:rsidRPr="00971836" w:rsidRDefault="000B522D" w:rsidP="00971836">
      <w:pPr>
        <w:widowControl/>
        <w:suppressAutoHyphens/>
        <w:spacing w:line="360" w:lineRule="auto"/>
        <w:ind w:firstLine="709"/>
        <w:jc w:val="both"/>
        <w:rPr>
          <w:sz w:val="28"/>
          <w:szCs w:val="28"/>
        </w:rPr>
      </w:pPr>
      <w:r w:rsidRPr="00971836">
        <w:rPr>
          <w:bCs/>
          <w:sz w:val="28"/>
          <w:szCs w:val="28"/>
        </w:rPr>
        <w:t xml:space="preserve">Собственность </w:t>
      </w:r>
      <w:r w:rsidRPr="00971836">
        <w:rPr>
          <w:sz w:val="28"/>
          <w:szCs w:val="28"/>
        </w:rPr>
        <w:t xml:space="preserve">— </w:t>
      </w:r>
      <w:r w:rsidRPr="00971836">
        <w:rPr>
          <w:bCs/>
          <w:sz w:val="28"/>
          <w:szCs w:val="28"/>
        </w:rPr>
        <w:t xml:space="preserve">это отношения между людьми по поводу вещей, </w:t>
      </w:r>
      <w:r w:rsidRPr="00971836">
        <w:rPr>
          <w:sz w:val="28"/>
          <w:szCs w:val="28"/>
        </w:rPr>
        <w:t>в которых одни лица — собственники — относятся к вещам как к своим, а все иные лица — несобственники — должны относиться к ним как к чужим и воздерживаться от любых посягательств на эти вещи.</w:t>
      </w:r>
    </w:p>
    <w:p w:rsidR="000B522D" w:rsidRPr="00971836" w:rsidRDefault="000B522D" w:rsidP="00971836">
      <w:pPr>
        <w:widowControl/>
        <w:suppressAutoHyphens/>
        <w:spacing w:line="360" w:lineRule="auto"/>
        <w:ind w:firstLine="709"/>
        <w:jc w:val="both"/>
        <w:rPr>
          <w:sz w:val="28"/>
          <w:szCs w:val="28"/>
        </w:rPr>
      </w:pPr>
      <w:r w:rsidRPr="00971836">
        <w:rPr>
          <w:sz w:val="28"/>
          <w:szCs w:val="28"/>
        </w:rPr>
        <w:t>Таким образом, отношения собственности являются волевыми, поскольку без осмысленных, целенаправленных действий людей возникать не могут. Именно в силу наличия в них волевого элемента отношения собственности могут быть объектом правового регулирования.</w:t>
      </w:r>
    </w:p>
    <w:p w:rsidR="00971836" w:rsidRPr="00971836" w:rsidRDefault="000B522D" w:rsidP="00971836">
      <w:pPr>
        <w:widowControl/>
        <w:suppressAutoHyphens/>
        <w:spacing w:line="360" w:lineRule="auto"/>
        <w:ind w:firstLine="709"/>
        <w:jc w:val="both"/>
        <w:rPr>
          <w:bCs/>
          <w:sz w:val="28"/>
          <w:szCs w:val="28"/>
        </w:rPr>
      </w:pPr>
      <w:r w:rsidRPr="00971836">
        <w:rPr>
          <w:sz w:val="28"/>
          <w:szCs w:val="28"/>
        </w:rPr>
        <w:t xml:space="preserve">Следовательно, </w:t>
      </w:r>
      <w:r w:rsidRPr="00971836">
        <w:rPr>
          <w:bCs/>
          <w:sz w:val="28"/>
          <w:szCs w:val="28"/>
        </w:rPr>
        <w:t>собственность — это общественное отношение, которое характеризуется двумя основными признаками:</w:t>
      </w:r>
    </w:p>
    <w:p w:rsidR="000B522D" w:rsidRPr="00971836" w:rsidRDefault="000B522D" w:rsidP="00971836">
      <w:pPr>
        <w:widowControl/>
        <w:suppressAutoHyphens/>
        <w:spacing w:line="360" w:lineRule="auto"/>
        <w:ind w:firstLine="709"/>
        <w:jc w:val="both"/>
        <w:rPr>
          <w:sz w:val="28"/>
          <w:szCs w:val="28"/>
        </w:rPr>
      </w:pPr>
      <w:r w:rsidRPr="00971836">
        <w:rPr>
          <w:bCs/>
          <w:sz w:val="28"/>
          <w:szCs w:val="28"/>
        </w:rPr>
        <w:t xml:space="preserve">1) </w:t>
      </w:r>
      <w:r w:rsidRPr="00971836">
        <w:rPr>
          <w:sz w:val="28"/>
          <w:szCs w:val="28"/>
        </w:rPr>
        <w:t>оно возникает по поводу вещей (имущества); 2) имеет волевое содержание.</w:t>
      </w:r>
    </w:p>
    <w:p w:rsidR="000B522D" w:rsidRPr="00971836" w:rsidRDefault="000B522D" w:rsidP="00971836">
      <w:pPr>
        <w:widowControl/>
        <w:suppressAutoHyphens/>
        <w:spacing w:line="360" w:lineRule="auto"/>
        <w:ind w:firstLine="709"/>
        <w:jc w:val="both"/>
        <w:rPr>
          <w:sz w:val="28"/>
          <w:szCs w:val="28"/>
        </w:rPr>
      </w:pPr>
      <w:r w:rsidRPr="00971836">
        <w:rPr>
          <w:sz w:val="28"/>
          <w:szCs w:val="28"/>
        </w:rPr>
        <w:t>Из первого признака вытекает, что собственность — это всегда имущественные отношения или, во всяком случае, может быть неимущественным отношением, связанным с имущественным, как это имеет место при интеллектуальной собственности.</w:t>
      </w:r>
    </w:p>
    <w:p w:rsidR="000B522D" w:rsidRPr="00971836" w:rsidRDefault="000B522D" w:rsidP="00971836">
      <w:pPr>
        <w:widowControl/>
        <w:suppressAutoHyphens/>
        <w:spacing w:line="360" w:lineRule="auto"/>
        <w:ind w:firstLine="709"/>
        <w:jc w:val="both"/>
        <w:rPr>
          <w:sz w:val="28"/>
          <w:szCs w:val="28"/>
        </w:rPr>
      </w:pPr>
      <w:r w:rsidRPr="00971836">
        <w:rPr>
          <w:sz w:val="28"/>
          <w:szCs w:val="28"/>
        </w:rPr>
        <w:t>Наличие второго признака означает не только необходимость учета воли собственника, но и установление содержания и границ его волеизъявления.</w:t>
      </w:r>
    </w:p>
    <w:p w:rsidR="000B522D" w:rsidRPr="00971836" w:rsidRDefault="000B522D" w:rsidP="00971836">
      <w:pPr>
        <w:widowControl/>
        <w:suppressAutoHyphens/>
        <w:spacing w:line="360" w:lineRule="auto"/>
        <w:ind w:firstLine="709"/>
        <w:jc w:val="both"/>
        <w:rPr>
          <w:sz w:val="28"/>
          <w:szCs w:val="28"/>
        </w:rPr>
      </w:pPr>
      <w:r w:rsidRPr="00971836">
        <w:rPr>
          <w:sz w:val="28"/>
          <w:szCs w:val="28"/>
        </w:rPr>
        <w:t>В связи с этим следует отметить, что собственник может совершать относительно своей вещи все, что прямо не запрещено законом, или не противоречит социальной природе собственности.</w:t>
      </w:r>
    </w:p>
    <w:p w:rsidR="000B522D" w:rsidRPr="00971836" w:rsidRDefault="000B522D" w:rsidP="00971836">
      <w:pPr>
        <w:widowControl/>
        <w:suppressAutoHyphens/>
        <w:spacing w:line="360" w:lineRule="auto"/>
        <w:ind w:firstLine="709"/>
        <w:jc w:val="both"/>
        <w:rPr>
          <w:sz w:val="28"/>
          <w:szCs w:val="28"/>
        </w:rPr>
      </w:pPr>
      <w:r w:rsidRPr="00971836">
        <w:rPr>
          <w:sz w:val="28"/>
          <w:szCs w:val="28"/>
        </w:rPr>
        <w:t>Воля собственника относительно реализации власти над вещью, которая ему принадлежит, выражается во владении, пользовании и распоряжении ею.</w:t>
      </w:r>
    </w:p>
    <w:p w:rsidR="000B522D" w:rsidRPr="00971836" w:rsidRDefault="000B522D" w:rsidP="00971836">
      <w:pPr>
        <w:widowControl/>
        <w:suppressAutoHyphens/>
        <w:spacing w:line="360" w:lineRule="auto"/>
        <w:ind w:firstLine="709"/>
        <w:jc w:val="both"/>
        <w:rPr>
          <w:sz w:val="28"/>
          <w:szCs w:val="28"/>
        </w:rPr>
      </w:pPr>
      <w:r w:rsidRPr="00971836">
        <w:rPr>
          <w:bCs/>
          <w:sz w:val="28"/>
          <w:szCs w:val="28"/>
        </w:rPr>
        <w:t xml:space="preserve">Владение </w:t>
      </w:r>
      <w:r w:rsidRPr="00971836">
        <w:rPr>
          <w:sz w:val="28"/>
          <w:szCs w:val="28"/>
        </w:rPr>
        <w:t>означает фактическое обладание собственника вещью, возможность влиять на нее в любой момент.</w:t>
      </w:r>
    </w:p>
    <w:p w:rsidR="000B522D" w:rsidRPr="00971836" w:rsidRDefault="000B522D" w:rsidP="00971836">
      <w:pPr>
        <w:widowControl/>
        <w:suppressAutoHyphens/>
        <w:spacing w:line="360" w:lineRule="auto"/>
        <w:ind w:firstLine="709"/>
        <w:jc w:val="both"/>
        <w:rPr>
          <w:sz w:val="28"/>
          <w:szCs w:val="28"/>
        </w:rPr>
      </w:pPr>
      <w:r w:rsidRPr="00971836">
        <w:rPr>
          <w:bCs/>
          <w:sz w:val="28"/>
          <w:szCs w:val="28"/>
        </w:rPr>
        <w:t xml:space="preserve">Пользование </w:t>
      </w:r>
      <w:r w:rsidRPr="00971836">
        <w:rPr>
          <w:sz w:val="28"/>
          <w:szCs w:val="28"/>
        </w:rPr>
        <w:t>реализуется путем добычи из вещи ее полезных (потребительских) свойств.</w:t>
      </w:r>
    </w:p>
    <w:p w:rsidR="000B522D" w:rsidRPr="00971836" w:rsidRDefault="000B522D" w:rsidP="00971836">
      <w:pPr>
        <w:widowControl/>
        <w:suppressAutoHyphens/>
        <w:spacing w:line="360" w:lineRule="auto"/>
        <w:ind w:firstLine="709"/>
        <w:jc w:val="both"/>
        <w:rPr>
          <w:sz w:val="28"/>
          <w:szCs w:val="28"/>
        </w:rPr>
      </w:pPr>
      <w:r w:rsidRPr="00971836">
        <w:rPr>
          <w:bCs/>
          <w:sz w:val="28"/>
          <w:szCs w:val="28"/>
        </w:rPr>
        <w:t xml:space="preserve">Распоряжение </w:t>
      </w:r>
      <w:r w:rsidRPr="00971836">
        <w:rPr>
          <w:sz w:val="28"/>
          <w:szCs w:val="28"/>
        </w:rPr>
        <w:t>означает совершение относительно вещи действий, которые определяют ее судьбу. Это может быть отчуждение вещи, уничтожение вещи, отказ от нее и т.п.</w:t>
      </w:r>
    </w:p>
    <w:p w:rsidR="000B522D" w:rsidRPr="00971836" w:rsidRDefault="000B522D" w:rsidP="00971836">
      <w:pPr>
        <w:widowControl/>
        <w:suppressAutoHyphens/>
        <w:spacing w:line="360" w:lineRule="auto"/>
        <w:ind w:firstLine="709"/>
        <w:jc w:val="both"/>
        <w:rPr>
          <w:sz w:val="28"/>
          <w:szCs w:val="28"/>
        </w:rPr>
      </w:pPr>
      <w:r w:rsidRPr="00971836">
        <w:rPr>
          <w:sz w:val="28"/>
          <w:szCs w:val="28"/>
        </w:rPr>
        <w:t>Можно сказать, что во владении вещью отражается статика отношений собственности, а процесс пользования и распоряжение вещами отображает динамику отношений собственности.</w:t>
      </w:r>
    </w:p>
    <w:p w:rsidR="000B522D" w:rsidRPr="00971836" w:rsidRDefault="000B522D" w:rsidP="00971836">
      <w:pPr>
        <w:widowControl/>
        <w:suppressAutoHyphens/>
        <w:spacing w:line="360" w:lineRule="auto"/>
        <w:ind w:firstLine="709"/>
        <w:jc w:val="both"/>
        <w:rPr>
          <w:sz w:val="28"/>
          <w:szCs w:val="28"/>
        </w:rPr>
      </w:pPr>
      <w:r w:rsidRPr="00971836">
        <w:rPr>
          <w:bCs/>
          <w:sz w:val="28"/>
          <w:szCs w:val="28"/>
        </w:rPr>
        <w:t xml:space="preserve">Распоряжение </w:t>
      </w:r>
      <w:r w:rsidRPr="00971836">
        <w:rPr>
          <w:sz w:val="28"/>
          <w:szCs w:val="28"/>
        </w:rPr>
        <w:t>означает совершение в отношении вещи действий, определяющих ее судьбу. Это может быть отчуждение вещи, уничтожение вещи, отказ от нее и пр.</w:t>
      </w:r>
    </w:p>
    <w:p w:rsidR="000B522D" w:rsidRPr="00971836" w:rsidRDefault="000B522D" w:rsidP="00971836">
      <w:pPr>
        <w:widowControl/>
        <w:suppressAutoHyphens/>
        <w:spacing w:line="360" w:lineRule="auto"/>
        <w:ind w:firstLine="709"/>
        <w:jc w:val="both"/>
        <w:rPr>
          <w:sz w:val="28"/>
          <w:szCs w:val="28"/>
        </w:rPr>
      </w:pPr>
      <w:r w:rsidRPr="00971836">
        <w:rPr>
          <w:sz w:val="28"/>
          <w:szCs w:val="28"/>
        </w:rPr>
        <w:t>Как считают некоторые цивилисты, во владении выражается статика отношений собственности, а процесс пользования и распоряжения вещами отражает динамику отношений собственности.</w:t>
      </w:r>
    </w:p>
    <w:p w:rsidR="000B522D" w:rsidRPr="00971836" w:rsidRDefault="000B522D" w:rsidP="00971836">
      <w:pPr>
        <w:widowControl/>
        <w:suppressAutoHyphens/>
        <w:spacing w:line="360" w:lineRule="auto"/>
        <w:ind w:firstLine="709"/>
        <w:jc w:val="both"/>
        <w:rPr>
          <w:sz w:val="28"/>
          <w:szCs w:val="28"/>
        </w:rPr>
      </w:pPr>
      <w:r w:rsidRPr="00971836">
        <w:rPr>
          <w:sz w:val="28"/>
          <w:szCs w:val="28"/>
        </w:rPr>
        <w:t xml:space="preserve">Однако существует и другая точка зрения. Например, Е.А. Суханов полагает, что </w:t>
      </w:r>
      <w:r w:rsidRPr="00971836">
        <w:rPr>
          <w:bCs/>
          <w:sz w:val="28"/>
          <w:szCs w:val="28"/>
        </w:rPr>
        <w:t xml:space="preserve">отношения статики собственности </w:t>
      </w:r>
      <w:r w:rsidRPr="00971836">
        <w:rPr>
          <w:sz w:val="28"/>
          <w:szCs w:val="28"/>
        </w:rPr>
        <w:t xml:space="preserve">связаны с обладанием имуществом, они выражают само состояние принадлежности (присвоенности) материальных благ. В отличие от этого, </w:t>
      </w:r>
      <w:r w:rsidRPr="00971836">
        <w:rPr>
          <w:bCs/>
          <w:sz w:val="28"/>
          <w:szCs w:val="28"/>
        </w:rPr>
        <w:t xml:space="preserve">отношения динамики собственности </w:t>
      </w:r>
      <w:r w:rsidRPr="00971836">
        <w:rPr>
          <w:sz w:val="28"/>
          <w:szCs w:val="28"/>
        </w:rPr>
        <w:t>связаны с переходом имущества от одних лиц к другим, они выражаются в процессе Движения товара. Такой переход имущества от одного лица к другому может быть осуществлен в результате договора между товаровладельцами, приобретения имущества в результате наследования либо в результате возмещения вреда, причиненного правонарушителем потерпевшему и др. Таким образом, право собственности способно регулировать не динамику, а статику, т.е. только часть отношений собственности.</w:t>
      </w:r>
    </w:p>
    <w:p w:rsidR="000B522D" w:rsidRPr="00971836" w:rsidRDefault="000B522D" w:rsidP="00971836">
      <w:pPr>
        <w:widowControl/>
        <w:suppressAutoHyphens/>
        <w:spacing w:line="360" w:lineRule="auto"/>
        <w:ind w:firstLine="709"/>
        <w:jc w:val="both"/>
        <w:rPr>
          <w:sz w:val="28"/>
          <w:szCs w:val="28"/>
        </w:rPr>
      </w:pPr>
      <w:r w:rsidRPr="00971836">
        <w:rPr>
          <w:sz w:val="28"/>
          <w:szCs w:val="28"/>
        </w:rPr>
        <w:t xml:space="preserve">Очевидно, расхождение в позициях здесь в значительной степени обусловлено различным подходом к определению собственности и пониманию категорий </w:t>
      </w:r>
      <w:r w:rsidR="00971836" w:rsidRPr="00971836">
        <w:rPr>
          <w:sz w:val="28"/>
          <w:szCs w:val="28"/>
        </w:rPr>
        <w:t>"</w:t>
      </w:r>
      <w:r w:rsidRPr="00971836">
        <w:rPr>
          <w:sz w:val="28"/>
          <w:szCs w:val="28"/>
        </w:rPr>
        <w:t>статика отношений</w:t>
      </w:r>
      <w:r w:rsidR="00971836" w:rsidRPr="00971836">
        <w:rPr>
          <w:sz w:val="28"/>
          <w:szCs w:val="28"/>
        </w:rPr>
        <w:t>"</w:t>
      </w:r>
      <w:r w:rsidRPr="00971836">
        <w:rPr>
          <w:sz w:val="28"/>
          <w:szCs w:val="28"/>
        </w:rPr>
        <w:t xml:space="preserve">, </w:t>
      </w:r>
      <w:r w:rsidR="00971836" w:rsidRPr="00971836">
        <w:rPr>
          <w:sz w:val="28"/>
          <w:szCs w:val="28"/>
        </w:rPr>
        <w:t>"</w:t>
      </w:r>
      <w:r w:rsidRPr="00971836">
        <w:rPr>
          <w:sz w:val="28"/>
          <w:szCs w:val="28"/>
        </w:rPr>
        <w:t>динамика отношений</w:t>
      </w:r>
      <w:r w:rsidR="00971836" w:rsidRPr="00971836">
        <w:rPr>
          <w:sz w:val="28"/>
          <w:szCs w:val="28"/>
        </w:rPr>
        <w:t>"</w:t>
      </w:r>
      <w:r w:rsidRPr="00971836">
        <w:rPr>
          <w:sz w:val="28"/>
          <w:szCs w:val="28"/>
        </w:rPr>
        <w:t>. Е. А. Суханов определяет собственность через категорию присвоения, а не через категории владения, пользования и распоряжения. Поэтому с его позиции эти отношения, как таковые, естественно фиксируют состояние присвоенности вещей, то есть статичный момент. В этом плане можно говорить о том, что собственность — это статика общественных отношений по поводу имущества. Если же заострять внимание на содержании отношений собственности, то в нем можно дифференцировать статические элементы (владение, состояние присвоенности имущества) и динамические (пользование, распоряжение, управление имуществом).</w:t>
      </w:r>
    </w:p>
    <w:p w:rsidR="000B522D" w:rsidRPr="00971836" w:rsidRDefault="000B522D" w:rsidP="00971836">
      <w:pPr>
        <w:widowControl/>
        <w:suppressAutoHyphens/>
        <w:spacing w:line="360" w:lineRule="auto"/>
        <w:ind w:firstLine="709"/>
        <w:jc w:val="both"/>
        <w:rPr>
          <w:sz w:val="28"/>
          <w:szCs w:val="28"/>
        </w:rPr>
      </w:pPr>
      <w:r w:rsidRPr="00971836">
        <w:rPr>
          <w:sz w:val="28"/>
          <w:szCs w:val="28"/>
        </w:rPr>
        <w:t>Думается, что снято это противоречие может быть указанием на то, что в отношениях собственности как сложном общественном явлении, существуют статичные (владение) и динамичные (пользование, распоряжение) элементы содержания. Они присущи ему всегда в совокупности, но в зависимости от ситуации могут менять свое значение: выходить на первый план, временно не функционировать и т.п.</w:t>
      </w:r>
    </w:p>
    <w:p w:rsidR="000B522D" w:rsidRPr="00971836" w:rsidRDefault="000B522D" w:rsidP="00971836">
      <w:pPr>
        <w:widowControl/>
        <w:suppressAutoHyphens/>
        <w:spacing w:line="360" w:lineRule="auto"/>
        <w:ind w:firstLine="709"/>
        <w:jc w:val="both"/>
        <w:rPr>
          <w:sz w:val="28"/>
          <w:szCs w:val="28"/>
        </w:rPr>
      </w:pPr>
      <w:r w:rsidRPr="00971836">
        <w:rPr>
          <w:sz w:val="28"/>
          <w:szCs w:val="28"/>
        </w:rPr>
        <w:t>При характеристике собственности в советской экономической и юридической литературе было принято различать типы собственности, свойственные определенному этапу развития человечества (</w:t>
      </w:r>
      <w:r w:rsidR="00971836" w:rsidRPr="00971836">
        <w:rPr>
          <w:sz w:val="28"/>
          <w:szCs w:val="28"/>
        </w:rPr>
        <w:t>"</w:t>
      </w:r>
      <w:r w:rsidRPr="00971836">
        <w:rPr>
          <w:sz w:val="28"/>
          <w:szCs w:val="28"/>
        </w:rPr>
        <w:t>общественно-экономической формации</w:t>
      </w:r>
      <w:r w:rsidR="00971836" w:rsidRPr="00971836">
        <w:rPr>
          <w:sz w:val="28"/>
          <w:szCs w:val="28"/>
        </w:rPr>
        <w:t>"</w:t>
      </w:r>
      <w:r w:rsidRPr="00971836">
        <w:rPr>
          <w:sz w:val="28"/>
          <w:szCs w:val="28"/>
        </w:rPr>
        <w:t>). При этом традиционно различали первобытнообщинный, рабовладельческий, феодально-крепостнический, капиталистический и социалистический типы собственности.</w:t>
      </w:r>
    </w:p>
    <w:p w:rsidR="000B522D" w:rsidRPr="00971836" w:rsidRDefault="000B522D" w:rsidP="00971836">
      <w:pPr>
        <w:widowControl/>
        <w:suppressAutoHyphens/>
        <w:spacing w:line="360" w:lineRule="auto"/>
        <w:ind w:firstLine="709"/>
        <w:jc w:val="both"/>
        <w:rPr>
          <w:sz w:val="28"/>
          <w:szCs w:val="28"/>
        </w:rPr>
      </w:pPr>
      <w:r w:rsidRPr="00971836">
        <w:rPr>
          <w:sz w:val="28"/>
          <w:szCs w:val="28"/>
        </w:rPr>
        <w:t xml:space="preserve">Однако такой подход методологически не оправдывает себя, как основанный на учете исключительно характера производственных отношений, к тому же толкуемых достаточно произвольно. Очевидно, в связи с этим в Конституции Украины нет упоминаний о типах собственности, а лишь названы ее формы: частная, государственная, коммунальная собственность. Поэтому гражданское законодательство (ст.ст. 325-327 ГК Украины </w:t>
      </w:r>
      <w:smartTag w:uri="urn:schemas-microsoft-com:office:smarttags" w:element="metricconverter">
        <w:smartTagPr>
          <w:attr w:name="ProductID" w:val="2003 г"/>
        </w:smartTagPr>
        <w:r w:rsidRPr="00971836">
          <w:rPr>
            <w:sz w:val="28"/>
            <w:szCs w:val="28"/>
          </w:rPr>
          <w:t>2003 г</w:t>
        </w:r>
      </w:smartTag>
      <w:r w:rsidRPr="00971836">
        <w:rPr>
          <w:sz w:val="28"/>
          <w:szCs w:val="28"/>
        </w:rPr>
        <w:t xml:space="preserve">., и даже более ранний Закон Украины </w:t>
      </w:r>
      <w:r w:rsidR="00971836" w:rsidRPr="00971836">
        <w:rPr>
          <w:sz w:val="28"/>
          <w:szCs w:val="28"/>
        </w:rPr>
        <w:t>"</w:t>
      </w:r>
      <w:r w:rsidRPr="00971836">
        <w:rPr>
          <w:sz w:val="28"/>
          <w:szCs w:val="28"/>
        </w:rPr>
        <w:t>О собственности</w:t>
      </w:r>
      <w:r w:rsidR="00971836" w:rsidRPr="00971836">
        <w:rPr>
          <w:sz w:val="28"/>
          <w:szCs w:val="28"/>
        </w:rPr>
        <w:t>"</w:t>
      </w:r>
      <w:r w:rsidRPr="00971836">
        <w:rPr>
          <w:sz w:val="28"/>
          <w:szCs w:val="28"/>
        </w:rPr>
        <w:t xml:space="preserve"> от 7 февраля </w:t>
      </w:r>
      <w:smartTag w:uri="urn:schemas-microsoft-com:office:smarttags" w:element="metricconverter">
        <w:smartTagPr>
          <w:attr w:name="ProductID" w:val="1991 г"/>
        </w:smartTagPr>
        <w:r w:rsidRPr="00971836">
          <w:rPr>
            <w:sz w:val="28"/>
            <w:szCs w:val="28"/>
          </w:rPr>
          <w:t>1991 г</w:t>
        </w:r>
      </w:smartTag>
      <w:r w:rsidRPr="00971836">
        <w:rPr>
          <w:sz w:val="28"/>
          <w:szCs w:val="28"/>
        </w:rPr>
        <w:t>.) не определяет тип отношений собственности, а лишь дает характеристику этих отношений, устанавливает субъектный состав и некоторые особенности правового режима собственности.</w:t>
      </w:r>
    </w:p>
    <w:p w:rsidR="000B522D" w:rsidRPr="00971836" w:rsidRDefault="000B522D" w:rsidP="00971836">
      <w:pPr>
        <w:widowControl/>
        <w:suppressAutoHyphens/>
        <w:spacing w:line="360" w:lineRule="auto"/>
        <w:ind w:firstLine="709"/>
        <w:jc w:val="both"/>
        <w:rPr>
          <w:bCs/>
          <w:sz w:val="28"/>
          <w:szCs w:val="28"/>
        </w:rPr>
      </w:pPr>
    </w:p>
    <w:p w:rsidR="000B522D" w:rsidRPr="00971836" w:rsidRDefault="000B522D" w:rsidP="00971836">
      <w:pPr>
        <w:widowControl/>
        <w:suppressAutoHyphens/>
        <w:spacing w:line="360" w:lineRule="auto"/>
        <w:ind w:firstLine="709"/>
        <w:jc w:val="both"/>
        <w:rPr>
          <w:sz w:val="28"/>
          <w:szCs w:val="28"/>
        </w:rPr>
      </w:pPr>
      <w:r w:rsidRPr="00971836">
        <w:rPr>
          <w:bCs/>
          <w:sz w:val="28"/>
          <w:szCs w:val="28"/>
        </w:rPr>
        <w:t>2. Понятие и признаки права собственности</w:t>
      </w:r>
    </w:p>
    <w:p w:rsidR="00971836" w:rsidRDefault="00971836" w:rsidP="00971836">
      <w:pPr>
        <w:widowControl/>
        <w:suppressAutoHyphens/>
        <w:spacing w:line="360" w:lineRule="auto"/>
        <w:ind w:firstLine="709"/>
        <w:jc w:val="both"/>
        <w:rPr>
          <w:sz w:val="28"/>
          <w:szCs w:val="28"/>
          <w:lang w:val="en-US"/>
        </w:rPr>
      </w:pPr>
    </w:p>
    <w:p w:rsidR="000B522D" w:rsidRPr="00971836" w:rsidRDefault="000B522D" w:rsidP="00971836">
      <w:pPr>
        <w:widowControl/>
        <w:suppressAutoHyphens/>
        <w:spacing w:line="360" w:lineRule="auto"/>
        <w:ind w:firstLine="709"/>
        <w:jc w:val="both"/>
        <w:rPr>
          <w:sz w:val="28"/>
          <w:szCs w:val="28"/>
        </w:rPr>
      </w:pPr>
      <w:r w:rsidRPr="00971836">
        <w:rPr>
          <w:sz w:val="28"/>
          <w:szCs w:val="28"/>
        </w:rPr>
        <w:t>В цивилистике различают право собственности в субъективном и в объективном смысле.</w:t>
      </w:r>
    </w:p>
    <w:p w:rsidR="000B522D" w:rsidRPr="00971836" w:rsidRDefault="000B522D" w:rsidP="00971836">
      <w:pPr>
        <w:widowControl/>
        <w:suppressAutoHyphens/>
        <w:spacing w:line="360" w:lineRule="auto"/>
        <w:ind w:firstLine="709"/>
        <w:jc w:val="both"/>
        <w:rPr>
          <w:sz w:val="28"/>
          <w:szCs w:val="28"/>
        </w:rPr>
      </w:pPr>
      <w:r w:rsidRPr="00971836">
        <w:rPr>
          <w:bCs/>
          <w:sz w:val="28"/>
          <w:szCs w:val="28"/>
        </w:rPr>
        <w:t xml:space="preserve">Право собственности в субъективном смысле </w:t>
      </w:r>
      <w:r w:rsidRPr="00971836">
        <w:rPr>
          <w:sz w:val="28"/>
          <w:szCs w:val="28"/>
        </w:rPr>
        <w:t xml:space="preserve">(то есть, </w:t>
      </w:r>
      <w:r w:rsidR="00971836" w:rsidRPr="00971836">
        <w:rPr>
          <w:sz w:val="28"/>
          <w:szCs w:val="28"/>
        </w:rPr>
        <w:t>"</w:t>
      </w:r>
      <w:r w:rsidRPr="00971836">
        <w:rPr>
          <w:sz w:val="28"/>
          <w:szCs w:val="28"/>
        </w:rPr>
        <w:t>гражданское право</w:t>
      </w:r>
      <w:r w:rsidR="00971836" w:rsidRPr="00971836">
        <w:rPr>
          <w:sz w:val="28"/>
          <w:szCs w:val="28"/>
        </w:rPr>
        <w:t>"</w:t>
      </w:r>
      <w:r w:rsidRPr="00971836">
        <w:rPr>
          <w:sz w:val="28"/>
          <w:szCs w:val="28"/>
        </w:rPr>
        <w:t xml:space="preserve"> в том смысле, в каком употребляется этот термин в главах 2, 3 и др. ГК Украины </w:t>
      </w:r>
      <w:smartTag w:uri="urn:schemas-microsoft-com:office:smarttags" w:element="metricconverter">
        <w:smartTagPr>
          <w:attr w:name="ProductID" w:val="2003 г"/>
        </w:smartTagPr>
        <w:r w:rsidRPr="00971836">
          <w:rPr>
            <w:sz w:val="28"/>
            <w:szCs w:val="28"/>
          </w:rPr>
          <w:t>2003 г</w:t>
        </w:r>
      </w:smartTag>
      <w:r w:rsidRPr="00971836">
        <w:rPr>
          <w:sz w:val="28"/>
          <w:szCs w:val="28"/>
        </w:rPr>
        <w:t>.) — это право лица на вещь (имущество), которое оно осуществляет соответственно закону по своей воле, независимо от воли других лиц (ст. 316 ГК Украины).</w:t>
      </w:r>
    </w:p>
    <w:p w:rsidR="000B522D" w:rsidRPr="00971836" w:rsidRDefault="000B522D" w:rsidP="00971836">
      <w:pPr>
        <w:widowControl/>
        <w:suppressAutoHyphens/>
        <w:spacing w:line="360" w:lineRule="auto"/>
        <w:ind w:firstLine="709"/>
        <w:jc w:val="both"/>
        <w:rPr>
          <w:sz w:val="28"/>
          <w:szCs w:val="28"/>
        </w:rPr>
      </w:pPr>
      <w:r w:rsidRPr="00971836">
        <w:rPr>
          <w:sz w:val="28"/>
          <w:szCs w:val="28"/>
        </w:rPr>
        <w:t xml:space="preserve">По своей сущности это определение напоминает известную дефиницию права собственности как </w:t>
      </w:r>
      <w:r w:rsidR="00971836" w:rsidRPr="00971836">
        <w:rPr>
          <w:sz w:val="28"/>
          <w:szCs w:val="28"/>
        </w:rPr>
        <w:t>"</w:t>
      </w:r>
      <w:r w:rsidRPr="00971836">
        <w:rPr>
          <w:sz w:val="28"/>
          <w:szCs w:val="28"/>
        </w:rPr>
        <w:t>неограниченного и исключительного господства лица над имуществом</w:t>
      </w:r>
      <w:r w:rsidR="00971836" w:rsidRPr="00971836">
        <w:rPr>
          <w:sz w:val="28"/>
          <w:szCs w:val="28"/>
        </w:rPr>
        <w:t>"</w:t>
      </w:r>
      <w:r w:rsidRPr="00971836">
        <w:rPr>
          <w:sz w:val="28"/>
          <w:szCs w:val="28"/>
        </w:rPr>
        <w:t xml:space="preserve">, предложенную Фридрихом Карлом фон Савиньи, однако характеризуется избеганием оборота </w:t>
      </w:r>
      <w:r w:rsidR="00971836" w:rsidRPr="00971836">
        <w:rPr>
          <w:sz w:val="28"/>
          <w:szCs w:val="28"/>
        </w:rPr>
        <w:t>"</w:t>
      </w:r>
      <w:r w:rsidRPr="00971836">
        <w:rPr>
          <w:sz w:val="28"/>
          <w:szCs w:val="28"/>
        </w:rPr>
        <w:t xml:space="preserve">господство над </w:t>
      </w:r>
      <w:r w:rsidRPr="00971836">
        <w:rPr>
          <w:iCs/>
          <w:sz w:val="28"/>
          <w:szCs w:val="28"/>
        </w:rPr>
        <w:t>вещью</w:t>
      </w:r>
      <w:r w:rsidR="00971836" w:rsidRPr="00971836">
        <w:rPr>
          <w:iCs/>
          <w:sz w:val="28"/>
          <w:szCs w:val="28"/>
        </w:rPr>
        <w:t>"</w:t>
      </w:r>
      <w:r w:rsidRPr="00971836">
        <w:rPr>
          <w:iCs/>
          <w:sz w:val="28"/>
          <w:szCs w:val="28"/>
        </w:rPr>
        <w:t xml:space="preserve">. </w:t>
      </w:r>
      <w:r w:rsidRPr="00971836">
        <w:rPr>
          <w:sz w:val="28"/>
          <w:szCs w:val="28"/>
        </w:rPr>
        <w:t xml:space="preserve">В </w:t>
      </w:r>
      <w:r w:rsidRPr="00971836">
        <w:rPr>
          <w:iCs/>
          <w:sz w:val="28"/>
          <w:szCs w:val="28"/>
        </w:rPr>
        <w:t xml:space="preserve">связи с этим </w:t>
      </w:r>
      <w:r w:rsidRPr="00971836">
        <w:rPr>
          <w:sz w:val="28"/>
          <w:szCs w:val="28"/>
        </w:rPr>
        <w:t xml:space="preserve">следует отметить, что часть 1 ст. 314 проекта ГК Украины содержала определение права собственности как </w:t>
      </w:r>
      <w:r w:rsidR="00971836" w:rsidRPr="00971836">
        <w:rPr>
          <w:sz w:val="28"/>
          <w:szCs w:val="28"/>
        </w:rPr>
        <w:t>"</w:t>
      </w:r>
      <w:r w:rsidRPr="00971836">
        <w:rPr>
          <w:sz w:val="28"/>
          <w:szCs w:val="28"/>
        </w:rPr>
        <w:t>наиболее полного права, которое лицо имеет на имущество</w:t>
      </w:r>
      <w:r w:rsidR="00971836" w:rsidRPr="00971836">
        <w:rPr>
          <w:sz w:val="28"/>
          <w:szCs w:val="28"/>
        </w:rPr>
        <w:t>"</w:t>
      </w:r>
      <w:r w:rsidRPr="00971836">
        <w:rPr>
          <w:sz w:val="28"/>
          <w:szCs w:val="28"/>
        </w:rPr>
        <w:t xml:space="preserve">. Однако в окончательном варианте ГК Украины это определение было упрощено и в определенной степени утратило </w:t>
      </w:r>
      <w:r w:rsidR="00971836" w:rsidRPr="00971836">
        <w:rPr>
          <w:sz w:val="28"/>
          <w:szCs w:val="28"/>
        </w:rPr>
        <w:t>"</w:t>
      </w:r>
      <w:r w:rsidRPr="00971836">
        <w:rPr>
          <w:sz w:val="28"/>
          <w:szCs w:val="28"/>
        </w:rPr>
        <w:t>естественно-правовое</w:t>
      </w:r>
      <w:r w:rsidR="00971836" w:rsidRPr="00971836">
        <w:rPr>
          <w:sz w:val="28"/>
          <w:szCs w:val="28"/>
        </w:rPr>
        <w:t>"</w:t>
      </w:r>
      <w:r w:rsidRPr="00971836">
        <w:rPr>
          <w:sz w:val="28"/>
          <w:szCs w:val="28"/>
        </w:rPr>
        <w:t xml:space="preserve"> звучание.</w:t>
      </w:r>
    </w:p>
    <w:p w:rsidR="000B522D" w:rsidRPr="00971836" w:rsidRDefault="000B522D" w:rsidP="00971836">
      <w:pPr>
        <w:widowControl/>
        <w:suppressAutoHyphens/>
        <w:spacing w:line="360" w:lineRule="auto"/>
        <w:ind w:firstLine="709"/>
        <w:jc w:val="both"/>
        <w:rPr>
          <w:sz w:val="28"/>
          <w:szCs w:val="28"/>
        </w:rPr>
      </w:pPr>
      <w:r w:rsidRPr="00971836">
        <w:rPr>
          <w:sz w:val="28"/>
          <w:szCs w:val="28"/>
        </w:rPr>
        <w:t xml:space="preserve">Кроме того, как устанавливает часть 2 ст. 316 ГК Украины в редакции Закона от 19 июня </w:t>
      </w:r>
      <w:smartTag w:uri="urn:schemas-microsoft-com:office:smarttags" w:element="metricconverter">
        <w:smartTagPr>
          <w:attr w:name="ProductID" w:val="2003 г"/>
        </w:smartTagPr>
        <w:r w:rsidRPr="00971836">
          <w:rPr>
            <w:sz w:val="28"/>
            <w:szCs w:val="28"/>
          </w:rPr>
          <w:t>2003 г</w:t>
        </w:r>
      </w:smartTag>
      <w:r w:rsidRPr="00971836">
        <w:rPr>
          <w:sz w:val="28"/>
          <w:szCs w:val="28"/>
        </w:rPr>
        <w:t>.</w:t>
      </w:r>
      <w:r w:rsidRPr="00971836">
        <w:rPr>
          <w:sz w:val="28"/>
          <w:szCs w:val="28"/>
          <w:vertAlign w:val="superscript"/>
        </w:rPr>
        <w:t>1</w:t>
      </w:r>
      <w:r w:rsidRPr="00971836">
        <w:rPr>
          <w:sz w:val="28"/>
          <w:szCs w:val="28"/>
        </w:rPr>
        <w:t>, особенным видом права собственности является право доверительной собственности, возникающее вследствие закона или договора управления имуществом.</w:t>
      </w:r>
    </w:p>
    <w:p w:rsidR="000B522D" w:rsidRPr="00971836" w:rsidRDefault="000B522D" w:rsidP="00971836">
      <w:pPr>
        <w:widowControl/>
        <w:suppressAutoHyphens/>
        <w:spacing w:line="360" w:lineRule="auto"/>
        <w:ind w:firstLine="709"/>
        <w:jc w:val="both"/>
        <w:rPr>
          <w:sz w:val="28"/>
          <w:szCs w:val="28"/>
        </w:rPr>
      </w:pPr>
      <w:r w:rsidRPr="00971836">
        <w:rPr>
          <w:sz w:val="28"/>
          <w:szCs w:val="28"/>
        </w:rPr>
        <w:t>Поскольку право доверительной собственности по своему происхождению, содержанию и назначению является, скорее, юридико-техническим приемом осуществления субъективного права собственности, чем самостоятельной категорией вещного права, его характеристика будет дана в соответствующем подразделе этой главы, а пока что рассмотрим те аспекты права собственности в субъективном смысле, в которых находит отображение его сущность как высшей власти лица над вещью, признанной другими лицами.</w:t>
      </w:r>
    </w:p>
    <w:p w:rsidR="000B522D" w:rsidRPr="00971836" w:rsidRDefault="000B522D" w:rsidP="00971836">
      <w:pPr>
        <w:widowControl/>
        <w:suppressAutoHyphens/>
        <w:spacing w:line="360" w:lineRule="auto"/>
        <w:ind w:firstLine="709"/>
        <w:jc w:val="both"/>
        <w:rPr>
          <w:sz w:val="28"/>
          <w:szCs w:val="28"/>
        </w:rPr>
      </w:pPr>
      <w:r w:rsidRPr="00971836">
        <w:rPr>
          <w:sz w:val="28"/>
          <w:szCs w:val="28"/>
        </w:rPr>
        <w:t>Право собственности, как субъективное гражданское право, характеризуют такие признаки:</w:t>
      </w:r>
    </w:p>
    <w:p w:rsidR="000B522D" w:rsidRPr="00971836" w:rsidRDefault="000B522D" w:rsidP="00971836">
      <w:pPr>
        <w:widowControl/>
        <w:suppressAutoHyphens/>
        <w:spacing w:line="360" w:lineRule="auto"/>
        <w:ind w:firstLine="709"/>
        <w:jc w:val="both"/>
        <w:rPr>
          <w:sz w:val="28"/>
          <w:szCs w:val="28"/>
        </w:rPr>
      </w:pPr>
      <w:r w:rsidRPr="00971836">
        <w:rPr>
          <w:bCs/>
          <w:sz w:val="28"/>
          <w:szCs w:val="28"/>
        </w:rPr>
        <w:t xml:space="preserve">1) </w:t>
      </w:r>
      <w:r w:rsidRPr="00971836">
        <w:rPr>
          <w:sz w:val="28"/>
          <w:szCs w:val="28"/>
        </w:rPr>
        <w:t xml:space="preserve">это </w:t>
      </w:r>
      <w:r w:rsidRPr="00971836">
        <w:rPr>
          <w:bCs/>
          <w:sz w:val="28"/>
          <w:szCs w:val="28"/>
        </w:rPr>
        <w:t xml:space="preserve">сложное по содержанию </w:t>
      </w:r>
      <w:r w:rsidRPr="00971836">
        <w:rPr>
          <w:sz w:val="28"/>
          <w:szCs w:val="28"/>
        </w:rPr>
        <w:t xml:space="preserve">субъективное гражданское право лица, которое охватывает ряд правомочий собственника: право владения, право </w:t>
      </w:r>
      <w:r w:rsidRPr="00971836">
        <w:rPr>
          <w:iCs/>
          <w:sz w:val="28"/>
          <w:szCs w:val="28"/>
        </w:rPr>
        <w:t xml:space="preserve">пользования и право распоряжения </w:t>
      </w:r>
      <w:r w:rsidRPr="00971836">
        <w:rPr>
          <w:sz w:val="28"/>
          <w:szCs w:val="28"/>
        </w:rPr>
        <w:t>имуществом (ст.317 ГК Украины);</w:t>
      </w:r>
    </w:p>
    <w:p w:rsidR="000B522D" w:rsidRPr="00971836" w:rsidRDefault="000B522D" w:rsidP="00971836">
      <w:pPr>
        <w:widowControl/>
        <w:suppressAutoHyphens/>
        <w:spacing w:line="360" w:lineRule="auto"/>
        <w:ind w:firstLine="709"/>
        <w:jc w:val="both"/>
        <w:rPr>
          <w:sz w:val="28"/>
          <w:szCs w:val="28"/>
        </w:rPr>
      </w:pPr>
      <w:r w:rsidRPr="00971836">
        <w:rPr>
          <w:sz w:val="28"/>
          <w:szCs w:val="28"/>
        </w:rPr>
        <w:t xml:space="preserve">2) </w:t>
      </w:r>
      <w:r w:rsidRPr="00971836">
        <w:rPr>
          <w:bCs/>
          <w:sz w:val="28"/>
          <w:szCs w:val="28"/>
        </w:rPr>
        <w:t xml:space="preserve">субъектами </w:t>
      </w:r>
      <w:r w:rsidRPr="00971836">
        <w:rPr>
          <w:sz w:val="28"/>
          <w:szCs w:val="28"/>
        </w:rPr>
        <w:t xml:space="preserve">права собственности могут быть </w:t>
      </w:r>
      <w:r w:rsidRPr="00971836">
        <w:rPr>
          <w:bCs/>
          <w:sz w:val="28"/>
          <w:szCs w:val="28"/>
        </w:rPr>
        <w:t xml:space="preserve">все участники гражданских отношений: </w:t>
      </w:r>
      <w:r w:rsidRPr="00971836">
        <w:rPr>
          <w:sz w:val="28"/>
          <w:szCs w:val="28"/>
        </w:rPr>
        <w:t xml:space="preserve">физические лица, юридические лица (в том числе юридические лица публичного права — ст.ст. </w:t>
      </w:r>
      <w:r w:rsidRPr="00971836">
        <w:rPr>
          <w:iCs/>
          <w:sz w:val="28"/>
          <w:szCs w:val="28"/>
        </w:rPr>
        <w:t xml:space="preserve">82, 329 ГК </w:t>
      </w:r>
      <w:r w:rsidRPr="00971836">
        <w:rPr>
          <w:sz w:val="28"/>
          <w:szCs w:val="28"/>
        </w:rPr>
        <w:t xml:space="preserve">Украины), государство и иные субъекты публичного права. При этом </w:t>
      </w:r>
      <w:r w:rsidRPr="00971836">
        <w:rPr>
          <w:bCs/>
          <w:sz w:val="28"/>
          <w:szCs w:val="28"/>
        </w:rPr>
        <w:t xml:space="preserve">круг субъектов права собственности </w:t>
      </w:r>
      <w:r w:rsidRPr="00971836">
        <w:rPr>
          <w:sz w:val="28"/>
          <w:szCs w:val="28"/>
        </w:rPr>
        <w:t xml:space="preserve">является </w:t>
      </w:r>
      <w:r w:rsidRPr="00971836">
        <w:rPr>
          <w:bCs/>
          <w:sz w:val="28"/>
          <w:szCs w:val="28"/>
        </w:rPr>
        <w:t xml:space="preserve">более широким, </w:t>
      </w:r>
      <w:r w:rsidRPr="00971836">
        <w:rPr>
          <w:sz w:val="28"/>
          <w:szCs w:val="28"/>
        </w:rPr>
        <w:t xml:space="preserve">чем круг участников гражданских отношений, определенный в ст. 2 ГК Украины. В частности, </w:t>
      </w:r>
      <w:r w:rsidRPr="00971836">
        <w:rPr>
          <w:iCs/>
          <w:sz w:val="28"/>
          <w:szCs w:val="28"/>
        </w:rPr>
        <w:t xml:space="preserve">согласно </w:t>
      </w:r>
      <w:r w:rsidRPr="00971836">
        <w:rPr>
          <w:sz w:val="28"/>
          <w:szCs w:val="28"/>
        </w:rPr>
        <w:t>ст. 318 ГК Украины, кроме физических лиц, юридических лиц и публично-социальных образований, субъектами права собственности является также украинский народ;</w:t>
      </w:r>
    </w:p>
    <w:p w:rsidR="000B522D" w:rsidRPr="00971836" w:rsidRDefault="000B522D" w:rsidP="00971836">
      <w:pPr>
        <w:widowControl/>
        <w:numPr>
          <w:ilvl w:val="0"/>
          <w:numId w:val="2"/>
        </w:numPr>
        <w:tabs>
          <w:tab w:val="left" w:pos="648"/>
        </w:tabs>
        <w:suppressAutoHyphens/>
        <w:spacing w:line="360" w:lineRule="auto"/>
        <w:ind w:firstLine="709"/>
        <w:jc w:val="both"/>
        <w:rPr>
          <w:sz w:val="28"/>
          <w:szCs w:val="28"/>
        </w:rPr>
      </w:pPr>
      <w:r w:rsidRPr="00971836">
        <w:rPr>
          <w:bCs/>
          <w:sz w:val="28"/>
          <w:szCs w:val="28"/>
        </w:rPr>
        <w:t xml:space="preserve">все субъекты права собственности юридически равны, </w:t>
      </w:r>
      <w:r w:rsidRPr="00971836">
        <w:rPr>
          <w:sz w:val="28"/>
          <w:szCs w:val="28"/>
        </w:rPr>
        <w:t>поскольку законом (ст. 13 Конституции Украины, часть 2 ст. 318 ГК Украины), установлены равные условия осуществления и защиты права собственности. Вместе с тем, это не означает, что существует одинаковый правовой режим для всех форм собственности: хотя частный собственник и государство, как субъекты права собственности, равны перед законом, но объем, назначение, порядок осуществления этих прав различны;</w:t>
      </w:r>
    </w:p>
    <w:p w:rsidR="000B522D" w:rsidRPr="00971836" w:rsidRDefault="000B522D" w:rsidP="00971836">
      <w:pPr>
        <w:widowControl/>
        <w:numPr>
          <w:ilvl w:val="0"/>
          <w:numId w:val="2"/>
        </w:numPr>
        <w:tabs>
          <w:tab w:val="left" w:pos="648"/>
        </w:tabs>
        <w:suppressAutoHyphens/>
        <w:spacing w:line="360" w:lineRule="auto"/>
        <w:ind w:firstLine="709"/>
        <w:jc w:val="both"/>
        <w:rPr>
          <w:bCs/>
          <w:sz w:val="28"/>
          <w:szCs w:val="28"/>
        </w:rPr>
      </w:pPr>
      <w:r w:rsidRPr="00971836">
        <w:rPr>
          <w:bCs/>
          <w:sz w:val="28"/>
          <w:szCs w:val="28"/>
        </w:rPr>
        <w:t xml:space="preserve">объектом </w:t>
      </w:r>
      <w:r w:rsidRPr="00971836">
        <w:rPr>
          <w:sz w:val="28"/>
          <w:szCs w:val="28"/>
        </w:rPr>
        <w:t>правоотношений собственности может быть любая индивидуально определенная вещь. Родовые вещи могут быть объектом права собственности при условии их индивидуализации (специальная упаковка, маркировка, надписи и т.п.);</w:t>
      </w:r>
    </w:p>
    <w:p w:rsidR="000B522D" w:rsidRPr="00971836" w:rsidRDefault="000B522D" w:rsidP="00971836">
      <w:pPr>
        <w:widowControl/>
        <w:numPr>
          <w:ilvl w:val="0"/>
          <w:numId w:val="2"/>
        </w:numPr>
        <w:tabs>
          <w:tab w:val="left" w:pos="648"/>
        </w:tabs>
        <w:suppressAutoHyphens/>
        <w:spacing w:line="360" w:lineRule="auto"/>
        <w:ind w:firstLine="709"/>
        <w:jc w:val="both"/>
        <w:rPr>
          <w:sz w:val="28"/>
          <w:szCs w:val="28"/>
        </w:rPr>
      </w:pPr>
      <w:r w:rsidRPr="00971836">
        <w:rPr>
          <w:sz w:val="28"/>
          <w:szCs w:val="28"/>
        </w:rPr>
        <w:t xml:space="preserve">свое право на вещь собственник осуществляет всегда </w:t>
      </w:r>
      <w:r w:rsidRPr="00971836">
        <w:rPr>
          <w:bCs/>
          <w:sz w:val="28"/>
          <w:szCs w:val="28"/>
        </w:rPr>
        <w:t xml:space="preserve">своей властью и по своему усмотрению </w:t>
      </w:r>
      <w:r w:rsidRPr="00971836">
        <w:rPr>
          <w:sz w:val="28"/>
          <w:szCs w:val="28"/>
        </w:rPr>
        <w:t xml:space="preserve">(ст. 319 ГК Украины). В отличие, например, от поверенного, ему не нужны специальные полномочия, поручение и т.п. Действуя </w:t>
      </w:r>
      <w:r w:rsidR="00971836" w:rsidRPr="00971836">
        <w:rPr>
          <w:bCs/>
          <w:sz w:val="28"/>
          <w:szCs w:val="28"/>
        </w:rPr>
        <w:t>"</w:t>
      </w:r>
      <w:r w:rsidRPr="00971836">
        <w:rPr>
          <w:bCs/>
          <w:sz w:val="28"/>
          <w:szCs w:val="28"/>
        </w:rPr>
        <w:t>по своему усмотрению</w:t>
      </w:r>
      <w:r w:rsidR="00971836" w:rsidRPr="00971836">
        <w:rPr>
          <w:bCs/>
          <w:sz w:val="28"/>
          <w:szCs w:val="28"/>
        </w:rPr>
        <w:t>"</w:t>
      </w:r>
      <w:r w:rsidRPr="00971836">
        <w:rPr>
          <w:bCs/>
          <w:sz w:val="28"/>
          <w:szCs w:val="28"/>
        </w:rPr>
        <w:t xml:space="preserve">, </w:t>
      </w:r>
      <w:r w:rsidRPr="00971836">
        <w:rPr>
          <w:sz w:val="28"/>
          <w:szCs w:val="28"/>
        </w:rPr>
        <w:t>собственник опирается непосредственно на закон и его власть (воля) существует независимо от власти других лиц, тогда как права других лиц относительно этого же имущества определяются не только законом, но и волей собственника;</w:t>
      </w:r>
    </w:p>
    <w:p w:rsidR="000B522D" w:rsidRPr="00971836" w:rsidRDefault="000B522D" w:rsidP="00971836">
      <w:pPr>
        <w:widowControl/>
        <w:numPr>
          <w:ilvl w:val="0"/>
          <w:numId w:val="2"/>
        </w:numPr>
        <w:tabs>
          <w:tab w:val="left" w:pos="648"/>
        </w:tabs>
        <w:suppressAutoHyphens/>
        <w:spacing w:line="360" w:lineRule="auto"/>
        <w:ind w:firstLine="709"/>
        <w:jc w:val="both"/>
        <w:rPr>
          <w:sz w:val="28"/>
          <w:szCs w:val="28"/>
        </w:rPr>
      </w:pPr>
      <w:r w:rsidRPr="00971836">
        <w:rPr>
          <w:sz w:val="28"/>
          <w:szCs w:val="28"/>
        </w:rPr>
        <w:t xml:space="preserve">собственник </w:t>
      </w:r>
      <w:r w:rsidRPr="00971836">
        <w:rPr>
          <w:bCs/>
          <w:sz w:val="28"/>
          <w:szCs w:val="28"/>
        </w:rPr>
        <w:t xml:space="preserve">имеет максимально полную власть над вещами, </w:t>
      </w:r>
      <w:r w:rsidRPr="00971836">
        <w:rPr>
          <w:sz w:val="28"/>
          <w:szCs w:val="28"/>
        </w:rPr>
        <w:t>которые ему принадлежат. Тем не менее, эта власть не является безграничной: действия собственника не должны противоречить интересам других субъектов гражданского права. Например, собственник обязан принимать меры к предотвращению возникновению вреда здоровью граждан и окружающей среде при осуществлении им права собственности. Реализуя право собственности на жилой дом, он должен воздерживаться от поведения, которое может мешать его соседям. Права собственника могут быть ограничены вещными правами на это же имущество других лиц (сервитутами и т.п.). Кроме того, собственник не может выходить за общие пределы осуществления гражданских прав, злоупотреблять этими правами и т.п.;</w:t>
      </w:r>
    </w:p>
    <w:p w:rsidR="000B522D" w:rsidRPr="00971836" w:rsidRDefault="000B522D" w:rsidP="00971836">
      <w:pPr>
        <w:widowControl/>
        <w:numPr>
          <w:ilvl w:val="0"/>
          <w:numId w:val="2"/>
        </w:numPr>
        <w:tabs>
          <w:tab w:val="left" w:pos="648"/>
        </w:tabs>
        <w:suppressAutoHyphens/>
        <w:spacing w:line="360" w:lineRule="auto"/>
        <w:ind w:firstLine="709"/>
        <w:jc w:val="both"/>
        <w:rPr>
          <w:sz w:val="28"/>
          <w:szCs w:val="28"/>
        </w:rPr>
      </w:pPr>
      <w:r w:rsidRPr="00971836">
        <w:rPr>
          <w:sz w:val="28"/>
          <w:szCs w:val="28"/>
        </w:rPr>
        <w:t xml:space="preserve">право собственности в случаях его ограничения </w:t>
      </w:r>
      <w:r w:rsidRPr="00971836">
        <w:rPr>
          <w:bCs/>
          <w:sz w:val="28"/>
          <w:szCs w:val="28"/>
        </w:rPr>
        <w:t xml:space="preserve">имеет способность к </w:t>
      </w:r>
      <w:r w:rsidR="00971836" w:rsidRPr="00971836">
        <w:rPr>
          <w:bCs/>
          <w:sz w:val="28"/>
          <w:szCs w:val="28"/>
        </w:rPr>
        <w:t>"</w:t>
      </w:r>
      <w:r w:rsidRPr="00971836">
        <w:rPr>
          <w:bCs/>
          <w:sz w:val="28"/>
          <w:szCs w:val="28"/>
        </w:rPr>
        <w:t>самовосстановлению</w:t>
      </w:r>
      <w:r w:rsidR="00971836" w:rsidRPr="00971836">
        <w:rPr>
          <w:bCs/>
          <w:sz w:val="28"/>
          <w:szCs w:val="28"/>
        </w:rPr>
        <w:t>"</w:t>
      </w:r>
      <w:r w:rsidRPr="00971836">
        <w:rPr>
          <w:bCs/>
          <w:sz w:val="28"/>
          <w:szCs w:val="28"/>
        </w:rPr>
        <w:t xml:space="preserve">. </w:t>
      </w:r>
      <w:r w:rsidRPr="00971836">
        <w:rPr>
          <w:sz w:val="28"/>
          <w:szCs w:val="28"/>
        </w:rPr>
        <w:t xml:space="preserve">Например, сервитут ограничивает (обременяет) право собственности. Но после смерти сервитуария право собственности восстанавливается в полном объеме. Это свойство права собственности может быть также названо </w:t>
      </w:r>
      <w:r w:rsidR="00971836" w:rsidRPr="00971836">
        <w:rPr>
          <w:sz w:val="28"/>
          <w:szCs w:val="28"/>
        </w:rPr>
        <w:t>"</w:t>
      </w:r>
      <w:r w:rsidRPr="00971836">
        <w:rPr>
          <w:sz w:val="28"/>
          <w:szCs w:val="28"/>
        </w:rPr>
        <w:t>принципом эластичности права собственности</w:t>
      </w:r>
      <w:r w:rsidR="00971836" w:rsidRPr="00971836">
        <w:rPr>
          <w:sz w:val="28"/>
          <w:szCs w:val="28"/>
        </w:rPr>
        <w:t>"</w:t>
      </w:r>
      <w:r w:rsidRPr="00971836">
        <w:rPr>
          <w:sz w:val="28"/>
          <w:szCs w:val="28"/>
        </w:rPr>
        <w:t xml:space="preserve">; 8) </w:t>
      </w:r>
      <w:r w:rsidRPr="00971836">
        <w:rPr>
          <w:bCs/>
          <w:sz w:val="28"/>
          <w:szCs w:val="28"/>
        </w:rPr>
        <w:t xml:space="preserve">на содержание права собственности не влияют местожительство собственника и местонахождение имущества. </w:t>
      </w:r>
      <w:r w:rsidRPr="00971836">
        <w:rPr>
          <w:sz w:val="28"/>
          <w:szCs w:val="28"/>
        </w:rPr>
        <w:t xml:space="preserve">Это отвечает предусмотренному частью 6 ст. 4 ГК Украины требованию к актам гражданского законодательства относительно соблюдения принципа одинаковости регулирование гражданских отношений на всей территории Украины. Практически </w:t>
      </w:r>
      <w:r w:rsidRPr="00971836">
        <w:rPr>
          <w:iCs/>
          <w:sz w:val="28"/>
          <w:szCs w:val="28"/>
        </w:rPr>
        <w:t xml:space="preserve">это </w:t>
      </w:r>
      <w:r w:rsidRPr="00971836">
        <w:rPr>
          <w:sz w:val="28"/>
          <w:szCs w:val="28"/>
        </w:rPr>
        <w:t xml:space="preserve">означает, что </w:t>
      </w:r>
      <w:r w:rsidRPr="00971836">
        <w:rPr>
          <w:iCs/>
          <w:sz w:val="28"/>
          <w:szCs w:val="28"/>
        </w:rPr>
        <w:t xml:space="preserve">где </w:t>
      </w:r>
      <w:r w:rsidRPr="00971836">
        <w:rPr>
          <w:sz w:val="28"/>
          <w:szCs w:val="28"/>
        </w:rPr>
        <w:t>бы не проживал собственник и где бы не находилось его имущество, он владеет всей совокупностью правомочий относительно этого имущества на одинаковых основаниях, определенных Конституцией Украины и ГК Украины.</w:t>
      </w:r>
    </w:p>
    <w:p w:rsidR="00971836" w:rsidRDefault="00971836" w:rsidP="00971836">
      <w:pPr>
        <w:widowControl/>
        <w:suppressAutoHyphens/>
        <w:spacing w:line="360" w:lineRule="auto"/>
        <w:ind w:firstLine="709"/>
        <w:jc w:val="both"/>
        <w:rPr>
          <w:bCs/>
          <w:sz w:val="28"/>
          <w:szCs w:val="28"/>
          <w:lang w:val="en-US"/>
        </w:rPr>
      </w:pPr>
    </w:p>
    <w:p w:rsidR="000B522D" w:rsidRPr="00971836" w:rsidRDefault="000B522D" w:rsidP="00971836">
      <w:pPr>
        <w:widowControl/>
        <w:suppressAutoHyphens/>
        <w:spacing w:line="360" w:lineRule="auto"/>
        <w:ind w:firstLine="709"/>
        <w:jc w:val="both"/>
        <w:rPr>
          <w:sz w:val="28"/>
          <w:szCs w:val="28"/>
        </w:rPr>
      </w:pPr>
      <w:r w:rsidRPr="00971836">
        <w:rPr>
          <w:bCs/>
          <w:sz w:val="28"/>
          <w:szCs w:val="28"/>
        </w:rPr>
        <w:t>3. Классификация права собственности</w:t>
      </w:r>
    </w:p>
    <w:p w:rsidR="00971836" w:rsidRDefault="00971836" w:rsidP="00971836">
      <w:pPr>
        <w:widowControl/>
        <w:suppressAutoHyphens/>
        <w:spacing w:line="360" w:lineRule="auto"/>
        <w:ind w:firstLine="709"/>
        <w:jc w:val="both"/>
        <w:rPr>
          <w:sz w:val="28"/>
          <w:szCs w:val="28"/>
          <w:lang w:val="en-US"/>
        </w:rPr>
      </w:pPr>
    </w:p>
    <w:p w:rsidR="000B522D" w:rsidRPr="00971836" w:rsidRDefault="000B522D" w:rsidP="00971836">
      <w:pPr>
        <w:widowControl/>
        <w:suppressAutoHyphens/>
        <w:spacing w:line="360" w:lineRule="auto"/>
        <w:ind w:firstLine="709"/>
        <w:jc w:val="both"/>
        <w:rPr>
          <w:sz w:val="28"/>
          <w:szCs w:val="28"/>
        </w:rPr>
      </w:pPr>
      <w:r w:rsidRPr="00971836">
        <w:rPr>
          <w:sz w:val="28"/>
          <w:szCs w:val="28"/>
        </w:rPr>
        <w:t>Традиционно деление права собственности на виды производится по формам собственности или по субъектам права собственности (что фактически является модифицированной разновидностью предшествующей классификации).</w:t>
      </w:r>
    </w:p>
    <w:p w:rsidR="000B522D" w:rsidRPr="00971836" w:rsidRDefault="000B522D" w:rsidP="00971836">
      <w:pPr>
        <w:widowControl/>
        <w:suppressAutoHyphens/>
        <w:spacing w:line="360" w:lineRule="auto"/>
        <w:ind w:firstLine="709"/>
        <w:jc w:val="both"/>
        <w:rPr>
          <w:sz w:val="28"/>
          <w:szCs w:val="28"/>
        </w:rPr>
      </w:pPr>
      <w:r w:rsidRPr="00971836">
        <w:rPr>
          <w:sz w:val="28"/>
          <w:szCs w:val="28"/>
        </w:rPr>
        <w:t>В соответствии с таким подходом Конституция Украины предусматривает три экономических формы собственности: частную, государственную, коммунальную. Эти экономические отношения опосредствуются правом частной собственности, правом государственной собственности, правом коммунальной собственности. Тем не менее, разновидностей права собственности в Конституции Украины упоминается больше: предусмотрены право собственности Украинского народа (ст. 13), право государственной собственности (ст. 14), право частной собственности как неотъемлемое право человека (ст. 41), право собственности Автономной Республики Крым (ст. 138), право коммунальной собственности как собственность территориальных громад (ст. 142).</w:t>
      </w:r>
    </w:p>
    <w:p w:rsidR="000B522D" w:rsidRPr="00971836" w:rsidRDefault="000B522D" w:rsidP="00971836">
      <w:pPr>
        <w:widowControl/>
        <w:suppressAutoHyphens/>
        <w:spacing w:line="360" w:lineRule="auto"/>
        <w:ind w:firstLine="709"/>
        <w:jc w:val="both"/>
        <w:rPr>
          <w:sz w:val="28"/>
          <w:szCs w:val="28"/>
        </w:rPr>
      </w:pPr>
      <w:r w:rsidRPr="00971836">
        <w:rPr>
          <w:sz w:val="28"/>
          <w:szCs w:val="28"/>
        </w:rPr>
        <w:t>В ГК Украины (ст.ст. 324-327) не содержится специального правила о делении права собственности на виды, но как и в Конституции Украины в нем речь идет о праве собственности Украинского народа, праве частной собственности, праве государственной собственности и праве коммунальной собственности.</w:t>
      </w:r>
    </w:p>
    <w:p w:rsidR="000B522D" w:rsidRPr="00971836" w:rsidRDefault="000B522D" w:rsidP="00971836">
      <w:pPr>
        <w:widowControl/>
        <w:suppressAutoHyphens/>
        <w:spacing w:line="360" w:lineRule="auto"/>
        <w:ind w:firstLine="709"/>
        <w:jc w:val="both"/>
        <w:rPr>
          <w:sz w:val="28"/>
          <w:szCs w:val="28"/>
        </w:rPr>
      </w:pPr>
      <w:r w:rsidRPr="00971836">
        <w:rPr>
          <w:sz w:val="28"/>
          <w:szCs w:val="28"/>
        </w:rPr>
        <w:t xml:space="preserve">Следует обратить внимание на то обстоятельство, что в данном случае </w:t>
      </w:r>
      <w:r w:rsidRPr="00971836">
        <w:rPr>
          <w:bCs/>
          <w:sz w:val="28"/>
          <w:szCs w:val="28"/>
        </w:rPr>
        <w:t xml:space="preserve">критерием является субъектный состав </w:t>
      </w:r>
      <w:r w:rsidRPr="00971836">
        <w:rPr>
          <w:sz w:val="28"/>
          <w:szCs w:val="28"/>
        </w:rPr>
        <w:t xml:space="preserve">отношений собственности, а не формы собственности. Такой вывод следует из того, что и Конституция Украины, и ГК Украины упоминают </w:t>
      </w:r>
      <w:r w:rsidR="00971836" w:rsidRPr="00971836">
        <w:rPr>
          <w:sz w:val="28"/>
          <w:szCs w:val="28"/>
        </w:rPr>
        <w:t>"</w:t>
      </w:r>
      <w:r w:rsidRPr="00971836">
        <w:rPr>
          <w:sz w:val="28"/>
          <w:szCs w:val="28"/>
        </w:rPr>
        <w:t>право собственности Украинского народа</w:t>
      </w:r>
      <w:r w:rsidR="00971836" w:rsidRPr="00971836">
        <w:rPr>
          <w:sz w:val="28"/>
          <w:szCs w:val="28"/>
        </w:rPr>
        <w:t>"</w:t>
      </w:r>
      <w:r w:rsidRPr="00971836">
        <w:rPr>
          <w:sz w:val="28"/>
          <w:szCs w:val="28"/>
        </w:rPr>
        <w:t>, которое не представляет собой отдельной экономической формы собственности, но характеризуется принадлежностью имущества специальному субъекту права собственности.</w:t>
      </w:r>
    </w:p>
    <w:p w:rsidR="000B522D" w:rsidRPr="00971836" w:rsidRDefault="000B522D" w:rsidP="00971836">
      <w:pPr>
        <w:widowControl/>
        <w:suppressAutoHyphens/>
        <w:spacing w:line="360" w:lineRule="auto"/>
        <w:ind w:firstLine="709"/>
        <w:jc w:val="both"/>
        <w:rPr>
          <w:sz w:val="28"/>
          <w:szCs w:val="28"/>
        </w:rPr>
      </w:pPr>
      <w:r w:rsidRPr="00971836">
        <w:rPr>
          <w:sz w:val="28"/>
          <w:szCs w:val="28"/>
        </w:rPr>
        <w:t xml:space="preserve">Следует отметить, что ГК не упоминает в отдельности </w:t>
      </w:r>
      <w:r w:rsidR="00971836" w:rsidRPr="00971836">
        <w:rPr>
          <w:sz w:val="28"/>
          <w:szCs w:val="28"/>
        </w:rPr>
        <w:t>"</w:t>
      </w:r>
      <w:r w:rsidRPr="00971836">
        <w:rPr>
          <w:sz w:val="28"/>
          <w:szCs w:val="28"/>
        </w:rPr>
        <w:t>право собственности Автономной Республики Крым</w:t>
      </w:r>
      <w:r w:rsidR="00971836" w:rsidRPr="00971836">
        <w:rPr>
          <w:sz w:val="28"/>
          <w:szCs w:val="28"/>
        </w:rPr>
        <w:t>"</w:t>
      </w:r>
      <w:r w:rsidRPr="00971836">
        <w:rPr>
          <w:sz w:val="28"/>
          <w:szCs w:val="28"/>
        </w:rPr>
        <w:t>. С точки зрения раздела форм собственности это как будто логично, поскольку такой экономической формы не существует.</w:t>
      </w:r>
    </w:p>
    <w:p w:rsidR="000B522D" w:rsidRPr="00971836" w:rsidRDefault="000B522D" w:rsidP="00971836">
      <w:pPr>
        <w:widowControl/>
        <w:suppressAutoHyphens/>
        <w:spacing w:line="360" w:lineRule="auto"/>
        <w:ind w:firstLine="709"/>
        <w:jc w:val="both"/>
        <w:rPr>
          <w:sz w:val="28"/>
          <w:szCs w:val="28"/>
        </w:rPr>
      </w:pPr>
      <w:r w:rsidRPr="00971836">
        <w:rPr>
          <w:sz w:val="28"/>
          <w:szCs w:val="28"/>
        </w:rPr>
        <w:t>Тем не менее, ее нельзя считать государственной собственностью, поскольку эта республика не является государством. Вместе с тем, имущество, принадлежащее АРК, нельзя считать находящимся в коммунальной собственности, поскольку АРК не является территориальной громадой.</w:t>
      </w:r>
    </w:p>
    <w:p w:rsidR="000B522D" w:rsidRPr="00971836" w:rsidRDefault="000B522D" w:rsidP="00971836">
      <w:pPr>
        <w:widowControl/>
        <w:suppressAutoHyphens/>
        <w:spacing w:line="360" w:lineRule="auto"/>
        <w:ind w:firstLine="709"/>
        <w:jc w:val="both"/>
        <w:rPr>
          <w:sz w:val="28"/>
          <w:szCs w:val="28"/>
        </w:rPr>
      </w:pPr>
      <w:r w:rsidRPr="00971836">
        <w:rPr>
          <w:sz w:val="28"/>
          <w:szCs w:val="28"/>
        </w:rPr>
        <w:t xml:space="preserve">Исходя из того, что деление на виды права собственности основывается на выделении его субъектов, а Автономная Республика Крым является участником гражданских отношений (ст. 168 ГК Украины), есть все основания утверждать, что </w:t>
      </w:r>
      <w:r w:rsidRPr="00971836">
        <w:rPr>
          <w:bCs/>
          <w:sz w:val="28"/>
          <w:szCs w:val="28"/>
        </w:rPr>
        <w:t xml:space="preserve">право собственности АРК является отделенным как от права государственной собственности, так и от права собственности территориальных громад, </w:t>
      </w:r>
      <w:r w:rsidRPr="00971836">
        <w:rPr>
          <w:sz w:val="28"/>
          <w:szCs w:val="28"/>
        </w:rPr>
        <w:t>даже тех, что входят в состав самой АРК.</w:t>
      </w:r>
    </w:p>
    <w:p w:rsidR="000B522D" w:rsidRPr="00971836" w:rsidRDefault="000B522D" w:rsidP="00971836">
      <w:pPr>
        <w:widowControl/>
        <w:suppressAutoHyphens/>
        <w:spacing w:line="360" w:lineRule="auto"/>
        <w:ind w:firstLine="709"/>
        <w:jc w:val="both"/>
        <w:rPr>
          <w:sz w:val="28"/>
          <w:szCs w:val="28"/>
        </w:rPr>
      </w:pPr>
      <w:r w:rsidRPr="00971836">
        <w:rPr>
          <w:sz w:val="28"/>
          <w:szCs w:val="28"/>
        </w:rPr>
        <w:t>Хотя, как отмечалось ранее, традиционной для отечественной цивилистики является классификация права собственности в зависимости от форм собственности и от субъектов права собственности, тем не менее, такая классификация возможна и по другим основаниям.</w:t>
      </w:r>
    </w:p>
    <w:p w:rsidR="000B522D" w:rsidRPr="00971836" w:rsidRDefault="000B522D" w:rsidP="00971836">
      <w:pPr>
        <w:widowControl/>
        <w:suppressAutoHyphens/>
        <w:spacing w:line="360" w:lineRule="auto"/>
        <w:ind w:firstLine="709"/>
        <w:jc w:val="both"/>
        <w:rPr>
          <w:sz w:val="28"/>
          <w:szCs w:val="28"/>
        </w:rPr>
      </w:pPr>
      <w:r w:rsidRPr="00971836">
        <w:rPr>
          <w:sz w:val="28"/>
          <w:szCs w:val="28"/>
        </w:rPr>
        <w:t xml:space="preserve">В частности, </w:t>
      </w:r>
      <w:r w:rsidRPr="00971836">
        <w:rPr>
          <w:bCs/>
          <w:sz w:val="28"/>
          <w:szCs w:val="28"/>
        </w:rPr>
        <w:t xml:space="preserve">в зависимости от количества субъектов, </w:t>
      </w:r>
      <w:r w:rsidRPr="00971836">
        <w:rPr>
          <w:sz w:val="28"/>
          <w:szCs w:val="28"/>
        </w:rPr>
        <w:t>имеющих право собственности на один и тот же объект, следует различать:</w:t>
      </w:r>
    </w:p>
    <w:p w:rsidR="000B522D" w:rsidRPr="00971836" w:rsidRDefault="000B522D" w:rsidP="00971836">
      <w:pPr>
        <w:widowControl/>
        <w:numPr>
          <w:ilvl w:val="0"/>
          <w:numId w:val="4"/>
        </w:numPr>
        <w:tabs>
          <w:tab w:val="left" w:pos="670"/>
        </w:tabs>
        <w:suppressAutoHyphens/>
        <w:spacing w:line="360" w:lineRule="auto"/>
        <w:ind w:firstLine="709"/>
        <w:jc w:val="both"/>
        <w:rPr>
          <w:bCs/>
          <w:sz w:val="28"/>
          <w:szCs w:val="28"/>
        </w:rPr>
      </w:pPr>
      <w:r w:rsidRPr="00971836">
        <w:rPr>
          <w:bCs/>
          <w:sz w:val="28"/>
          <w:szCs w:val="28"/>
        </w:rPr>
        <w:t xml:space="preserve">индивидуальное </w:t>
      </w:r>
      <w:r w:rsidRPr="00971836">
        <w:rPr>
          <w:sz w:val="28"/>
          <w:szCs w:val="28"/>
        </w:rPr>
        <w:t>право собственности;</w:t>
      </w:r>
    </w:p>
    <w:p w:rsidR="000B522D" w:rsidRPr="00971836" w:rsidRDefault="000B522D" w:rsidP="00971836">
      <w:pPr>
        <w:widowControl/>
        <w:numPr>
          <w:ilvl w:val="0"/>
          <w:numId w:val="4"/>
        </w:numPr>
        <w:tabs>
          <w:tab w:val="left" w:pos="670"/>
        </w:tabs>
        <w:suppressAutoHyphens/>
        <w:spacing w:line="360" w:lineRule="auto"/>
        <w:ind w:firstLine="709"/>
        <w:jc w:val="both"/>
        <w:rPr>
          <w:sz w:val="28"/>
          <w:szCs w:val="28"/>
        </w:rPr>
      </w:pPr>
      <w:r w:rsidRPr="00971836">
        <w:rPr>
          <w:bCs/>
          <w:sz w:val="28"/>
          <w:szCs w:val="28"/>
        </w:rPr>
        <w:t>право общей собственности.</w:t>
      </w:r>
    </w:p>
    <w:p w:rsidR="000B522D" w:rsidRPr="00971836" w:rsidRDefault="000B522D" w:rsidP="00971836">
      <w:pPr>
        <w:widowControl/>
        <w:suppressAutoHyphens/>
        <w:spacing w:line="360" w:lineRule="auto"/>
        <w:ind w:firstLine="709"/>
        <w:jc w:val="both"/>
        <w:rPr>
          <w:sz w:val="28"/>
          <w:szCs w:val="28"/>
        </w:rPr>
      </w:pPr>
      <w:r w:rsidRPr="00971836">
        <w:rPr>
          <w:sz w:val="28"/>
          <w:szCs w:val="28"/>
        </w:rPr>
        <w:t>Следует отметить, что фактически учет различий между двумя указанными видами собственности всегда имел место в практике законотворчества, начиная со времен римского права. Тем не менее, в научной и учебной литературе право общей собственности не рассматривалось в качестве имеющего признаки самостоятельного вида, а лишь констатировалось его наличие и давалась, как правило, очень детальная характеристика.</w:t>
      </w:r>
    </w:p>
    <w:p w:rsidR="000B522D" w:rsidRPr="00971836" w:rsidRDefault="000B522D" w:rsidP="00971836">
      <w:pPr>
        <w:widowControl/>
        <w:suppressAutoHyphens/>
        <w:spacing w:line="360" w:lineRule="auto"/>
        <w:ind w:firstLine="709"/>
        <w:jc w:val="both"/>
        <w:rPr>
          <w:sz w:val="28"/>
          <w:szCs w:val="28"/>
        </w:rPr>
      </w:pPr>
      <w:r w:rsidRPr="00971836">
        <w:rPr>
          <w:sz w:val="28"/>
          <w:szCs w:val="28"/>
        </w:rPr>
        <w:t>Такое положение вещей можно объяснить тем, что в советском гражданском праве не допускалась общая собственность разных форм, а общая собственность выглядела как разновидность правового режима права собственности в пределах одной формы собственности. В условиях, когда упомянутые ограничения отпали, и получил легальное закрепление принцип равенства всех форм собственности (субъектов права собственности), нет никаких препятствий для классификации права собственности на индивидуальную и общую (с множеством лиц).</w:t>
      </w:r>
    </w:p>
    <w:p w:rsidR="000B522D" w:rsidRPr="00971836" w:rsidRDefault="000B522D" w:rsidP="00971836">
      <w:pPr>
        <w:widowControl/>
        <w:suppressAutoHyphens/>
        <w:spacing w:line="360" w:lineRule="auto"/>
        <w:ind w:firstLine="709"/>
        <w:jc w:val="both"/>
        <w:rPr>
          <w:sz w:val="28"/>
          <w:szCs w:val="28"/>
        </w:rPr>
      </w:pPr>
      <w:r w:rsidRPr="00971836">
        <w:rPr>
          <w:sz w:val="28"/>
          <w:szCs w:val="28"/>
        </w:rPr>
        <w:t xml:space="preserve">В зависимости от </w:t>
      </w:r>
      <w:r w:rsidRPr="00971836">
        <w:rPr>
          <w:bCs/>
          <w:sz w:val="28"/>
          <w:szCs w:val="28"/>
        </w:rPr>
        <w:t>особенностей правового режима (объекта)</w:t>
      </w:r>
    </w:p>
    <w:p w:rsidR="000B522D" w:rsidRPr="00971836" w:rsidRDefault="000B522D" w:rsidP="00971836">
      <w:pPr>
        <w:widowControl/>
        <w:suppressAutoHyphens/>
        <w:spacing w:line="360" w:lineRule="auto"/>
        <w:ind w:firstLine="709"/>
        <w:jc w:val="both"/>
        <w:rPr>
          <w:sz w:val="28"/>
          <w:szCs w:val="28"/>
        </w:rPr>
      </w:pPr>
      <w:r w:rsidRPr="00971836">
        <w:rPr>
          <w:sz w:val="28"/>
          <w:szCs w:val="28"/>
        </w:rPr>
        <w:t>правоотношений собственности следует различать:</w:t>
      </w:r>
    </w:p>
    <w:p w:rsidR="000B522D" w:rsidRPr="00971836" w:rsidRDefault="000B522D" w:rsidP="00971836">
      <w:pPr>
        <w:widowControl/>
        <w:numPr>
          <w:ilvl w:val="0"/>
          <w:numId w:val="5"/>
        </w:numPr>
        <w:tabs>
          <w:tab w:val="left" w:pos="655"/>
        </w:tabs>
        <w:suppressAutoHyphens/>
        <w:spacing w:line="360" w:lineRule="auto"/>
        <w:ind w:firstLine="709"/>
        <w:jc w:val="both"/>
        <w:rPr>
          <w:sz w:val="28"/>
          <w:szCs w:val="28"/>
        </w:rPr>
      </w:pPr>
      <w:r w:rsidRPr="00971836">
        <w:rPr>
          <w:sz w:val="28"/>
          <w:szCs w:val="28"/>
        </w:rPr>
        <w:t xml:space="preserve">право собственности на </w:t>
      </w:r>
      <w:r w:rsidRPr="00971836">
        <w:rPr>
          <w:bCs/>
          <w:sz w:val="28"/>
          <w:szCs w:val="28"/>
        </w:rPr>
        <w:t xml:space="preserve">общие </w:t>
      </w:r>
      <w:r w:rsidRPr="00971836">
        <w:rPr>
          <w:sz w:val="28"/>
          <w:szCs w:val="28"/>
        </w:rPr>
        <w:t xml:space="preserve">(обычные) </w:t>
      </w:r>
      <w:r w:rsidRPr="00971836">
        <w:rPr>
          <w:bCs/>
          <w:sz w:val="28"/>
          <w:szCs w:val="28"/>
        </w:rPr>
        <w:t xml:space="preserve">объекты </w:t>
      </w:r>
      <w:r w:rsidRPr="00971836">
        <w:rPr>
          <w:sz w:val="28"/>
          <w:szCs w:val="28"/>
        </w:rPr>
        <w:t>гражданских прав и</w:t>
      </w:r>
    </w:p>
    <w:p w:rsidR="000B522D" w:rsidRPr="00971836" w:rsidRDefault="000B522D" w:rsidP="00971836">
      <w:pPr>
        <w:widowControl/>
        <w:numPr>
          <w:ilvl w:val="0"/>
          <w:numId w:val="5"/>
        </w:numPr>
        <w:tabs>
          <w:tab w:val="left" w:pos="655"/>
        </w:tabs>
        <w:suppressAutoHyphens/>
        <w:spacing w:line="360" w:lineRule="auto"/>
        <w:ind w:firstLine="709"/>
        <w:jc w:val="both"/>
        <w:rPr>
          <w:sz w:val="28"/>
          <w:szCs w:val="28"/>
        </w:rPr>
      </w:pPr>
      <w:r w:rsidRPr="00971836">
        <w:rPr>
          <w:bCs/>
          <w:sz w:val="28"/>
          <w:szCs w:val="28"/>
        </w:rPr>
        <w:t>специальные объекты.</w:t>
      </w:r>
    </w:p>
    <w:p w:rsidR="000B522D" w:rsidRPr="00971836" w:rsidRDefault="000B522D" w:rsidP="00971836">
      <w:pPr>
        <w:widowControl/>
        <w:suppressAutoHyphens/>
        <w:spacing w:line="360" w:lineRule="auto"/>
        <w:ind w:firstLine="709"/>
        <w:jc w:val="both"/>
        <w:rPr>
          <w:sz w:val="28"/>
          <w:szCs w:val="28"/>
        </w:rPr>
      </w:pPr>
      <w:r w:rsidRPr="00971836">
        <w:rPr>
          <w:bCs/>
          <w:sz w:val="28"/>
          <w:szCs w:val="28"/>
        </w:rPr>
        <w:t xml:space="preserve">К </w:t>
      </w:r>
      <w:r w:rsidRPr="00971836">
        <w:rPr>
          <w:sz w:val="28"/>
          <w:szCs w:val="28"/>
        </w:rPr>
        <w:t>первым можно отнести право собственности на любые вещи частного права, которые свободно обращаются и не имеют особенностей правового режима, связанных с данным объектом.</w:t>
      </w:r>
    </w:p>
    <w:p w:rsidR="000B522D" w:rsidRPr="00971836" w:rsidRDefault="000B522D" w:rsidP="00971836">
      <w:pPr>
        <w:widowControl/>
        <w:suppressAutoHyphens/>
        <w:spacing w:line="360" w:lineRule="auto"/>
        <w:ind w:firstLine="709"/>
        <w:jc w:val="both"/>
        <w:rPr>
          <w:sz w:val="28"/>
          <w:szCs w:val="28"/>
        </w:rPr>
      </w:pPr>
      <w:r w:rsidRPr="00971836">
        <w:rPr>
          <w:sz w:val="28"/>
          <w:szCs w:val="28"/>
        </w:rPr>
        <w:t>Ко вторым можно отнести право собственности на вещи частного права, специально выделенные в актах гражданского законодательства с целью установления особого правового режима. Это, например, право собственности на землю (глава 27 ГК Украины), право собственности на жилье (глава 28 ГК Украины), право собственности на вещи, ограниченные в гражданском обороте.</w:t>
      </w:r>
    </w:p>
    <w:p w:rsidR="00971836" w:rsidRDefault="00971836" w:rsidP="00971836">
      <w:pPr>
        <w:widowControl/>
        <w:suppressAutoHyphens/>
        <w:spacing w:line="360" w:lineRule="auto"/>
        <w:ind w:firstLine="709"/>
        <w:jc w:val="both"/>
        <w:rPr>
          <w:bCs/>
          <w:sz w:val="28"/>
          <w:szCs w:val="28"/>
          <w:lang w:val="en-US"/>
        </w:rPr>
      </w:pPr>
    </w:p>
    <w:p w:rsidR="000B522D" w:rsidRPr="00971836" w:rsidRDefault="000B522D" w:rsidP="00971836">
      <w:pPr>
        <w:widowControl/>
        <w:suppressAutoHyphens/>
        <w:spacing w:line="360" w:lineRule="auto"/>
        <w:ind w:firstLine="709"/>
        <w:jc w:val="both"/>
        <w:rPr>
          <w:sz w:val="28"/>
          <w:szCs w:val="28"/>
        </w:rPr>
      </w:pPr>
      <w:r w:rsidRPr="00971836">
        <w:rPr>
          <w:bCs/>
          <w:sz w:val="28"/>
          <w:szCs w:val="28"/>
        </w:rPr>
        <w:t>4. Виды права собственности по субъекту</w:t>
      </w:r>
    </w:p>
    <w:p w:rsidR="00971836" w:rsidRPr="00971836" w:rsidRDefault="00971836" w:rsidP="00971836">
      <w:pPr>
        <w:widowControl/>
        <w:suppressAutoHyphens/>
        <w:spacing w:line="360" w:lineRule="auto"/>
        <w:ind w:firstLine="709"/>
        <w:jc w:val="both"/>
        <w:rPr>
          <w:bCs/>
          <w:color w:val="FFFFFF"/>
          <w:sz w:val="28"/>
          <w:szCs w:val="28"/>
        </w:rPr>
      </w:pPr>
      <w:r w:rsidRPr="00971836">
        <w:rPr>
          <w:bCs/>
          <w:color w:val="FFFFFF"/>
          <w:sz w:val="28"/>
          <w:szCs w:val="28"/>
        </w:rPr>
        <w:t>собственность право владение коммунальный</w:t>
      </w:r>
    </w:p>
    <w:p w:rsidR="000B522D" w:rsidRPr="00971836" w:rsidRDefault="000B522D" w:rsidP="00971836">
      <w:pPr>
        <w:widowControl/>
        <w:suppressAutoHyphens/>
        <w:spacing w:line="360" w:lineRule="auto"/>
        <w:ind w:firstLine="709"/>
        <w:jc w:val="both"/>
        <w:rPr>
          <w:sz w:val="28"/>
          <w:szCs w:val="28"/>
        </w:rPr>
      </w:pPr>
      <w:r w:rsidRPr="00971836">
        <w:rPr>
          <w:bCs/>
          <w:sz w:val="28"/>
          <w:szCs w:val="28"/>
        </w:rPr>
        <w:t>Право собственности Украинского народа</w:t>
      </w:r>
    </w:p>
    <w:p w:rsidR="000B522D" w:rsidRPr="00971836" w:rsidRDefault="000B522D" w:rsidP="00971836">
      <w:pPr>
        <w:widowControl/>
        <w:suppressAutoHyphens/>
        <w:spacing w:line="360" w:lineRule="auto"/>
        <w:ind w:firstLine="709"/>
        <w:jc w:val="both"/>
        <w:rPr>
          <w:sz w:val="28"/>
          <w:szCs w:val="28"/>
        </w:rPr>
      </w:pPr>
      <w:r w:rsidRPr="00971836">
        <w:rPr>
          <w:sz w:val="28"/>
          <w:szCs w:val="28"/>
        </w:rPr>
        <w:t xml:space="preserve">Ст. 324 ГК Украины воссоздает положение ст. 13 Конституции Украины, в которой закреплено, что </w:t>
      </w:r>
      <w:r w:rsidR="00971836" w:rsidRPr="00971836">
        <w:rPr>
          <w:sz w:val="28"/>
          <w:szCs w:val="28"/>
        </w:rPr>
        <w:t>"</w:t>
      </w:r>
      <w:r w:rsidRPr="00971836">
        <w:rPr>
          <w:sz w:val="28"/>
          <w:szCs w:val="28"/>
        </w:rPr>
        <w:t xml:space="preserve">земля, ее недра, атмосферный воздух, водные и прочие естественные ресурсы, которые находятся </w:t>
      </w:r>
      <w:r w:rsidRPr="00971836">
        <w:rPr>
          <w:bCs/>
          <w:sz w:val="28"/>
          <w:szCs w:val="28"/>
        </w:rPr>
        <w:t xml:space="preserve">в </w:t>
      </w:r>
      <w:r w:rsidRPr="00971836">
        <w:rPr>
          <w:sz w:val="28"/>
          <w:szCs w:val="28"/>
        </w:rPr>
        <w:t>пределах территории Украины, естественные ресурсы ее континентального шельфа, исключительной (морской) экономической зоны являются объектами права собственности Украинского народа</w:t>
      </w:r>
      <w:r w:rsidR="00971836" w:rsidRPr="00971836">
        <w:rPr>
          <w:sz w:val="28"/>
          <w:szCs w:val="28"/>
        </w:rPr>
        <w:t>"</w:t>
      </w:r>
      <w:r w:rsidRPr="00971836">
        <w:rPr>
          <w:sz w:val="28"/>
          <w:szCs w:val="28"/>
        </w:rPr>
        <w:t>.</w:t>
      </w:r>
    </w:p>
    <w:p w:rsidR="000B522D" w:rsidRPr="00971836" w:rsidRDefault="000B522D" w:rsidP="00971836">
      <w:pPr>
        <w:widowControl/>
        <w:suppressAutoHyphens/>
        <w:spacing w:line="360" w:lineRule="auto"/>
        <w:ind w:firstLine="709"/>
        <w:jc w:val="both"/>
        <w:rPr>
          <w:sz w:val="28"/>
          <w:szCs w:val="28"/>
        </w:rPr>
      </w:pPr>
      <w:r w:rsidRPr="00971836">
        <w:rPr>
          <w:sz w:val="28"/>
          <w:szCs w:val="28"/>
        </w:rPr>
        <w:t xml:space="preserve">Поскольку Украинский народ признается субъектом права собственности наравне с другими участниками гражданских отношений, возникает вопрос, не приведет ли это к </w:t>
      </w:r>
      <w:r w:rsidR="00971836" w:rsidRPr="00971836">
        <w:rPr>
          <w:sz w:val="28"/>
          <w:szCs w:val="28"/>
        </w:rPr>
        <w:t>"</w:t>
      </w:r>
      <w:r w:rsidRPr="00971836">
        <w:rPr>
          <w:sz w:val="28"/>
          <w:szCs w:val="28"/>
        </w:rPr>
        <w:t>двойному</w:t>
      </w:r>
      <w:r w:rsidR="00971836" w:rsidRPr="00971836">
        <w:rPr>
          <w:sz w:val="28"/>
          <w:szCs w:val="28"/>
        </w:rPr>
        <w:t>"</w:t>
      </w:r>
      <w:r w:rsidRPr="00971836">
        <w:rPr>
          <w:sz w:val="28"/>
          <w:szCs w:val="28"/>
        </w:rPr>
        <w:t xml:space="preserve"> праву собственности на такой объект, как земля? По мнению одних авторов, Конституция Украины отображает отношение к земле Украинского народа как к территории государства, как к объекту природы, </w:t>
      </w:r>
      <w:r w:rsidRPr="00971836">
        <w:rPr>
          <w:bCs/>
          <w:sz w:val="28"/>
          <w:szCs w:val="28"/>
        </w:rPr>
        <w:t xml:space="preserve">а </w:t>
      </w:r>
      <w:r w:rsidRPr="00971836">
        <w:rPr>
          <w:sz w:val="28"/>
          <w:szCs w:val="28"/>
        </w:rPr>
        <w:t>не конкретным участкам, разграниченным на земельной территории государства для специального использования. Другие ученые предлагают различать случаи, когда право собственности на землю затрагивает интересы общества в целом — тогда земля определяется как объект права собственности Украинского народа (соответственно и государства), и те случаи, когда, в соответствии с Конституцией, человеку принадлежит и гарантируется право собственности на землю.</w:t>
      </w:r>
    </w:p>
    <w:p w:rsidR="000B522D" w:rsidRPr="00971836" w:rsidRDefault="000B522D" w:rsidP="00971836">
      <w:pPr>
        <w:widowControl/>
        <w:suppressAutoHyphens/>
        <w:spacing w:line="360" w:lineRule="auto"/>
        <w:ind w:firstLine="709"/>
        <w:jc w:val="both"/>
        <w:rPr>
          <w:sz w:val="28"/>
          <w:szCs w:val="28"/>
        </w:rPr>
      </w:pPr>
      <w:r w:rsidRPr="00971836">
        <w:rPr>
          <w:sz w:val="28"/>
          <w:szCs w:val="28"/>
        </w:rPr>
        <w:t xml:space="preserve">Как представляется, ответ на этот вопрос в определенной мере содержится в части 2 ст. 324 ГК Украины, которая устанавливает, что от имени Украинского народа права собственника осуществляют органы государственной власти и местного самоуправления в пределах, установленных Конституцией Украины. При этом органы государственной власти и местного самоуправления не являются собственниками того имущества, которое относится к объектам права собственности Украинского народа. Полномочия этих органов определены Конституцией Украины и другими нормативными актами, но в целом их полномочия относительно этого имущества затрагивает </w:t>
      </w:r>
      <w:r w:rsidRPr="00971836">
        <w:rPr>
          <w:bCs/>
          <w:sz w:val="28"/>
          <w:szCs w:val="28"/>
        </w:rPr>
        <w:t xml:space="preserve">управление </w:t>
      </w:r>
      <w:r w:rsidRPr="00971836">
        <w:rPr>
          <w:sz w:val="28"/>
          <w:szCs w:val="28"/>
        </w:rPr>
        <w:t>указанным имуществом. Каждый гражданин имеет право пользоваться природными объектами права собственности Украинского народа в соответствии с законом. Таким образом, каждый имеет гарантированный ГК Украины доступ к пользованию природными объектами права собственности Украинского народа, но такое пользование осуществляется в порядке и пределах, установленных законом.</w:t>
      </w:r>
    </w:p>
    <w:p w:rsidR="000B522D" w:rsidRPr="00971836" w:rsidRDefault="000B522D" w:rsidP="00971836">
      <w:pPr>
        <w:widowControl/>
        <w:suppressAutoHyphens/>
        <w:spacing w:line="360" w:lineRule="auto"/>
        <w:ind w:firstLine="709"/>
        <w:jc w:val="both"/>
        <w:rPr>
          <w:sz w:val="28"/>
          <w:szCs w:val="28"/>
        </w:rPr>
      </w:pPr>
      <w:r w:rsidRPr="00971836">
        <w:rPr>
          <w:bCs/>
          <w:sz w:val="28"/>
          <w:szCs w:val="28"/>
        </w:rPr>
        <w:t>Право частной собственности</w:t>
      </w:r>
    </w:p>
    <w:p w:rsidR="000B522D" w:rsidRPr="00971836" w:rsidRDefault="000B522D" w:rsidP="00971836">
      <w:pPr>
        <w:widowControl/>
        <w:suppressAutoHyphens/>
        <w:spacing w:line="360" w:lineRule="auto"/>
        <w:ind w:firstLine="709"/>
        <w:jc w:val="both"/>
        <w:rPr>
          <w:sz w:val="28"/>
          <w:szCs w:val="28"/>
        </w:rPr>
      </w:pPr>
      <w:r w:rsidRPr="00971836">
        <w:rPr>
          <w:sz w:val="28"/>
          <w:szCs w:val="28"/>
        </w:rPr>
        <w:t>В ст. 325 ГК Украины отмечается, что субъектами права частной собственности являются физические и юридические лица, которые могут быть собственниками любого имущества, за исключением отдельных его видов, которые не могут им принадлежать в соответствии с законом.</w:t>
      </w:r>
    </w:p>
    <w:p w:rsidR="000B522D" w:rsidRPr="00971836" w:rsidRDefault="000B522D" w:rsidP="00971836">
      <w:pPr>
        <w:widowControl/>
        <w:suppressAutoHyphens/>
        <w:spacing w:line="360" w:lineRule="auto"/>
        <w:ind w:firstLine="709"/>
        <w:jc w:val="both"/>
        <w:rPr>
          <w:sz w:val="28"/>
          <w:szCs w:val="28"/>
        </w:rPr>
      </w:pPr>
      <w:r w:rsidRPr="00971836">
        <w:rPr>
          <w:sz w:val="28"/>
          <w:szCs w:val="28"/>
        </w:rPr>
        <w:t xml:space="preserve">В случае, когда физическое или юридическое лицо передает принадлежащее ему имущество в качестве вклада в общество, вновь образованное юридическое лицо становится собственником такого имущества, равно как и приобретенного по иным основаниям. В частности, согласно ст. 115 ГК Украины хозяйственное общество является собственником имущества, переданного ему участниками в собственность в качестве вклада в уставной (составленный) капитал. Даже если 100 % акций акционерного общества принадлежит государству или территориальной громаде, имущество этого общества является объектом его права частной собственности. Государству или территориальной громаде принадлежат корпоративные права участия в управлении, на получение дивидендов и т.п. Это правило не распространяется на юридические лица, которые </w:t>
      </w:r>
      <w:r w:rsidRPr="00971836">
        <w:rPr>
          <w:iCs/>
          <w:sz w:val="28"/>
          <w:szCs w:val="28"/>
        </w:rPr>
        <w:t xml:space="preserve">созданы </w:t>
      </w:r>
      <w:r w:rsidRPr="00971836">
        <w:rPr>
          <w:sz w:val="28"/>
          <w:szCs w:val="28"/>
        </w:rPr>
        <w:t>распорядительным актом органа государственной власти или местного самоуправления, и за которыми имущество закрепляется на праве полного хозяйственного ведения или оперативного управления. Это, в частности, лица публичного права, создаваемые распорядительным актом Президента Украины, органа государственной власти, органа власти Автономной Республики Крым или органа местного самоуправления (ч.2 ст. 81 ГК Украины).</w:t>
      </w:r>
    </w:p>
    <w:p w:rsidR="000B522D" w:rsidRPr="00971836" w:rsidRDefault="000B522D" w:rsidP="00971836">
      <w:pPr>
        <w:widowControl/>
        <w:suppressAutoHyphens/>
        <w:spacing w:line="360" w:lineRule="auto"/>
        <w:ind w:firstLine="709"/>
        <w:jc w:val="both"/>
        <w:rPr>
          <w:sz w:val="28"/>
          <w:szCs w:val="28"/>
        </w:rPr>
      </w:pPr>
      <w:r w:rsidRPr="00971836">
        <w:rPr>
          <w:sz w:val="28"/>
          <w:szCs w:val="28"/>
        </w:rPr>
        <w:t>Состав, количество и стоимость имущества, которое может быть в собственности физических и юридических лиц, не являются ограниченными. Тем не менее, законом могут быть установлены ограничения размера земельного участка, который может находиться в их собственности.</w:t>
      </w:r>
    </w:p>
    <w:p w:rsidR="000B522D" w:rsidRPr="00971836" w:rsidRDefault="000B522D" w:rsidP="00971836">
      <w:pPr>
        <w:widowControl/>
        <w:suppressAutoHyphens/>
        <w:spacing w:line="360" w:lineRule="auto"/>
        <w:ind w:firstLine="709"/>
        <w:jc w:val="both"/>
        <w:rPr>
          <w:sz w:val="28"/>
          <w:szCs w:val="28"/>
        </w:rPr>
      </w:pPr>
      <w:r w:rsidRPr="00971836">
        <w:rPr>
          <w:sz w:val="28"/>
          <w:szCs w:val="28"/>
        </w:rPr>
        <w:t xml:space="preserve">Такие правила установлены в ст. 178 ГК Украины о недопущении гражданского оборота (а соответственно, такие объекты не могут принадлежать субъектам на праве частной собственности) отдельных объектов гражданского права, перечень которых может быть установлен в законе (объекты, изъятые из гражданского оборота). Ограничение относительно перечня видов имущества, которое может принадлежать на праве частной собственности физическому или юридическому лицу, содержатся в Постановлении Верховной Рады Украины </w:t>
      </w:r>
      <w:r w:rsidR="00971836" w:rsidRPr="00971836">
        <w:rPr>
          <w:sz w:val="28"/>
          <w:szCs w:val="28"/>
        </w:rPr>
        <w:t>"</w:t>
      </w:r>
      <w:r w:rsidRPr="00971836">
        <w:rPr>
          <w:sz w:val="28"/>
          <w:szCs w:val="28"/>
        </w:rPr>
        <w:t>О праве собственности на отдельные виды имущества</w:t>
      </w:r>
      <w:r w:rsidR="00971836" w:rsidRPr="00971836">
        <w:rPr>
          <w:sz w:val="28"/>
          <w:szCs w:val="28"/>
        </w:rPr>
        <w:t>"</w:t>
      </w:r>
      <w:r w:rsidRPr="00971836">
        <w:rPr>
          <w:sz w:val="28"/>
          <w:szCs w:val="28"/>
        </w:rPr>
        <w:t xml:space="preserve"> от 17 июня </w:t>
      </w:r>
      <w:smartTag w:uri="urn:schemas-microsoft-com:office:smarttags" w:element="metricconverter">
        <w:smartTagPr>
          <w:attr w:name="ProductID" w:val="1992 г"/>
        </w:smartTagPr>
        <w:r w:rsidRPr="00971836">
          <w:rPr>
            <w:sz w:val="28"/>
            <w:szCs w:val="28"/>
          </w:rPr>
          <w:t>1992 г</w:t>
        </w:r>
      </w:smartTag>
      <w:r w:rsidRPr="00971836">
        <w:rPr>
          <w:sz w:val="28"/>
          <w:szCs w:val="28"/>
        </w:rPr>
        <w:t>.; законодательством о приватизации устанавливается перечень объектов, которые не подлежат приватизации.</w:t>
      </w:r>
    </w:p>
    <w:p w:rsidR="000B522D" w:rsidRPr="00971836" w:rsidRDefault="000B522D" w:rsidP="00971836">
      <w:pPr>
        <w:widowControl/>
        <w:suppressAutoHyphens/>
        <w:spacing w:line="360" w:lineRule="auto"/>
        <w:ind w:firstLine="709"/>
        <w:jc w:val="both"/>
        <w:rPr>
          <w:sz w:val="28"/>
          <w:szCs w:val="28"/>
        </w:rPr>
      </w:pPr>
      <w:r w:rsidRPr="00971836">
        <w:rPr>
          <w:sz w:val="28"/>
          <w:szCs w:val="28"/>
        </w:rPr>
        <w:t xml:space="preserve">В качестве общего правила в ч.З этой же статьи провозглашается, что состав, количество и стоимость имущества не являются ограниченными. </w:t>
      </w:r>
      <w:r w:rsidRPr="00971836">
        <w:rPr>
          <w:iCs/>
          <w:sz w:val="28"/>
          <w:szCs w:val="28"/>
        </w:rPr>
        <w:t xml:space="preserve">Но это </w:t>
      </w:r>
      <w:r w:rsidRPr="00971836">
        <w:rPr>
          <w:sz w:val="28"/>
          <w:szCs w:val="28"/>
        </w:rPr>
        <w:t xml:space="preserve">не означает, что его количество </w:t>
      </w:r>
      <w:r w:rsidRPr="00971836">
        <w:rPr>
          <w:iCs/>
          <w:sz w:val="28"/>
          <w:szCs w:val="28"/>
        </w:rPr>
        <w:t xml:space="preserve">вообще </w:t>
      </w:r>
      <w:r w:rsidRPr="00971836">
        <w:rPr>
          <w:sz w:val="28"/>
          <w:szCs w:val="28"/>
        </w:rPr>
        <w:t>ничем не ограничено. Прежде всего, при реализации гражданских прав, в том числе и их приобретении, субъекты гражданского права не должны выходить за пределы их осуществления или злоупотреблять своими правами. В частности, состав имущества, а соответственно и его стоимость и количество, могут быть ограниченными с целью недопущения неправомерного ограничения конкуренции, злоупотребления монопольным положением на рынке, недобросовестной конкуренции, нарушения моральных основ общества и т.п.</w:t>
      </w:r>
    </w:p>
    <w:p w:rsidR="000B522D" w:rsidRPr="00971836" w:rsidRDefault="000B522D" w:rsidP="00971836">
      <w:pPr>
        <w:widowControl/>
        <w:suppressAutoHyphens/>
        <w:spacing w:line="360" w:lineRule="auto"/>
        <w:ind w:firstLine="709"/>
        <w:jc w:val="both"/>
        <w:rPr>
          <w:sz w:val="28"/>
          <w:szCs w:val="28"/>
        </w:rPr>
      </w:pPr>
      <w:r w:rsidRPr="00971836">
        <w:rPr>
          <w:bCs/>
          <w:sz w:val="28"/>
          <w:szCs w:val="28"/>
        </w:rPr>
        <w:t>Право государственной собственности</w:t>
      </w:r>
    </w:p>
    <w:p w:rsidR="000B522D" w:rsidRPr="00971836" w:rsidRDefault="000B522D" w:rsidP="00971836">
      <w:pPr>
        <w:widowControl/>
        <w:suppressAutoHyphens/>
        <w:spacing w:line="360" w:lineRule="auto"/>
        <w:ind w:firstLine="709"/>
        <w:jc w:val="both"/>
        <w:rPr>
          <w:sz w:val="28"/>
          <w:szCs w:val="28"/>
        </w:rPr>
      </w:pPr>
      <w:r w:rsidRPr="00971836">
        <w:rPr>
          <w:sz w:val="28"/>
          <w:szCs w:val="28"/>
        </w:rPr>
        <w:t>Имущество, в том числе денежные средства, которое принадлежит государству Украина, является государственной собственностью.</w:t>
      </w:r>
    </w:p>
    <w:p w:rsidR="000B522D" w:rsidRPr="00971836" w:rsidRDefault="000B522D" w:rsidP="00971836">
      <w:pPr>
        <w:widowControl/>
        <w:suppressAutoHyphens/>
        <w:spacing w:line="360" w:lineRule="auto"/>
        <w:ind w:firstLine="709"/>
        <w:jc w:val="both"/>
        <w:rPr>
          <w:sz w:val="28"/>
          <w:szCs w:val="28"/>
        </w:rPr>
      </w:pPr>
      <w:r w:rsidRPr="00971836">
        <w:rPr>
          <w:sz w:val="28"/>
          <w:szCs w:val="28"/>
        </w:rPr>
        <w:t>От имени и в интересах государства Украина право собственности осуществляют соответственно органы государственной власти (ст. 326 ГК Украины).</w:t>
      </w:r>
    </w:p>
    <w:p w:rsidR="000B522D" w:rsidRPr="00971836" w:rsidRDefault="000B522D" w:rsidP="00971836">
      <w:pPr>
        <w:widowControl/>
        <w:suppressAutoHyphens/>
        <w:spacing w:line="360" w:lineRule="auto"/>
        <w:ind w:firstLine="709"/>
        <w:jc w:val="both"/>
        <w:rPr>
          <w:sz w:val="28"/>
          <w:szCs w:val="28"/>
        </w:rPr>
      </w:pPr>
      <w:r w:rsidRPr="00971836">
        <w:rPr>
          <w:bCs/>
          <w:sz w:val="28"/>
          <w:szCs w:val="28"/>
        </w:rPr>
        <w:t xml:space="preserve">Субъектом права государственной собственности </w:t>
      </w:r>
      <w:r w:rsidRPr="00971836">
        <w:rPr>
          <w:sz w:val="28"/>
          <w:szCs w:val="28"/>
        </w:rPr>
        <w:t>является государство Украина, которое выступает представителем общих интересов народа.</w:t>
      </w:r>
    </w:p>
    <w:p w:rsidR="000B522D" w:rsidRPr="00971836" w:rsidRDefault="000B522D" w:rsidP="00971836">
      <w:pPr>
        <w:widowControl/>
        <w:suppressAutoHyphens/>
        <w:spacing w:line="360" w:lineRule="auto"/>
        <w:ind w:firstLine="709"/>
        <w:jc w:val="both"/>
        <w:rPr>
          <w:sz w:val="28"/>
          <w:szCs w:val="28"/>
        </w:rPr>
      </w:pPr>
      <w:r w:rsidRPr="00971836">
        <w:rPr>
          <w:sz w:val="28"/>
          <w:szCs w:val="28"/>
        </w:rPr>
        <w:t>В ст. 13 Конституции Украины закреплено, что право государственной собственности от имени Украинского народа осуществляют органы государственной власти.</w:t>
      </w:r>
    </w:p>
    <w:p w:rsidR="000B522D" w:rsidRPr="00971836" w:rsidRDefault="000B522D" w:rsidP="00971836">
      <w:pPr>
        <w:widowControl/>
        <w:suppressAutoHyphens/>
        <w:spacing w:line="360" w:lineRule="auto"/>
        <w:ind w:firstLine="709"/>
        <w:jc w:val="both"/>
        <w:rPr>
          <w:sz w:val="28"/>
          <w:szCs w:val="28"/>
        </w:rPr>
      </w:pPr>
      <w:r w:rsidRPr="00971836">
        <w:rPr>
          <w:sz w:val="28"/>
          <w:szCs w:val="28"/>
        </w:rPr>
        <w:t xml:space="preserve">К ним, прежде всего, относится глава государства — Президент Украины, который выступает </w:t>
      </w:r>
      <w:r w:rsidRPr="00971836">
        <w:rPr>
          <w:iCs/>
          <w:sz w:val="28"/>
          <w:szCs w:val="28"/>
        </w:rPr>
        <w:t xml:space="preserve">от имени </w:t>
      </w:r>
      <w:r w:rsidRPr="00971836">
        <w:rPr>
          <w:sz w:val="28"/>
          <w:szCs w:val="28"/>
        </w:rPr>
        <w:t>государства в разных правоотношениях, в том числе, осуществляет право государственной собственности.</w:t>
      </w:r>
    </w:p>
    <w:p w:rsidR="000B522D" w:rsidRPr="00971836" w:rsidRDefault="000B522D" w:rsidP="00971836">
      <w:pPr>
        <w:widowControl/>
        <w:suppressAutoHyphens/>
        <w:spacing w:line="360" w:lineRule="auto"/>
        <w:ind w:firstLine="709"/>
        <w:jc w:val="both"/>
        <w:rPr>
          <w:sz w:val="28"/>
          <w:szCs w:val="28"/>
        </w:rPr>
      </w:pPr>
      <w:r w:rsidRPr="00971836">
        <w:rPr>
          <w:sz w:val="28"/>
          <w:szCs w:val="28"/>
        </w:rPr>
        <w:t>Наравне с Президентом, право государственной собственности осуществляет также Верховная Рада Украины. Она утверждает государственный бюджет Украины и осуществляет контроль за его использованием, а также ряд других полномочий. Полномочия Верховной Рады закреплены в ст. 85 Конституции Украины.</w:t>
      </w:r>
    </w:p>
    <w:p w:rsidR="000B522D" w:rsidRPr="00971836" w:rsidRDefault="000B522D" w:rsidP="00971836">
      <w:pPr>
        <w:widowControl/>
        <w:suppressAutoHyphens/>
        <w:spacing w:line="360" w:lineRule="auto"/>
        <w:ind w:firstLine="709"/>
        <w:jc w:val="both"/>
        <w:rPr>
          <w:sz w:val="28"/>
          <w:szCs w:val="28"/>
        </w:rPr>
      </w:pPr>
      <w:r w:rsidRPr="00971836">
        <w:rPr>
          <w:sz w:val="28"/>
          <w:szCs w:val="28"/>
          <w:lang w:val="uk-UA"/>
        </w:rPr>
        <w:t xml:space="preserve">Право </w:t>
      </w:r>
      <w:r w:rsidRPr="00971836">
        <w:rPr>
          <w:sz w:val="28"/>
          <w:szCs w:val="28"/>
        </w:rPr>
        <w:t>государственной собственности осуществляет также Кабинет Министров Украины, который руководит государственной собственностью (ст. 116 Конституции Украины). Однако деятельность его в этой сфере ограничена определенными рамками. Так, для представительства интересов государства при заключении международных экономических договоров Премьер-министр Украины, министры Украины должны иметь доверенность, подписанную Президентом Украины.</w:t>
      </w:r>
    </w:p>
    <w:p w:rsidR="000B522D" w:rsidRPr="00971836" w:rsidRDefault="000B522D" w:rsidP="00971836">
      <w:pPr>
        <w:widowControl/>
        <w:suppressAutoHyphens/>
        <w:spacing w:line="360" w:lineRule="auto"/>
        <w:ind w:firstLine="709"/>
        <w:jc w:val="both"/>
        <w:rPr>
          <w:sz w:val="28"/>
          <w:szCs w:val="28"/>
        </w:rPr>
      </w:pPr>
      <w:r w:rsidRPr="00971836">
        <w:rPr>
          <w:sz w:val="28"/>
          <w:szCs w:val="28"/>
        </w:rPr>
        <w:t xml:space="preserve">Право государственной собственности может также осуществлять Фонд государственного имущества Украины и прочие уполномоченные органы, в том числе государственные предприятия и учреждения (ст.ст. 33, 37, 39 Закона </w:t>
      </w:r>
      <w:r w:rsidR="00971836" w:rsidRPr="00971836">
        <w:rPr>
          <w:sz w:val="28"/>
          <w:szCs w:val="28"/>
        </w:rPr>
        <w:t>"</w:t>
      </w:r>
      <w:r w:rsidRPr="00971836">
        <w:rPr>
          <w:sz w:val="28"/>
          <w:szCs w:val="28"/>
        </w:rPr>
        <w:t>О собственности</w:t>
      </w:r>
      <w:r w:rsidR="00971836" w:rsidRPr="00971836">
        <w:rPr>
          <w:sz w:val="28"/>
          <w:szCs w:val="28"/>
        </w:rPr>
        <w:t>"</w:t>
      </w:r>
      <w:r w:rsidRPr="00971836">
        <w:rPr>
          <w:sz w:val="28"/>
          <w:szCs w:val="28"/>
        </w:rPr>
        <w:t>).</w:t>
      </w:r>
    </w:p>
    <w:p w:rsidR="000B522D" w:rsidRPr="00971836" w:rsidRDefault="000B522D" w:rsidP="00971836">
      <w:pPr>
        <w:widowControl/>
        <w:suppressAutoHyphens/>
        <w:spacing w:line="360" w:lineRule="auto"/>
        <w:ind w:firstLine="709"/>
        <w:jc w:val="both"/>
        <w:rPr>
          <w:sz w:val="28"/>
          <w:szCs w:val="28"/>
        </w:rPr>
      </w:pPr>
      <w:r w:rsidRPr="00971836">
        <w:rPr>
          <w:sz w:val="28"/>
          <w:szCs w:val="28"/>
        </w:rPr>
        <w:t>Осуществляя указанные функции, органы государственной власти действуют не как субъекты права собственности, а как представители государства: они действуют не от собственного имени и не в своем интересе, а от имени и в интересах государства в целом, носителем суверенитета и единым источником власти в котором является его народ. Через органы государственной власти осуществляется воля не этих органов, а самого народа, который может высказать свою волю, осуществить свою власть и непосредственно (ст. 5 Конституции Украины).</w:t>
      </w:r>
    </w:p>
    <w:p w:rsidR="000B522D" w:rsidRPr="00971836" w:rsidRDefault="000B522D" w:rsidP="00971836">
      <w:pPr>
        <w:widowControl/>
        <w:suppressAutoHyphens/>
        <w:spacing w:line="360" w:lineRule="auto"/>
        <w:ind w:firstLine="709"/>
        <w:jc w:val="both"/>
        <w:rPr>
          <w:sz w:val="28"/>
          <w:szCs w:val="28"/>
        </w:rPr>
      </w:pPr>
      <w:r w:rsidRPr="00971836">
        <w:rPr>
          <w:bCs/>
          <w:sz w:val="28"/>
          <w:szCs w:val="28"/>
        </w:rPr>
        <w:t xml:space="preserve">Круг объектов </w:t>
      </w:r>
      <w:r w:rsidRPr="00971836">
        <w:rPr>
          <w:sz w:val="28"/>
          <w:szCs w:val="28"/>
        </w:rPr>
        <w:t xml:space="preserve">права государственной собственности </w:t>
      </w:r>
      <w:r w:rsidRPr="00971836">
        <w:rPr>
          <w:bCs/>
          <w:sz w:val="28"/>
          <w:szCs w:val="28"/>
        </w:rPr>
        <w:t xml:space="preserve">не ограничен. </w:t>
      </w:r>
      <w:r w:rsidRPr="00971836">
        <w:rPr>
          <w:sz w:val="28"/>
          <w:szCs w:val="28"/>
        </w:rPr>
        <w:t>Государство может быть собственником любых вещей, в том числе, изъятых из гражданского оборота и ограниченных в обороте.</w:t>
      </w:r>
    </w:p>
    <w:p w:rsidR="000B522D" w:rsidRPr="00971836" w:rsidRDefault="000B522D" w:rsidP="00971836">
      <w:pPr>
        <w:widowControl/>
        <w:suppressAutoHyphens/>
        <w:spacing w:line="360" w:lineRule="auto"/>
        <w:ind w:firstLine="709"/>
        <w:jc w:val="both"/>
        <w:rPr>
          <w:sz w:val="28"/>
          <w:szCs w:val="28"/>
        </w:rPr>
      </w:pPr>
      <w:r w:rsidRPr="00971836">
        <w:rPr>
          <w:sz w:val="28"/>
          <w:szCs w:val="28"/>
        </w:rPr>
        <w:t>Однако следует напомнить, что вещи, изъятые из оборота, не являются объектами гражданских правоотношений. Поэтому осуществление права государства на использование таких вещей, распоряжение ими и т.п. не является сферой действия частного (гражданского) права. Осуществляя такие действия, государство выступает как субъект властных отношений, его власть над вещами в этом случае является проявлением свойств публичной власти. В связи с этим данные отношения являются сферой действия публичного права со всеми вытекающими последствиями, (метод влияния на участников, принципы, средства защиты и т.п.).</w:t>
      </w:r>
    </w:p>
    <w:p w:rsidR="000B522D" w:rsidRPr="00971836" w:rsidRDefault="000B522D" w:rsidP="00971836">
      <w:pPr>
        <w:widowControl/>
        <w:suppressAutoHyphens/>
        <w:spacing w:line="360" w:lineRule="auto"/>
        <w:ind w:firstLine="709"/>
        <w:jc w:val="both"/>
        <w:rPr>
          <w:sz w:val="28"/>
          <w:szCs w:val="28"/>
        </w:rPr>
      </w:pPr>
      <w:r w:rsidRPr="00971836">
        <w:rPr>
          <w:bCs/>
          <w:sz w:val="28"/>
          <w:szCs w:val="28"/>
        </w:rPr>
        <w:t xml:space="preserve">Согласно ст. 31 Закона Украины </w:t>
      </w:r>
      <w:r w:rsidR="00971836" w:rsidRPr="00971836">
        <w:rPr>
          <w:bCs/>
          <w:sz w:val="28"/>
          <w:szCs w:val="28"/>
        </w:rPr>
        <w:t>"</w:t>
      </w:r>
      <w:r w:rsidRPr="00971836">
        <w:rPr>
          <w:bCs/>
          <w:sz w:val="28"/>
          <w:szCs w:val="28"/>
        </w:rPr>
        <w:t>О собственности</w:t>
      </w:r>
      <w:r w:rsidR="00971836" w:rsidRPr="00971836">
        <w:rPr>
          <w:bCs/>
          <w:sz w:val="28"/>
          <w:szCs w:val="28"/>
        </w:rPr>
        <w:t>"</w:t>
      </w:r>
      <w:r w:rsidRPr="00971836">
        <w:rPr>
          <w:bCs/>
          <w:sz w:val="28"/>
          <w:szCs w:val="28"/>
        </w:rPr>
        <w:t xml:space="preserve"> государственная </w:t>
      </w:r>
      <w:r w:rsidRPr="00971836">
        <w:rPr>
          <w:sz w:val="28"/>
          <w:szCs w:val="28"/>
        </w:rPr>
        <w:t>собственность делилась на общегосударственную (республиканскую) собственность и собственность административно-территориальных единиц (коммунальную).</w:t>
      </w:r>
    </w:p>
    <w:p w:rsidR="000B522D" w:rsidRPr="00971836" w:rsidRDefault="000B522D" w:rsidP="00971836">
      <w:pPr>
        <w:widowControl/>
        <w:suppressAutoHyphens/>
        <w:spacing w:line="360" w:lineRule="auto"/>
        <w:ind w:firstLine="709"/>
        <w:jc w:val="both"/>
        <w:rPr>
          <w:sz w:val="28"/>
          <w:szCs w:val="28"/>
        </w:rPr>
      </w:pPr>
      <w:r w:rsidRPr="00971836">
        <w:rPr>
          <w:sz w:val="28"/>
          <w:szCs w:val="28"/>
        </w:rPr>
        <w:t xml:space="preserve">Однако в связи с принятием Конституции Украины и Закона Украины </w:t>
      </w:r>
      <w:r w:rsidR="00971836" w:rsidRPr="00971836">
        <w:rPr>
          <w:sz w:val="28"/>
          <w:szCs w:val="28"/>
        </w:rPr>
        <w:t>"</w:t>
      </w:r>
      <w:r w:rsidRPr="00971836">
        <w:rPr>
          <w:sz w:val="28"/>
          <w:szCs w:val="28"/>
        </w:rPr>
        <w:t>О местном самоуправлении в Украине</w:t>
      </w:r>
      <w:r w:rsidR="00971836" w:rsidRPr="00971836">
        <w:rPr>
          <w:sz w:val="28"/>
          <w:szCs w:val="28"/>
        </w:rPr>
        <w:t>"</w:t>
      </w:r>
      <w:r w:rsidRPr="00971836">
        <w:rPr>
          <w:sz w:val="28"/>
          <w:szCs w:val="28"/>
        </w:rPr>
        <w:t xml:space="preserve"> от 21 мая </w:t>
      </w:r>
      <w:smartTag w:uri="urn:schemas-microsoft-com:office:smarttags" w:element="metricconverter">
        <w:smartTagPr>
          <w:attr w:name="ProductID" w:val="1997 г"/>
        </w:smartTagPr>
        <w:r w:rsidRPr="00971836">
          <w:rPr>
            <w:sz w:val="28"/>
            <w:szCs w:val="28"/>
          </w:rPr>
          <w:t>1997 г</w:t>
        </w:r>
      </w:smartTag>
      <w:r w:rsidRPr="00971836">
        <w:rPr>
          <w:sz w:val="28"/>
          <w:szCs w:val="28"/>
        </w:rPr>
        <w:t xml:space="preserve">. данное положение устарело. В статьях 142, 143 Конституции Украины и ст. 60 Закона </w:t>
      </w:r>
      <w:r w:rsidR="00971836" w:rsidRPr="00971836">
        <w:rPr>
          <w:sz w:val="28"/>
          <w:szCs w:val="28"/>
        </w:rPr>
        <w:t>"</w:t>
      </w:r>
      <w:r w:rsidRPr="00971836">
        <w:rPr>
          <w:sz w:val="28"/>
          <w:szCs w:val="28"/>
        </w:rPr>
        <w:t>О местном самоуправлении в Украине</w:t>
      </w:r>
      <w:r w:rsidR="00971836" w:rsidRPr="00971836">
        <w:rPr>
          <w:sz w:val="28"/>
          <w:szCs w:val="28"/>
        </w:rPr>
        <w:t>"</w:t>
      </w:r>
      <w:r w:rsidRPr="00971836">
        <w:rPr>
          <w:sz w:val="28"/>
          <w:szCs w:val="28"/>
        </w:rPr>
        <w:t xml:space="preserve"> было закреплено положение о том, что право коммунальной собственности принадлежит самостоятельным субъектам — территориальным громадам (а не административно-территориальным единицам, как отмечалось в Законе </w:t>
      </w:r>
      <w:r w:rsidR="00971836" w:rsidRPr="00971836">
        <w:rPr>
          <w:sz w:val="28"/>
          <w:szCs w:val="28"/>
        </w:rPr>
        <w:t>"</w:t>
      </w:r>
      <w:r w:rsidRPr="00971836">
        <w:rPr>
          <w:sz w:val="28"/>
          <w:szCs w:val="28"/>
        </w:rPr>
        <w:t>О собственности</w:t>
      </w:r>
      <w:r w:rsidR="00971836" w:rsidRPr="00971836">
        <w:rPr>
          <w:sz w:val="28"/>
          <w:szCs w:val="28"/>
        </w:rPr>
        <w:t>"</w:t>
      </w:r>
      <w:r w:rsidRPr="00971836">
        <w:rPr>
          <w:sz w:val="28"/>
          <w:szCs w:val="28"/>
        </w:rPr>
        <w:t>).</w:t>
      </w:r>
    </w:p>
    <w:p w:rsidR="000B522D" w:rsidRPr="00971836" w:rsidRDefault="000B522D" w:rsidP="00971836">
      <w:pPr>
        <w:widowControl/>
        <w:suppressAutoHyphens/>
        <w:spacing w:line="360" w:lineRule="auto"/>
        <w:ind w:firstLine="709"/>
        <w:jc w:val="both"/>
        <w:rPr>
          <w:sz w:val="28"/>
          <w:szCs w:val="28"/>
        </w:rPr>
      </w:pPr>
      <w:r w:rsidRPr="00971836">
        <w:rPr>
          <w:sz w:val="28"/>
          <w:szCs w:val="28"/>
        </w:rPr>
        <w:t xml:space="preserve">Таким образом, законодательством был введен новый субъект права собственности, не предусмотренный ст. 3 Закона </w:t>
      </w:r>
      <w:r w:rsidR="00971836" w:rsidRPr="00971836">
        <w:rPr>
          <w:sz w:val="28"/>
          <w:szCs w:val="28"/>
        </w:rPr>
        <w:t>"</w:t>
      </w:r>
      <w:r w:rsidRPr="00971836">
        <w:rPr>
          <w:sz w:val="28"/>
          <w:szCs w:val="28"/>
        </w:rPr>
        <w:t>О собственности</w:t>
      </w:r>
      <w:r w:rsidR="00971836" w:rsidRPr="00971836">
        <w:rPr>
          <w:sz w:val="28"/>
          <w:szCs w:val="28"/>
        </w:rPr>
        <w:t>"</w:t>
      </w:r>
      <w:r w:rsidRPr="00971836">
        <w:rPr>
          <w:sz w:val="28"/>
          <w:szCs w:val="28"/>
        </w:rPr>
        <w:t>, — территориальная громада, которой и принадлежит право коммунальной собственности.</w:t>
      </w:r>
    </w:p>
    <w:p w:rsidR="000B522D" w:rsidRPr="00971836" w:rsidRDefault="000B522D" w:rsidP="00971836">
      <w:pPr>
        <w:widowControl/>
        <w:suppressAutoHyphens/>
        <w:spacing w:line="360" w:lineRule="auto"/>
        <w:ind w:firstLine="709"/>
        <w:jc w:val="both"/>
        <w:rPr>
          <w:sz w:val="28"/>
          <w:szCs w:val="28"/>
        </w:rPr>
      </w:pPr>
      <w:r w:rsidRPr="00971836">
        <w:rPr>
          <w:sz w:val="28"/>
          <w:szCs w:val="28"/>
        </w:rPr>
        <w:t>Поэтому и ГК Украины рассматривает коммунальную собственность не как разновидность государственной, а как самостоятельную форму собственности (ст. 327 ГК).</w:t>
      </w:r>
    </w:p>
    <w:p w:rsidR="000B522D" w:rsidRPr="00971836" w:rsidRDefault="000B522D" w:rsidP="00971836">
      <w:pPr>
        <w:widowControl/>
        <w:suppressAutoHyphens/>
        <w:spacing w:line="360" w:lineRule="auto"/>
        <w:ind w:firstLine="709"/>
        <w:jc w:val="both"/>
        <w:rPr>
          <w:sz w:val="28"/>
          <w:szCs w:val="28"/>
        </w:rPr>
      </w:pPr>
      <w:r w:rsidRPr="00971836">
        <w:rPr>
          <w:bCs/>
          <w:sz w:val="28"/>
          <w:szCs w:val="28"/>
        </w:rPr>
        <w:t xml:space="preserve">Право коммунальной собственности </w:t>
      </w:r>
      <w:r w:rsidRPr="00971836">
        <w:rPr>
          <w:sz w:val="28"/>
          <w:szCs w:val="28"/>
        </w:rPr>
        <w:t>— это право территориальной громады владеть, пользоваться, распоряжаться принадлежащим ей имуществом, которое осуществляется непосредственно или через органы местного самоуправления.</w:t>
      </w:r>
    </w:p>
    <w:p w:rsidR="000B522D" w:rsidRPr="00971836" w:rsidRDefault="000B522D" w:rsidP="00971836">
      <w:pPr>
        <w:widowControl/>
        <w:suppressAutoHyphens/>
        <w:spacing w:line="360" w:lineRule="auto"/>
        <w:ind w:firstLine="709"/>
        <w:jc w:val="both"/>
        <w:rPr>
          <w:sz w:val="28"/>
          <w:szCs w:val="28"/>
        </w:rPr>
      </w:pPr>
      <w:r w:rsidRPr="00971836">
        <w:rPr>
          <w:bCs/>
          <w:sz w:val="28"/>
          <w:szCs w:val="28"/>
        </w:rPr>
        <w:t xml:space="preserve">Субъектом </w:t>
      </w:r>
      <w:r w:rsidRPr="00971836">
        <w:rPr>
          <w:sz w:val="28"/>
          <w:szCs w:val="28"/>
        </w:rPr>
        <w:t xml:space="preserve">права коммунальной собственности являются территориальные громады сел, поселков, городов и т.д. Согласно ст. 140 Конституции Украины и ст. 1 Закона </w:t>
      </w:r>
      <w:r w:rsidR="00971836" w:rsidRPr="00971836">
        <w:rPr>
          <w:sz w:val="28"/>
          <w:szCs w:val="28"/>
        </w:rPr>
        <w:t>"</w:t>
      </w:r>
      <w:r w:rsidRPr="00971836">
        <w:rPr>
          <w:sz w:val="28"/>
          <w:szCs w:val="28"/>
        </w:rPr>
        <w:t>О местном самоуправлении</w:t>
      </w:r>
      <w:r w:rsidR="00971836" w:rsidRPr="00971836">
        <w:rPr>
          <w:sz w:val="28"/>
          <w:szCs w:val="28"/>
        </w:rPr>
        <w:t>"</w:t>
      </w:r>
      <w:r w:rsidRPr="00971836">
        <w:rPr>
          <w:sz w:val="28"/>
          <w:szCs w:val="28"/>
        </w:rPr>
        <w:t xml:space="preserve"> территориальная громада — это жители, объединенные постоянным проживанием в границах села, поселка, города. В городах с районным делением — громады районов также действуют как субъекты права собственности.</w:t>
      </w:r>
    </w:p>
    <w:p w:rsidR="000B522D" w:rsidRPr="00971836" w:rsidRDefault="000B522D" w:rsidP="00971836">
      <w:pPr>
        <w:widowControl/>
        <w:suppressAutoHyphens/>
        <w:spacing w:line="360" w:lineRule="auto"/>
        <w:ind w:firstLine="709"/>
        <w:jc w:val="both"/>
        <w:rPr>
          <w:sz w:val="28"/>
          <w:szCs w:val="28"/>
        </w:rPr>
      </w:pPr>
      <w:r w:rsidRPr="00971836">
        <w:rPr>
          <w:bCs/>
          <w:sz w:val="28"/>
          <w:szCs w:val="28"/>
        </w:rPr>
        <w:t xml:space="preserve">Объектами </w:t>
      </w:r>
      <w:r w:rsidRPr="00971836">
        <w:rPr>
          <w:sz w:val="28"/>
          <w:szCs w:val="28"/>
        </w:rPr>
        <w:t xml:space="preserve">права коммунальной собственности является имущество, в том числе денежные средства, принадлежащее территориальной громаде. Это может быть разнообразное движимое и недвижимое имущество, прибыли местных бюджетов, земля, природные ресурсы, предприятия, учреждения, организации и т.д. (часть 1 ст. 327 ГК Украины, ст. 35 Закона </w:t>
      </w:r>
      <w:r w:rsidR="00971836" w:rsidRPr="00971836">
        <w:rPr>
          <w:sz w:val="28"/>
          <w:szCs w:val="28"/>
        </w:rPr>
        <w:t>"</w:t>
      </w:r>
      <w:r w:rsidRPr="00971836">
        <w:rPr>
          <w:sz w:val="28"/>
          <w:szCs w:val="28"/>
        </w:rPr>
        <w:t>О собственности</w:t>
      </w:r>
      <w:r w:rsidR="00971836" w:rsidRPr="00971836">
        <w:rPr>
          <w:sz w:val="28"/>
          <w:szCs w:val="28"/>
        </w:rPr>
        <w:t>"</w:t>
      </w:r>
      <w:r w:rsidRPr="00971836">
        <w:rPr>
          <w:sz w:val="28"/>
          <w:szCs w:val="28"/>
        </w:rPr>
        <w:t>). Однако круг объектов права коммунальной собственности уже, чем круг объектов права государственной собственности. В частности, в коммунальной собственности не может находиться имущество, являющееся объектом исключительной собственности государства (например, атомное оружие, единая энергосистема и т.п.).</w:t>
      </w:r>
    </w:p>
    <w:p w:rsidR="000B522D" w:rsidRPr="00971836" w:rsidRDefault="000B522D" w:rsidP="00971836">
      <w:pPr>
        <w:widowControl/>
        <w:suppressAutoHyphens/>
        <w:spacing w:line="360" w:lineRule="auto"/>
        <w:ind w:firstLine="709"/>
        <w:jc w:val="both"/>
        <w:rPr>
          <w:sz w:val="28"/>
          <w:szCs w:val="28"/>
        </w:rPr>
      </w:pPr>
      <w:r w:rsidRPr="00971836">
        <w:rPr>
          <w:bCs/>
          <w:sz w:val="28"/>
          <w:szCs w:val="28"/>
        </w:rPr>
        <w:t xml:space="preserve">Основаниями </w:t>
      </w:r>
      <w:r w:rsidRPr="00971836">
        <w:rPr>
          <w:sz w:val="28"/>
          <w:szCs w:val="28"/>
        </w:rPr>
        <w:t xml:space="preserve">возникновения права коммунальной собственности согласно закону Украины от 3 марта 1998 года </w:t>
      </w:r>
      <w:r w:rsidR="00971836" w:rsidRPr="00971836">
        <w:rPr>
          <w:sz w:val="28"/>
          <w:szCs w:val="28"/>
        </w:rPr>
        <w:t>"</w:t>
      </w:r>
      <w:r w:rsidRPr="00971836">
        <w:rPr>
          <w:sz w:val="28"/>
          <w:szCs w:val="28"/>
        </w:rPr>
        <w:t>О передаче объектов права государственной и коммунальной собственности</w:t>
      </w:r>
      <w:r w:rsidR="00971836" w:rsidRPr="00971836">
        <w:rPr>
          <w:sz w:val="28"/>
          <w:szCs w:val="28"/>
        </w:rPr>
        <w:t>"</w:t>
      </w:r>
      <w:r w:rsidRPr="00971836">
        <w:rPr>
          <w:sz w:val="28"/>
          <w:szCs w:val="28"/>
        </w:rPr>
        <w:t xml:space="preserve"> может быть передача имущества территориальным громадам безвозмездно государством, другими субъектами права собственности и т.п.</w:t>
      </w:r>
    </w:p>
    <w:p w:rsidR="000B522D" w:rsidRPr="00971836" w:rsidRDefault="000B522D" w:rsidP="00971836">
      <w:pPr>
        <w:widowControl/>
        <w:suppressAutoHyphens/>
        <w:spacing w:line="360" w:lineRule="auto"/>
        <w:ind w:firstLine="709"/>
        <w:jc w:val="both"/>
        <w:rPr>
          <w:sz w:val="28"/>
          <w:szCs w:val="28"/>
        </w:rPr>
      </w:pPr>
      <w:r w:rsidRPr="00971836">
        <w:rPr>
          <w:bCs/>
          <w:sz w:val="28"/>
          <w:szCs w:val="28"/>
        </w:rPr>
        <w:t xml:space="preserve">Осуществляют </w:t>
      </w:r>
      <w:r w:rsidRPr="00971836">
        <w:rPr>
          <w:sz w:val="28"/>
          <w:szCs w:val="28"/>
        </w:rPr>
        <w:t xml:space="preserve">право коммунальной собственности (как сказано в части 2 ст. 327 ГК Украины, — </w:t>
      </w:r>
      <w:r w:rsidR="00971836" w:rsidRPr="00971836">
        <w:rPr>
          <w:sz w:val="28"/>
          <w:szCs w:val="28"/>
        </w:rPr>
        <w:t>"</w:t>
      </w:r>
      <w:r w:rsidRPr="00971836">
        <w:rPr>
          <w:sz w:val="28"/>
          <w:szCs w:val="28"/>
        </w:rPr>
        <w:t>управление имуществом, находящимся в коммунальной собственности</w:t>
      </w:r>
      <w:r w:rsidR="00971836" w:rsidRPr="00971836">
        <w:rPr>
          <w:sz w:val="28"/>
          <w:szCs w:val="28"/>
        </w:rPr>
        <w:t>"</w:t>
      </w:r>
      <w:r w:rsidRPr="00971836">
        <w:rPr>
          <w:sz w:val="28"/>
          <w:szCs w:val="28"/>
        </w:rPr>
        <w:t xml:space="preserve">), непосредственно территориальная громада и созданные ею органы местного самоуправления. Порядок создания и компетенция таких органов по управлению объектами права коммунальной собственности определены Законом Украины </w:t>
      </w:r>
      <w:r w:rsidR="00971836" w:rsidRPr="00971836">
        <w:rPr>
          <w:sz w:val="28"/>
          <w:szCs w:val="28"/>
        </w:rPr>
        <w:t>"</w:t>
      </w:r>
      <w:r w:rsidRPr="00971836">
        <w:rPr>
          <w:sz w:val="28"/>
          <w:szCs w:val="28"/>
        </w:rPr>
        <w:t>О местном самоуправлении</w:t>
      </w:r>
      <w:r w:rsidR="00971836" w:rsidRPr="00971836">
        <w:rPr>
          <w:sz w:val="28"/>
          <w:szCs w:val="28"/>
        </w:rPr>
        <w:t>"</w:t>
      </w:r>
      <w:r w:rsidRPr="00971836">
        <w:rPr>
          <w:sz w:val="28"/>
          <w:szCs w:val="28"/>
        </w:rPr>
        <w:t xml:space="preserve"> и иными законодательными актами.</w:t>
      </w:r>
    </w:p>
    <w:p w:rsidR="00971836" w:rsidRPr="00971836" w:rsidRDefault="00971836" w:rsidP="00971836">
      <w:pPr>
        <w:widowControl/>
        <w:suppressAutoHyphens/>
        <w:spacing w:line="360" w:lineRule="auto"/>
        <w:ind w:firstLine="709"/>
        <w:jc w:val="both"/>
        <w:rPr>
          <w:color w:val="FFFFFF"/>
          <w:sz w:val="28"/>
          <w:szCs w:val="28"/>
          <w:lang w:val="uk-UA"/>
        </w:rPr>
      </w:pPr>
      <w:bookmarkStart w:id="0" w:name="_GoBack"/>
      <w:bookmarkEnd w:id="0"/>
    </w:p>
    <w:sectPr w:rsidR="00971836" w:rsidRPr="00971836" w:rsidSect="00971836">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841" w:rsidRDefault="00EE1841" w:rsidP="00971836">
      <w:r>
        <w:separator/>
      </w:r>
    </w:p>
  </w:endnote>
  <w:endnote w:type="continuationSeparator" w:id="0">
    <w:p w:rsidR="00EE1841" w:rsidRDefault="00EE1841" w:rsidP="00971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841" w:rsidRDefault="00EE1841" w:rsidP="00971836">
      <w:r>
        <w:separator/>
      </w:r>
    </w:p>
  </w:footnote>
  <w:footnote w:type="continuationSeparator" w:id="0">
    <w:p w:rsidR="00EE1841" w:rsidRDefault="00EE1841" w:rsidP="009718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836" w:rsidRPr="005A2189" w:rsidRDefault="00971836" w:rsidP="00971836">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45901"/>
    <w:multiLevelType w:val="singleLevel"/>
    <w:tmpl w:val="0C547234"/>
    <w:lvl w:ilvl="0">
      <w:start w:val="3"/>
      <w:numFmt w:val="decimal"/>
      <w:lvlText w:val="%1)"/>
      <w:legacy w:legacy="1" w:legacySpace="0" w:legacyIndent="302"/>
      <w:lvlJc w:val="left"/>
      <w:rPr>
        <w:rFonts w:ascii="Times New Roman" w:hAnsi="Times New Roman" w:cs="Times New Roman" w:hint="default"/>
      </w:rPr>
    </w:lvl>
  </w:abstractNum>
  <w:abstractNum w:abstractNumId="1">
    <w:nsid w:val="298B6D40"/>
    <w:multiLevelType w:val="singleLevel"/>
    <w:tmpl w:val="3B6AAF5A"/>
    <w:lvl w:ilvl="0">
      <w:start w:val="1"/>
      <w:numFmt w:val="decimal"/>
      <w:lvlText w:val="%1."/>
      <w:legacy w:legacy="1" w:legacySpace="0" w:legacyIndent="288"/>
      <w:lvlJc w:val="left"/>
      <w:rPr>
        <w:rFonts w:ascii="Times New Roman" w:hAnsi="Times New Roman" w:cs="Times New Roman" w:hint="default"/>
      </w:rPr>
    </w:lvl>
  </w:abstractNum>
  <w:abstractNum w:abstractNumId="2">
    <w:nsid w:val="44466752"/>
    <w:multiLevelType w:val="singleLevel"/>
    <w:tmpl w:val="154A3E8A"/>
    <w:lvl w:ilvl="0">
      <w:start w:val="1"/>
      <w:numFmt w:val="decimal"/>
      <w:lvlText w:val="%1)"/>
      <w:legacy w:legacy="1" w:legacySpace="0" w:legacyIndent="295"/>
      <w:lvlJc w:val="left"/>
      <w:rPr>
        <w:rFonts w:ascii="Times New Roman" w:hAnsi="Times New Roman" w:cs="Times New Roman" w:hint="default"/>
      </w:rPr>
    </w:lvl>
  </w:abstractNum>
  <w:abstractNum w:abstractNumId="3">
    <w:nsid w:val="63A911D3"/>
    <w:multiLevelType w:val="singleLevel"/>
    <w:tmpl w:val="BF6ABA88"/>
    <w:lvl w:ilvl="0">
      <w:start w:val="1"/>
      <w:numFmt w:val="decimal"/>
      <w:lvlText w:val="%1."/>
      <w:legacy w:legacy="1" w:legacySpace="0" w:legacyIndent="281"/>
      <w:lvlJc w:val="left"/>
      <w:rPr>
        <w:rFonts w:ascii="Times New Roman" w:hAnsi="Times New Roman" w:cs="Times New Roman" w:hint="default"/>
      </w:rPr>
    </w:lvl>
  </w:abstractNum>
  <w:abstractNum w:abstractNumId="4">
    <w:nsid w:val="7B3C7327"/>
    <w:multiLevelType w:val="singleLevel"/>
    <w:tmpl w:val="954049DC"/>
    <w:lvl w:ilvl="0">
      <w:start w:val="1"/>
      <w:numFmt w:val="decimal"/>
      <w:lvlText w:val="%1)"/>
      <w:legacy w:legacy="1" w:legacySpace="0" w:legacyIndent="310"/>
      <w:lvlJc w:val="left"/>
      <w:rPr>
        <w:rFonts w:ascii="Times New Roman" w:hAnsi="Times New Roman" w:cs="Times New Roman"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522D"/>
    <w:rsid w:val="000736B7"/>
    <w:rsid w:val="000B522D"/>
    <w:rsid w:val="003F254F"/>
    <w:rsid w:val="005A2189"/>
    <w:rsid w:val="00683AB0"/>
    <w:rsid w:val="00685046"/>
    <w:rsid w:val="00971836"/>
    <w:rsid w:val="00984CC5"/>
    <w:rsid w:val="00B44FFF"/>
    <w:rsid w:val="00C94E1C"/>
    <w:rsid w:val="00E07ABD"/>
    <w:rsid w:val="00E40C7A"/>
    <w:rsid w:val="00EE1841"/>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6D1D11F-71ED-4917-A242-A2022029F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22D"/>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1836"/>
    <w:pPr>
      <w:tabs>
        <w:tab w:val="center" w:pos="4677"/>
        <w:tab w:val="right" w:pos="9355"/>
      </w:tabs>
    </w:pPr>
  </w:style>
  <w:style w:type="character" w:customStyle="1" w:styleId="a4">
    <w:name w:val="Верхний колонтитул Знак"/>
    <w:link w:val="a3"/>
    <w:uiPriority w:val="99"/>
    <w:locked/>
    <w:rsid w:val="00971836"/>
    <w:rPr>
      <w:rFonts w:cs="Times New Roman"/>
    </w:rPr>
  </w:style>
  <w:style w:type="paragraph" w:styleId="a5">
    <w:name w:val="footer"/>
    <w:basedOn w:val="a"/>
    <w:link w:val="a6"/>
    <w:uiPriority w:val="99"/>
    <w:rsid w:val="00971836"/>
    <w:pPr>
      <w:tabs>
        <w:tab w:val="center" w:pos="4677"/>
        <w:tab w:val="right" w:pos="9355"/>
      </w:tabs>
    </w:pPr>
  </w:style>
  <w:style w:type="character" w:customStyle="1" w:styleId="a6">
    <w:name w:val="Нижний колонтитул Знак"/>
    <w:link w:val="a5"/>
    <w:uiPriority w:val="99"/>
    <w:locked/>
    <w:rsid w:val="0097183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4154</Words>
  <Characters>23682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27781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2014-03-24T07:59:00Z</dcterms:created>
  <dcterms:modified xsi:type="dcterms:W3CDTF">2014-03-24T07:59:00Z</dcterms:modified>
</cp:coreProperties>
</file>