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4C" w:rsidRPr="00F36B89" w:rsidRDefault="00AA3C4C" w:rsidP="00AA3C4C">
      <w:pPr>
        <w:spacing w:before="120"/>
        <w:jc w:val="center"/>
        <w:rPr>
          <w:b/>
          <w:bCs/>
          <w:sz w:val="32"/>
          <w:szCs w:val="32"/>
        </w:rPr>
      </w:pPr>
      <w:r w:rsidRPr="00F36B89">
        <w:rPr>
          <w:b/>
          <w:bCs/>
          <w:sz w:val="32"/>
          <w:szCs w:val="32"/>
        </w:rPr>
        <w:t>Поль Валерии - рывок к чистому сознанию</w:t>
      </w:r>
    </w:p>
    <w:p w:rsidR="00AA3C4C" w:rsidRPr="00F36B89" w:rsidRDefault="00AA3C4C" w:rsidP="00AA3C4C">
      <w:pPr>
        <w:spacing w:before="120"/>
        <w:ind w:firstLine="567"/>
        <w:jc w:val="both"/>
        <w:rPr>
          <w:sz w:val="28"/>
          <w:szCs w:val="28"/>
        </w:rPr>
      </w:pPr>
      <w:r w:rsidRPr="00F36B89">
        <w:rPr>
          <w:sz w:val="28"/>
          <w:szCs w:val="28"/>
        </w:rPr>
        <w:t>А. В. Кудрявцев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>«Мысль маскирует мыслящее.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>Эффект скрадывает функцию.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>Творение поглощает акт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>Проделанный путь поглощает движение».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Поль Валери.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В двадцать один год многообещающий молодой поэт дает обет найти «математику интеллекта». Он прекращает писать стихи, резко меняет весь стиль своей жизни. С юношеским максимализмом он отказывается от всего наработанного багажа, считая напрасными накопленные знания, выражает горькие сожаления о впустую потраченном времени. Отныне он везде ищет глубинные принципы, вызывающие к жизни реальные события. </w:t>
      </w:r>
    </w:p>
    <w:p w:rsidR="00AA3C4C" w:rsidRPr="00F36B89" w:rsidRDefault="00AA3C4C" w:rsidP="00AA3C4C">
      <w:pPr>
        <w:spacing w:before="120"/>
        <w:jc w:val="center"/>
        <w:rPr>
          <w:b/>
          <w:bCs/>
          <w:sz w:val="28"/>
          <w:szCs w:val="28"/>
        </w:rPr>
      </w:pPr>
      <w:r w:rsidRPr="00F36B89">
        <w:rPr>
          <w:b/>
          <w:bCs/>
          <w:sz w:val="28"/>
          <w:szCs w:val="28"/>
        </w:rPr>
        <w:t>«События — это пена вещей. Меня же интересует море»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Неосознанное становится врагом этого человека. «Что может быть унизительнее для разума, нежели то огромное зло, какое причиняет какая-то мелочь: образ, мысленный элемент, которому уготовано было забвение». Валери не хотел одалживаться у некой внешней сущности. Он не воспринимал свое бессознательное как часть себя. И только опыт жизни впоследствии вывел его на новый уровень понимания.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На протяжении шестнадцати лет ежедневно по несколько часов, Поль Валери проводит, перебирая факты в поисках своего философского камня. Он исследует феномен Леонардо да Винчи, пытаясь реконструировать его образ мысли. И волшебство кажется уже почти раскрытым. «Секрет Леонардо — как и Бонапарта (Валери, как корсиканец по отцу, конечно же, преклоняется и перед гением Бонапарта — А.К.), — тот, которым овладеет всякий, кто достиг высшего понимания, — заключается лишь в отношениях, которые они обнаружили, были вынуждены обнаружить, между явлениями, чей принцип связности от нас ускользает».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«Наше сознание не улавливает связности этого целого, подобно тому, как ускользают от него бесформенные и хаотические клочки пространства, разделяющие знакомые предметы, и как теряются ежемгновенно мириады явлений, за вычетом малой толики тех, которые речь побуждает к жизни».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«В этих развлечениях, к которым причастна его ученость, неотделимая от страсти, ему сопутствует очарование: кажется, он всегда думает о чем — то другом...»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В последнем отрывке прекрасен образ «очарование».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Валери обнаруживает ключевую особенность обыденного мышления: «мыслить, значит — почти всегда, когда мы отдаемся процессу мышления, — блуждать в кругу возбудителей, о коих нам известно главным образом то, что мы знаем их более или менее». Уже в зрелом возрасте, возвращаясь к этому этапу своих исканий, Валери писал: «Я продумал и наивно записал несколько раньше это самое мнение в виде следующего пожелания: если бы мне довелось писать, я бесконечно больше хотел бы написать в совершенном сознании и с полной ясностью что — либо слабое, нежели быть обязанным милости транса и потере самосознания каким-нибудь шедевром, хотя бы и лучшим из лучших».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Здесь уместно привести мысли ещё одного француза: «Теоретик верит в логику. Он убежден, что пренебрегает мечтой, интуицией и поэзией. Он не замечает того, что эти три феи нарядились в маскарадные костюмы, чтобы соблазнить его, как пятнадцатилетнего влюбленного. Они явились к нему в облике «рабочей гипотезы», «произвольных условий», «аналогии». Как мог он, теоретик, подозревать, что, прислушиваясь к ним, он обманывал суровую логику и наслаждался пением муз!..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>Разумеется, я восхищаюсь…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Разумеется, я восхищаюсь Наукой.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Но я восхищаюсь и Мудростью!». —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>Сент — Экзюпери.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«Я говорил себе, что отнюдь не готовое произведение и не его видимые формы или проявления вовне могут нас завершить и утвердить, но единственно лишь манера, посредством коей мы его создали. Искусство и труд обогащают нас. Муза же и благой случай позволяют всего только брать и откидывать. Тем самым воле и расчетам агента я придавал значительность, которую отнимал у произведения».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Валери высказывает потрясающую мысль — ум гения представляет из себя некую симметрию, систему законченную «или непрерывно таковой становящуюся». Действительно, это прекрасная модель — система, способная включать в себя любую внешнюю информацию таким образом, что сохраняет или находит симметрию, некую упорядоченность.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«Я чувствовал, конечно, что по необходимости — и иначе не может быть — наш разум должен считаться со своими случайностями; созданный для неожиданности, он ее дает и ее получает: его намеренные ожидания остаются без непосредственных результатов, а его волеустремления или точные действия оказываются полезными лишь после совершившегося... Но я не верил в особое могущество безумия, в необходимость невежества, в проблески бессмыслия, в творческий сумбур».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Итак, антагонисты найдены: самоорганизованное мышление и невежество, бессмыслие, сумбур. Сейчас мы можем сказать об искусственности этого противопоставления. Но Валери сражался не на пустом поле. В моду входил образ поэта — безумца и фаталиста, лихорадочно записывающего строки, которые дарило ему провидение. В работе «Кризис духа» Валери рассматривает современного ему «европейского Гамлета». «Он колеблется между двумя безднами, ибо две опасности не перестают угрожать миру: порядок и беспорядок». Валери выносит этому Гамлету приговор от имени самой жизни. Он создает модель идеального мыслителя. Это его господин Тэст, оставивший глубокий след в интеллектуальной жизни Европы начала века. </w:t>
      </w:r>
    </w:p>
    <w:p w:rsidR="00AA3C4C" w:rsidRPr="00F36B89" w:rsidRDefault="00AA3C4C" w:rsidP="00AA3C4C">
      <w:pPr>
        <w:spacing w:before="120"/>
        <w:jc w:val="center"/>
        <w:rPr>
          <w:b/>
          <w:bCs/>
          <w:sz w:val="28"/>
          <w:szCs w:val="28"/>
        </w:rPr>
      </w:pPr>
      <w:r w:rsidRPr="00F36B89">
        <w:rPr>
          <w:b/>
          <w:bCs/>
          <w:sz w:val="28"/>
          <w:szCs w:val="28"/>
        </w:rPr>
        <w:t>Человек, Полностью Управляющий Собой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Поль Валери вывел фигуру господина Тэста — человека, полностью управляющего собой, в том числе (и в первую очередь) своим мышлением. Это торжество рассудка — интересный эксперимент по определению возможностей логического мышления — все просчитывающего и учитывающего, царящего над миром обыденных размышлений подобно некоему графу Монте-Кристо, но только не проявляющему себя. Валери считал, что всяческое проявление своих способностей в социуме является ошибкой таланта, так как ставит его под прожектора общества, заставляет подчиниться этому обществу и работать на его благо, а значит перестать развиваться. Поэтому всякий проявленный талант — это талант недоразвитый, а истинные гении находятся именно в тени. Им хватило ума, силы воли, чтобы обуздать свое честолюбие и они не проявились в социуме никак, а продолжали собственное развитие. Покажи они свою силу и мир вздрогнет, но они не показывают ее, довольствуясь как Г-н Тэст малым (тот понемногу, но успешно играл на бирже и жил на выигрыши).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Это было близко Валери, он прошел через многолетнее молчание, в течение которого упорно и ежедневно набирал материал, анализировал, копил впечатления, обдумывал и творил свой внутренний мир. Преклонение перед мощным и управляемым (самоуправляемым?) сознанием пронизывает работы Валери. И потому он показывает именно тот аспект творчества, который связан с возможностями рассудка. «Новое по самому своему определению — это преходящая сторона вещей... Самое лучшее в новом то, что отвечает старому желанию».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«...по самой своей природе я не терплю никакого продвижения вперед (в чем бы то ни было), если оно не содержит в себе и не развивает уже приобретенные качества и возможности. Новое в чистом виде, новое только потому, что оно ново, ничего для меня не значит».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Эта, в принципе естественная сентенция обретает новый смысл, если учесть, что во время Валери стало модным представление о новаторах, как об обязательно терпящих нужду и лишения из-за непонимания миром своих передовых идей. «Пострадать от толпы» стало модным и правильным. Значительная часть художников, творцов направила свои силы именно в этом направлении — вызвать отторжение публики, предлагая нечто новое. Любое непонимание здесь было на руку — критикуют, значит действительно создано что — то хорошее. Валери чужд этому. Его образец — классика. И наиболее ярким представителем этого классического направления Валери считает Леонардо да Винчи.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Шестнадцать лет Валери настойчиво убивал в себе поэта, препарируя свои мысли и приходящие образы, анализируя термины, стремясь оставить в своих высказываниях чистую логику и сгусток мысли. В течение этих лет добровольного молчания Валери упорно снимал пласты наслоений, традиций, не обеспеченных истиной или уже устаревших, но все еще живых. Шестнадцать лет он, всегда скептически относящийся к философии, нес бремя мыслителя, строил свою систему логического порождения нового, превращаясь при этом в глазах окружающих из поэта в талантливого критика. </w:t>
      </w:r>
    </w:p>
    <w:p w:rsidR="00AA3C4C" w:rsidRPr="00F36B89" w:rsidRDefault="00AA3C4C" w:rsidP="00AA3C4C">
      <w:pPr>
        <w:spacing w:before="120"/>
        <w:jc w:val="center"/>
        <w:rPr>
          <w:b/>
          <w:bCs/>
          <w:sz w:val="28"/>
          <w:szCs w:val="28"/>
        </w:rPr>
      </w:pPr>
      <w:r w:rsidRPr="00F36B89">
        <w:rPr>
          <w:b/>
          <w:bCs/>
          <w:sz w:val="28"/>
          <w:szCs w:val="28"/>
        </w:rPr>
        <w:t>Эксперимент не удался?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Однако система, которая с первых дней работы казалось так близка к завершению, все не складывалась. Чистая логика при действительно строгом подходе не позволяла создавать новые творения. Тупик впереди маячил все более отчетливо. У Валери усиливается ощущение грозящего его начинанию краха. Первая мировая война оказалась тем событием, которое вымело из души Валери юношеский обет не творить по наитию. Сильное чувство захватывает его, и накопленный потенциал получает, наконец, импульс, дозволение выплеснуться в реальность. Стихотворные циклы Валери «Юная Парка» и «Чары» потрясают Францию. Кладезь мудрости и соразмерности, богатства накопленные за долгие годы, выплескиваются в достаточно компактных формах и производят на публику ошеломляющее впечатление.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Потрясен и сам Валери. Создав в 1920 году «Морское кладбище», он больше не будет писать стихи. Он ясно понимает, что многолетний эксперимент по вытеснению внелогического начала из мышления не удался. Более того, образ бессознательного — этого лютого врага, с которым велся непримиримый бой, приходится менять. Ведь бессознательное сработало и сработало не на хаос, а в избытке обеспечило процесс творчества исходным материалом. Более того, это внелогическое работало и на стадии окончательной оценки, помогая обеспечить единство стиля. Уж он-то, привыкший препарировать свои мысли и образы, прекрасно видел истинное соотношение двух начал, вклад каждого из них в свои творения. </w:t>
      </w:r>
    </w:p>
    <w:p w:rsidR="00AA3C4C" w:rsidRPr="00F36B89" w:rsidRDefault="00AA3C4C" w:rsidP="00AA3C4C">
      <w:pPr>
        <w:spacing w:before="120"/>
        <w:jc w:val="center"/>
        <w:rPr>
          <w:b/>
          <w:bCs/>
          <w:sz w:val="28"/>
          <w:szCs w:val="28"/>
        </w:rPr>
      </w:pPr>
      <w:r w:rsidRPr="00F36B89">
        <w:rPr>
          <w:b/>
          <w:bCs/>
          <w:sz w:val="28"/>
          <w:szCs w:val="28"/>
        </w:rPr>
        <w:t>Я — жалкий Робинзон на острове плоти и духа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>Новый опыт, опыт реальной деятельности, создания «живых» стихов, заставил Поля Валери по новому поставить свою задачу. Он начинает поиск «идеального», «чистого» в поэзии</w:t>
      </w:r>
      <w:r w:rsidRPr="00C52AE6">
        <w:rPr>
          <w:vertAlign w:val="superscript"/>
        </w:rPr>
        <w:t>1</w:t>
      </w:r>
      <w:r w:rsidRPr="00C52AE6">
        <w:t xml:space="preserve">. Теперь позиция Валери более сбалансирована. «В минуты праздности на берегу моря — ежели мы пытаемся разобрать, что навевает нам его близость; когда на губах у нас соль, а в уши струится ропот или плещут раскаты волн и мы ищем ответа на это неодолимейшее присутствие, — мы находим в себе проблески мыслей, обрывки поэм, призраки действий, упованья, угрозы — целый хаос поползновений и образов, вызываемых и несомых этой чудовищностью, которая то извергает себя, то в себе укрывается и которая гладью своей зовет и своими пучинами устрашает — дерзновение».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«Я — жалкий Робинзон на острове плоти и духа, который со всех сторон омывает неведомое, и я наскоро сколачиваю себе инструменты и навыки». Это признание близко по духу высказыванию Ньютона о мальчике, играющем камешками на берегу безбрежного океана. И это проявление мужества человеком, увидевшим горькую для себя истину. Постепенно осознается баланс случайного и закономерного, место логики и интуиции в общем процессе. «Случайно возникшее слово растягивается до бесконечности, обрастает органами фразы, и фраза эта требует другой, которая могла бы ей предшествовать; она ищет прошлого, которое порождает, дабы возникнуть... после того как уже появилась!» Здесь уже ясно видно осознание необходимости совместной работы всех составляющих мышления. Наиболее отчетливо эта идея выражена в работе «Поэзия и абстрактная мысль»: «...поэма «Пифия», возникла сперва в образе восьмисложной строки, чей звуковой строй обозначился сам по себе. Но эта строка подразумевала какую-то фразу, в которую входила частью, а эта фраза, если только она существовала, подразумевала множество других фраз».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«Разум чудовищно непостоянен, обманчив и легко обманывается, он порождает массу неразрешимых проблем и иллюзорных решений. Никакое значительное произведение не могло бы возникнуть из этого хаоса, если бы в этом хаосе, где собрано все, не нашлось для нас также реальных возможностей в себе разобраться и определить в себе то, что стоит извлечь из недр мгновения и тщательно использовать».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«Назначение поэта, — пусть слова мои вас не смущают, — отнюдь не в том, чтобы испытывать поэтическое состояние: это его частное дело. Его назначение — вызывать то же самое состояние у других». «...стихотворение есть некий механизм, призванный вызывать поэтическое состояние посредством слов».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Стихотворение — это механизм!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>Машина для придания настроения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Программа снова меняется. Метод — это не полностью переложенные на язык последовательности действия. Метод подразумевает объект, с которым удобно работать.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Валери начинает поиск некой квинтэссенции, которую он обозначает как «чистая поэзия». «Чистая поэзия есть, одним словом, некая мыслимость, выведенная из наблюдения, которая должна помочь нам в уяснении общего принципа поэтических произведений и направлять нас в чрезвычайно трудном и чрезвычайно важном исследовании разнообразных и многочисленных связей языка с эффектом его воздействия на людей. Вместо чистой поэзии, возможно, было бы правильно говорить о поэзии абсолютной, которую в этом случае надлежало бы разуметь как некий поиск эффектов, обусловленных отношениями слов или, лучше сказать, отношениями их резонансов...» И далее, пол шага назад: «Исследование это может совершаться ощупью. Именно так оно обыкновенно и проводится. Но отнюдь не исключено, что однажды его поведут методически». Вносятся изменения и в саму направленность разрабатываемого метода, он принципиально отделяется от методов, используемых в строгих науках: «...цель философствующего состоит в определении или выработке понятия — то есть некой возможности и инструмента возможности, — тогда как современный поэт старается породить в нас некое состояние...».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«Сон показывает — когда нам удается восстановить его в памяти, — что наше сознание может быть возбуждено и заполнено, а также утолено совокупностью образований, поразительно отличающихся, по своим внутренним закономерностям, от обычных порождений восприятия».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О музыке, о звуках, ее слагающих, он писал: «Это чистые элементы... люди нашли способ производить их неизменным и тождественным образом с помощью инструментов, которые являются, в сущности, подлинными инструментами меры».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Валери стремился найти в языке такие элементы и сделать из стихотворения некий инструмент — машину для придания настроения. «Если бы... поэт научился строить произведения, абсолютно лишенные элементов прозы, — поэмы, в которых мелодия развивалась бы безостановочно до исчерпания, в которых смысловые связи были бы неизменно тождественны отношениям гармоническим, в которых взаимопревращения мыслей казались бы более существенными, нежели всякая мысль, и в которых наличие темы растворялось бы полностью в игре фигур, — тогда позволительно было бы говорить о чистой поэзии как о чем-то реальном». Валери понимает практическую неосуществимость подобных конструкций, но фиксирует наше внимание на том, что «...понятие этого идеального или воображаемого состояния чрезвычайно важно для оценки всякой реально существующей поэзии».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Камертон, издающий чистый звук, пусть и условно, через «вообразимое состояние», был найден. Им стало понятие «чистой поэзии».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Финальные аккорды сорокалетнего подвига во имя торжества сознания и упорядоченности мышления, звучат по прежнему призывно, но призыв этот в значительной степени отретуширован накопленным опытом и мудростью. «Вот что сближает нас, господа. Мы связаны Белым и Черным, с которыми природе делать нечего. Ей нечего делать с малой толикой краски или чернил. Ей требуется материал поистине безграничный. Но нам — нам нужно совсем немного вещей и по возможности много ума». </w:t>
      </w:r>
    </w:p>
    <w:p w:rsidR="00AA3C4C" w:rsidRPr="00F36B89" w:rsidRDefault="00AA3C4C" w:rsidP="00AA3C4C">
      <w:pPr>
        <w:spacing w:before="120"/>
        <w:jc w:val="center"/>
        <w:rPr>
          <w:b/>
          <w:bCs/>
          <w:sz w:val="28"/>
          <w:szCs w:val="28"/>
        </w:rPr>
      </w:pPr>
      <w:r w:rsidRPr="00F36B89">
        <w:rPr>
          <w:b/>
          <w:bCs/>
          <w:sz w:val="28"/>
          <w:szCs w:val="28"/>
        </w:rPr>
        <w:t>Методические разработки Валери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Рассмотрим теперь методические разработки Валери, инструментарий, который он для себя разработал и которым пользовался как в собственном творчестве, так и — в еще в большей мере — в критике. Интересны в этом плане его критические статьи, доклады, предисловия к книгам иных авторов, которые он писал в свои последние десятилетия — начиная с 1924 года. Приведу несколько цитат: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«В нашем распоряжении... находится простой и верный способ дать известную точность нашему неизбежно смутному... представлению о романтизме. Этот способ состоит в наблюдении над тем, что явилось на смену романтизму, что пришло его изменить, принесло ему исправления и противоречия и, наконец, поставило себя на его место».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«У Бодлера была величайшая корысть, корысть жизненная, — отыскать, выявить, преувеличить все слабости и изъяны романтизма...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Романтизм стоит в зените — мог сказать он себе — следовательно ему конец».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«Очевидно и так, что Бодлер искал того, чего не делал Гюго; что он уклонялся от всех эффектов, где Виктор Гюго был непобедим...».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В приведенных отрывках Валери пользуется своим излюбленным приемом — мысленной реконструкцией. Впервые он применил этот прием свыше тридцати лет назад — в работе о Леонардо... И, конечно же, творчество иных мастеров — это всего лишь специфический проективный тест, позволяющий нашему герою понять себя, свое. Это общее место любого проявления языка и любой трактовки чужих высказываний. «Гюго не переставал учиться, упражняясь; Бодлер... развивается совершенно иным способом. ...применением критического интеллектуализма...». Сопоставление Гюго и Бодлера позволило сделать поистине великий вывод: «Всякий классицизм предполагает предшествующую романтику... Сущность классицизма состоит в том, чтобы прийти после. Порядок предполагает некий беспорядок, который им устранен. Композиция — или, что то же, искусственность — заступает место некоего примитивного хаоса интуиций и естественных развитий... Но, как это видно в области наук, мы не можем сделать произведение разумным и строить его в определенном порядке иначе, как пользуясь известным количеством условностей». Так мог сказать только зрелый Валери. Еще десять лет тому назад он открестился бы от такого высказывания. Ведь логика господствует именно в классицизме. Предполагая «предшествующую романтику», Валери официально признавал эталонность использования интуиции. Любопытны обобщенные приемы, которые Валери вводит для поиска нового.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«Идет ли речь о науке или об искусстве — наблюдение, изучающее процессы проявления итогов, показывает, что делающееся всегда повторяет ранее сделанное или же отвергает его, то есть повторяет его иными тонами, очищает, дополняет, упрощает, отягчает или переобременяет; или же, наоборот, отталкивает, искореняет, опрокидывает, отрицает, — но и тем самым предполагает его и незримо использует. Противоположное противоположным порождается».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Поэт Малларме, со своими стихами, полными упрятанных смыслов, вызывал у публики подчас такие реакции, как гнев, насмешки, принципиальное неприятие. Валери, будучи страстным поклонником Малларме, писал, что «имел удовольствие созерцать прекрасное противоречие: творчество глубоко продуманное, самое волевое и самое сознательное, какое когда-либо существовало, и вызванный им ряд рефлексов. Так было потому, что едва только взгляд касался его, как это беспримерное творчество било и нарушало основную условность обыденной речи: ты не стал бы читать меня, ежели бы ты наперед уже меня не понимал».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«Итак, Малларме создал во Франции понятие трудного автора. Он определенно ввел в искусство понятие интеллектуального усилия».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Валери, восхищающийся (по праву) своим кумиром не видит в этом пассаже, что восхваляемое им «интеллектуальное усилие», это в данном случае усилие догадки, озарения, своеобразного изобретения смысла вслед за автором. Это не чисто логическая (да зачастую и вообще не логическая) компонента, способность разума. И неприятие широкой публикой Малларме связано именно с наличием в его творчестве этой компоненты, этого постоянного упражнения в отгадывании, совершаемого по ходу восприятия произведения, и связанными с отгадыванием ощущениями и трудностями, возникающими у читателей. </w:t>
      </w:r>
    </w:p>
    <w:p w:rsidR="00AA3C4C" w:rsidRPr="00C52AE6" w:rsidRDefault="00AA3C4C" w:rsidP="00AA3C4C">
      <w:pPr>
        <w:spacing w:before="120"/>
        <w:ind w:firstLine="567"/>
        <w:jc w:val="both"/>
      </w:pPr>
      <w:r w:rsidRPr="00C52AE6">
        <w:t xml:space="preserve">Но история «интеллектуальной перепасовки» между автором и читателем, — это по праву история еще одного нашего героя — Ганса Георга Гадамера. И еще одна связь Валери с другими героями нашей истории. «Эти странные помыслы привели меня к признанию за актом писания лишь ценности чистого упражнения: игры, основывающейся на свойствах языка, соответственно определенных и точно обобщенных, долженствующих сделать нас очень свободными и совершенно избавленными от иллюзий, которые порождает это самое применение и которыми живут творения слова — и люди.» Конечно же, эту фразу, написанную в 1927 году, читал, не мог не читать Генрих Гессе, еще не написавший в то время свою великую «Игру в бисер», но уже обдумывающий основные ее положения. </w:t>
      </w:r>
    </w:p>
    <w:p w:rsidR="00AA3C4C" w:rsidRDefault="00AA3C4C" w:rsidP="00AA3C4C">
      <w:pPr>
        <w:spacing w:before="120"/>
        <w:ind w:firstLine="567"/>
        <w:jc w:val="both"/>
      </w:pPr>
      <w:bookmarkStart w:id="0" w:name="1"/>
      <w:bookmarkEnd w:id="0"/>
      <w:r w:rsidRPr="00C52AE6">
        <w:rPr>
          <w:vertAlign w:val="superscript"/>
        </w:rPr>
        <w:t>1</w:t>
      </w:r>
      <w:r w:rsidRPr="00C52AE6">
        <w:t xml:space="preserve">Вообще здесь мы можем извлечь прекрасное правило для разработчиков методов и систем. Ничего не может заменить их собственноручную проверку на практике. </w:t>
      </w:r>
    </w:p>
    <w:p w:rsidR="005F369E" w:rsidRDefault="005F369E">
      <w:bookmarkStart w:id="1" w:name="_GoBack"/>
      <w:bookmarkEnd w:id="1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C4C"/>
    <w:rsid w:val="001776F2"/>
    <w:rsid w:val="005064A4"/>
    <w:rsid w:val="005F369E"/>
    <w:rsid w:val="00670C92"/>
    <w:rsid w:val="00820540"/>
    <w:rsid w:val="00AA3C4C"/>
    <w:rsid w:val="00AF5F9F"/>
    <w:rsid w:val="00C52AE6"/>
    <w:rsid w:val="00ED5ECA"/>
    <w:rsid w:val="00F236A2"/>
    <w:rsid w:val="00F3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BD01EF-46CE-4278-B430-A44DF11A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C4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3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13090</Words>
  <Characters>7462</Characters>
  <Application>Microsoft Office Word</Application>
  <DocSecurity>0</DocSecurity>
  <Lines>62</Lines>
  <Paragraphs>41</Paragraphs>
  <ScaleCrop>false</ScaleCrop>
  <Company>Home</Company>
  <LinksUpToDate>false</LinksUpToDate>
  <CharactersWithSpaces>20511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Поль Валерии - рывок к чистому сознанию</dc:title>
  <dc:subject/>
  <dc:creator>User</dc:creator>
  <cp:keywords/>
  <dc:description/>
  <cp:lastModifiedBy>admin</cp:lastModifiedBy>
  <cp:revision>2</cp:revision>
  <dcterms:created xsi:type="dcterms:W3CDTF">2014-01-25T14:06:00Z</dcterms:created>
  <dcterms:modified xsi:type="dcterms:W3CDTF">2014-01-25T14:06:00Z</dcterms:modified>
</cp:coreProperties>
</file>