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9E" w:rsidRPr="00F971FD" w:rsidRDefault="00C34B9E" w:rsidP="00F971FD">
      <w:pPr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971FD">
        <w:rPr>
          <w:rFonts w:ascii="Times New Roman" w:hAnsi="Times New Roman"/>
          <w:b/>
          <w:sz w:val="28"/>
          <w:szCs w:val="28"/>
        </w:rPr>
        <w:t>Основания возникновения права пользования жилыми помещениями</w:t>
      </w:r>
    </w:p>
    <w:p w:rsidR="00F971FD" w:rsidRDefault="00F971FD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971FD">
        <w:rPr>
          <w:rFonts w:ascii="Times New Roman" w:hAnsi="Times New Roman"/>
          <w:sz w:val="28"/>
          <w:szCs w:val="28"/>
          <w:u w:val="single"/>
        </w:rPr>
        <w:t>Согласно ст. 26 ЖК право пользования жилыми поме</w:t>
      </w:r>
      <w:r w:rsidRPr="00F971FD">
        <w:rPr>
          <w:rFonts w:ascii="Times New Roman" w:hAnsi="Times New Roman"/>
          <w:sz w:val="28"/>
          <w:szCs w:val="28"/>
          <w:u w:val="single"/>
        </w:rPr>
        <w:softHyphen/>
        <w:t>щениями возникает на основании: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b/>
          <w:i/>
          <w:sz w:val="28"/>
          <w:szCs w:val="28"/>
        </w:rPr>
        <w:t>договора найма жилого помещения</w:t>
      </w:r>
      <w:r w:rsidRPr="00F971FD">
        <w:rPr>
          <w:rFonts w:ascii="Times New Roman" w:hAnsi="Times New Roman"/>
          <w:sz w:val="28"/>
          <w:szCs w:val="28"/>
        </w:rPr>
        <w:t xml:space="preserve"> (соглашение, по которому одна сторона (наймодатель) обязуется предос</w:t>
      </w:r>
      <w:r w:rsidRPr="00F971FD">
        <w:rPr>
          <w:rFonts w:ascii="Times New Roman" w:hAnsi="Times New Roman"/>
          <w:sz w:val="28"/>
          <w:szCs w:val="28"/>
        </w:rPr>
        <w:softHyphen/>
        <w:t>тавить другой стороне (нанимателю) жилое помещение во владение и пользование за плату);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b/>
          <w:i/>
          <w:sz w:val="28"/>
          <w:szCs w:val="28"/>
        </w:rPr>
        <w:t>договора поднайма жилого помещения</w:t>
      </w:r>
      <w:r w:rsidRPr="00F971FD">
        <w:rPr>
          <w:rFonts w:ascii="Times New Roman" w:hAnsi="Times New Roman"/>
          <w:sz w:val="28"/>
          <w:szCs w:val="28"/>
        </w:rPr>
        <w:t xml:space="preserve"> (наниматель жилого помещения вправе с письменного согласия про</w:t>
      </w:r>
      <w:r w:rsidRPr="00F971FD">
        <w:rPr>
          <w:rFonts w:ascii="Times New Roman" w:hAnsi="Times New Roman"/>
          <w:sz w:val="28"/>
          <w:szCs w:val="28"/>
        </w:rPr>
        <w:softHyphen/>
        <w:t>живающих совместно с ним совершеннолетних членов его семьи и наймодателя сдавать жилое помещение дру</w:t>
      </w:r>
      <w:r w:rsidRPr="00F971FD">
        <w:rPr>
          <w:rFonts w:ascii="Times New Roman" w:hAnsi="Times New Roman"/>
          <w:sz w:val="28"/>
          <w:szCs w:val="28"/>
        </w:rPr>
        <w:softHyphen/>
        <w:t>гим гражданам);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b/>
          <w:i/>
          <w:sz w:val="28"/>
          <w:szCs w:val="28"/>
        </w:rPr>
        <w:t>права собственности</w:t>
      </w:r>
      <w:r w:rsidRPr="00F971FD">
        <w:rPr>
          <w:rFonts w:ascii="Times New Roman" w:hAnsi="Times New Roman"/>
          <w:sz w:val="28"/>
          <w:szCs w:val="28"/>
        </w:rPr>
        <w:t xml:space="preserve"> (граждане приобретают право соб</w:t>
      </w:r>
      <w:r w:rsidRPr="00F971FD">
        <w:rPr>
          <w:rFonts w:ascii="Times New Roman" w:hAnsi="Times New Roman"/>
          <w:sz w:val="28"/>
          <w:szCs w:val="28"/>
        </w:rPr>
        <w:softHyphen/>
        <w:t>ственности на жилое помещение на основании: строи</w:t>
      </w:r>
      <w:r w:rsidRPr="00F971FD">
        <w:rPr>
          <w:rFonts w:ascii="Times New Roman" w:hAnsi="Times New Roman"/>
          <w:sz w:val="28"/>
          <w:szCs w:val="28"/>
        </w:rPr>
        <w:softHyphen/>
        <w:t>тельства жилого дома, части жилого дома, квартиры; при</w:t>
      </w:r>
      <w:r w:rsidRPr="00F971FD">
        <w:rPr>
          <w:rFonts w:ascii="Times New Roman" w:hAnsi="Times New Roman"/>
          <w:sz w:val="28"/>
          <w:szCs w:val="28"/>
        </w:rPr>
        <w:softHyphen/>
        <w:t>ватизации занимаемого жилого помещения государствен</w:t>
      </w:r>
      <w:r w:rsidRPr="00F971FD">
        <w:rPr>
          <w:rFonts w:ascii="Times New Roman" w:hAnsi="Times New Roman"/>
          <w:sz w:val="28"/>
          <w:szCs w:val="28"/>
        </w:rPr>
        <w:softHyphen/>
        <w:t>ною жилищного фонда; принятия жилого помещения в наследство; оформления права собственности на жилое помещение членом организации граждан-застройщиков; передачи им жилого дома, квартиры в собственность вме</w:t>
      </w:r>
      <w:r w:rsidRPr="00F971FD">
        <w:rPr>
          <w:rFonts w:ascii="Times New Roman" w:hAnsi="Times New Roman"/>
          <w:sz w:val="28"/>
          <w:szCs w:val="28"/>
        </w:rPr>
        <w:softHyphen/>
        <w:t>сто снесенного жилого дома в связи с изъятием земельного участка для государственных нужд; передачи им жилого по</w:t>
      </w:r>
      <w:r w:rsidRPr="00F971FD">
        <w:rPr>
          <w:rFonts w:ascii="Times New Roman" w:hAnsi="Times New Roman"/>
          <w:sz w:val="28"/>
          <w:szCs w:val="28"/>
        </w:rPr>
        <w:softHyphen/>
        <w:t xml:space="preserve">мещения </w:t>
      </w:r>
      <w:r w:rsidR="00414108" w:rsidRPr="00F971FD">
        <w:rPr>
          <w:rFonts w:ascii="Times New Roman" w:hAnsi="Times New Roman"/>
          <w:sz w:val="28"/>
          <w:szCs w:val="28"/>
        </w:rPr>
        <w:t xml:space="preserve">и </w:t>
      </w:r>
      <w:r w:rsidRPr="00F971FD">
        <w:rPr>
          <w:rFonts w:ascii="Times New Roman" w:hAnsi="Times New Roman"/>
          <w:sz w:val="28"/>
          <w:szCs w:val="28"/>
        </w:rPr>
        <w:t>собственность вместо утраченного в связи с ка</w:t>
      </w:r>
      <w:r w:rsidRPr="00F971FD">
        <w:rPr>
          <w:rFonts w:ascii="Times New Roman" w:hAnsi="Times New Roman"/>
          <w:sz w:val="28"/>
          <w:szCs w:val="28"/>
        </w:rPr>
        <w:softHyphen/>
        <w:t>питальным ремонтом или реконструкцией жилого дома; совершения гражданско-правовых сделок; по другим осно</w:t>
      </w:r>
      <w:r w:rsidRPr="00F971FD">
        <w:rPr>
          <w:rFonts w:ascii="Times New Roman" w:hAnsi="Times New Roman"/>
          <w:sz w:val="28"/>
          <w:szCs w:val="28"/>
        </w:rPr>
        <w:softHyphen/>
        <w:t>ваниям, предусмотренным законодательными актами Рес</w:t>
      </w:r>
      <w:r w:rsidRPr="00F971FD">
        <w:rPr>
          <w:rFonts w:ascii="Times New Roman" w:hAnsi="Times New Roman"/>
          <w:sz w:val="28"/>
          <w:szCs w:val="28"/>
        </w:rPr>
        <w:softHyphen/>
        <w:t>публики Беларусь). Право собственности граждан и юри</w:t>
      </w:r>
      <w:r w:rsidRPr="00F971FD">
        <w:rPr>
          <w:rFonts w:ascii="Times New Roman" w:hAnsi="Times New Roman"/>
          <w:sz w:val="28"/>
          <w:szCs w:val="28"/>
        </w:rPr>
        <w:softHyphen/>
        <w:t>дических лиц негосударственной формы собственности на жилое помещение подтверждается правоустанавливающим документом.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b/>
          <w:i/>
          <w:sz w:val="28"/>
          <w:szCs w:val="28"/>
        </w:rPr>
        <w:t>завещательного отказа</w:t>
      </w:r>
      <w:r w:rsidRPr="00F971FD">
        <w:rPr>
          <w:rFonts w:ascii="Times New Roman" w:hAnsi="Times New Roman"/>
          <w:sz w:val="28"/>
          <w:szCs w:val="28"/>
        </w:rPr>
        <w:t xml:space="preserve"> (возложение на наследника по завещанию за счет наследства какого-либо обязательства). В соответствии с п. 4 ст. 1054 ГК на наследника, к которому переходит жилой дом, квартира или иное жилое помеще</w:t>
      </w:r>
      <w:r w:rsidRPr="00F971FD">
        <w:rPr>
          <w:rFonts w:ascii="Times New Roman" w:hAnsi="Times New Roman"/>
          <w:sz w:val="28"/>
          <w:szCs w:val="28"/>
        </w:rPr>
        <w:softHyphen/>
        <w:t>ние, завещатель вправе возложить обязанность предоста</w:t>
      </w:r>
      <w:r w:rsidRPr="00F971FD">
        <w:rPr>
          <w:rFonts w:ascii="Times New Roman" w:hAnsi="Times New Roman"/>
          <w:sz w:val="28"/>
          <w:szCs w:val="28"/>
        </w:rPr>
        <w:softHyphen/>
        <w:t>вить другому лицу пожизненное пользование этим поме</w:t>
      </w:r>
      <w:r w:rsidRPr="00F971FD">
        <w:rPr>
          <w:rFonts w:ascii="Times New Roman" w:hAnsi="Times New Roman"/>
          <w:sz w:val="28"/>
          <w:szCs w:val="28"/>
        </w:rPr>
        <w:softHyphen/>
        <w:t>щением или определенной его частью. При последующем переходе права собственности на жилое помещение право пожизненного пользования сохраняет силу. Право пожиз</w:t>
      </w:r>
      <w:r w:rsidRPr="00F971FD">
        <w:rPr>
          <w:rFonts w:ascii="Times New Roman" w:hAnsi="Times New Roman"/>
          <w:sz w:val="28"/>
          <w:szCs w:val="28"/>
        </w:rPr>
        <w:softHyphen/>
        <w:t>ненного пользования неотчуждаемо, непередаваемо и не переходит к наследникам отказополучателя. Право пожиз</w:t>
      </w:r>
      <w:r w:rsidRPr="00F971FD">
        <w:rPr>
          <w:rFonts w:ascii="Times New Roman" w:hAnsi="Times New Roman"/>
          <w:sz w:val="28"/>
          <w:szCs w:val="28"/>
        </w:rPr>
        <w:softHyphen/>
        <w:t>ненного пользования,</w:t>
      </w:r>
      <w:r w:rsidR="00590518">
        <w:rPr>
          <w:rFonts w:ascii="Times New Roman" w:hAnsi="Times New Roman"/>
          <w:sz w:val="28"/>
          <w:szCs w:val="28"/>
        </w:rPr>
        <w:t xml:space="preserve"> предоставленное отказополучате</w:t>
      </w:r>
      <w:r w:rsidRPr="00F971FD">
        <w:rPr>
          <w:rFonts w:ascii="Times New Roman" w:hAnsi="Times New Roman"/>
          <w:sz w:val="28"/>
          <w:szCs w:val="28"/>
        </w:rPr>
        <w:t>лю, не является основанием для проживания членов его семьи, если в завещании не указано иное;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b/>
          <w:i/>
          <w:sz w:val="28"/>
          <w:szCs w:val="28"/>
        </w:rPr>
        <w:t>по другим основаниям</w:t>
      </w:r>
      <w:r w:rsidRPr="00F971FD">
        <w:rPr>
          <w:rFonts w:ascii="Times New Roman" w:hAnsi="Times New Roman"/>
          <w:sz w:val="28"/>
          <w:szCs w:val="28"/>
        </w:rPr>
        <w:t>, не запрещенным законами Республики Беларусь.</w:t>
      </w:r>
    </w:p>
    <w:p w:rsidR="00C34B9E" w:rsidRPr="00F971FD" w:rsidRDefault="00F971FD" w:rsidP="00F971F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="00C34B9E" w:rsidRPr="00F971FD">
        <w:rPr>
          <w:rFonts w:ascii="Times New Roman" w:hAnsi="Times New Roman"/>
          <w:b/>
          <w:sz w:val="28"/>
          <w:szCs w:val="28"/>
        </w:rPr>
        <w:t>Договор найма жилого помещения</w:t>
      </w:r>
    </w:p>
    <w:p w:rsidR="00F971FD" w:rsidRDefault="00F971FD" w:rsidP="00F971FD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b/>
          <w:i/>
          <w:sz w:val="28"/>
          <w:szCs w:val="28"/>
        </w:rPr>
        <w:t>Договор найма жилого помещения</w:t>
      </w:r>
      <w:r w:rsidRPr="00F971FD">
        <w:rPr>
          <w:rFonts w:ascii="Times New Roman" w:hAnsi="Times New Roman"/>
          <w:sz w:val="28"/>
          <w:szCs w:val="28"/>
        </w:rPr>
        <w:t xml:space="preserve"> </w:t>
      </w:r>
      <w:r w:rsidR="00414108" w:rsidRPr="00F971FD">
        <w:rPr>
          <w:rFonts w:ascii="Times New Roman" w:hAnsi="Times New Roman"/>
          <w:sz w:val="28"/>
          <w:szCs w:val="28"/>
        </w:rPr>
        <w:t>-</w:t>
      </w:r>
      <w:r w:rsidRPr="00F971FD">
        <w:rPr>
          <w:rFonts w:ascii="Times New Roman" w:hAnsi="Times New Roman"/>
          <w:sz w:val="28"/>
          <w:szCs w:val="28"/>
        </w:rPr>
        <w:t xml:space="preserve"> соглашение, по которому одна сторона (наймодатель) обязуется предос</w:t>
      </w:r>
      <w:r w:rsidRPr="00F971FD">
        <w:rPr>
          <w:rFonts w:ascii="Times New Roman" w:hAnsi="Times New Roman"/>
          <w:sz w:val="28"/>
          <w:szCs w:val="28"/>
        </w:rPr>
        <w:softHyphen/>
        <w:t>тавить другой стороне (нанимателю) жилое помещение во владение и пользование за плату.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Плата за пользование жилыми помещениями устанав</w:t>
      </w:r>
      <w:r w:rsidRPr="00F971FD">
        <w:rPr>
          <w:rFonts w:ascii="Times New Roman" w:hAnsi="Times New Roman"/>
          <w:sz w:val="28"/>
          <w:szCs w:val="28"/>
        </w:rPr>
        <w:softHyphen/>
        <w:t>ливается по соглашению между нанимателем и наймодателем, если законодательством Республики Беларусь не установлено иное, и не должна превышать максимальной допустимой нормы, установленной Советом Министров Республики Беларусь.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Согласно ст. 28 ЖК плата за коммунальные услуги (горя</w:t>
      </w:r>
      <w:r w:rsidRPr="00F971FD">
        <w:rPr>
          <w:rFonts w:ascii="Times New Roman" w:hAnsi="Times New Roman"/>
          <w:sz w:val="28"/>
          <w:szCs w:val="28"/>
        </w:rPr>
        <w:softHyphen/>
        <w:t>чее и холодное водоснабжение, канализацию, газ, элек</w:t>
      </w:r>
      <w:r w:rsidRPr="00F971FD">
        <w:rPr>
          <w:rFonts w:ascii="Times New Roman" w:hAnsi="Times New Roman"/>
          <w:sz w:val="28"/>
          <w:szCs w:val="28"/>
        </w:rPr>
        <w:softHyphen/>
        <w:t>трическую и тепловую энергию, лифты, вывоз и обезвре</w:t>
      </w:r>
      <w:r w:rsidRPr="00F971FD">
        <w:rPr>
          <w:rFonts w:ascii="Times New Roman" w:hAnsi="Times New Roman"/>
          <w:sz w:val="28"/>
          <w:szCs w:val="28"/>
        </w:rPr>
        <w:softHyphen/>
        <w:t>живание твердых бытовых отходов, другие услуги) взима</w:t>
      </w:r>
      <w:r w:rsidRPr="00F971FD">
        <w:rPr>
          <w:rFonts w:ascii="Times New Roman" w:hAnsi="Times New Roman"/>
          <w:sz w:val="28"/>
          <w:szCs w:val="28"/>
        </w:rPr>
        <w:softHyphen/>
        <w:t>ется согласно тарифам, по которым оплачивает эти услуги наймодатель, и (или) по показаниям приборов учета.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b/>
          <w:i/>
          <w:sz w:val="28"/>
          <w:szCs w:val="28"/>
        </w:rPr>
        <w:t>Форма договора найма жилого помещения</w:t>
      </w:r>
      <w:r w:rsidRPr="00F971FD">
        <w:rPr>
          <w:rFonts w:ascii="Times New Roman" w:hAnsi="Times New Roman"/>
          <w:sz w:val="28"/>
          <w:szCs w:val="28"/>
        </w:rPr>
        <w:t xml:space="preserve"> </w:t>
      </w:r>
      <w:r w:rsidR="00414108" w:rsidRPr="00F971FD">
        <w:rPr>
          <w:rFonts w:ascii="Times New Roman" w:hAnsi="Times New Roman"/>
          <w:sz w:val="28"/>
          <w:szCs w:val="28"/>
        </w:rPr>
        <w:t>-</w:t>
      </w:r>
      <w:r w:rsidRPr="00F971FD">
        <w:rPr>
          <w:rFonts w:ascii="Times New Roman" w:hAnsi="Times New Roman"/>
          <w:sz w:val="28"/>
          <w:szCs w:val="28"/>
        </w:rPr>
        <w:t xml:space="preserve"> письменная. Основания заключения договора найма жилого помещения различны. В зависимости от оснований законодательными органами разработан ряд типовых договоров найма.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971FD">
        <w:rPr>
          <w:rFonts w:ascii="Times New Roman" w:hAnsi="Times New Roman"/>
          <w:sz w:val="28"/>
          <w:szCs w:val="28"/>
          <w:u w:val="single"/>
        </w:rPr>
        <w:t>Постановлением Совета Министров Республики Бе</w:t>
      </w:r>
      <w:r w:rsidRPr="00F971FD">
        <w:rPr>
          <w:rFonts w:ascii="Times New Roman" w:hAnsi="Times New Roman"/>
          <w:sz w:val="28"/>
          <w:szCs w:val="28"/>
          <w:u w:val="single"/>
        </w:rPr>
        <w:softHyphen/>
        <w:t>ларусь от 17 марта 2006 г. № 371 утверждены следующие типовые договоры: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Типовой договор найма жилого помещения госу</w:t>
      </w:r>
      <w:r w:rsidRPr="00F971FD">
        <w:rPr>
          <w:rFonts w:ascii="Times New Roman" w:hAnsi="Times New Roman"/>
          <w:sz w:val="28"/>
          <w:szCs w:val="28"/>
        </w:rPr>
        <w:softHyphen/>
        <w:t>дарственного жилищного фонда;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Типовой договор найма жилого помещения соци</w:t>
      </w:r>
      <w:r w:rsidRPr="00F971FD">
        <w:rPr>
          <w:rFonts w:ascii="Times New Roman" w:hAnsi="Times New Roman"/>
          <w:sz w:val="28"/>
          <w:szCs w:val="28"/>
        </w:rPr>
        <w:softHyphen/>
        <w:t>ального пользования государственного жилищного фонда;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Типовой договор найма жилого служебного жилого помещения государственного жилищного фонда.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Постановлением Совета Министров Республики Бела</w:t>
      </w:r>
      <w:r w:rsidRPr="00F971FD">
        <w:rPr>
          <w:rFonts w:ascii="Times New Roman" w:hAnsi="Times New Roman"/>
          <w:sz w:val="28"/>
          <w:szCs w:val="28"/>
        </w:rPr>
        <w:softHyphen/>
        <w:t>русь от 15 сентября 1999 г. № 1437 (с изменениями и допол</w:t>
      </w:r>
      <w:r w:rsidRPr="00F971FD">
        <w:rPr>
          <w:rFonts w:ascii="Times New Roman" w:hAnsi="Times New Roman"/>
          <w:sz w:val="28"/>
          <w:szCs w:val="28"/>
        </w:rPr>
        <w:softHyphen/>
        <w:t>нениями) утвержден Типовой договор найма жилого поме</w:t>
      </w:r>
      <w:r w:rsidRPr="00F971FD">
        <w:rPr>
          <w:rFonts w:ascii="Times New Roman" w:hAnsi="Times New Roman"/>
          <w:sz w:val="28"/>
          <w:szCs w:val="28"/>
        </w:rPr>
        <w:softHyphen/>
        <w:t>щения государственного жилищного фонда в общежитии.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Постановлением Совета Министров Республики Бела</w:t>
      </w:r>
      <w:r w:rsidRPr="00F971FD">
        <w:rPr>
          <w:rFonts w:ascii="Times New Roman" w:hAnsi="Times New Roman"/>
          <w:sz w:val="28"/>
          <w:szCs w:val="28"/>
        </w:rPr>
        <w:softHyphen/>
        <w:t>русь от 7 марта 2003 г. № 318 (с изменениями) утвержден Типовой договор найма жилого помещения и пользования имуществом в специальном служебном жилищном фонде.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971FD">
        <w:rPr>
          <w:rFonts w:ascii="Times New Roman" w:hAnsi="Times New Roman"/>
          <w:sz w:val="28"/>
          <w:szCs w:val="28"/>
          <w:u w:val="single"/>
        </w:rPr>
        <w:t>Постановлением Совета Министров Республики Бе</w:t>
      </w:r>
      <w:r w:rsidRPr="00F971FD">
        <w:rPr>
          <w:rFonts w:ascii="Times New Roman" w:hAnsi="Times New Roman"/>
          <w:sz w:val="28"/>
          <w:szCs w:val="28"/>
          <w:u w:val="single"/>
        </w:rPr>
        <w:softHyphen/>
        <w:t>ларусь от 12 сентября 2006 г. № 1191 утверждены формы: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договора найма жилого помещения в домах частного жилищного фонда граждан;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договора поднайма жилого помещения государст</w:t>
      </w:r>
      <w:r w:rsidRPr="00F971FD">
        <w:rPr>
          <w:rFonts w:ascii="Times New Roman" w:hAnsi="Times New Roman"/>
          <w:sz w:val="28"/>
          <w:szCs w:val="28"/>
        </w:rPr>
        <w:softHyphen/>
        <w:t>венного жилищного фонда;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договора аренды (субаренды) нежилых помещений (гараж, дача).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Приказом Министерства жилищно-коммунального хозяйства Республики Беларусь от 25 апреля 2006 г. № 78 утвержден Примерный договор найма жилого помеще</w:t>
      </w:r>
      <w:r w:rsidRPr="00F971FD">
        <w:rPr>
          <w:rFonts w:ascii="Times New Roman" w:hAnsi="Times New Roman"/>
          <w:sz w:val="28"/>
          <w:szCs w:val="28"/>
        </w:rPr>
        <w:softHyphen/>
        <w:t xml:space="preserve">ния </w:t>
      </w:r>
      <w:r w:rsidRPr="00F971FD">
        <w:rPr>
          <w:rFonts w:ascii="Times New Roman" w:hAnsi="Times New Roman"/>
          <w:b/>
          <w:i/>
          <w:sz w:val="28"/>
          <w:szCs w:val="28"/>
        </w:rPr>
        <w:t>маневренного фонда</w:t>
      </w:r>
      <w:r w:rsidRPr="00F971FD">
        <w:rPr>
          <w:rFonts w:ascii="Times New Roman" w:hAnsi="Times New Roman"/>
          <w:sz w:val="28"/>
          <w:szCs w:val="28"/>
        </w:rPr>
        <w:t>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В соответствии со ст. 30 ЖК члены семьи нанимателя, проживающие совместно с ним и вселенные в установ</w:t>
      </w:r>
      <w:r w:rsidRPr="00F971FD">
        <w:rPr>
          <w:rFonts w:ascii="Times New Roman" w:hAnsi="Times New Roman"/>
          <w:sz w:val="28"/>
          <w:szCs w:val="28"/>
        </w:rPr>
        <w:softHyphen/>
        <w:t>ленном ЖК порядке, пользуются наравне с нанимателем правами и исполняют обязанности, вытекающие из до</w:t>
      </w:r>
      <w:r w:rsidRPr="00F971FD">
        <w:rPr>
          <w:rFonts w:ascii="Times New Roman" w:hAnsi="Times New Roman"/>
          <w:sz w:val="28"/>
          <w:szCs w:val="28"/>
        </w:rPr>
        <w:softHyphen/>
        <w:t>говора найма жилого помещения. Совершеннолетние чле</w:t>
      </w:r>
      <w:r w:rsidRPr="00F971FD">
        <w:rPr>
          <w:rFonts w:ascii="Times New Roman" w:hAnsi="Times New Roman"/>
          <w:sz w:val="28"/>
          <w:szCs w:val="28"/>
        </w:rPr>
        <w:softHyphen/>
        <w:t>ны семьи нанимателя несут солидарную с ним ответст</w:t>
      </w:r>
      <w:r w:rsidRPr="00F971FD">
        <w:rPr>
          <w:rFonts w:ascii="Times New Roman" w:hAnsi="Times New Roman"/>
          <w:sz w:val="28"/>
          <w:szCs w:val="28"/>
        </w:rPr>
        <w:softHyphen/>
        <w:t>венность по обязательствам, вытекающим из.договора найми, если иное не предусмотрено письменным дого</w:t>
      </w:r>
      <w:r w:rsidRPr="00F971FD">
        <w:rPr>
          <w:rFonts w:ascii="Times New Roman" w:hAnsi="Times New Roman"/>
          <w:sz w:val="28"/>
          <w:szCs w:val="28"/>
        </w:rPr>
        <w:softHyphen/>
        <w:t>вором между ними.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Члены семьи нанимателя имеют право без согласия собственника и нанимателя жилого помещения вселить в занимаемое ими жилое помещение только своих несо</w:t>
      </w:r>
      <w:r w:rsidRPr="00F971FD">
        <w:rPr>
          <w:rFonts w:ascii="Times New Roman" w:hAnsi="Times New Roman"/>
          <w:sz w:val="28"/>
          <w:szCs w:val="28"/>
        </w:rPr>
        <w:softHyphen/>
        <w:t>вершеннолетних детей.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Если члены семьи нанимателя перестали быть членами его семьи, но продолжают проживать в этом же жилом помещении, они сохраняют свои права и об</w:t>
      </w:r>
      <w:r w:rsidR="00F32D17" w:rsidRPr="00F971FD">
        <w:rPr>
          <w:rFonts w:ascii="Times New Roman" w:hAnsi="Times New Roman"/>
          <w:sz w:val="28"/>
          <w:szCs w:val="28"/>
        </w:rPr>
        <w:t>язанности</w:t>
      </w:r>
      <w:r w:rsidRPr="00F971FD">
        <w:rPr>
          <w:rFonts w:ascii="Times New Roman" w:hAnsi="Times New Roman"/>
          <w:sz w:val="28"/>
          <w:szCs w:val="28"/>
        </w:rPr>
        <w:t>, если иное не установлено ЖК и заключенным между ними письменным соглашением о порядке пользования жи</w:t>
      </w:r>
      <w:r w:rsidRPr="00F971FD">
        <w:rPr>
          <w:rFonts w:ascii="Times New Roman" w:hAnsi="Times New Roman"/>
          <w:sz w:val="28"/>
          <w:szCs w:val="28"/>
        </w:rPr>
        <w:softHyphen/>
        <w:t>лым помещением.</w:t>
      </w:r>
    </w:p>
    <w:p w:rsidR="00C34B9E" w:rsidRPr="00F971FD" w:rsidRDefault="00F971FD" w:rsidP="00F971F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="00C34B9E" w:rsidRPr="00F971FD">
        <w:rPr>
          <w:rFonts w:ascii="Times New Roman" w:hAnsi="Times New Roman"/>
          <w:b/>
          <w:sz w:val="28"/>
          <w:szCs w:val="28"/>
        </w:rPr>
        <w:t>Обмен (мена) жилых помещений</w:t>
      </w:r>
    </w:p>
    <w:p w:rsidR="00F971FD" w:rsidRDefault="00F971FD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Обмен (мена) жилых помещений допускается с согла</w:t>
      </w:r>
      <w:r w:rsidRPr="00F971FD">
        <w:rPr>
          <w:rFonts w:ascii="Times New Roman" w:hAnsi="Times New Roman"/>
          <w:sz w:val="28"/>
          <w:szCs w:val="28"/>
        </w:rPr>
        <w:softHyphen/>
        <w:t>сия собственника жилищного фонда или уполномоченно</w:t>
      </w:r>
      <w:r w:rsidR="00F32D17" w:rsidRPr="00F971FD">
        <w:rPr>
          <w:rFonts w:ascii="Times New Roman" w:hAnsi="Times New Roman"/>
          <w:sz w:val="28"/>
          <w:szCs w:val="28"/>
        </w:rPr>
        <w:t>го</w:t>
      </w:r>
      <w:r w:rsidRPr="00F971FD">
        <w:rPr>
          <w:rFonts w:ascii="Times New Roman" w:hAnsi="Times New Roman"/>
          <w:sz w:val="28"/>
          <w:szCs w:val="28"/>
        </w:rPr>
        <w:t xml:space="preserve"> им органа, если ЖК не устано</w:t>
      </w:r>
      <w:r w:rsidR="00F32D17" w:rsidRPr="00F971FD">
        <w:rPr>
          <w:rFonts w:ascii="Times New Roman" w:hAnsi="Times New Roman"/>
          <w:sz w:val="28"/>
          <w:szCs w:val="28"/>
        </w:rPr>
        <w:t xml:space="preserve">влено </w:t>
      </w:r>
      <w:r w:rsidRPr="00F971FD">
        <w:rPr>
          <w:rFonts w:ascii="Times New Roman" w:hAnsi="Times New Roman"/>
          <w:sz w:val="28"/>
          <w:szCs w:val="28"/>
        </w:rPr>
        <w:t>иное (ст. 32 ЖК).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По договору мены каждая из сторон передает в собст</w:t>
      </w:r>
      <w:r w:rsidRPr="00F971FD">
        <w:rPr>
          <w:rFonts w:ascii="Times New Roman" w:hAnsi="Times New Roman"/>
          <w:sz w:val="28"/>
          <w:szCs w:val="28"/>
        </w:rPr>
        <w:softHyphen/>
        <w:t>венность другой стороне одно жилое помещение в обмен на другое. В этом случае каждая из сторон является про</w:t>
      </w:r>
      <w:r w:rsidRPr="00F971FD">
        <w:rPr>
          <w:rFonts w:ascii="Times New Roman" w:hAnsi="Times New Roman"/>
          <w:sz w:val="28"/>
          <w:szCs w:val="28"/>
        </w:rPr>
        <w:softHyphen/>
        <w:t>давцом и покупателем, то есть собственником жилого помещения. Мена принадлежащего на праве общей соб</w:t>
      </w:r>
      <w:r w:rsidRPr="00F971FD">
        <w:rPr>
          <w:rFonts w:ascii="Times New Roman" w:hAnsi="Times New Roman"/>
          <w:sz w:val="28"/>
          <w:szCs w:val="28"/>
        </w:rPr>
        <w:softHyphen/>
        <w:t>ственности жилого помещения допускается только с со</w:t>
      </w:r>
      <w:r w:rsidRPr="00F971FD">
        <w:rPr>
          <w:rFonts w:ascii="Times New Roman" w:hAnsi="Times New Roman"/>
          <w:sz w:val="28"/>
          <w:szCs w:val="28"/>
        </w:rPr>
        <w:softHyphen/>
        <w:t>гласия всех участников долевой собственности. Суд не вправе понудить собственников дать согласие на заклю</w:t>
      </w:r>
      <w:r w:rsidRPr="00F971FD">
        <w:rPr>
          <w:rFonts w:ascii="Times New Roman" w:hAnsi="Times New Roman"/>
          <w:sz w:val="28"/>
          <w:szCs w:val="28"/>
        </w:rPr>
        <w:softHyphen/>
        <w:t>чение договора мены жилого помещения.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При обмене жилые помещения могут переходить и в пользование, и в собственность в зависимости от того, кто был стороной в сделке: собственник или наниматель жилого помещения. В другом случае при обмене жилые помещения переходят только в пользование, если обе стороны были нанимателями. При определенных обстоя</w:t>
      </w:r>
      <w:r w:rsidRPr="00F971FD">
        <w:rPr>
          <w:rFonts w:ascii="Times New Roman" w:hAnsi="Times New Roman"/>
          <w:sz w:val="28"/>
          <w:szCs w:val="28"/>
        </w:rPr>
        <w:softHyphen/>
        <w:t>тельствах обмен может быть произведен принудительно на основании решения суда об этом.</w:t>
      </w:r>
    </w:p>
    <w:p w:rsidR="00C34B9E" w:rsidRPr="00F971FD" w:rsidRDefault="00F32D17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971FD">
        <w:rPr>
          <w:rFonts w:ascii="Times New Roman" w:hAnsi="Times New Roman"/>
          <w:sz w:val="28"/>
          <w:szCs w:val="28"/>
          <w:u w:val="single"/>
        </w:rPr>
        <w:t>Условия</w:t>
      </w:r>
      <w:r w:rsidR="00C34B9E" w:rsidRPr="00F971FD">
        <w:rPr>
          <w:rFonts w:ascii="Times New Roman" w:hAnsi="Times New Roman"/>
          <w:sz w:val="28"/>
          <w:szCs w:val="28"/>
          <w:u w:val="single"/>
        </w:rPr>
        <w:t>, при которых обмен жилого помещения не до</w:t>
      </w:r>
      <w:r w:rsidR="00C34B9E" w:rsidRPr="00F971FD">
        <w:rPr>
          <w:rFonts w:ascii="Times New Roman" w:hAnsi="Times New Roman"/>
          <w:sz w:val="28"/>
          <w:szCs w:val="28"/>
          <w:u w:val="single"/>
        </w:rPr>
        <w:softHyphen/>
        <w:t>пускается: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к нанимателю предъявлен иск о расторжении или об изменении договора найма жилого помещения либо о признании его недействительным;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в отношении члена организации граждан-застрой</w:t>
      </w:r>
      <w:r w:rsidRPr="00F971FD">
        <w:rPr>
          <w:rFonts w:ascii="Times New Roman" w:hAnsi="Times New Roman"/>
          <w:sz w:val="28"/>
          <w:szCs w:val="28"/>
        </w:rPr>
        <w:softHyphen/>
        <w:t>щиков рассматривается вопрос об исключении его из ор</w:t>
      </w:r>
      <w:r w:rsidRPr="00F971FD">
        <w:rPr>
          <w:rFonts w:ascii="Times New Roman" w:hAnsi="Times New Roman"/>
          <w:sz w:val="28"/>
          <w:szCs w:val="28"/>
        </w:rPr>
        <w:softHyphen/>
        <w:t>ганизации;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дом, в котором находится обмениваемое жилое поме</w:t>
      </w:r>
      <w:r w:rsidRPr="00F971FD">
        <w:rPr>
          <w:rFonts w:ascii="Times New Roman" w:hAnsi="Times New Roman"/>
          <w:sz w:val="28"/>
          <w:szCs w:val="28"/>
        </w:rPr>
        <w:softHyphen/>
        <w:t>щение, является аварийным, подлежит сносу, подлежит переоборудо</w:t>
      </w:r>
      <w:r w:rsidR="00F32D17" w:rsidRPr="00F971FD">
        <w:rPr>
          <w:rFonts w:ascii="Times New Roman" w:hAnsi="Times New Roman"/>
          <w:sz w:val="28"/>
          <w:szCs w:val="28"/>
        </w:rPr>
        <w:t>в</w:t>
      </w:r>
      <w:r w:rsidRPr="00F971FD">
        <w:rPr>
          <w:rFonts w:ascii="Times New Roman" w:hAnsi="Times New Roman"/>
          <w:sz w:val="28"/>
          <w:szCs w:val="28"/>
        </w:rPr>
        <w:t>а</w:t>
      </w:r>
      <w:r w:rsidR="00F32D17" w:rsidRPr="00F971FD">
        <w:rPr>
          <w:rFonts w:ascii="Times New Roman" w:hAnsi="Times New Roman"/>
          <w:sz w:val="28"/>
          <w:szCs w:val="28"/>
        </w:rPr>
        <w:t>н</w:t>
      </w:r>
      <w:r w:rsidRPr="00F971FD">
        <w:rPr>
          <w:rFonts w:ascii="Times New Roman" w:hAnsi="Times New Roman"/>
          <w:sz w:val="28"/>
          <w:szCs w:val="28"/>
        </w:rPr>
        <w:t xml:space="preserve">ию в нежилой, грозит </w:t>
      </w:r>
      <w:r w:rsidR="00F32D17" w:rsidRPr="00F971FD">
        <w:rPr>
          <w:rFonts w:ascii="Times New Roman" w:hAnsi="Times New Roman"/>
          <w:sz w:val="28"/>
          <w:szCs w:val="28"/>
        </w:rPr>
        <w:t>обвалом, передается для государств</w:t>
      </w:r>
      <w:r w:rsidRPr="00F971FD">
        <w:rPr>
          <w:rFonts w:ascii="Times New Roman" w:hAnsi="Times New Roman"/>
          <w:sz w:val="28"/>
          <w:szCs w:val="28"/>
        </w:rPr>
        <w:t>енных нужд;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дом, в котором находится обмениваемое жилое по^ мещение, подлежит капитальному ремонту с перепла</w:t>
      </w:r>
      <w:r w:rsidRPr="00F971FD">
        <w:rPr>
          <w:rFonts w:ascii="Times New Roman" w:hAnsi="Times New Roman"/>
          <w:sz w:val="28"/>
          <w:szCs w:val="28"/>
        </w:rPr>
        <w:softHyphen/>
        <w:t>нировкой обмениваемого жилого помещения;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обмен носит корыстный или фиктивный характер;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жилое помещение является служебным, находится в специальном доме или относится к жилым помещени</w:t>
      </w:r>
      <w:r w:rsidRPr="00F971FD">
        <w:rPr>
          <w:rFonts w:ascii="Times New Roman" w:hAnsi="Times New Roman"/>
          <w:sz w:val="28"/>
          <w:szCs w:val="28"/>
        </w:rPr>
        <w:softHyphen/>
        <w:t>ям социального пользования;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в связи с обменом в квартиру, в которой проживают два и более нанимателя (члена организации граждан-за</w:t>
      </w:r>
      <w:r w:rsidRPr="00F971FD">
        <w:rPr>
          <w:rFonts w:ascii="Times New Roman" w:hAnsi="Times New Roman"/>
          <w:sz w:val="28"/>
          <w:szCs w:val="28"/>
        </w:rPr>
        <w:softHyphen/>
        <w:t>стройщиков), вселяется гражданин, страдающий тяжелой формой хронического заболевания, при котором совмест</w:t>
      </w:r>
      <w:r w:rsidRPr="00F971FD">
        <w:rPr>
          <w:rFonts w:ascii="Times New Roman" w:hAnsi="Times New Roman"/>
          <w:sz w:val="28"/>
          <w:szCs w:val="28"/>
        </w:rPr>
        <w:softHyphen/>
        <w:t>ное проживание с ним в одной квартире невозможно;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на жилое помещение в соответствии с законода</w:t>
      </w:r>
      <w:r w:rsidRPr="00F971FD">
        <w:rPr>
          <w:rFonts w:ascii="Times New Roman" w:hAnsi="Times New Roman"/>
          <w:sz w:val="28"/>
          <w:szCs w:val="28"/>
        </w:rPr>
        <w:softHyphen/>
        <w:t>тельством Республики Беларусь наложен арест или за</w:t>
      </w:r>
      <w:r w:rsidRPr="00F971FD">
        <w:rPr>
          <w:rFonts w:ascii="Times New Roman" w:hAnsi="Times New Roman"/>
          <w:sz w:val="28"/>
          <w:szCs w:val="28"/>
        </w:rPr>
        <w:softHyphen/>
        <w:t>прет на отчуждение (ст. 33 ЖК).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Если одно из обмениваемых жилых помещений нахо</w:t>
      </w:r>
      <w:r w:rsidRPr="00F971FD">
        <w:rPr>
          <w:rFonts w:ascii="Times New Roman" w:hAnsi="Times New Roman"/>
          <w:sz w:val="28"/>
          <w:szCs w:val="28"/>
        </w:rPr>
        <w:softHyphen/>
        <w:t xml:space="preserve">дится на территории Республики Беларусь, а другое </w:t>
      </w:r>
      <w:r w:rsidR="00F32D17" w:rsidRPr="00F971FD">
        <w:rPr>
          <w:rFonts w:ascii="Times New Roman" w:hAnsi="Times New Roman"/>
          <w:sz w:val="28"/>
          <w:szCs w:val="28"/>
        </w:rPr>
        <w:t>-</w:t>
      </w:r>
      <w:r w:rsidRPr="00F971FD">
        <w:rPr>
          <w:rFonts w:ascii="Times New Roman" w:hAnsi="Times New Roman"/>
          <w:sz w:val="28"/>
          <w:szCs w:val="28"/>
        </w:rPr>
        <w:t xml:space="preserve"> на территории другого государства, обмен (мена) произво</w:t>
      </w:r>
      <w:r w:rsidRPr="00F971FD">
        <w:rPr>
          <w:rFonts w:ascii="Times New Roman" w:hAnsi="Times New Roman"/>
          <w:sz w:val="28"/>
          <w:szCs w:val="28"/>
        </w:rPr>
        <w:softHyphen/>
        <w:t>дится в порядке, предусмотренном международными договорами Республики Беларусь и законодательством Республики Беларусь (ст. 35 ЖК).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Обмен (мена) жилого помещения может быть при</w:t>
      </w:r>
      <w:r w:rsidRPr="00F971FD">
        <w:rPr>
          <w:rFonts w:ascii="Times New Roman" w:hAnsi="Times New Roman"/>
          <w:sz w:val="28"/>
          <w:szCs w:val="28"/>
        </w:rPr>
        <w:softHyphen/>
        <w:t>знан судом недействительным, если он произведен с на</w:t>
      </w:r>
      <w:r w:rsidRPr="00F971FD">
        <w:rPr>
          <w:rFonts w:ascii="Times New Roman" w:hAnsi="Times New Roman"/>
          <w:sz w:val="28"/>
          <w:szCs w:val="28"/>
        </w:rPr>
        <w:softHyphen/>
        <w:t>рушением требований, предусмотренных ЖК.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В случае признания обмена (мены) жилого помеще</w:t>
      </w:r>
      <w:r w:rsidRPr="00F971FD">
        <w:rPr>
          <w:rFonts w:ascii="Times New Roman" w:hAnsi="Times New Roman"/>
          <w:sz w:val="28"/>
          <w:szCs w:val="28"/>
        </w:rPr>
        <w:softHyphen/>
        <w:t>ния недействительным стороны подлежат переселению в ранее занимаемые жилые помещения.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В случаях, если обмен (мена) жилого помещения при</w:t>
      </w:r>
      <w:r w:rsidRPr="00F971FD">
        <w:rPr>
          <w:rFonts w:ascii="Times New Roman" w:hAnsi="Times New Roman"/>
          <w:sz w:val="28"/>
          <w:szCs w:val="28"/>
        </w:rPr>
        <w:softHyphen/>
        <w:t>знан недействительным вследствие неправомерных дей</w:t>
      </w:r>
      <w:r w:rsidRPr="00F971FD">
        <w:rPr>
          <w:rFonts w:ascii="Times New Roman" w:hAnsi="Times New Roman"/>
          <w:sz w:val="28"/>
          <w:szCs w:val="28"/>
        </w:rPr>
        <w:softHyphen/>
        <w:t>ствий одной из сторон, виновный обязан возместить другой стороне убытки, возникшие вследствие обмена (мены) (ст. 34 ЖК).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Обмен (мена) жилых помещений в зависимости от прав на жилое помещения можно отнести к основанию права пользования обмениваемыми жилыми помещениями.</w:t>
      </w:r>
    </w:p>
    <w:p w:rsidR="00C34B9E" w:rsidRPr="00F971FD" w:rsidRDefault="00F971FD" w:rsidP="00F971F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34B9E" w:rsidRPr="00F971FD">
        <w:rPr>
          <w:rFonts w:ascii="Times New Roman" w:hAnsi="Times New Roman"/>
          <w:b/>
          <w:sz w:val="28"/>
          <w:szCs w:val="28"/>
        </w:rPr>
        <w:t>Расторжение договора найма жилого помещения</w:t>
      </w:r>
    </w:p>
    <w:p w:rsidR="00F971FD" w:rsidRDefault="00F971FD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Расторжение договора найма жилого помещения воз</w:t>
      </w:r>
      <w:r w:rsidRPr="00F971FD">
        <w:rPr>
          <w:rFonts w:ascii="Times New Roman" w:hAnsi="Times New Roman"/>
          <w:sz w:val="28"/>
          <w:szCs w:val="28"/>
        </w:rPr>
        <w:softHyphen/>
        <w:t>можно по соглашению сторон, а также по требованию одной из сторон в случае нарушения другой стороной существенных условий договора и по другим основани</w:t>
      </w:r>
      <w:r w:rsidRPr="00F971FD">
        <w:rPr>
          <w:rFonts w:ascii="Times New Roman" w:hAnsi="Times New Roman"/>
          <w:sz w:val="28"/>
          <w:szCs w:val="28"/>
        </w:rPr>
        <w:softHyphen/>
        <w:t>ям, предусмотренным ЖК.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При расторжении договора найма жилого помещения по требованию одной из сторон другой стороне предва</w:t>
      </w:r>
      <w:r w:rsidRPr="00F971FD">
        <w:rPr>
          <w:rFonts w:ascii="Times New Roman" w:hAnsi="Times New Roman"/>
          <w:sz w:val="28"/>
          <w:szCs w:val="28"/>
        </w:rPr>
        <w:softHyphen/>
        <w:t>рительно за три месяца направляется соответствующее письменное предупреждение с указанием мотивов расторжения договора (ст. 36 ЖК). Это положение не рас</w:t>
      </w:r>
      <w:r w:rsidRPr="00F971FD">
        <w:rPr>
          <w:rFonts w:ascii="Times New Roman" w:hAnsi="Times New Roman"/>
          <w:sz w:val="28"/>
          <w:szCs w:val="28"/>
        </w:rPr>
        <w:softHyphen/>
        <w:t>пространяется на случаи, когда выселение происходит в административном или судебном порядке.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Наниматель жилого помещения вправе в любое время с согласия проживающих совместно с ним совершенно</w:t>
      </w:r>
      <w:r w:rsidRPr="00F971FD">
        <w:rPr>
          <w:rFonts w:ascii="Times New Roman" w:hAnsi="Times New Roman"/>
          <w:sz w:val="28"/>
          <w:szCs w:val="28"/>
        </w:rPr>
        <w:softHyphen/>
        <w:t>летних членов семьи расторгнуть договор найма жилого помещения с соблюдением правил, установленных ЖК, выполнив свои обязательства перед наймодателем.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971FD">
        <w:rPr>
          <w:rFonts w:ascii="Times New Roman" w:hAnsi="Times New Roman"/>
          <w:sz w:val="28"/>
          <w:szCs w:val="28"/>
          <w:u w:val="single"/>
        </w:rPr>
        <w:t>Возможно расторжение договора найма и выселение граждан по следующим основаниям: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граждане проживают в домах, грозящих обвалом. В та</w:t>
      </w:r>
      <w:r w:rsidRPr="00F971FD">
        <w:rPr>
          <w:rFonts w:ascii="Times New Roman" w:hAnsi="Times New Roman"/>
          <w:sz w:val="28"/>
          <w:szCs w:val="28"/>
        </w:rPr>
        <w:softHyphen/>
        <w:t>ком случае они выселяются в административном порядке по постановлению прокурора с предоставлением жилого помещения типовых потребительских качеств (ст. 38 ЖК);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наниматель, члены его семьи или другие совместно проживающие с ним лица систематически разрушают или портят жилое помещение, либо используют его не по на</w:t>
      </w:r>
      <w:r w:rsidRPr="00F971FD">
        <w:rPr>
          <w:rFonts w:ascii="Times New Roman" w:hAnsi="Times New Roman"/>
          <w:sz w:val="28"/>
          <w:szCs w:val="28"/>
        </w:rPr>
        <w:softHyphen/>
        <w:t>значению, либо систематическим нарушением правил поль</w:t>
      </w:r>
      <w:r w:rsidRPr="00F971FD">
        <w:rPr>
          <w:rFonts w:ascii="Times New Roman" w:hAnsi="Times New Roman"/>
          <w:sz w:val="28"/>
          <w:szCs w:val="28"/>
        </w:rPr>
        <w:softHyphen/>
        <w:t>зования жилым помещением делают невозможным для других проживание с ними в одной квартире или водном доме, а меры предупреждения и общественного воздейст</w:t>
      </w:r>
      <w:r w:rsidRPr="00F971FD">
        <w:rPr>
          <w:rFonts w:ascii="Times New Roman" w:hAnsi="Times New Roman"/>
          <w:sz w:val="28"/>
          <w:szCs w:val="28"/>
        </w:rPr>
        <w:softHyphen/>
        <w:t>вия оказались безрезультатными. Вы</w:t>
      </w:r>
      <w:r w:rsidR="00F32D17" w:rsidRPr="00F971FD">
        <w:rPr>
          <w:rFonts w:ascii="Times New Roman" w:hAnsi="Times New Roman"/>
          <w:sz w:val="28"/>
          <w:szCs w:val="28"/>
        </w:rPr>
        <w:t>селение виновных по требованию н</w:t>
      </w:r>
      <w:r w:rsidRPr="00F971FD">
        <w:rPr>
          <w:rFonts w:ascii="Times New Roman" w:hAnsi="Times New Roman"/>
          <w:sz w:val="28"/>
          <w:szCs w:val="28"/>
        </w:rPr>
        <w:t>аймодателя или других заинтересованных лиц производится в судебном порядке без предоставления дру</w:t>
      </w:r>
      <w:r w:rsidRPr="00F971FD">
        <w:rPr>
          <w:rFonts w:ascii="Times New Roman" w:hAnsi="Times New Roman"/>
          <w:sz w:val="28"/>
          <w:szCs w:val="28"/>
        </w:rPr>
        <w:softHyphen/>
        <w:t>гого жилого помещения. Граждане, подлежащие выселению без предоставления другого жи</w:t>
      </w:r>
      <w:r w:rsidR="00F32D17" w:rsidRPr="00F971FD">
        <w:rPr>
          <w:rFonts w:ascii="Times New Roman" w:hAnsi="Times New Roman"/>
          <w:sz w:val="28"/>
          <w:szCs w:val="28"/>
        </w:rPr>
        <w:t>лого помещения, по требо</w:t>
      </w:r>
      <w:r w:rsidR="00F32D17" w:rsidRPr="00F971FD">
        <w:rPr>
          <w:rFonts w:ascii="Times New Roman" w:hAnsi="Times New Roman"/>
          <w:sz w:val="28"/>
          <w:szCs w:val="28"/>
        </w:rPr>
        <w:softHyphen/>
        <w:t>ванию н</w:t>
      </w:r>
      <w:r w:rsidRPr="00F971FD">
        <w:rPr>
          <w:rFonts w:ascii="Times New Roman" w:hAnsi="Times New Roman"/>
          <w:sz w:val="28"/>
          <w:szCs w:val="28"/>
        </w:rPr>
        <w:t>аймодателя могут быть обязаны судом взамен вы</w:t>
      </w:r>
      <w:r w:rsidRPr="00F971FD">
        <w:rPr>
          <w:rFonts w:ascii="Times New Roman" w:hAnsi="Times New Roman"/>
          <w:sz w:val="28"/>
          <w:szCs w:val="28"/>
        </w:rPr>
        <w:softHyphen/>
        <w:t>селения произнести обмен занимаемого жилого помеще</w:t>
      </w:r>
      <w:r w:rsidRPr="00F971FD">
        <w:rPr>
          <w:rFonts w:ascii="Times New Roman" w:hAnsi="Times New Roman"/>
          <w:sz w:val="28"/>
          <w:szCs w:val="28"/>
        </w:rPr>
        <w:softHyphen/>
        <w:t>ния на другое жилое помещение (ст. 39 ЖК).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Граждане, самоуправно занявшие жилое помещение, выселяются по решению суда без предоставления другого жилого помещения (ст. 41 ЖК).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Расторжение договора найма или признание его не</w:t>
      </w:r>
      <w:r w:rsidRPr="00F971FD">
        <w:rPr>
          <w:rFonts w:ascii="Times New Roman" w:hAnsi="Times New Roman"/>
          <w:sz w:val="28"/>
          <w:szCs w:val="28"/>
        </w:rPr>
        <w:softHyphen/>
        <w:t>действительным является основанием для прекращения права пользования жилым помещением.</w:t>
      </w:r>
    </w:p>
    <w:p w:rsidR="00C34B9E" w:rsidRPr="00F971FD" w:rsidRDefault="00F971FD" w:rsidP="00F971F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="00C34B9E" w:rsidRPr="00F971FD">
        <w:rPr>
          <w:rFonts w:ascii="Times New Roman" w:hAnsi="Times New Roman"/>
          <w:b/>
          <w:sz w:val="28"/>
          <w:szCs w:val="28"/>
        </w:rPr>
        <w:t>Завещательный отказ</w:t>
      </w:r>
    </w:p>
    <w:p w:rsidR="00F971FD" w:rsidRDefault="00F971FD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В соответствии с п. 1 ст. 1054 ГК завещатель вправе возложить на наследника по завещанию исполнение за счет наследства какого-либо обязательства (завещатель</w:t>
      </w:r>
      <w:r w:rsidRPr="00F971FD">
        <w:rPr>
          <w:rFonts w:ascii="Times New Roman" w:hAnsi="Times New Roman"/>
          <w:sz w:val="28"/>
          <w:szCs w:val="28"/>
        </w:rPr>
        <w:softHyphen/>
        <w:t>ный отказ) в пользу одного или нескольких лиц (отка</w:t>
      </w:r>
      <w:r w:rsidR="00047C8C" w:rsidRPr="00F971FD">
        <w:rPr>
          <w:rFonts w:ascii="Times New Roman" w:hAnsi="Times New Roman"/>
          <w:sz w:val="28"/>
          <w:szCs w:val="28"/>
        </w:rPr>
        <w:t>з</w:t>
      </w:r>
      <w:r w:rsidRPr="00F971FD">
        <w:rPr>
          <w:rFonts w:ascii="Times New Roman" w:hAnsi="Times New Roman"/>
          <w:sz w:val="28"/>
          <w:szCs w:val="28"/>
        </w:rPr>
        <w:t>ополучателей), которые приобретают право требовать исполнения завещательного отказа.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Пункт 4 ст. 1054 ГК предусматривает возложение ни наследника, к которому переходит жилой дом, квартира или иное жилое помещение по завещанию, обязанность предоставить другому лицу пожизненное пользование этим помещением или определенной его частью. При последую</w:t>
      </w:r>
      <w:r w:rsidRPr="00F971FD">
        <w:rPr>
          <w:rFonts w:ascii="Times New Roman" w:hAnsi="Times New Roman"/>
          <w:sz w:val="28"/>
          <w:szCs w:val="28"/>
        </w:rPr>
        <w:softHyphen/>
        <w:t>щем переходе права собственности на жилое помещение право пожизненного пользования сохраняет силу.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Право пожизненного пользования неотчуждаемо, не</w:t>
      </w:r>
      <w:r w:rsidRPr="00F971FD">
        <w:rPr>
          <w:rFonts w:ascii="Times New Roman" w:hAnsi="Times New Roman"/>
          <w:sz w:val="28"/>
          <w:szCs w:val="28"/>
        </w:rPr>
        <w:softHyphen/>
        <w:t>передаваемо и не переходит к наследникам отказополучателя.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Право пожизненного пользования, предоставленное отказополучателю, не является основанием для прожива</w:t>
      </w:r>
      <w:r w:rsidRPr="00F971FD">
        <w:rPr>
          <w:rFonts w:ascii="Times New Roman" w:hAnsi="Times New Roman"/>
          <w:sz w:val="28"/>
          <w:szCs w:val="28"/>
        </w:rPr>
        <w:softHyphen/>
        <w:t>ния членов его семьи, если в завещании не указано иное.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Отказополучателями могут быть лица как входящие, так и не входящие в число наследников по закону. Таким образом, в силу завещательного распоряжения между наследником и отказополучателем возникает обязатель</w:t>
      </w:r>
      <w:r w:rsidRPr="00F971FD">
        <w:rPr>
          <w:rFonts w:ascii="Times New Roman" w:hAnsi="Times New Roman"/>
          <w:sz w:val="28"/>
          <w:szCs w:val="28"/>
        </w:rPr>
        <w:softHyphen/>
        <w:t>ство, по которому наследник обязан исполнить отказ, а отказополучатель вправе требовать исполнения. При этом отношения исполнения завещательного отказа тесно свя</w:t>
      </w:r>
      <w:r w:rsidRPr="00F971FD">
        <w:rPr>
          <w:rFonts w:ascii="Times New Roman" w:hAnsi="Times New Roman"/>
          <w:sz w:val="28"/>
          <w:szCs w:val="28"/>
        </w:rPr>
        <w:softHyphen/>
        <w:t>заны с личностью отказополучателя. Это выражается в пре</w:t>
      </w:r>
      <w:r w:rsidRPr="00F971FD">
        <w:rPr>
          <w:rFonts w:ascii="Times New Roman" w:hAnsi="Times New Roman"/>
          <w:sz w:val="28"/>
          <w:szCs w:val="28"/>
        </w:rPr>
        <w:softHyphen/>
        <w:t>кращении исполнения завещательного отказа в случае смерти отказополучателя до открытия наследства или после открытия, но до того момента, когда наследник по завещанию не успел его принять. Дом, квартира, иное жилое помещение могут быть предоставлены отказопо</w:t>
      </w:r>
      <w:r w:rsidRPr="00F971FD">
        <w:rPr>
          <w:rFonts w:ascii="Times New Roman" w:hAnsi="Times New Roman"/>
          <w:sz w:val="28"/>
          <w:szCs w:val="28"/>
        </w:rPr>
        <w:softHyphen/>
        <w:t>лучателю в его личное пожизненное пользование с запре</w:t>
      </w:r>
      <w:r w:rsidRPr="00F971FD">
        <w:rPr>
          <w:rFonts w:ascii="Times New Roman" w:hAnsi="Times New Roman"/>
          <w:sz w:val="28"/>
          <w:szCs w:val="28"/>
        </w:rPr>
        <w:softHyphen/>
        <w:t>том на предоставление в пользование другим лицам. Это не исключает права завещателя передать названное имущество и в собственность отказополучателя. Статья 1042 ГК не предусматривает возможности подназначения отказополу</w:t>
      </w:r>
      <w:r w:rsidRPr="00F971FD">
        <w:rPr>
          <w:rFonts w:ascii="Times New Roman" w:hAnsi="Times New Roman"/>
          <w:sz w:val="28"/>
          <w:szCs w:val="28"/>
        </w:rPr>
        <w:softHyphen/>
        <w:t>чателя. В свою очередь, отказополучатель, так же как и недостойный наследник, может быть лишен права на получение предмета завещательного отказа, то есть права пользования жилым помещением.</w:t>
      </w:r>
    </w:p>
    <w:p w:rsidR="00C34B9E" w:rsidRPr="00F971FD" w:rsidRDefault="00C34B9E" w:rsidP="00F97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1FD">
        <w:rPr>
          <w:rFonts w:ascii="Times New Roman" w:hAnsi="Times New Roman"/>
          <w:sz w:val="28"/>
          <w:szCs w:val="28"/>
        </w:rPr>
        <w:t>На право требования исполнения завещательного от</w:t>
      </w:r>
      <w:r w:rsidRPr="00F971FD">
        <w:rPr>
          <w:rFonts w:ascii="Times New Roman" w:hAnsi="Times New Roman"/>
          <w:sz w:val="28"/>
          <w:szCs w:val="28"/>
        </w:rPr>
        <w:softHyphen/>
        <w:t>каза распространяется общий трехлетний срок исковой давности. После вступления наследника в наследство в течение трех лет отказополучатель имеет право требовать в судебном порядке вселения в жилое помещение.</w:t>
      </w:r>
      <w:bookmarkStart w:id="0" w:name="_GoBack"/>
      <w:bookmarkEnd w:id="0"/>
    </w:p>
    <w:sectPr w:rsidR="00C34B9E" w:rsidRPr="00F971FD" w:rsidSect="00F971F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3A" w:rsidRDefault="00193B3A">
      <w:r>
        <w:separator/>
      </w:r>
    </w:p>
  </w:endnote>
  <w:endnote w:type="continuationSeparator" w:id="0">
    <w:p w:rsidR="00193B3A" w:rsidRDefault="0019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755" w:rsidRDefault="00410755" w:rsidP="00410755">
    <w:pPr>
      <w:pStyle w:val="a3"/>
      <w:framePr w:wrap="around" w:vAnchor="text" w:hAnchor="margin" w:xAlign="right" w:y="1"/>
      <w:rPr>
        <w:rStyle w:val="a5"/>
      </w:rPr>
    </w:pPr>
  </w:p>
  <w:p w:rsidR="00410755" w:rsidRDefault="00410755" w:rsidP="0041075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755" w:rsidRDefault="00643498" w:rsidP="0041075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410755" w:rsidRDefault="00410755" w:rsidP="004107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3A" w:rsidRDefault="00193B3A">
      <w:r>
        <w:separator/>
      </w:r>
    </w:p>
  </w:footnote>
  <w:footnote w:type="continuationSeparator" w:id="0">
    <w:p w:rsidR="00193B3A" w:rsidRDefault="00193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56038E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B9E"/>
    <w:rsid w:val="00047C8C"/>
    <w:rsid w:val="00193B3A"/>
    <w:rsid w:val="00410755"/>
    <w:rsid w:val="00414108"/>
    <w:rsid w:val="00590518"/>
    <w:rsid w:val="00643498"/>
    <w:rsid w:val="00764ADA"/>
    <w:rsid w:val="009A2B47"/>
    <w:rsid w:val="009E6571"/>
    <w:rsid w:val="00C34B9E"/>
    <w:rsid w:val="00F32D17"/>
    <w:rsid w:val="00F9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FB61F2-9E4D-4445-830F-3083A08E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9E"/>
    <w:pPr>
      <w:widowControl w:val="0"/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34B9E"/>
    <w:pPr>
      <w:spacing w:line="286" w:lineRule="exact"/>
    </w:pPr>
  </w:style>
  <w:style w:type="paragraph" w:customStyle="1" w:styleId="Style2">
    <w:name w:val="Style2"/>
    <w:basedOn w:val="a"/>
    <w:rsid w:val="00C34B9E"/>
    <w:pPr>
      <w:spacing w:line="226" w:lineRule="exact"/>
      <w:ind w:firstLine="293"/>
      <w:jc w:val="both"/>
    </w:pPr>
  </w:style>
  <w:style w:type="paragraph" w:customStyle="1" w:styleId="Style4">
    <w:name w:val="Style4"/>
    <w:basedOn w:val="a"/>
    <w:rsid w:val="00C34B9E"/>
    <w:pPr>
      <w:spacing w:line="278" w:lineRule="exact"/>
    </w:pPr>
  </w:style>
  <w:style w:type="character" w:customStyle="1" w:styleId="FontStyle11">
    <w:name w:val="Font Style11"/>
    <w:rsid w:val="00C34B9E"/>
    <w:rPr>
      <w:rFonts w:ascii="Century Gothic" w:hAnsi="Century Gothic" w:cs="Century Gothic"/>
      <w:b/>
      <w:bCs/>
      <w:spacing w:val="-10"/>
      <w:sz w:val="26"/>
      <w:szCs w:val="26"/>
    </w:rPr>
  </w:style>
  <w:style w:type="character" w:customStyle="1" w:styleId="FontStyle12">
    <w:name w:val="Font Style12"/>
    <w:rsid w:val="00C34B9E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15">
    <w:name w:val="Font Style15"/>
    <w:rsid w:val="00C34B9E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C34B9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rsid w:val="00C34B9E"/>
    <w:rPr>
      <w:rFonts w:ascii="Century Gothic" w:hAnsi="Century Gothic" w:cs="Century Gothic"/>
      <w:b/>
      <w:bCs/>
      <w:i/>
      <w:iCs/>
      <w:spacing w:val="-10"/>
      <w:sz w:val="22"/>
      <w:szCs w:val="22"/>
    </w:rPr>
  </w:style>
  <w:style w:type="paragraph" w:customStyle="1" w:styleId="Style3">
    <w:name w:val="Style3"/>
    <w:basedOn w:val="a"/>
    <w:rsid w:val="00C34B9E"/>
    <w:pPr>
      <w:spacing w:line="223" w:lineRule="exact"/>
      <w:ind w:firstLine="278"/>
      <w:jc w:val="both"/>
    </w:pPr>
  </w:style>
  <w:style w:type="character" w:customStyle="1" w:styleId="FontStyle14">
    <w:name w:val="Font Style14"/>
    <w:rsid w:val="00C34B9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C34B9E"/>
    <w:pPr>
      <w:spacing w:line="250" w:lineRule="exact"/>
    </w:pPr>
    <w:rPr>
      <w:rFonts w:ascii="Times New Roman" w:hAnsi="Times New Roman"/>
    </w:rPr>
  </w:style>
  <w:style w:type="character" w:customStyle="1" w:styleId="FontStyle13">
    <w:name w:val="Font Style13"/>
    <w:rsid w:val="00C34B9E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7">
    <w:name w:val="Font Style17"/>
    <w:rsid w:val="00C34B9E"/>
    <w:rPr>
      <w:rFonts w:ascii="Century Gothic" w:hAnsi="Century Gothic" w:cs="Century Gothic"/>
      <w:b/>
      <w:bCs/>
      <w:i/>
      <w:iCs/>
      <w:spacing w:val="-10"/>
      <w:sz w:val="22"/>
      <w:szCs w:val="22"/>
    </w:rPr>
  </w:style>
  <w:style w:type="paragraph" w:styleId="a3">
    <w:name w:val="footer"/>
    <w:basedOn w:val="a"/>
    <w:link w:val="a4"/>
    <w:uiPriority w:val="99"/>
    <w:rsid w:val="004107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Century Gothic" w:hAnsi="Century Gothic"/>
      <w:sz w:val="24"/>
      <w:szCs w:val="24"/>
    </w:rPr>
  </w:style>
  <w:style w:type="character" w:styleId="a5">
    <w:name w:val="page number"/>
    <w:uiPriority w:val="99"/>
    <w:rsid w:val="004107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ПОЛЬЗОВАНИЕ ЖИЛЫМИ ПОМЕЩЕНИЯМИ</vt:lpstr>
    </vt:vector>
  </TitlesOfParts>
  <Company>WareZ Provider </Company>
  <LinksUpToDate>false</LinksUpToDate>
  <CharactersWithSpaces>13103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ПОЛЬЗОВАНИЕ ЖИЛЫМИ ПОМЕЩЕНИЯМИ</dc:title>
  <dc:subject/>
  <dc:creator>www.PHILka.RU</dc:creator>
  <cp:keywords/>
  <dc:description/>
  <cp:lastModifiedBy>admin</cp:lastModifiedBy>
  <cp:revision>2</cp:revision>
  <dcterms:created xsi:type="dcterms:W3CDTF">2014-03-06T17:56:00Z</dcterms:created>
  <dcterms:modified xsi:type="dcterms:W3CDTF">2014-03-06T17:56:00Z</dcterms:modified>
</cp:coreProperties>
</file>