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Default="00B878E0" w:rsidP="00586056">
      <w:pPr>
        <w:pStyle w:val="a3"/>
        <w:rPr>
          <w:i w:val="0"/>
          <w:iCs w:val="0"/>
          <w:sz w:val="28"/>
          <w:szCs w:val="28"/>
        </w:rPr>
      </w:pPr>
    </w:p>
    <w:p w:rsidR="00586056" w:rsidRDefault="00586056" w:rsidP="00586056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Министерство общего и профессионального образования РФ</w:t>
      </w:r>
    </w:p>
    <w:p w:rsidR="00586056" w:rsidRDefault="00586056" w:rsidP="00586056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Ульяновский Государственный Технический Университет</w:t>
      </w:r>
    </w:p>
    <w:p w:rsidR="00586056" w:rsidRDefault="00586056" w:rsidP="0058605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/>
    <w:p w:rsidR="00586056" w:rsidRDefault="00586056" w:rsidP="00586056">
      <w:pPr>
        <w:jc w:val="center"/>
        <w:rPr>
          <w:sz w:val="56"/>
          <w:szCs w:val="56"/>
        </w:rPr>
      </w:pPr>
      <w:r>
        <w:rPr>
          <w:sz w:val="56"/>
          <w:szCs w:val="56"/>
        </w:rPr>
        <w:t>Реферат</w:t>
      </w:r>
    </w:p>
    <w:p w:rsidR="00586056" w:rsidRDefault="00586056" w:rsidP="00586056">
      <w:pPr>
        <w:jc w:val="center"/>
        <w:rPr>
          <w:sz w:val="56"/>
          <w:szCs w:val="56"/>
        </w:rPr>
      </w:pPr>
      <w:r>
        <w:rPr>
          <w:sz w:val="56"/>
          <w:szCs w:val="56"/>
        </w:rPr>
        <w:t>Понимание и объяснение</w:t>
      </w: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pStyle w:val="3"/>
      </w:pPr>
      <w:r>
        <w:t>Выполнил:  студент гр. ЭВМд-22</w:t>
      </w:r>
    </w:p>
    <w:p w:rsidR="00586056" w:rsidRDefault="00586056" w:rsidP="0058605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Новиков Д.А.</w:t>
      </w:r>
    </w:p>
    <w:p w:rsidR="00586056" w:rsidRDefault="00586056" w:rsidP="0058605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Проверил:  Гильмутдинова Н.А.</w:t>
      </w: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</w:rPr>
      </w:pPr>
    </w:p>
    <w:p w:rsidR="00586056" w:rsidRDefault="00586056" w:rsidP="00586056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Ульяновск 2004 г.</w:t>
      </w:r>
    </w:p>
    <w:p w:rsidR="007334B3" w:rsidRDefault="007334B3" w:rsidP="007334B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7334B3" w:rsidRDefault="007334B3" w:rsidP="007334B3">
      <w:pPr>
        <w:spacing w:line="360" w:lineRule="auto"/>
        <w:jc w:val="center"/>
        <w:rPr>
          <w:b/>
          <w:sz w:val="40"/>
          <w:szCs w:val="40"/>
        </w:rPr>
      </w:pPr>
    </w:p>
    <w:p w:rsidR="007334B3" w:rsidRDefault="007334B3" w:rsidP="007334B3">
      <w:pPr>
        <w:spacing w:line="360" w:lineRule="auto"/>
        <w:jc w:val="center"/>
        <w:rPr>
          <w:b/>
          <w:sz w:val="40"/>
          <w:szCs w:val="40"/>
        </w:rPr>
      </w:pP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Введение.</w:t>
      </w:r>
      <w:r>
        <w:rPr>
          <w:sz w:val="36"/>
          <w:szCs w:val="36"/>
        </w:rPr>
        <w:t xml:space="preserve">  Возросший интерес к проблемам понимания и 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объяснения</w:t>
      </w:r>
    </w:p>
    <w:p w:rsidR="007334B3" w:rsidRDefault="007334B3" w:rsidP="007334B3">
      <w:pPr>
        <w:spacing w:line="360" w:lineRule="auto"/>
        <w:rPr>
          <w:b/>
          <w:sz w:val="36"/>
          <w:szCs w:val="36"/>
        </w:rPr>
      </w:pP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       </w:t>
      </w:r>
      <w:r>
        <w:rPr>
          <w:sz w:val="36"/>
          <w:szCs w:val="36"/>
        </w:rPr>
        <w:t>Понимание и объяснения как философские понятия.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1.1.</w:t>
      </w:r>
      <w:r>
        <w:rPr>
          <w:sz w:val="36"/>
          <w:szCs w:val="36"/>
        </w:rPr>
        <w:t xml:space="preserve">     Общая характеристика понятия и объяснения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1.2.</w:t>
      </w:r>
      <w:r>
        <w:rPr>
          <w:sz w:val="36"/>
          <w:szCs w:val="36"/>
        </w:rPr>
        <w:t xml:space="preserve">     Понимание как интерпретация</w:t>
      </w:r>
    </w:p>
    <w:p w:rsidR="007334B3" w:rsidRDefault="007334B3" w:rsidP="007334B3">
      <w:pPr>
        <w:spacing w:line="360" w:lineRule="auto"/>
        <w:rPr>
          <w:b/>
          <w:sz w:val="36"/>
          <w:szCs w:val="36"/>
        </w:rPr>
      </w:pP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2.</w:t>
      </w:r>
      <w:r>
        <w:rPr>
          <w:sz w:val="36"/>
          <w:szCs w:val="36"/>
        </w:rPr>
        <w:t xml:space="preserve">         Герменевтика как учение о понимании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2.1.</w:t>
      </w:r>
      <w:r>
        <w:rPr>
          <w:sz w:val="36"/>
          <w:szCs w:val="36"/>
        </w:rPr>
        <w:t xml:space="preserve">      Вклад философов всех времен в формирование 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герменевтики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 w:rsidRPr="00E86B41">
        <w:rPr>
          <w:b/>
          <w:sz w:val="36"/>
          <w:szCs w:val="36"/>
        </w:rPr>
        <w:t>2.2.</w:t>
      </w:r>
      <w:r>
        <w:rPr>
          <w:sz w:val="36"/>
          <w:szCs w:val="36"/>
        </w:rPr>
        <w:t xml:space="preserve">      Проблемы герменевтики в Западной философии 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>
        <w:rPr>
          <w:sz w:val="36"/>
          <w:szCs w:val="36"/>
          <w:lang w:val="en-US"/>
        </w:rPr>
        <w:t>XX</w:t>
      </w:r>
      <w:r>
        <w:rPr>
          <w:sz w:val="36"/>
          <w:szCs w:val="36"/>
        </w:rPr>
        <w:t xml:space="preserve"> века</w:t>
      </w:r>
    </w:p>
    <w:p w:rsidR="007334B3" w:rsidRDefault="007334B3" w:rsidP="007334B3">
      <w:pPr>
        <w:spacing w:line="360" w:lineRule="auto"/>
        <w:rPr>
          <w:sz w:val="36"/>
          <w:szCs w:val="36"/>
        </w:rPr>
      </w:pPr>
    </w:p>
    <w:p w:rsidR="007334B3" w:rsidRPr="00E86B41" w:rsidRDefault="007334B3" w:rsidP="007334B3">
      <w:pPr>
        <w:spacing w:line="360" w:lineRule="auto"/>
        <w:rPr>
          <w:b/>
          <w:sz w:val="36"/>
          <w:szCs w:val="36"/>
        </w:rPr>
      </w:pPr>
      <w:r w:rsidRPr="00E86B41">
        <w:rPr>
          <w:b/>
          <w:sz w:val="36"/>
          <w:szCs w:val="36"/>
        </w:rPr>
        <w:t xml:space="preserve">Заключение </w:t>
      </w:r>
    </w:p>
    <w:p w:rsidR="007334B3" w:rsidRPr="00E86B41" w:rsidRDefault="007334B3" w:rsidP="007334B3">
      <w:pPr>
        <w:spacing w:line="360" w:lineRule="auto"/>
        <w:rPr>
          <w:b/>
          <w:sz w:val="36"/>
          <w:szCs w:val="36"/>
        </w:rPr>
      </w:pPr>
      <w:r w:rsidRPr="00E86B41">
        <w:rPr>
          <w:b/>
          <w:sz w:val="36"/>
          <w:szCs w:val="36"/>
        </w:rPr>
        <w:t>Литература</w:t>
      </w: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7334B3" w:rsidRDefault="007334B3" w:rsidP="00F821C1">
      <w:pPr>
        <w:jc w:val="center"/>
        <w:rPr>
          <w:b/>
          <w:sz w:val="40"/>
          <w:szCs w:val="40"/>
          <w:lang w:val="en-US"/>
        </w:rPr>
      </w:pPr>
    </w:p>
    <w:p w:rsidR="00F821C1" w:rsidRDefault="00F821C1" w:rsidP="00F821C1">
      <w:pPr>
        <w:jc w:val="center"/>
        <w:rPr>
          <w:b/>
          <w:sz w:val="40"/>
          <w:szCs w:val="40"/>
        </w:rPr>
      </w:pPr>
      <w:r w:rsidRPr="00F821C1">
        <w:rPr>
          <w:b/>
          <w:sz w:val="40"/>
          <w:szCs w:val="40"/>
        </w:rPr>
        <w:t>Введение.</w:t>
      </w:r>
    </w:p>
    <w:p w:rsidR="00F821C1" w:rsidRDefault="00F821C1" w:rsidP="00F82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Возросший интерес к проблемам понимания</w:t>
      </w:r>
    </w:p>
    <w:p w:rsidR="00F821C1" w:rsidRDefault="00F821C1" w:rsidP="00F82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объяснения</w:t>
      </w:r>
    </w:p>
    <w:p w:rsidR="00F821C1" w:rsidRDefault="00F821C1" w:rsidP="00F821C1">
      <w:pPr>
        <w:jc w:val="center"/>
        <w:rPr>
          <w:b/>
          <w:sz w:val="36"/>
          <w:szCs w:val="36"/>
        </w:rPr>
      </w:pPr>
    </w:p>
    <w:p w:rsidR="00F821C1" w:rsidRDefault="00F821C1" w:rsidP="00F821C1">
      <w:pPr>
        <w:jc w:val="center"/>
        <w:rPr>
          <w:b/>
          <w:sz w:val="36"/>
          <w:szCs w:val="36"/>
        </w:rPr>
      </w:pPr>
    </w:p>
    <w:p w:rsidR="00F821C1" w:rsidRDefault="00F821C1" w:rsidP="002A41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 проблемах понимания и объяснения в последнее время стали много писать и дискутировать, </w:t>
      </w:r>
      <w:r w:rsidR="00B9284E">
        <w:rPr>
          <w:sz w:val="28"/>
          <w:szCs w:val="28"/>
        </w:rPr>
        <w:t>эта тематика привлекает специалистов по теории познания, логики и методологии различных наук, растет интерес к этой проблеме в широких кругах представителей наук о человеке, обществе, культуре: психологов и философов, искусствоведов и культурологов, историков и социалистов.</w:t>
      </w:r>
    </w:p>
    <w:p w:rsidR="00B9284E" w:rsidRDefault="00B9284E" w:rsidP="002A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Современная культура все чаще имеет дело с ситуациями, когда возникает необходимость в понимании.</w:t>
      </w:r>
    </w:p>
    <w:p w:rsidR="00B9284E" w:rsidRDefault="00B9284E" w:rsidP="002A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следствие усложнения социальных отношений</w:t>
      </w:r>
      <w:r w:rsidR="002A41F0">
        <w:rPr>
          <w:sz w:val="28"/>
          <w:szCs w:val="28"/>
        </w:rPr>
        <w:t xml:space="preserve"> выросло количество и изменился характер </w:t>
      </w:r>
      <w:r w:rsidR="001D1249">
        <w:rPr>
          <w:sz w:val="28"/>
          <w:szCs w:val="28"/>
        </w:rPr>
        <w:t>индивидуальных и массовых коммуникаций, следует указать на то, что в современных условиях часто возникают барьеры для понимания, преодоление которых требует тщательного анализа.</w:t>
      </w:r>
    </w:p>
    <w:p w:rsidR="001D1249" w:rsidRDefault="001D1249" w:rsidP="002A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мнению современного российского ученого-философа Н.С. Автономовой, </w:t>
      </w:r>
      <w:r w:rsidRPr="001D1249">
        <w:rPr>
          <w:sz w:val="28"/>
          <w:szCs w:val="28"/>
        </w:rPr>
        <w:t>“</w:t>
      </w:r>
      <w:r>
        <w:rPr>
          <w:sz w:val="28"/>
          <w:szCs w:val="28"/>
        </w:rPr>
        <w:t xml:space="preserve">в философском плане проблема понимания возникает (или, точнее, обостряется) </w:t>
      </w:r>
      <w:r w:rsidR="00B81EFA">
        <w:rPr>
          <w:sz w:val="28"/>
          <w:szCs w:val="28"/>
        </w:rPr>
        <w:t xml:space="preserve">в переломные моменты развития культуры, когда распадаются внутри культурные связки между основными, </w:t>
      </w:r>
      <w:r w:rsidR="00B81EFA" w:rsidRPr="00B81EFA">
        <w:rPr>
          <w:sz w:val="28"/>
          <w:szCs w:val="28"/>
        </w:rPr>
        <w:t>“</w:t>
      </w:r>
      <w:r w:rsidR="00B81EFA">
        <w:rPr>
          <w:sz w:val="28"/>
          <w:szCs w:val="28"/>
        </w:rPr>
        <w:t>предельными</w:t>
      </w:r>
      <w:r w:rsidR="00B81EFA" w:rsidRPr="00B81EFA">
        <w:rPr>
          <w:sz w:val="28"/>
          <w:szCs w:val="28"/>
        </w:rPr>
        <w:t>”</w:t>
      </w:r>
      <w:r w:rsidR="00B81EFA">
        <w:rPr>
          <w:sz w:val="28"/>
          <w:szCs w:val="28"/>
        </w:rPr>
        <w:t xml:space="preserve"> для каждой эпохи понятиями, которые в совокупности своей определяют </w:t>
      </w:r>
      <w:r w:rsidR="00B81EFA" w:rsidRPr="00B81EFA">
        <w:rPr>
          <w:sz w:val="28"/>
          <w:szCs w:val="28"/>
        </w:rPr>
        <w:t>“</w:t>
      </w:r>
      <w:r w:rsidR="00B81EFA">
        <w:rPr>
          <w:sz w:val="28"/>
          <w:szCs w:val="28"/>
        </w:rPr>
        <w:t xml:space="preserve">фоновые </w:t>
      </w:r>
      <w:r w:rsidR="00B81EFA" w:rsidRPr="00B81EFA">
        <w:rPr>
          <w:sz w:val="28"/>
          <w:szCs w:val="28"/>
        </w:rPr>
        <w:t>”</w:t>
      </w:r>
      <w:r w:rsidR="00B81EFA">
        <w:rPr>
          <w:sz w:val="28"/>
          <w:szCs w:val="28"/>
        </w:rPr>
        <w:t xml:space="preserve">, </w:t>
      </w:r>
      <w:r w:rsidR="00B81EFA" w:rsidRPr="00B81EFA">
        <w:rPr>
          <w:sz w:val="28"/>
          <w:szCs w:val="28"/>
        </w:rPr>
        <w:t>“</w:t>
      </w:r>
      <w:r w:rsidR="00B81EFA">
        <w:rPr>
          <w:sz w:val="28"/>
          <w:szCs w:val="28"/>
        </w:rPr>
        <w:t>контекстные</w:t>
      </w:r>
      <w:r w:rsidR="00B81EFA" w:rsidRPr="00B81EFA">
        <w:rPr>
          <w:sz w:val="28"/>
          <w:szCs w:val="28"/>
        </w:rPr>
        <w:t>”</w:t>
      </w:r>
      <w:r w:rsidR="00B81EFA">
        <w:rPr>
          <w:sz w:val="28"/>
          <w:szCs w:val="28"/>
        </w:rPr>
        <w:t xml:space="preserve"> знания во всех его многоликих и трудно уловимых формах и составляют основу мировоззренческих схем, канонов смыслообразования, </w:t>
      </w:r>
      <w:r w:rsidR="00767238">
        <w:rPr>
          <w:sz w:val="28"/>
          <w:szCs w:val="28"/>
        </w:rPr>
        <w:t>характеризующих ту или иную эпоху</w:t>
      </w:r>
      <w:r w:rsidR="00767238" w:rsidRPr="00767238">
        <w:rPr>
          <w:sz w:val="28"/>
          <w:szCs w:val="28"/>
        </w:rPr>
        <w:t>”</w:t>
      </w:r>
      <w:r w:rsidR="00767238">
        <w:rPr>
          <w:sz w:val="28"/>
          <w:szCs w:val="28"/>
        </w:rPr>
        <w:t xml:space="preserve"> (7, стр.5)</w:t>
      </w:r>
    </w:p>
    <w:p w:rsidR="00767238" w:rsidRDefault="00767238" w:rsidP="002A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Есть основания полагать, что пониманию свойственны три основные функции: </w:t>
      </w:r>
    </w:p>
    <w:p w:rsidR="00767238" w:rsidRDefault="00767238" w:rsidP="007672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когнитивная, или собственно познавательн</w:t>
      </w:r>
      <w:r w:rsidR="00FE6537">
        <w:rPr>
          <w:sz w:val="28"/>
          <w:szCs w:val="28"/>
        </w:rPr>
        <w:t>а</w:t>
      </w:r>
      <w:r>
        <w:rPr>
          <w:sz w:val="28"/>
          <w:szCs w:val="28"/>
        </w:rPr>
        <w:t>я;</w:t>
      </w:r>
    </w:p>
    <w:p w:rsidR="00767238" w:rsidRDefault="00767238" w:rsidP="007672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регуляторная;</w:t>
      </w:r>
    </w:p>
    <w:p w:rsidR="00FE6537" w:rsidRDefault="00767238" w:rsidP="00FE65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идеологическая.</w:t>
      </w:r>
    </w:p>
    <w:p w:rsidR="00FE6537" w:rsidRDefault="00FE6537" w:rsidP="00FE6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Понять – значит приобрести. Такое знание, которое отражает суть вещей, соединяет нечто ранее неизвестное с уже известным, превращает ранее разрозненное в систему.</w:t>
      </w:r>
    </w:p>
    <w:p w:rsidR="00FE6537" w:rsidRDefault="00FE6537" w:rsidP="00FE6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пониманием </w:t>
      </w:r>
      <w:r w:rsidR="005F76EC">
        <w:rPr>
          <w:sz w:val="28"/>
          <w:szCs w:val="28"/>
        </w:rPr>
        <w:t>большинство философов имеют в виду специфический способ освоения и познания человеческой реальности – внутреннего мира человека, мира его культуры, продуктов его практической деятельности.</w:t>
      </w:r>
    </w:p>
    <w:p w:rsidR="005F76EC" w:rsidRDefault="005F76EC" w:rsidP="00FE6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сыграл в расширении интереса к проблемам понимания </w:t>
      </w:r>
      <w:r w:rsidRPr="005F76EC">
        <w:rPr>
          <w:sz w:val="28"/>
          <w:szCs w:val="28"/>
        </w:rPr>
        <w:t>“</w:t>
      </w:r>
      <w:r>
        <w:rPr>
          <w:sz w:val="28"/>
          <w:szCs w:val="28"/>
        </w:rPr>
        <w:t>круглый стол</w:t>
      </w:r>
      <w:r w:rsidRPr="005F76EC">
        <w:rPr>
          <w:sz w:val="28"/>
          <w:szCs w:val="28"/>
        </w:rPr>
        <w:t>”</w:t>
      </w:r>
      <w:r>
        <w:rPr>
          <w:sz w:val="28"/>
          <w:szCs w:val="28"/>
        </w:rPr>
        <w:t xml:space="preserve">, проведенный в 1991г. в издательстве политической литературы под девизом </w:t>
      </w:r>
      <w:r w:rsidRPr="005F76EC">
        <w:rPr>
          <w:sz w:val="28"/>
          <w:szCs w:val="28"/>
        </w:rPr>
        <w:t>“</w:t>
      </w:r>
      <w:r>
        <w:rPr>
          <w:sz w:val="28"/>
          <w:szCs w:val="28"/>
        </w:rPr>
        <w:t>Над чем работают, о чем спорят философы?</w:t>
      </w:r>
      <w:r w:rsidRPr="005F76EC">
        <w:rPr>
          <w:sz w:val="28"/>
          <w:szCs w:val="28"/>
        </w:rPr>
        <w:t>”</w:t>
      </w:r>
      <w:r>
        <w:rPr>
          <w:sz w:val="28"/>
          <w:szCs w:val="28"/>
        </w:rPr>
        <w:t xml:space="preserve">  Со своими научными разработками выступали 12 ученых, все последующие годы к материалам данной дискуссии постоянно обращаются, высказывают собственные суждения, исследуют фактический материал для научного обобщения.</w:t>
      </w:r>
    </w:p>
    <w:p w:rsidR="005F76EC" w:rsidRDefault="005F76EC" w:rsidP="00FE6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реферате по проблемам понимания и объяснения важна задача показать понимание как комплексную проблема теории познания, взгляд на понимание как на процесс, связанный с раскрытием более глубокого смысла продуктов духовной деятельности человека, помогает выявить философские основы духовных ценностей общества не современном этапе.</w:t>
      </w:r>
    </w:p>
    <w:p w:rsidR="003B5A87" w:rsidRPr="005F76EC" w:rsidRDefault="005D53D9" w:rsidP="005D5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не</w:t>
      </w:r>
      <w:r w:rsidR="005F76EC">
        <w:rPr>
          <w:sz w:val="28"/>
          <w:szCs w:val="28"/>
        </w:rPr>
        <w:t xml:space="preserve">понимание, стремление понять или, наоборот, нежелание понять </w:t>
      </w:r>
      <w:r w:rsidR="001C00ED">
        <w:rPr>
          <w:sz w:val="28"/>
          <w:szCs w:val="28"/>
        </w:rPr>
        <w:t>–</w:t>
      </w:r>
      <w:r w:rsidR="005F76EC">
        <w:rPr>
          <w:sz w:val="28"/>
          <w:szCs w:val="28"/>
        </w:rPr>
        <w:t xml:space="preserve"> </w:t>
      </w:r>
      <w:r w:rsidR="001C00ED">
        <w:rPr>
          <w:sz w:val="28"/>
          <w:szCs w:val="28"/>
        </w:rPr>
        <w:t xml:space="preserve">обычные явления в нашей повседневной жизни и профессиональной деятельности. </w:t>
      </w:r>
      <w:r>
        <w:rPr>
          <w:sz w:val="28"/>
          <w:szCs w:val="28"/>
        </w:rPr>
        <w:t>Как повсеместные факты межличностного общения понимание и непонимание существовали всегда. Сегодня мы наблюдаем другую картину: понимание оценивается многими учеными как чрезвычайно актуальная проблема. В настоящее время для человека чрезвычайно важно использовать накопленный потенциал научного знания на благо всех живущих на земле, так как сегодня особенно ясно, что наука и технология опираются на весь объем человеческой культ</w:t>
      </w:r>
      <w:r w:rsidR="003B5A87">
        <w:rPr>
          <w:sz w:val="28"/>
          <w:szCs w:val="28"/>
        </w:rPr>
        <w:t>у</w:t>
      </w:r>
      <w:r>
        <w:rPr>
          <w:sz w:val="28"/>
          <w:szCs w:val="28"/>
        </w:rPr>
        <w:t xml:space="preserve">ры, </w:t>
      </w:r>
      <w:r w:rsidR="003B5A87">
        <w:rPr>
          <w:sz w:val="28"/>
          <w:szCs w:val="28"/>
        </w:rPr>
        <w:t>заложенных в традициях, языке, восприятиях реальности, нравственных нормах и мировоззренческих идеалах.</w:t>
      </w: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3B5A87" w:rsidRPr="003B5A87" w:rsidRDefault="003B5A87" w:rsidP="003B5A87">
      <w:pPr>
        <w:rPr>
          <w:sz w:val="28"/>
          <w:szCs w:val="28"/>
        </w:rPr>
      </w:pPr>
    </w:p>
    <w:p w:rsidR="005D53D9" w:rsidRDefault="005D53D9" w:rsidP="003B5A87">
      <w:pPr>
        <w:jc w:val="center"/>
        <w:rPr>
          <w:sz w:val="28"/>
          <w:szCs w:val="28"/>
        </w:rPr>
      </w:pPr>
    </w:p>
    <w:p w:rsidR="003B5A87" w:rsidRDefault="004311BB" w:rsidP="00623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1.Понимание и объяснение как философские понятия</w:t>
      </w:r>
    </w:p>
    <w:p w:rsidR="004311BB" w:rsidRDefault="004311BB" w:rsidP="00623A79">
      <w:pPr>
        <w:jc w:val="center"/>
        <w:rPr>
          <w:b/>
          <w:sz w:val="36"/>
          <w:szCs w:val="36"/>
        </w:rPr>
      </w:pPr>
    </w:p>
    <w:p w:rsidR="004311BB" w:rsidRDefault="004311BB" w:rsidP="00623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1.1.Общая характеристика понимания и объяснения</w:t>
      </w:r>
    </w:p>
    <w:p w:rsidR="004311BB" w:rsidRDefault="004311BB" w:rsidP="00623A79">
      <w:pPr>
        <w:jc w:val="center"/>
        <w:rPr>
          <w:b/>
          <w:sz w:val="36"/>
          <w:szCs w:val="36"/>
        </w:rPr>
      </w:pPr>
    </w:p>
    <w:p w:rsidR="004311BB" w:rsidRDefault="004311BB" w:rsidP="004311BB">
      <w:pPr>
        <w:rPr>
          <w:b/>
          <w:sz w:val="36"/>
          <w:szCs w:val="36"/>
        </w:rPr>
      </w:pPr>
    </w:p>
    <w:p w:rsidR="004311BB" w:rsidRDefault="004311BB" w:rsidP="004311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Общепринятое долгие годы представление философского смысла понятия </w:t>
      </w:r>
      <w:r w:rsidRPr="004311BB">
        <w:rPr>
          <w:sz w:val="28"/>
          <w:szCs w:val="28"/>
        </w:rPr>
        <w:t>“</w:t>
      </w:r>
      <w:r>
        <w:rPr>
          <w:sz w:val="28"/>
          <w:szCs w:val="28"/>
        </w:rPr>
        <w:t>понимание</w:t>
      </w:r>
      <w:r w:rsidRPr="004311BB">
        <w:rPr>
          <w:sz w:val="28"/>
          <w:szCs w:val="28"/>
        </w:rPr>
        <w:t>”</w:t>
      </w:r>
      <w:r>
        <w:rPr>
          <w:sz w:val="28"/>
          <w:szCs w:val="28"/>
        </w:rPr>
        <w:t xml:space="preserve"> следующее: </w:t>
      </w:r>
      <w:r w:rsidRPr="004311BB">
        <w:rPr>
          <w:sz w:val="28"/>
          <w:szCs w:val="28"/>
        </w:rPr>
        <w:t>“</w:t>
      </w:r>
      <w:r>
        <w:rPr>
          <w:sz w:val="28"/>
          <w:szCs w:val="28"/>
        </w:rPr>
        <w:t>Понимание – универсальная форма освоения действительности, постижение и реконструкция смыслового содержания явлений исторической, социально-культурной, а также природной реальности</w:t>
      </w:r>
      <w:r w:rsidRPr="004311BB">
        <w:rPr>
          <w:sz w:val="28"/>
          <w:szCs w:val="28"/>
        </w:rPr>
        <w:t>”</w:t>
      </w:r>
      <w:r>
        <w:rPr>
          <w:sz w:val="28"/>
          <w:szCs w:val="28"/>
        </w:rPr>
        <w:t xml:space="preserve"> (10, стр.493)</w:t>
      </w:r>
    </w:p>
    <w:p w:rsidR="004311BB" w:rsidRDefault="004311BB" w:rsidP="00431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Понимание – личностный процесс, связанный с особенностями психики, нервной системы, духовного развития и т.п.,  одновременно оно связанно с его включенностью в различные коммуникативные </w:t>
      </w:r>
      <w:r w:rsidR="00CA69D1">
        <w:rPr>
          <w:sz w:val="28"/>
          <w:szCs w:val="28"/>
        </w:rPr>
        <w:t>системы человеческого общения.</w:t>
      </w:r>
    </w:p>
    <w:p w:rsidR="00CA69D1" w:rsidRDefault="00CA69D1" w:rsidP="00431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69D1" w:rsidRDefault="00CA69D1" w:rsidP="00CA6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Исходные, донаучные виды понимания:</w:t>
      </w:r>
    </w:p>
    <w:p w:rsidR="00CA69D1" w:rsidRDefault="00CA69D1" w:rsidP="00CA69D1">
      <w:pPr>
        <w:ind w:firstLine="708"/>
        <w:jc w:val="both"/>
        <w:rPr>
          <w:sz w:val="28"/>
          <w:szCs w:val="28"/>
        </w:rPr>
      </w:pPr>
    </w:p>
    <w:p w:rsidR="00CA69D1" w:rsidRDefault="00CA69D1" w:rsidP="00CA69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и понимание языка;</w:t>
      </w:r>
    </w:p>
    <w:p w:rsidR="00CA69D1" w:rsidRDefault="00CA69D1" w:rsidP="00CA69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других людей, - в сопереживании, диалоге;</w:t>
      </w:r>
    </w:p>
    <w:p w:rsidR="00CA69D1" w:rsidRDefault="00CA69D1" w:rsidP="00CA69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социальных знаков, норм;</w:t>
      </w:r>
    </w:p>
    <w:p w:rsidR="00CA69D1" w:rsidRDefault="00CA69D1" w:rsidP="00CA69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в субъективной интерпретации знаний и опыта.</w:t>
      </w:r>
    </w:p>
    <w:p w:rsidR="00CA69D1" w:rsidRDefault="00CA69D1" w:rsidP="00CA69D1">
      <w:pPr>
        <w:ind w:left="708"/>
        <w:jc w:val="both"/>
        <w:rPr>
          <w:sz w:val="28"/>
          <w:szCs w:val="28"/>
        </w:rPr>
      </w:pPr>
    </w:p>
    <w:p w:rsidR="00CA69D1" w:rsidRDefault="00CA69D1" w:rsidP="00CA69D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научного понимания:</w:t>
      </w:r>
    </w:p>
    <w:p w:rsidR="00CA69D1" w:rsidRDefault="00CA69D1" w:rsidP="00CA69D1">
      <w:pPr>
        <w:ind w:left="708"/>
        <w:jc w:val="both"/>
        <w:rPr>
          <w:sz w:val="28"/>
          <w:szCs w:val="28"/>
        </w:rPr>
      </w:pP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жизненного опыта людей прошедших эпох (историческое понимание);</w:t>
      </w: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инокультурных символов и метафор;</w:t>
      </w: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и истолкование древних текстов (филологическое понимание);</w:t>
      </w: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иных форм жизни;</w:t>
      </w: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культурных норм и ценностей (понимание в социально-антропологических исследованиях);</w:t>
      </w:r>
    </w:p>
    <w:p w:rsidR="00CA69D1" w:rsidRDefault="00CA69D1" w:rsidP="00CA69D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природных объектов и интерпретация формализмов научных теорий (понимание в естествознании).</w:t>
      </w:r>
    </w:p>
    <w:p w:rsidR="00CA69D1" w:rsidRDefault="00CA69D1" w:rsidP="003C6ACE">
      <w:pPr>
        <w:jc w:val="both"/>
        <w:rPr>
          <w:sz w:val="28"/>
          <w:szCs w:val="28"/>
        </w:rPr>
      </w:pPr>
    </w:p>
    <w:p w:rsidR="003C6ACE" w:rsidRDefault="003C6ACE" w:rsidP="003C6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субъективного и объективного, психологического и логического, интуитивного и рационального по-разному представлены на разных уровнях и типах понимания.</w:t>
      </w:r>
    </w:p>
    <w:p w:rsidR="003C6ACE" w:rsidRDefault="008E3083" w:rsidP="003C6ACE">
      <w:pPr>
        <w:ind w:firstLine="708"/>
        <w:jc w:val="both"/>
        <w:rPr>
          <w:sz w:val="28"/>
          <w:szCs w:val="28"/>
        </w:rPr>
      </w:pPr>
      <w:r w:rsidRPr="008E3083">
        <w:rPr>
          <w:sz w:val="28"/>
          <w:szCs w:val="28"/>
        </w:rPr>
        <w:t>“</w:t>
      </w:r>
      <w:r w:rsidR="003C6ACE">
        <w:rPr>
          <w:sz w:val="28"/>
          <w:szCs w:val="28"/>
          <w:u w:val="single"/>
        </w:rPr>
        <w:t>К первому типу понимания</w:t>
      </w:r>
      <w:r w:rsidR="003C6ACE">
        <w:rPr>
          <w:sz w:val="28"/>
          <w:szCs w:val="28"/>
        </w:rPr>
        <w:t xml:space="preserve"> можно отнести то, которое возникает в процессе языковой коммуникации. В его основе лежит диалог – поскольку оба собеседника располагают приблизительно одним и тем же полем семантических значений слов, постольку в целом они понимают друг друга.</w:t>
      </w:r>
    </w:p>
    <w:p w:rsidR="003C6ACE" w:rsidRDefault="003C6ACE" w:rsidP="003C6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Второй тип понимания</w:t>
      </w:r>
      <w:r>
        <w:rPr>
          <w:sz w:val="28"/>
          <w:szCs w:val="28"/>
        </w:rPr>
        <w:t xml:space="preserve"> – связан с переводом с одного языка на другой, например, с иностранного на родной язык, когда мы встречаемся с более сложным процессом интерпретации.</w:t>
      </w:r>
    </w:p>
    <w:p w:rsidR="003C6ACE" w:rsidRDefault="003C6ACE" w:rsidP="003C6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приходится иметь дело с передачей и сохранением смысла, выраженного на чужом языке, с помощью слов и предложений родного языка. Трудность заключается не столько в том, чтобы раскрыть смысл текста, сколько найти адекватные средства для его выражения на родном языке.</w:t>
      </w:r>
    </w:p>
    <w:p w:rsidR="003C6ACE" w:rsidRPr="008E3083" w:rsidRDefault="003C6ACE" w:rsidP="003C6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Третий тип понимания</w:t>
      </w:r>
      <w:r>
        <w:rPr>
          <w:sz w:val="28"/>
          <w:szCs w:val="28"/>
        </w:rPr>
        <w:t xml:space="preserve"> – относится к интерпретации произведений художественной литературы и искусства, особенно имеющих непреходящее эстетическое значение</w:t>
      </w:r>
      <w:r w:rsidR="008E3083">
        <w:rPr>
          <w:sz w:val="28"/>
          <w:szCs w:val="28"/>
        </w:rPr>
        <w:t>.</w:t>
      </w:r>
      <w:r w:rsidR="008E3083" w:rsidRPr="008E3083">
        <w:rPr>
          <w:sz w:val="28"/>
          <w:szCs w:val="28"/>
        </w:rPr>
        <w:t>”</w:t>
      </w:r>
      <w:r w:rsidR="008E3083">
        <w:rPr>
          <w:sz w:val="28"/>
          <w:szCs w:val="28"/>
        </w:rPr>
        <w:t xml:space="preserve"> (6, стр. 76-77)</w:t>
      </w:r>
    </w:p>
    <w:p w:rsidR="003C6ACE" w:rsidRDefault="008E3083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понимание – это способность постичь смысл чего-либо и достигнутый благодаря этому реальности; это состояние вызванное внешними или внутренними воздействиями на сознание человека, фиксируемое индивидом как уверенность в адекватности воссозданных представлений и содержания воздействия.</w:t>
      </w:r>
    </w:p>
    <w:p w:rsidR="008E3083" w:rsidRDefault="008E3083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3083">
        <w:rPr>
          <w:sz w:val="28"/>
          <w:szCs w:val="28"/>
        </w:rPr>
        <w:t>“</w:t>
      </w:r>
      <w:r>
        <w:rPr>
          <w:sz w:val="28"/>
          <w:szCs w:val="28"/>
        </w:rPr>
        <w:t xml:space="preserve">Впервые как обозначение особого научного метода термин </w:t>
      </w:r>
      <w:r w:rsidRPr="008E3083">
        <w:rPr>
          <w:sz w:val="28"/>
          <w:szCs w:val="28"/>
        </w:rPr>
        <w:t>“</w:t>
      </w:r>
      <w:r>
        <w:rPr>
          <w:sz w:val="28"/>
          <w:szCs w:val="28"/>
        </w:rPr>
        <w:t>понимание</w:t>
      </w:r>
      <w:r w:rsidRPr="008E3083">
        <w:rPr>
          <w:sz w:val="28"/>
          <w:szCs w:val="28"/>
        </w:rPr>
        <w:t>”</w:t>
      </w:r>
      <w:r>
        <w:rPr>
          <w:sz w:val="28"/>
          <w:szCs w:val="28"/>
        </w:rPr>
        <w:t xml:space="preserve"> был применен Дройзером (1868г.)</w:t>
      </w:r>
      <w:r w:rsidRPr="008E3083">
        <w:rPr>
          <w:sz w:val="28"/>
          <w:szCs w:val="28"/>
        </w:rPr>
        <w:t xml:space="preserve">” </w:t>
      </w:r>
      <w:r>
        <w:rPr>
          <w:sz w:val="28"/>
          <w:szCs w:val="28"/>
        </w:rPr>
        <w:t>(9, стр.355)</w:t>
      </w:r>
    </w:p>
    <w:p w:rsidR="008E3083" w:rsidRDefault="008E3083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Позднее понимание было противопоставлено (в частности, Дильтеем) в качестве основополагающего метода наук о духе естественнонаучному методу </w:t>
      </w:r>
      <w:r w:rsidRPr="008E3083">
        <w:rPr>
          <w:sz w:val="28"/>
          <w:szCs w:val="28"/>
        </w:rPr>
        <w:t>“</w:t>
      </w:r>
      <w:r>
        <w:rPr>
          <w:sz w:val="28"/>
          <w:szCs w:val="28"/>
        </w:rPr>
        <w:t>объяснение</w:t>
      </w:r>
      <w:r w:rsidRPr="008E308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8E3083" w:rsidRDefault="008E3083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Немецкий ученый Шпрангер (1882-1963), ученик Дильтея, в большинстве своих работ рассматривал</w:t>
      </w:r>
      <w:r w:rsidR="00443119">
        <w:rPr>
          <w:sz w:val="28"/>
          <w:szCs w:val="28"/>
        </w:rPr>
        <w:t xml:space="preserve"> сущность понимания как способ постижения смыслового содержания явлений объективного мира. Он настойчиво ставил перед индивидом задачу самоформирования с учетом культурных ценностей и государственной морали, так как только они обеспечивают целостность человеческой натуры и характера.</w:t>
      </w:r>
    </w:p>
    <w:p w:rsidR="00443119" w:rsidRDefault="00443119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Объяснение</w:t>
      </w:r>
      <w:r>
        <w:rPr>
          <w:sz w:val="28"/>
          <w:szCs w:val="28"/>
        </w:rPr>
        <w:t xml:space="preserve"> как философское понятие рассматривается в качестве важнейшей функции человеческого познания, особенно в ходе научного исследования.</w:t>
      </w:r>
    </w:p>
    <w:p w:rsidR="00443119" w:rsidRDefault="00443119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Объяснение предназначено для раскрытия сущности изучаемого объекта.</w:t>
      </w:r>
    </w:p>
    <w:p w:rsidR="00443119" w:rsidRDefault="00443119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реальной практике исследователя объяснение осуществляется путем показа того, что объясняемый объект подчиняется определенным законам.</w:t>
      </w:r>
    </w:p>
    <w:p w:rsidR="00443119" w:rsidRDefault="00443119" w:rsidP="003C6ACE">
      <w:pPr>
        <w:jc w:val="both"/>
        <w:rPr>
          <w:sz w:val="28"/>
          <w:szCs w:val="28"/>
        </w:rPr>
      </w:pPr>
    </w:p>
    <w:p w:rsidR="00443119" w:rsidRDefault="00443119" w:rsidP="003C6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Объяснение может быть:</w:t>
      </w:r>
    </w:p>
    <w:p w:rsidR="00443119" w:rsidRDefault="00443119" w:rsidP="003C6ACE">
      <w:pPr>
        <w:jc w:val="both"/>
        <w:rPr>
          <w:sz w:val="28"/>
          <w:szCs w:val="28"/>
        </w:rPr>
      </w:pPr>
    </w:p>
    <w:p w:rsidR="00443119" w:rsidRDefault="00443119" w:rsidP="004431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атрибутивным</w:t>
      </w:r>
      <w:r>
        <w:rPr>
          <w:sz w:val="28"/>
          <w:szCs w:val="28"/>
        </w:rPr>
        <w:t>, когда объясняется неотъемлемое свойство предмета, без которого предмет не может существовать;</w:t>
      </w:r>
    </w:p>
    <w:p w:rsidR="00443119" w:rsidRDefault="00443119" w:rsidP="004431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субстанциальным</w:t>
      </w:r>
      <w:r>
        <w:rPr>
          <w:sz w:val="28"/>
          <w:szCs w:val="28"/>
        </w:rPr>
        <w:t>, когда объективная реальность выступает в аспекте внутреннего единства всех форм ее саморазвития, всего многообразия явлений природы и истории, включая человека и его сознания, поэтому подобная форма объяснения воспринимается как фунд</w:t>
      </w:r>
      <w:r w:rsidR="00A70ADE">
        <w:rPr>
          <w:sz w:val="28"/>
          <w:szCs w:val="28"/>
        </w:rPr>
        <w:t>а</w:t>
      </w:r>
      <w:r>
        <w:rPr>
          <w:sz w:val="28"/>
          <w:szCs w:val="28"/>
        </w:rPr>
        <w:t xml:space="preserve">ментальная </w:t>
      </w:r>
      <w:r w:rsidR="00A70ADE">
        <w:rPr>
          <w:sz w:val="28"/>
          <w:szCs w:val="28"/>
        </w:rPr>
        <w:t>категория научного познания, теоретического обобщения конкретного;</w:t>
      </w:r>
    </w:p>
    <w:p w:rsidR="00A70ADE" w:rsidRDefault="00A70ADE" w:rsidP="004431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генетическим</w:t>
      </w:r>
      <w:r>
        <w:rPr>
          <w:sz w:val="28"/>
          <w:szCs w:val="28"/>
        </w:rPr>
        <w:t>, когда используется способ исследования природных и социальных явлений, основанный на анализе их развития;</w:t>
      </w:r>
    </w:p>
    <w:p w:rsidR="00A70ADE" w:rsidRPr="00A70ADE" w:rsidRDefault="00A70ADE" w:rsidP="004431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контрагенетическим;</w:t>
      </w:r>
    </w:p>
    <w:p w:rsidR="00A70ADE" w:rsidRDefault="00A70ADE" w:rsidP="004431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структурным</w:t>
      </w:r>
      <w:r>
        <w:rPr>
          <w:sz w:val="28"/>
          <w:szCs w:val="28"/>
        </w:rPr>
        <w:t xml:space="preserve"> – при данной форме объяснения в научной теории осуществляется переход от описания к объяснению, переход от одних структурных уровней к другим, более глубоким.</w:t>
      </w:r>
    </w:p>
    <w:p w:rsidR="00A70ADE" w:rsidRDefault="00A70ADE" w:rsidP="00A70ADE">
      <w:pPr>
        <w:ind w:left="708"/>
        <w:jc w:val="both"/>
        <w:rPr>
          <w:sz w:val="28"/>
          <w:szCs w:val="28"/>
          <w:u w:val="single"/>
        </w:rPr>
      </w:pPr>
    </w:p>
    <w:p w:rsidR="00A70ADE" w:rsidRDefault="00A70ADE" w:rsidP="00A7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своему механизму, объяснения, делятся на объяснения через собственный закон и объяснения с помощью моделирования.</w:t>
      </w:r>
    </w:p>
    <w:p w:rsidR="00A70ADE" w:rsidRDefault="00A70ADE" w:rsidP="00A7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тесно связанно с описанием – этапом научного исследования, состоящего в фиксировании данных эксперимента или наблюдения в помощью определенных систем, принятых в науке.</w:t>
      </w:r>
    </w:p>
    <w:p w:rsidR="00A70ADE" w:rsidRDefault="00A70ADE" w:rsidP="00A7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финский философ Вригт Г.Х. считает, что объяснение имеет ряд форм, среди которых одна из основных </w:t>
      </w:r>
      <w:r w:rsidR="006B4AF0">
        <w:rPr>
          <w:sz w:val="28"/>
          <w:szCs w:val="28"/>
        </w:rPr>
        <w:t>–</w:t>
      </w:r>
      <w:r>
        <w:rPr>
          <w:sz w:val="28"/>
          <w:szCs w:val="28"/>
        </w:rPr>
        <w:t xml:space="preserve"> кау</w:t>
      </w:r>
      <w:r w:rsidR="006B4AF0">
        <w:rPr>
          <w:sz w:val="28"/>
          <w:szCs w:val="28"/>
        </w:rPr>
        <w:t>з</w:t>
      </w:r>
      <w:r>
        <w:rPr>
          <w:sz w:val="28"/>
          <w:szCs w:val="28"/>
        </w:rPr>
        <w:t>ал</w:t>
      </w:r>
      <w:r w:rsidR="006B4AF0">
        <w:rPr>
          <w:sz w:val="28"/>
          <w:szCs w:val="28"/>
        </w:rPr>
        <w:t>ьное объяснение, т.е. причинное, которое бывает двух видов:</w:t>
      </w:r>
    </w:p>
    <w:p w:rsidR="006B4AF0" w:rsidRDefault="006B4AF0" w:rsidP="006B4AF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предсказание</w:t>
      </w:r>
      <w:r w:rsidR="00623A79">
        <w:rPr>
          <w:sz w:val="28"/>
          <w:szCs w:val="28"/>
        </w:rPr>
        <w:t>;</w:t>
      </w:r>
    </w:p>
    <w:p w:rsidR="00623A79" w:rsidRDefault="00623A79" w:rsidP="006B4AF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ретросказание.</w:t>
      </w:r>
    </w:p>
    <w:p w:rsidR="00623A79" w:rsidRDefault="00623A79" w:rsidP="00623A79">
      <w:pPr>
        <w:jc w:val="both"/>
        <w:rPr>
          <w:sz w:val="28"/>
          <w:szCs w:val="28"/>
        </w:rPr>
      </w:pPr>
    </w:p>
    <w:p w:rsidR="00623A79" w:rsidRDefault="00623A79" w:rsidP="00623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Обосновывая это свое деление Вригт отмечает, что объяснения, обладающие силой предсказания, играют исключительно важную роль в экспериментальных науках, изучающих историю (развитие) природных событий и процессов.</w:t>
      </w:r>
    </w:p>
    <w:p w:rsidR="00623A79" w:rsidRDefault="00623A79" w:rsidP="00623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Ретросказательные объяснения, т.е. пересмотр отделенного прошлого в свете более поздних  событий, - они характерны для исторической науки.</w:t>
      </w:r>
    </w:p>
    <w:p w:rsidR="00623A79" w:rsidRDefault="00623A79" w:rsidP="00623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Важно, применяя ретросказательное объяснение, следует избегать переоценки прошлого.</w:t>
      </w: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Pr="00623A79" w:rsidRDefault="00623A79" w:rsidP="00623A79">
      <w:pPr>
        <w:rPr>
          <w:sz w:val="28"/>
          <w:szCs w:val="28"/>
        </w:rPr>
      </w:pPr>
    </w:p>
    <w:p w:rsidR="00623A79" w:rsidRDefault="00623A79" w:rsidP="00623A79">
      <w:pPr>
        <w:tabs>
          <w:tab w:val="left" w:pos="4215"/>
        </w:tabs>
        <w:rPr>
          <w:sz w:val="28"/>
          <w:szCs w:val="28"/>
        </w:rPr>
      </w:pPr>
    </w:p>
    <w:p w:rsidR="00623A79" w:rsidRDefault="00623A79" w:rsidP="00623A79">
      <w:pPr>
        <w:tabs>
          <w:tab w:val="left" w:pos="4215"/>
        </w:tabs>
        <w:jc w:val="center"/>
        <w:rPr>
          <w:b/>
          <w:sz w:val="36"/>
          <w:szCs w:val="36"/>
        </w:rPr>
      </w:pPr>
      <w:r w:rsidRPr="00623A79">
        <w:rPr>
          <w:b/>
          <w:sz w:val="36"/>
          <w:szCs w:val="36"/>
        </w:rPr>
        <w:t>1.2.</w:t>
      </w:r>
      <w:r>
        <w:rPr>
          <w:b/>
          <w:sz w:val="36"/>
          <w:szCs w:val="36"/>
        </w:rPr>
        <w:t>Понимание как интерпретация</w:t>
      </w:r>
    </w:p>
    <w:p w:rsidR="00623A79" w:rsidRDefault="00623A79" w:rsidP="00623A79">
      <w:pPr>
        <w:tabs>
          <w:tab w:val="left" w:pos="4215"/>
        </w:tabs>
        <w:jc w:val="center"/>
        <w:rPr>
          <w:b/>
          <w:sz w:val="36"/>
          <w:szCs w:val="36"/>
        </w:rPr>
      </w:pPr>
    </w:p>
    <w:p w:rsidR="00623A79" w:rsidRDefault="00623A79" w:rsidP="00623A79">
      <w:pPr>
        <w:tabs>
          <w:tab w:val="left" w:pos="4215"/>
        </w:tabs>
        <w:jc w:val="center"/>
        <w:rPr>
          <w:b/>
          <w:sz w:val="36"/>
          <w:szCs w:val="36"/>
        </w:rPr>
      </w:pPr>
    </w:p>
    <w:p w:rsidR="00623A79" w:rsidRDefault="0063262E" w:rsidP="00623A79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A79">
        <w:rPr>
          <w:sz w:val="28"/>
          <w:szCs w:val="28"/>
        </w:rPr>
        <w:t>В процессе понимания человек дает субъективную инте</w:t>
      </w:r>
      <w:r>
        <w:rPr>
          <w:sz w:val="28"/>
          <w:szCs w:val="28"/>
        </w:rPr>
        <w:t>рпре</w:t>
      </w:r>
      <w:r w:rsidR="00623A79">
        <w:rPr>
          <w:sz w:val="28"/>
          <w:szCs w:val="28"/>
        </w:rPr>
        <w:t>тацию тому</w:t>
      </w:r>
      <w:r>
        <w:rPr>
          <w:sz w:val="28"/>
          <w:szCs w:val="28"/>
        </w:rPr>
        <w:t xml:space="preserve">, что стремиться понять. В обыденном разговорном языке слово </w:t>
      </w:r>
      <w:r w:rsidRPr="0063262E">
        <w:rPr>
          <w:sz w:val="28"/>
          <w:szCs w:val="28"/>
        </w:rPr>
        <w:t>“</w:t>
      </w:r>
      <w:r>
        <w:rPr>
          <w:sz w:val="28"/>
          <w:szCs w:val="28"/>
        </w:rPr>
        <w:t>понять</w:t>
      </w:r>
      <w:r w:rsidRPr="0063262E">
        <w:rPr>
          <w:sz w:val="28"/>
          <w:szCs w:val="28"/>
        </w:rPr>
        <w:t>”</w:t>
      </w:r>
      <w:r>
        <w:rPr>
          <w:sz w:val="28"/>
          <w:szCs w:val="28"/>
        </w:rPr>
        <w:t xml:space="preserve"> означает </w:t>
      </w:r>
      <w:r w:rsidRPr="0063262E">
        <w:rPr>
          <w:sz w:val="28"/>
          <w:szCs w:val="28"/>
        </w:rPr>
        <w:t>“</w:t>
      </w:r>
      <w:r>
        <w:rPr>
          <w:sz w:val="28"/>
          <w:szCs w:val="28"/>
        </w:rPr>
        <w:t>усвоить смысл</w:t>
      </w:r>
      <w:r w:rsidRPr="0063262E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63262E">
        <w:rPr>
          <w:sz w:val="28"/>
          <w:szCs w:val="28"/>
        </w:rPr>
        <w:t>“</w:t>
      </w:r>
      <w:r>
        <w:rPr>
          <w:sz w:val="28"/>
          <w:szCs w:val="28"/>
        </w:rPr>
        <w:t>постигнуть содержание</w:t>
      </w:r>
      <w:r w:rsidRPr="0063262E">
        <w:rPr>
          <w:sz w:val="28"/>
          <w:szCs w:val="28"/>
        </w:rPr>
        <w:t>”</w:t>
      </w:r>
      <w:r>
        <w:rPr>
          <w:sz w:val="28"/>
          <w:szCs w:val="28"/>
        </w:rPr>
        <w:t xml:space="preserve">. Это же слово употребляется еще в значении </w:t>
      </w:r>
      <w:r w:rsidRPr="0063262E">
        <w:rPr>
          <w:sz w:val="28"/>
          <w:szCs w:val="28"/>
        </w:rPr>
        <w:t>“</w:t>
      </w:r>
      <w:r>
        <w:rPr>
          <w:sz w:val="28"/>
          <w:szCs w:val="28"/>
        </w:rPr>
        <w:t>осмыслить</w:t>
      </w:r>
      <w:r w:rsidRPr="0063262E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63262E">
        <w:rPr>
          <w:sz w:val="28"/>
          <w:szCs w:val="28"/>
        </w:rPr>
        <w:t>“</w:t>
      </w:r>
      <w:r>
        <w:rPr>
          <w:sz w:val="28"/>
          <w:szCs w:val="28"/>
        </w:rPr>
        <w:t>истолковать</w:t>
      </w:r>
      <w:r w:rsidRPr="0063262E">
        <w:rPr>
          <w:sz w:val="28"/>
          <w:szCs w:val="28"/>
        </w:rPr>
        <w:t>”</w:t>
      </w:r>
      <w:r>
        <w:rPr>
          <w:sz w:val="28"/>
          <w:szCs w:val="28"/>
        </w:rPr>
        <w:t xml:space="preserve">, таким образом, понимание осуществляется гипотетико-дедуктивным способом. Материал, как правило, допускает множество интерпретаций. </w:t>
      </w:r>
    </w:p>
    <w:p w:rsidR="00D246B6" w:rsidRDefault="0063262E" w:rsidP="00D246B6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Вся наша коммуникативная и познавательная деятельность теснейшим образом связана с истолкованием тех или иных знаков, символов, слов, произведений духовной культуры. В науке ученый интерпретирует теории, логик и математик – исследуемые формальные системы; музыкант</w:t>
      </w:r>
      <w:r w:rsidR="00D246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интерпретирует исполняемые им произведения, литературный критик </w:t>
      </w:r>
      <w:r w:rsidR="00D246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46B6">
        <w:rPr>
          <w:sz w:val="28"/>
          <w:szCs w:val="28"/>
        </w:rPr>
        <w:t xml:space="preserve">анализируемые сочинения, переводчик – переводимые текст, искусствовед – произведения живописи, музыки, прикладного искусства и т.д. Эти примеры показывают, что интерпретация не ограничивается только областью языка, а охватывает широкие сферы коммуникации и деятельности людей в целом. </w:t>
      </w:r>
      <w:r w:rsidR="00D246B6" w:rsidRPr="00D246B6">
        <w:rPr>
          <w:sz w:val="28"/>
          <w:szCs w:val="28"/>
        </w:rPr>
        <w:t>“</w:t>
      </w:r>
      <w:r w:rsidR="00D246B6">
        <w:rPr>
          <w:sz w:val="28"/>
          <w:szCs w:val="28"/>
        </w:rPr>
        <w:t>Можно сказать, что интерпретация возможна и без языка, но язык невозможен без интерпретации</w:t>
      </w:r>
      <w:r w:rsidR="00D246B6" w:rsidRPr="00D246B6">
        <w:rPr>
          <w:sz w:val="28"/>
          <w:szCs w:val="28"/>
        </w:rPr>
        <w:t>”</w:t>
      </w:r>
      <w:r w:rsidR="00D246B6">
        <w:rPr>
          <w:sz w:val="28"/>
          <w:szCs w:val="28"/>
        </w:rPr>
        <w:t xml:space="preserve"> (6, стр.205) Таким образом интерпретация составляет фундаментальную основу не только мышления, но и любой коммуникативной деятельности и взаимопонимания между людьми.</w:t>
      </w:r>
    </w:p>
    <w:p w:rsidR="00D246B6" w:rsidRDefault="00D246B6" w:rsidP="00D246B6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отличие от интерпретации обычного языка, интерпретация текста литературно-художественных произведений сопряжена с тру</w:t>
      </w:r>
      <w:r w:rsidR="002C426C">
        <w:rPr>
          <w:sz w:val="28"/>
          <w:szCs w:val="28"/>
        </w:rPr>
        <w:t>д</w:t>
      </w:r>
      <w:r>
        <w:rPr>
          <w:sz w:val="28"/>
          <w:szCs w:val="28"/>
        </w:rPr>
        <w:t>ностями:</w:t>
      </w:r>
    </w:p>
    <w:p w:rsidR="00D246B6" w:rsidRDefault="00D246B6" w:rsidP="00D246B6">
      <w:pPr>
        <w:numPr>
          <w:ilvl w:val="0"/>
          <w:numId w:val="8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в силу многозначности слов </w:t>
      </w:r>
      <w:r w:rsidR="002C426C">
        <w:rPr>
          <w:sz w:val="28"/>
          <w:szCs w:val="28"/>
        </w:rPr>
        <w:t>художественной речи;</w:t>
      </w:r>
    </w:p>
    <w:p w:rsidR="002C426C" w:rsidRDefault="002C426C" w:rsidP="00D246B6">
      <w:pPr>
        <w:numPr>
          <w:ilvl w:val="0"/>
          <w:numId w:val="8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во-вторых, зависимости их смысла от контекста;</w:t>
      </w:r>
    </w:p>
    <w:p w:rsidR="002C426C" w:rsidRDefault="002C426C" w:rsidP="00D246B6">
      <w:pPr>
        <w:numPr>
          <w:ilvl w:val="0"/>
          <w:numId w:val="8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в-третьих, личных особенностей, убеждений, и тому подобное, особенностей говорящих и пишущих;</w:t>
      </w:r>
    </w:p>
    <w:p w:rsidR="002C426C" w:rsidRDefault="002C426C" w:rsidP="00D246B6">
      <w:pPr>
        <w:numPr>
          <w:ilvl w:val="0"/>
          <w:numId w:val="8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влияния на них тех социально-культурных и исторических условий, при которых происходит интерпретация.</w:t>
      </w:r>
    </w:p>
    <w:p w:rsidR="002C426C" w:rsidRDefault="002C426C" w:rsidP="002C426C">
      <w:pPr>
        <w:tabs>
          <w:tab w:val="left" w:pos="4215"/>
        </w:tabs>
        <w:jc w:val="both"/>
        <w:rPr>
          <w:sz w:val="28"/>
          <w:szCs w:val="28"/>
        </w:rPr>
      </w:pPr>
    </w:p>
    <w:p w:rsidR="002C426C" w:rsidRDefault="002C426C" w:rsidP="002C426C">
      <w:pPr>
        <w:tabs>
          <w:tab w:val="left" w:pos="421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и основанное на ней понимание должны учитывать:</w:t>
      </w:r>
    </w:p>
    <w:p w:rsidR="002C426C" w:rsidRDefault="002C426C" w:rsidP="002C426C">
      <w:pPr>
        <w:tabs>
          <w:tab w:val="left" w:pos="4215"/>
        </w:tabs>
        <w:ind w:left="720"/>
        <w:jc w:val="both"/>
        <w:rPr>
          <w:sz w:val="28"/>
          <w:szCs w:val="28"/>
        </w:rPr>
      </w:pPr>
    </w:p>
    <w:p w:rsidR="002C426C" w:rsidRDefault="002C426C" w:rsidP="002C426C">
      <w:pPr>
        <w:numPr>
          <w:ilvl w:val="0"/>
          <w:numId w:val="10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- все объективные данные, относящиеся к любому тексту или информационным системам;</w:t>
      </w:r>
    </w:p>
    <w:p w:rsidR="002C426C" w:rsidRDefault="002C426C" w:rsidP="002C426C">
      <w:pPr>
        <w:numPr>
          <w:ilvl w:val="0"/>
          <w:numId w:val="10"/>
        </w:num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никакая интерпретация, даже в естественных науках, тем более в  гуманитарных дисциплинах не может подходить к своему объекту без каких-либо идей, теоретических представлений, ценностей ориентации, т.е. без того, что связано с деятельностью познающего субъекта.</w:t>
      </w:r>
    </w:p>
    <w:p w:rsidR="002C426C" w:rsidRDefault="002C426C" w:rsidP="002C426C">
      <w:pPr>
        <w:tabs>
          <w:tab w:val="left" w:pos="4215"/>
        </w:tabs>
        <w:jc w:val="both"/>
        <w:rPr>
          <w:sz w:val="28"/>
          <w:szCs w:val="28"/>
        </w:rPr>
      </w:pPr>
    </w:p>
    <w:p w:rsidR="002C426C" w:rsidRDefault="002C426C" w:rsidP="002C426C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какой бы форме ни осуществлялась интерпретация, она теснейшим образом связана с пониманием, </w:t>
      </w:r>
      <w:r w:rsidR="004F7B7A">
        <w:rPr>
          <w:sz w:val="28"/>
          <w:szCs w:val="28"/>
        </w:rPr>
        <w:t>так как служит его исходной основой.</w:t>
      </w:r>
    </w:p>
    <w:p w:rsidR="004F7B7A" w:rsidRDefault="004F7B7A" w:rsidP="002C426C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Смыслы, которые индивид приписывает объектам понимания, он черпает из своего внутреннего мира – мира индивидуального сознания, отражающего основу понимания. Этот мир формируется на основе языка и чувственных впечатлений, и включает в себя наглядные и абстрактные образы, связи между ними, знания, верования индивида, его морально-этические нормы. В этот мир на ряду с образами реальных чувственно-воспринимаемых вещей входят представления об абстрактных объектах. Они соседствуют с образами, созданными воображением, - и все эти образы связаны с единым центром, дающим им жизнь, - индивидуального Я, который в интерпретации играет роль индивидуального контекста. Встречаясь с языковыми выражениями, текстами, предметами культуры, явлениями природы, индивид включает их в свой внутренний контекст, ассоциируя с ними те или иные смысловые единицы, и, таким образом предает им интерпретацию, наделяя их смыслом.</w:t>
      </w:r>
    </w:p>
    <w:p w:rsidR="00D93225" w:rsidRDefault="00D93225" w:rsidP="002C426C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того, что в процессе понимания индивид сам приписывает смысл объекту, вовсе не следует, что всякое понимание в равной степени приемлемо. Интерпретация объекта всегда носит гипотетический характер и может быть пересмотрена.</w:t>
      </w:r>
    </w:p>
    <w:p w:rsidR="00D93225" w:rsidRDefault="00D93225" w:rsidP="002C426C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 главная цель понимания состоит в том, чтобы придать смысл объекту познания.</w:t>
      </w:r>
    </w:p>
    <w:p w:rsidR="00D93225" w:rsidRDefault="00D93225" w:rsidP="000A4B5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Основой понимания, т.е. тем источником, который снабжает нас интерпретациями, является индивидуальный смысловой контекст, представляющий собой систему взаимосвязанных смысловых единиц.</w:t>
      </w: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both"/>
        <w:rPr>
          <w:sz w:val="28"/>
          <w:szCs w:val="28"/>
          <w:lang w:val="en-US"/>
        </w:rPr>
      </w:pPr>
    </w:p>
    <w:p w:rsidR="000A4B55" w:rsidRDefault="000A4B55" w:rsidP="000A4B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.Герменевтика как учение о понимании</w:t>
      </w:r>
    </w:p>
    <w:p w:rsidR="000A4B55" w:rsidRDefault="000A4B55" w:rsidP="000A4B55">
      <w:pPr>
        <w:jc w:val="center"/>
        <w:rPr>
          <w:b/>
          <w:sz w:val="36"/>
          <w:szCs w:val="36"/>
        </w:rPr>
      </w:pPr>
    </w:p>
    <w:p w:rsidR="000A4B55" w:rsidRDefault="000A4B55" w:rsidP="000A4B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2.1.Вклад философов всех времен в формирование герменевтики</w:t>
      </w:r>
    </w:p>
    <w:p w:rsidR="000A4B55" w:rsidRDefault="000A4B55" w:rsidP="000A4B55">
      <w:pPr>
        <w:jc w:val="center"/>
        <w:rPr>
          <w:b/>
          <w:sz w:val="36"/>
          <w:szCs w:val="36"/>
        </w:rPr>
      </w:pPr>
    </w:p>
    <w:p w:rsidR="000A4B55" w:rsidRDefault="000A4B55" w:rsidP="000A4B55">
      <w:pPr>
        <w:jc w:val="center"/>
        <w:rPr>
          <w:b/>
          <w:sz w:val="36"/>
          <w:szCs w:val="36"/>
        </w:rPr>
      </w:pPr>
    </w:p>
    <w:p w:rsidR="000A4B55" w:rsidRDefault="000A4B55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4B55">
        <w:rPr>
          <w:sz w:val="28"/>
          <w:szCs w:val="28"/>
        </w:rPr>
        <w:t>“</w:t>
      </w:r>
      <w:r w:rsidRPr="000A4B55">
        <w:rPr>
          <w:b/>
          <w:sz w:val="28"/>
          <w:szCs w:val="28"/>
        </w:rPr>
        <w:t>Герменевтика</w:t>
      </w:r>
      <w:r>
        <w:rPr>
          <w:sz w:val="28"/>
          <w:szCs w:val="28"/>
        </w:rPr>
        <w:t xml:space="preserve"> – само слово восходит к древнегреческим мифам, согласно которым посланник богов Гермес был обязан толковать и разъяснять людям божественные вести. В иноязычной философии и филологии под герменевтикой понимали искусство толкования иносказаний, многозначных символов, интерпретацию произведений древних поэтов, прежде всего Голана. Затем это понятие означало искусство толкования </w:t>
      </w:r>
      <w:r w:rsidR="00CD1A93">
        <w:rPr>
          <w:sz w:val="28"/>
          <w:szCs w:val="28"/>
        </w:rPr>
        <w:t>священного Писания, а потом и искусство верного перевода</w:t>
      </w:r>
      <w:r w:rsidR="00435BBD">
        <w:rPr>
          <w:sz w:val="28"/>
          <w:szCs w:val="28"/>
        </w:rPr>
        <w:t xml:space="preserve"> памятников прошлого</w:t>
      </w:r>
      <w:r w:rsidRPr="000A4B55">
        <w:rPr>
          <w:sz w:val="28"/>
          <w:szCs w:val="28"/>
        </w:rPr>
        <w:t>”</w:t>
      </w:r>
      <w:r w:rsidR="00435BBD">
        <w:rPr>
          <w:sz w:val="28"/>
          <w:szCs w:val="28"/>
        </w:rPr>
        <w:t xml:space="preserve"> (7, стр.146)</w:t>
      </w:r>
    </w:p>
    <w:p w:rsidR="00435BBD" w:rsidRDefault="00435BBD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философская проблема герменевтика была известна философам Древней Греции, которые занимались обучением чтению и литературе, </w:t>
      </w:r>
      <w:r w:rsidR="003524B9">
        <w:rPr>
          <w:sz w:val="28"/>
          <w:szCs w:val="28"/>
        </w:rPr>
        <w:t>которое начиналось с поэм Гомера, понимание которых было связано с большими трудностями из-за их мифологического содержания.</w:t>
      </w:r>
    </w:p>
    <w:p w:rsidR="003524B9" w:rsidRDefault="003524B9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практических методов герменевтики началось с поисков эмпирических правил истолкования и понимания текстов самого различного содержания. В зависимости от особенностей этого содержания выявлялись и специфические правила их истолкования. Так возникала прежде всего филологическая герменевтика изучающая особенности, связанные в основном с переводом текстов античной художественной литературы.</w:t>
      </w:r>
    </w:p>
    <w:p w:rsidR="003524B9" w:rsidRDefault="003524B9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E0A">
        <w:rPr>
          <w:sz w:val="28"/>
          <w:szCs w:val="28"/>
        </w:rPr>
        <w:t>В средние века значительное развитие получила библейская экзегетика, занимавшаяся истолкованием текстов Священного писания.</w:t>
      </w:r>
    </w:p>
    <w:p w:rsidR="007F4E0A" w:rsidRDefault="007F4E0A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Позднее возникла юридическая герменевтика, которая разрабатывала правила интерпретации правовых документов.</w:t>
      </w:r>
    </w:p>
    <w:p w:rsidR="007F4E0A" w:rsidRDefault="007F4E0A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 каждой из герменевтических школ разрабатывались свои правила истолкования и раскрытия смыслов текста, давались соответствующие рекомендации по их анализу, накапливался и обобщался опыт по их интерпретации.</w:t>
      </w:r>
    </w:p>
    <w:p w:rsidR="007F4E0A" w:rsidRDefault="007F4E0A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Большой вклад внесли в герменевтику немецкие ученые – философы Ф. Шлегель (1772-1829) и Ф. Шлейермахер (1768-1834). Их заинтересовало </w:t>
      </w:r>
      <w:r w:rsidRPr="007F4E0A">
        <w:rPr>
          <w:sz w:val="28"/>
          <w:szCs w:val="28"/>
        </w:rPr>
        <w:t>“</w:t>
      </w:r>
      <w:r>
        <w:rPr>
          <w:sz w:val="28"/>
          <w:szCs w:val="28"/>
        </w:rPr>
        <w:t>философия языка</w:t>
      </w:r>
      <w:r w:rsidRPr="007F4E0A">
        <w:rPr>
          <w:sz w:val="28"/>
          <w:szCs w:val="28"/>
        </w:rPr>
        <w:t>”</w:t>
      </w:r>
      <w:r>
        <w:rPr>
          <w:sz w:val="28"/>
          <w:szCs w:val="28"/>
        </w:rPr>
        <w:t>, прежде всего проблемы отражения объективно-прекрасного в художественной литературе, а также в искусстве и в различных фрагментах культуры.</w:t>
      </w:r>
    </w:p>
    <w:p w:rsidR="007F4E0A" w:rsidRDefault="00A204F4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Ф. Шлейермахер в 1819 году провозгласил программу создания герменевтики как общего </w:t>
      </w:r>
      <w:r w:rsidRPr="00A204F4">
        <w:rPr>
          <w:sz w:val="28"/>
          <w:szCs w:val="28"/>
        </w:rPr>
        <w:t>“</w:t>
      </w:r>
      <w:r>
        <w:rPr>
          <w:sz w:val="28"/>
          <w:szCs w:val="28"/>
        </w:rPr>
        <w:t>искусства понимания</w:t>
      </w:r>
      <w:r w:rsidRPr="00A204F4">
        <w:rPr>
          <w:sz w:val="28"/>
          <w:szCs w:val="28"/>
        </w:rPr>
        <w:t>”</w:t>
      </w:r>
      <w:r>
        <w:rPr>
          <w:sz w:val="28"/>
          <w:szCs w:val="28"/>
        </w:rPr>
        <w:t>, которого до этого не существовало, хотя имелись специализированные герменевтики.</w:t>
      </w:r>
    </w:p>
    <w:p w:rsidR="00A204F4" w:rsidRDefault="00A204F4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его мнению, такое искусство должно быть одинаково применимо как для понимания текста Священного писания, так и художественных произведений, исторических хроник и юридических документов, текстов научных исследований. Если будут сформированы общие принципы понимания, тогда будут созданы предпосылки для построения общей герменевтики.</w:t>
      </w:r>
    </w:p>
    <w:p w:rsidR="00A204F4" w:rsidRDefault="00A204F4" w:rsidP="00435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Новый подход Шлейермахера герменевтики существенно отличался от прежних: он ориентировался на живой диалог реально существующих людей, а не на простой анализ готовых текстов. Сам текст ученый предлагал рассматривать как специфический диалог между автором и его интерпретатором. В ходе такого диалога осуществляются два действия:</w:t>
      </w:r>
    </w:p>
    <w:p w:rsidR="00A204F4" w:rsidRDefault="00A204F4" w:rsidP="00A204F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говорящий (или автор текста) стремится выразить свои мысли с помощью предложений разговорного или письменного языка;</w:t>
      </w:r>
    </w:p>
    <w:p w:rsidR="00A204F4" w:rsidRDefault="00A204F4" w:rsidP="00A204F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слушатель (интерпретатор текста), наоборот, пытается истолковать и понять смысл слов и предложений устной и  письменной речи.</w:t>
      </w:r>
    </w:p>
    <w:p w:rsidR="00A204F4" w:rsidRDefault="00A204F4" w:rsidP="00A204F4">
      <w:pPr>
        <w:jc w:val="both"/>
        <w:rPr>
          <w:sz w:val="28"/>
          <w:szCs w:val="28"/>
        </w:rPr>
      </w:pPr>
    </w:p>
    <w:p w:rsidR="00A204F4" w:rsidRDefault="00A204F4" w:rsidP="00A20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Пользуясь современной терминологией теории информации, можно сказать, что если говорящий (или автор) занимается кодированием текста, то слушатель (интерпретатор) осуществляет его декодирование или расшифровку.</w:t>
      </w:r>
    </w:p>
    <w:p w:rsidR="00A204F4" w:rsidRDefault="00450920" w:rsidP="00A20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герменевтического понимания, по мнению Шлейермахера, осуществляется посредством двух взаимосвязанных и дополняющих друг друга интерпретаций:</w:t>
      </w:r>
    </w:p>
    <w:p w:rsidR="00450920" w:rsidRDefault="00450920" w:rsidP="0045092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грамматической;</w:t>
      </w:r>
    </w:p>
    <w:p w:rsidR="00450920" w:rsidRDefault="00450920" w:rsidP="0045092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психологической.</w:t>
      </w:r>
    </w:p>
    <w:p w:rsidR="00450920" w:rsidRDefault="00450920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Грамматическая интерпретация происходит в сфере языка и достигается в соответствии с общими, независимыми от объектов правилами.</w:t>
      </w:r>
    </w:p>
    <w:p w:rsidR="00450920" w:rsidRDefault="00450920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интерпретация стремиться выявить индивидуальные особенности автора, текста, языка, и поэтому обращает внимание на события жизни, связанные с целью познания. Интерпретатор должен проникнуть в духовный мир автора идеи, произведения, исследования и т.п.</w:t>
      </w:r>
    </w:p>
    <w:p w:rsidR="00450920" w:rsidRDefault="00450920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Такой реконструированный подход к пониманию начинается с готового текста или живой речи и завершается духовным воспроизведением их смысла, или значения. Текс или речь сами по себе образуют лишь основу для понимания и, следовательно, не составляют непосредственные задачи герменевтического исследования, которая в конечном итоге сводится к раскрытию их смысла и понимания.</w:t>
      </w:r>
    </w:p>
    <w:p w:rsidR="00450920" w:rsidRDefault="00450920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Введя различия между словом и его смыслом, Шлейермахер заложил основу для построения общей герменевтики, служащей фундаментом для специализированных герменевтических дисциплин.</w:t>
      </w:r>
    </w:p>
    <w:p w:rsidR="00450920" w:rsidRDefault="00450920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Настаивая на необходимости соотнесения текстов с психологическими и культурно историческими </w:t>
      </w:r>
      <w:r w:rsidR="00283107">
        <w:rPr>
          <w:sz w:val="28"/>
          <w:szCs w:val="28"/>
        </w:rPr>
        <w:t>факторами их возникновения, он во многом способствовал появлению новой концепции герменевтики.</w:t>
      </w:r>
    </w:p>
    <w:p w:rsidR="00283107" w:rsidRDefault="00283107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Такая концепция была выдвинута немецким философом Вильгельмом Дильтеем (1833-1911), который стал рассматривать герменевтику как методологическую основу для гуманитарных наук, которые ученый относил к наукам о человеческом духе.</w:t>
      </w:r>
    </w:p>
    <w:p w:rsidR="00283107" w:rsidRDefault="00283107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естествознания содержание гуманитарных исследований, по мнению Дильтея, составляют не факты природы, а объективированные  выражения человеческого духа, мысли и чувств человека, его целей и мотивов.</w:t>
      </w:r>
    </w:p>
    <w:p w:rsidR="00283107" w:rsidRDefault="00283107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этому, для объяснения явлений природы используются каузальные, т.е. причинные законы, то для понимания действия людей </w:t>
      </w:r>
      <w:r w:rsidR="00E25454">
        <w:rPr>
          <w:sz w:val="28"/>
          <w:szCs w:val="28"/>
        </w:rPr>
        <w:t>их необходимо предварительно интерпретировать, или расшифровать.</w:t>
      </w:r>
    </w:p>
    <w:p w:rsidR="00E25454" w:rsidRDefault="00E25454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Гуманитарное понимание существенно отличается от объяснения, поскольку оно всегда связанно с раскрытием смысла действия людей.</w:t>
      </w:r>
    </w:p>
    <w:p w:rsidR="00E25454" w:rsidRDefault="00E25454" w:rsidP="0045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книгой </w:t>
      </w:r>
      <w:r w:rsidRPr="00E25454">
        <w:rPr>
          <w:sz w:val="28"/>
          <w:szCs w:val="28"/>
        </w:rPr>
        <w:t>“</w:t>
      </w:r>
      <w:r>
        <w:rPr>
          <w:sz w:val="28"/>
          <w:szCs w:val="28"/>
        </w:rPr>
        <w:t>Жизнь Шлейермахера</w:t>
      </w:r>
      <w:r w:rsidRPr="00E25454">
        <w:rPr>
          <w:sz w:val="28"/>
          <w:szCs w:val="28"/>
        </w:rPr>
        <w:t>”</w:t>
      </w:r>
      <w:r>
        <w:rPr>
          <w:sz w:val="28"/>
          <w:szCs w:val="28"/>
        </w:rPr>
        <w:t xml:space="preserve"> Дильтей основательно усвоил методы текстуальной и исторической интерпретации герменевтики и предал им более общий, философский характер. Решающую ро</w:t>
      </w:r>
      <w:r w:rsidR="00370723">
        <w:rPr>
          <w:sz w:val="28"/>
          <w:szCs w:val="28"/>
        </w:rPr>
        <w:t>ль в гуманитарных исследованиях</w:t>
      </w:r>
      <w:r>
        <w:rPr>
          <w:sz w:val="28"/>
          <w:szCs w:val="28"/>
        </w:rPr>
        <w:t xml:space="preserve"> по Дильтею, играет понимание</w:t>
      </w:r>
      <w:r w:rsidR="00370723">
        <w:rPr>
          <w:sz w:val="28"/>
          <w:szCs w:val="28"/>
        </w:rPr>
        <w:t xml:space="preserve">. Он выдвинул философский тезис: </w:t>
      </w:r>
      <w:r w:rsidR="00370723" w:rsidRPr="00370723">
        <w:rPr>
          <w:sz w:val="28"/>
          <w:szCs w:val="28"/>
        </w:rPr>
        <w:t>“</w:t>
      </w:r>
      <w:r w:rsidR="00370723">
        <w:rPr>
          <w:sz w:val="28"/>
          <w:szCs w:val="28"/>
        </w:rPr>
        <w:t>Природу мы объясняем, а человека мы понимаем.</w:t>
      </w:r>
      <w:r w:rsidR="00370723" w:rsidRPr="00370723">
        <w:rPr>
          <w:sz w:val="28"/>
          <w:szCs w:val="28"/>
        </w:rPr>
        <w:t>”</w:t>
      </w: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450920">
      <w:pPr>
        <w:ind w:firstLine="708"/>
        <w:jc w:val="both"/>
        <w:rPr>
          <w:sz w:val="28"/>
          <w:szCs w:val="28"/>
        </w:rPr>
      </w:pPr>
    </w:p>
    <w:p w:rsidR="00370723" w:rsidRDefault="00370723" w:rsidP="00370723">
      <w:pPr>
        <w:ind w:firstLine="708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2.2.Проблемы герменевтики в западной философии </w:t>
      </w:r>
      <w:r>
        <w:rPr>
          <w:b/>
          <w:sz w:val="36"/>
          <w:szCs w:val="36"/>
          <w:lang w:val="en-US"/>
        </w:rPr>
        <w:t>XX</w:t>
      </w:r>
      <w:r>
        <w:rPr>
          <w:b/>
          <w:sz w:val="36"/>
          <w:szCs w:val="36"/>
        </w:rPr>
        <w:t xml:space="preserve"> века.</w:t>
      </w:r>
    </w:p>
    <w:p w:rsidR="00370723" w:rsidRDefault="00370723" w:rsidP="00370723">
      <w:pPr>
        <w:ind w:firstLine="708"/>
        <w:jc w:val="center"/>
        <w:rPr>
          <w:b/>
          <w:sz w:val="36"/>
          <w:szCs w:val="36"/>
          <w:lang w:val="en-US"/>
        </w:rPr>
      </w:pPr>
    </w:p>
    <w:p w:rsidR="00370723" w:rsidRDefault="00370723" w:rsidP="00370723">
      <w:pPr>
        <w:ind w:firstLine="708"/>
        <w:jc w:val="center"/>
        <w:rPr>
          <w:b/>
          <w:sz w:val="36"/>
          <w:szCs w:val="36"/>
          <w:lang w:val="en-US"/>
        </w:rPr>
      </w:pPr>
    </w:p>
    <w:p w:rsidR="00370723" w:rsidRDefault="00370723" w:rsidP="0037072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Заметный вклад в проблемы герменевтики внес Мартин Хайдеггер (1889-1976) – немецкий философ и исследователь.</w:t>
      </w:r>
    </w:p>
    <w:p w:rsidR="00370723" w:rsidRDefault="00370723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Герменевтика в трудах Хайдеггера превращается в философское учение об экзистенциальных основаниях человеческого бытия</w:t>
      </w:r>
      <w:r w:rsidR="003D4548">
        <w:rPr>
          <w:sz w:val="28"/>
          <w:szCs w:val="28"/>
        </w:rPr>
        <w:t>.</w:t>
      </w:r>
    </w:p>
    <w:p w:rsidR="003D4548" w:rsidRDefault="003D4548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548">
        <w:rPr>
          <w:sz w:val="28"/>
          <w:szCs w:val="28"/>
        </w:rPr>
        <w:t>“</w:t>
      </w:r>
      <w:r>
        <w:rPr>
          <w:sz w:val="28"/>
          <w:szCs w:val="28"/>
        </w:rPr>
        <w:t xml:space="preserve">Экзистенциализм – философия существования  – направление в философии, возникшее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</w:t>
      </w:r>
      <w:r w:rsidRPr="003D4548">
        <w:rPr>
          <w:sz w:val="28"/>
          <w:szCs w:val="28"/>
        </w:rPr>
        <w:t>”</w:t>
      </w:r>
      <w:r>
        <w:rPr>
          <w:sz w:val="28"/>
          <w:szCs w:val="28"/>
        </w:rPr>
        <w:t xml:space="preserve"> (10, стр.592)</w:t>
      </w:r>
    </w:p>
    <w:p w:rsidR="003D4548" w:rsidRDefault="003D4548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совей основополагающей работе </w:t>
      </w:r>
      <w:r w:rsidRPr="003D4548">
        <w:rPr>
          <w:sz w:val="28"/>
          <w:szCs w:val="28"/>
        </w:rPr>
        <w:t>“</w:t>
      </w:r>
      <w:r>
        <w:rPr>
          <w:sz w:val="28"/>
          <w:szCs w:val="28"/>
        </w:rPr>
        <w:t>Бытие и время</w:t>
      </w:r>
      <w:r w:rsidRPr="003D45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DC1D4F" w:rsidRPr="00DC1D4F">
        <w:rPr>
          <w:sz w:val="28"/>
          <w:szCs w:val="28"/>
        </w:rPr>
        <w:t>“</w:t>
      </w:r>
      <w:r>
        <w:rPr>
          <w:sz w:val="28"/>
          <w:szCs w:val="28"/>
        </w:rPr>
        <w:t>Хайдеггер рассматривает свой анализ как герменевтику бытия, поэтому герменевтика у него не имеет непосредственного отношения ни к интерпретации текстов, ни к  теории лингвистического понимания Шлейермахера, Ни к методологии гуманитарного исследования Дильтея. С точки зрения Хайдеггера интерпретация и понимание являются фундаментальными способами человеческого бытия, и поэтому сама философия у него в</w:t>
      </w:r>
      <w:r w:rsidR="00DC1D4F">
        <w:rPr>
          <w:sz w:val="28"/>
          <w:szCs w:val="28"/>
        </w:rPr>
        <w:t>ы</w:t>
      </w:r>
      <w:r>
        <w:rPr>
          <w:sz w:val="28"/>
          <w:szCs w:val="28"/>
        </w:rPr>
        <w:t>ступает ка</w:t>
      </w:r>
      <w:r w:rsidR="00DC1D4F">
        <w:rPr>
          <w:sz w:val="28"/>
          <w:szCs w:val="28"/>
        </w:rPr>
        <w:t>к герменевтическая интерпретация этого бытия.</w:t>
      </w:r>
      <w:r w:rsidR="00DC1D4F" w:rsidRPr="00DC1D4F">
        <w:rPr>
          <w:sz w:val="28"/>
          <w:szCs w:val="28"/>
        </w:rPr>
        <w:t>”</w:t>
      </w:r>
      <w:r w:rsidR="00DC1D4F">
        <w:rPr>
          <w:sz w:val="28"/>
          <w:szCs w:val="28"/>
        </w:rPr>
        <w:t xml:space="preserve"> (6, стр. 204)</w:t>
      </w:r>
    </w:p>
    <w:p w:rsidR="00DC1D4F" w:rsidRDefault="00DC1D4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Разработку проблем в герменевтики в философии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совершил в целом ряде работ немецкий ученый Гадамер Х.Г., который рассматривал герменевтика как практику. По мнению  ученого, понимание </w:t>
      </w:r>
      <w:r w:rsidRPr="00DC1D4F">
        <w:rPr>
          <w:sz w:val="28"/>
          <w:szCs w:val="28"/>
        </w:rPr>
        <w:t>“</w:t>
      </w:r>
      <w:r>
        <w:rPr>
          <w:sz w:val="28"/>
          <w:szCs w:val="28"/>
        </w:rPr>
        <w:t>заданно традицией, в рамках которой можно жить и мыслить.</w:t>
      </w:r>
      <w:r w:rsidRPr="00DC1D4F">
        <w:rPr>
          <w:sz w:val="28"/>
          <w:szCs w:val="28"/>
        </w:rPr>
        <w:t>”</w:t>
      </w:r>
      <w:r>
        <w:rPr>
          <w:sz w:val="28"/>
          <w:szCs w:val="28"/>
        </w:rPr>
        <w:t xml:space="preserve"> (14, стр.212) При этом понимание возникает не сразу, ему предшествует </w:t>
      </w:r>
      <w:r w:rsidRPr="00DC1D4F">
        <w:rPr>
          <w:sz w:val="28"/>
          <w:szCs w:val="28"/>
        </w:rPr>
        <w:t>“</w:t>
      </w:r>
      <w:r>
        <w:rPr>
          <w:sz w:val="28"/>
          <w:szCs w:val="28"/>
        </w:rPr>
        <w:t>предпонимание</w:t>
      </w:r>
      <w:r w:rsidRPr="00DC1D4F">
        <w:rPr>
          <w:sz w:val="28"/>
          <w:szCs w:val="28"/>
        </w:rPr>
        <w:t>”</w:t>
      </w:r>
      <w:r>
        <w:rPr>
          <w:sz w:val="28"/>
          <w:szCs w:val="28"/>
        </w:rPr>
        <w:t xml:space="preserve">, которое можно исправлять и корректировать, но полностью от него освободиться нельзя, ибо </w:t>
      </w:r>
      <w:r w:rsidRPr="00DC1D4F">
        <w:rPr>
          <w:sz w:val="28"/>
          <w:szCs w:val="28"/>
        </w:rPr>
        <w:t>“</w:t>
      </w:r>
      <w:r>
        <w:rPr>
          <w:sz w:val="28"/>
          <w:szCs w:val="28"/>
        </w:rPr>
        <w:t>предпонимание</w:t>
      </w:r>
      <w:r w:rsidRPr="00DC1D4F">
        <w:rPr>
          <w:sz w:val="28"/>
          <w:szCs w:val="28"/>
        </w:rPr>
        <w:t>”</w:t>
      </w:r>
      <w:r>
        <w:rPr>
          <w:sz w:val="28"/>
          <w:szCs w:val="28"/>
        </w:rPr>
        <w:t xml:space="preserve"> – начало всякого понимания.</w:t>
      </w:r>
    </w:p>
    <w:p w:rsidR="00DC1D4F" w:rsidRDefault="00DC1D4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Носителем понимания традиции является язык. Постоянно подчеркивается, что герменевтика как философское знание – это анализ самого процесса понимания, движение к истине. Высказывается мысль, что герменевтика – это не результат а путь к знанию, сама практика побучения истины.</w:t>
      </w:r>
    </w:p>
    <w:p w:rsidR="00DC1D4F" w:rsidRDefault="00DC1D4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Герменевтиков 70-90х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интересует </w:t>
      </w:r>
      <w:r w:rsidRPr="00DC1D4F">
        <w:rPr>
          <w:sz w:val="28"/>
          <w:szCs w:val="28"/>
        </w:rPr>
        <w:t>“</w:t>
      </w:r>
      <w:r>
        <w:rPr>
          <w:sz w:val="28"/>
          <w:szCs w:val="28"/>
        </w:rPr>
        <w:t>понимание</w:t>
      </w:r>
      <w:r w:rsidRPr="00DC1D4F">
        <w:rPr>
          <w:sz w:val="28"/>
          <w:szCs w:val="28"/>
        </w:rPr>
        <w:t>”</w:t>
      </w:r>
      <w:r>
        <w:rPr>
          <w:sz w:val="28"/>
          <w:szCs w:val="28"/>
        </w:rPr>
        <w:t xml:space="preserve"> не как прикладная задача в процессе истолкования текстов, а как фундаментальная характеристика человека.</w:t>
      </w:r>
    </w:p>
    <w:p w:rsidR="00AB1F39" w:rsidRDefault="00AB1F39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 1993г. профессор Сорбонны и почтенный профессор Чикагского университета Поль Рикёр (род.1913г.) в Институте философии Российской Академии Наук прочитал три лекции и провел ряд встреч с российскими философами, пропагандировал актуальность проблем герменевтики.</w:t>
      </w:r>
    </w:p>
    <w:p w:rsidR="00AB1F39" w:rsidRDefault="00AB1F39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Рикёр поставил перед собой задачу разработать обобщающую философскую концепцию человека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поэтому он исследует все значительные течения и направления философии нашего времени, стремиться согласовать их в многоплановый концепции-феноменологической  герменевтике.</w:t>
      </w:r>
    </w:p>
    <w:p w:rsidR="00AB1F39" w:rsidRDefault="00AB1F39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Рикёр переносит вопрос о герменевтики в онтологическую плоскость: он разрабатывает ее способ бытия. Его задача: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привить проблему герменевтики реноменологическому методу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>(5, стр.214)</w:t>
      </w:r>
    </w:p>
    <w:p w:rsidR="00AB1F39" w:rsidRDefault="00AB1F39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герменевтики важно уяснить </w:t>
      </w:r>
      <w:r w:rsidR="00291EEA">
        <w:rPr>
          <w:sz w:val="28"/>
          <w:szCs w:val="28"/>
        </w:rPr>
        <w:t xml:space="preserve">пересечение мира текста и мира интерпретатора. Но мир – это сплошное ожидание, в нем появляются новые впечатления, противостоящие на личной культуре. </w:t>
      </w:r>
      <w:r w:rsidR="00291EEA" w:rsidRPr="00291EEA">
        <w:rPr>
          <w:sz w:val="28"/>
          <w:szCs w:val="28"/>
        </w:rPr>
        <w:t>“</w:t>
      </w:r>
      <w:r w:rsidR="00291EEA">
        <w:rPr>
          <w:sz w:val="28"/>
          <w:szCs w:val="28"/>
        </w:rPr>
        <w:t>Понимание текста – это внутренняя работа читателя. Эта работа со смыслом и временем. Одновременно Рикёр уделяет внимание проблеме языка морали, на котором должна говорить политика</w:t>
      </w:r>
      <w:r w:rsidR="00291EEA" w:rsidRPr="00291EEA">
        <w:rPr>
          <w:sz w:val="28"/>
          <w:szCs w:val="28"/>
        </w:rPr>
        <w:t>”</w:t>
      </w:r>
      <w:r w:rsidR="00291EEA">
        <w:rPr>
          <w:sz w:val="28"/>
          <w:szCs w:val="28"/>
        </w:rPr>
        <w:t xml:space="preserve"> (5, стр.215)</w:t>
      </w:r>
    </w:p>
    <w:p w:rsidR="00291EEA" w:rsidRDefault="00291EEA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Разработкой герменевтических проблем занимается один из наиболее ярких и оригинальных мыслителей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- Микгель Фуко. В его последних работах </w:t>
      </w:r>
      <w:r w:rsidRPr="00291EEA">
        <w:rPr>
          <w:sz w:val="28"/>
          <w:szCs w:val="28"/>
        </w:rPr>
        <w:t>“</w:t>
      </w:r>
      <w:r>
        <w:rPr>
          <w:sz w:val="28"/>
          <w:szCs w:val="28"/>
        </w:rPr>
        <w:t>Герменевтика субъекта</w:t>
      </w:r>
      <w:r w:rsidRPr="00291EEA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291EEA">
        <w:rPr>
          <w:sz w:val="28"/>
          <w:szCs w:val="28"/>
        </w:rPr>
        <w:t>“</w:t>
      </w:r>
      <w:r>
        <w:rPr>
          <w:sz w:val="28"/>
          <w:szCs w:val="28"/>
        </w:rPr>
        <w:t>Субъективность истины</w:t>
      </w:r>
      <w:r w:rsidRPr="00291EEA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291EEA">
        <w:rPr>
          <w:sz w:val="28"/>
          <w:szCs w:val="28"/>
        </w:rPr>
        <w:t>“</w:t>
      </w:r>
      <w:r>
        <w:rPr>
          <w:sz w:val="28"/>
          <w:szCs w:val="28"/>
        </w:rPr>
        <w:t>Этика заботы о себе как практика свободы</w:t>
      </w:r>
      <w:r w:rsidRPr="00291EEA">
        <w:rPr>
          <w:sz w:val="28"/>
          <w:szCs w:val="28"/>
        </w:rPr>
        <w:t>”</w:t>
      </w:r>
      <w:r>
        <w:rPr>
          <w:sz w:val="28"/>
          <w:szCs w:val="28"/>
        </w:rPr>
        <w:t xml:space="preserve"> – он говорит о необходимости с помощью герменевтики изучать и усваивать разные формы индивидуального опыта, чтобы понимание прошлого, настоящего и будущего можно было объяснить философски.</w:t>
      </w:r>
    </w:p>
    <w:p w:rsidR="00291EEA" w:rsidRDefault="00291EEA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взглядов ряда философов на понимание о объяснение свидетель</w:t>
      </w:r>
      <w:r w:rsidR="003B4C1C">
        <w:rPr>
          <w:sz w:val="28"/>
          <w:szCs w:val="28"/>
        </w:rPr>
        <w:t>ствующий об изменении акцентов задач герменевтики. Понимание событий прошлого действительно изменяется с ходом времени, их истолкование становится иным, более верным и более глубоким.</w:t>
      </w:r>
    </w:p>
    <w:p w:rsidR="003B4C1C" w:rsidRDefault="003B4C1C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герменевтик Гадамер вкладывает в подобные факты субъективистский смысл: у него получается что каждый новый герменевтик создает совершенно новое содержание истолковываемому тексту, факты текста, как и факты истории рассматриваются при таком подходе как бесконечно пластичный и податливый материал, в котором скрывается неисчерпаемый ресурс самых разных интерпретаций.</w:t>
      </w:r>
    </w:p>
    <w:p w:rsidR="003B4C1C" w:rsidRDefault="003B4C1C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Положение о герменевтической самостоятельности текста носит методологический характер. Но центральным методологическим принципом является </w:t>
      </w:r>
      <w:r w:rsidRPr="003B4C1C">
        <w:rPr>
          <w:sz w:val="28"/>
          <w:szCs w:val="28"/>
          <w:u w:val="single"/>
        </w:rPr>
        <w:t>герменевтический круг</w:t>
      </w:r>
      <w:r>
        <w:rPr>
          <w:sz w:val="28"/>
          <w:szCs w:val="28"/>
        </w:rPr>
        <w:t xml:space="preserve"> – это главное методологическое понятие герменевтики. </w:t>
      </w:r>
      <w:r w:rsidRPr="00A674CF">
        <w:rPr>
          <w:sz w:val="28"/>
          <w:szCs w:val="28"/>
        </w:rPr>
        <w:t>“</w:t>
      </w:r>
      <w:r w:rsidR="00A674CF">
        <w:rPr>
          <w:sz w:val="28"/>
          <w:szCs w:val="28"/>
        </w:rPr>
        <w:t>Круг неформален по природе, он не субъективен и не объективен, но он описывает понимание как игру между движением традиции и движением интерпретатора</w:t>
      </w:r>
      <w:r w:rsidRPr="00A674CF">
        <w:rPr>
          <w:sz w:val="28"/>
          <w:szCs w:val="28"/>
        </w:rPr>
        <w:t>”</w:t>
      </w:r>
      <w:r w:rsidR="00A674CF">
        <w:rPr>
          <w:sz w:val="28"/>
          <w:szCs w:val="28"/>
        </w:rPr>
        <w:t xml:space="preserve"> (2, стр.269). Одну из-за задач </w:t>
      </w:r>
      <w:r w:rsidR="00A674CF" w:rsidRPr="00A674CF">
        <w:rPr>
          <w:sz w:val="28"/>
          <w:szCs w:val="28"/>
        </w:rPr>
        <w:t>“</w:t>
      </w:r>
      <w:r w:rsidR="00A674CF">
        <w:rPr>
          <w:sz w:val="28"/>
          <w:szCs w:val="28"/>
        </w:rPr>
        <w:t>круга</w:t>
      </w:r>
      <w:r w:rsidR="00A674CF" w:rsidRPr="00A674CF">
        <w:rPr>
          <w:sz w:val="28"/>
          <w:szCs w:val="28"/>
        </w:rPr>
        <w:t>”</w:t>
      </w:r>
      <w:r w:rsidR="00A674CF">
        <w:rPr>
          <w:sz w:val="28"/>
          <w:szCs w:val="28"/>
        </w:rPr>
        <w:t xml:space="preserve"> Гадамер видит в характеристике тех операций, которые проводит субъект над текстом.</w:t>
      </w:r>
    </w:p>
    <w:p w:rsidR="00A674CF" w:rsidRDefault="00A674C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Герменевтический круг имеет ряд вариантов.</w:t>
      </w:r>
    </w:p>
    <w:p w:rsidR="00A674CF" w:rsidRDefault="00A674C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Впервые идея круга в понимании появилась в работе Гегеля </w:t>
      </w:r>
      <w:r w:rsidRPr="00A674CF">
        <w:rPr>
          <w:sz w:val="28"/>
          <w:szCs w:val="28"/>
        </w:rPr>
        <w:t>“</w:t>
      </w:r>
      <w:r>
        <w:rPr>
          <w:sz w:val="28"/>
          <w:szCs w:val="28"/>
        </w:rPr>
        <w:t xml:space="preserve">Феменология </w:t>
      </w:r>
      <w:r w:rsidR="00DF65D8">
        <w:rPr>
          <w:sz w:val="28"/>
          <w:szCs w:val="28"/>
        </w:rPr>
        <w:t>духа</w:t>
      </w:r>
      <w:r w:rsidRPr="00A674CF">
        <w:rPr>
          <w:sz w:val="28"/>
          <w:szCs w:val="28"/>
        </w:rPr>
        <w:t>”</w:t>
      </w:r>
      <w:r w:rsidR="00DF65D8">
        <w:rPr>
          <w:sz w:val="28"/>
          <w:szCs w:val="28"/>
        </w:rPr>
        <w:t xml:space="preserve">. По форме это логический круг, но по содержания – проблема, выраженная посредством противоречия и разрешаемая через реальное гносеологическое движение. Данный круг заключается в следующем: для того, чтобы успешно познавать, надо уже заранее знать, что такое познание и в чем оно состоит, но знать – это значит уже заниматься познанием. </w:t>
      </w:r>
      <w:r w:rsidR="00DF65D8" w:rsidRPr="00DF65D8">
        <w:rPr>
          <w:sz w:val="28"/>
          <w:szCs w:val="28"/>
        </w:rPr>
        <w:t>“</w:t>
      </w:r>
      <w:r w:rsidR="00DF65D8">
        <w:rPr>
          <w:sz w:val="28"/>
          <w:szCs w:val="28"/>
        </w:rPr>
        <w:t xml:space="preserve">Если </w:t>
      </w:r>
      <w:r w:rsidR="00DF65D8" w:rsidRPr="00DF65D8">
        <w:rPr>
          <w:sz w:val="28"/>
          <w:szCs w:val="28"/>
        </w:rPr>
        <w:t>“</w:t>
      </w:r>
      <w:r w:rsidR="00DF65D8">
        <w:rPr>
          <w:sz w:val="28"/>
          <w:szCs w:val="28"/>
        </w:rPr>
        <w:t>познание</w:t>
      </w:r>
      <w:r w:rsidR="00DF65D8" w:rsidRPr="00DF65D8">
        <w:rPr>
          <w:sz w:val="28"/>
          <w:szCs w:val="28"/>
        </w:rPr>
        <w:t>”</w:t>
      </w:r>
      <w:r w:rsidR="00DF65D8">
        <w:rPr>
          <w:sz w:val="28"/>
          <w:szCs w:val="28"/>
        </w:rPr>
        <w:t xml:space="preserve"> заменить </w:t>
      </w:r>
      <w:r w:rsidR="00DF65D8" w:rsidRPr="00DF65D8">
        <w:rPr>
          <w:sz w:val="28"/>
          <w:szCs w:val="28"/>
        </w:rPr>
        <w:t>“</w:t>
      </w:r>
      <w:r w:rsidR="00DF65D8">
        <w:rPr>
          <w:sz w:val="28"/>
          <w:szCs w:val="28"/>
        </w:rPr>
        <w:t>пониманием</w:t>
      </w:r>
      <w:r w:rsidR="00DF65D8" w:rsidRPr="00DF65D8">
        <w:rPr>
          <w:sz w:val="28"/>
          <w:szCs w:val="28"/>
        </w:rPr>
        <w:t>”</w:t>
      </w:r>
      <w:r w:rsidR="00DF65D8">
        <w:rPr>
          <w:sz w:val="28"/>
          <w:szCs w:val="28"/>
        </w:rPr>
        <w:t>, мы оказываемся в сфере герменевтики</w:t>
      </w:r>
      <w:r w:rsidR="00DF65D8" w:rsidRPr="00DF65D8">
        <w:rPr>
          <w:sz w:val="28"/>
          <w:szCs w:val="28"/>
        </w:rPr>
        <w:t>”</w:t>
      </w:r>
      <w:r w:rsidR="00DF65D8">
        <w:rPr>
          <w:sz w:val="28"/>
          <w:szCs w:val="28"/>
        </w:rPr>
        <w:t xml:space="preserve"> (12, стр.304)</w:t>
      </w:r>
    </w:p>
    <w:p w:rsidR="00DF65D8" w:rsidRDefault="00DF65D8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Намечая выход из создавшегося круга Гегель разъяснял, что путь к науке уже есть наука и тем самым по своему содержанию – наука об опыте познания, так что теория познания складывается в процессе самой практики познавательной деятельности.</w:t>
      </w:r>
    </w:p>
    <w:p w:rsidR="00DF65D8" w:rsidRDefault="00DF65D8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герменевтическом круге понимание на лицо своеобразная диалектика целого и части: слово может быть понято только в контексте фразы, фразы – только в контексте абзаца или страницы, которая понятна в контексте произведения в целом. Понимание произведения в целом невозможна без понимания его частей. Но диалектика части и целого не была осмыслена Шлейермехером как взаимодействие, получающее собственное диалектическ</w:t>
      </w:r>
      <w:r w:rsidR="00BF27CD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="00BF27CD">
        <w:rPr>
          <w:sz w:val="28"/>
          <w:szCs w:val="28"/>
        </w:rPr>
        <w:t>разрешение; все же смысл замкнутого круга был понятен им как постоянная смена направлений движения по кругу.</w:t>
      </w:r>
    </w:p>
    <w:p w:rsidR="00BF27CD" w:rsidRDefault="00BF27CD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Иррационно-мистический характер приобретает герменевтический круг у Хайдеггера и его последователей, преобразуясь затем в субъективно-объективный круг понимания и объяснения. Сущность данного положения состоит в том, что для того чтобы </w:t>
      </w:r>
      <w:r w:rsidRPr="00BF27CD">
        <w:rPr>
          <w:sz w:val="28"/>
          <w:szCs w:val="28"/>
        </w:rPr>
        <w:t>“</w:t>
      </w:r>
      <w:r>
        <w:rPr>
          <w:sz w:val="28"/>
          <w:szCs w:val="28"/>
        </w:rPr>
        <w:t>понять</w:t>
      </w:r>
      <w:r w:rsidRPr="00BF27CD">
        <w:rPr>
          <w:sz w:val="28"/>
          <w:szCs w:val="28"/>
        </w:rPr>
        <w:t>”</w:t>
      </w:r>
      <w:r>
        <w:rPr>
          <w:sz w:val="28"/>
          <w:szCs w:val="28"/>
        </w:rPr>
        <w:t xml:space="preserve"> некоторое понятие, надо его объяснить посредством дискурсивного мышления в суждениях, но это возможно только через </w:t>
      </w:r>
      <w:r w:rsidRPr="00BF27CD">
        <w:rPr>
          <w:sz w:val="28"/>
          <w:szCs w:val="28"/>
        </w:rPr>
        <w:t>“</w:t>
      </w:r>
      <w:r>
        <w:rPr>
          <w:sz w:val="28"/>
          <w:szCs w:val="28"/>
        </w:rPr>
        <w:t>понимание</w:t>
      </w:r>
      <w:r w:rsidRPr="00BF27CD">
        <w:rPr>
          <w:sz w:val="28"/>
          <w:szCs w:val="28"/>
        </w:rPr>
        <w:t>”</w:t>
      </w:r>
      <w:r>
        <w:rPr>
          <w:sz w:val="28"/>
          <w:szCs w:val="28"/>
        </w:rPr>
        <w:t xml:space="preserve"> понятий (терминов, слов). Поэтому Гадамер называет этот вариант круга </w:t>
      </w:r>
      <w:r w:rsidRPr="00BF27CD">
        <w:rPr>
          <w:sz w:val="28"/>
          <w:szCs w:val="28"/>
          <w:u w:val="single"/>
        </w:rPr>
        <w:t>каноном актуальности понимания.</w:t>
      </w:r>
      <w:r>
        <w:rPr>
          <w:sz w:val="28"/>
          <w:szCs w:val="28"/>
        </w:rPr>
        <w:t xml:space="preserve"> </w:t>
      </w:r>
    </w:p>
    <w:p w:rsidR="00BF27CD" w:rsidRDefault="00BF27CD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Среди философов – герменевтиков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второго поколения выделяются исследования Карла-Отто Апеля. Он соединил  герменевтику с психоанализом и позитивизмом, в том числе с концепцией языка как </w:t>
      </w:r>
      <w:r w:rsidRPr="00BF27CD">
        <w:rPr>
          <w:sz w:val="28"/>
          <w:szCs w:val="28"/>
        </w:rPr>
        <w:t>“</w:t>
      </w:r>
      <w:r>
        <w:rPr>
          <w:sz w:val="28"/>
          <w:szCs w:val="28"/>
        </w:rPr>
        <w:t>игры</w:t>
      </w:r>
      <w:r w:rsidRPr="00BF27C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BF27CD" w:rsidRDefault="00BF27CD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>В его трудах призывы сделать герменевтику более объективной. Апель обратил особое внимание на идеологические аспекты языка. Он стремится создать герменевтическую критику идеологии, чтобы вскрыть в глубинах языка подспудные мотивы социального поведения людей.</w:t>
      </w:r>
      <w:r w:rsidR="005C38EB">
        <w:rPr>
          <w:sz w:val="28"/>
          <w:szCs w:val="28"/>
        </w:rPr>
        <w:t xml:space="preserve"> Не с живыми людьми, а с текстами должен построить, по мнению Апеля, свой диалог исследователь-историк и социолог, имея целью найти в ходе этого диалога с </w:t>
      </w:r>
      <w:r w:rsidR="005C38EB" w:rsidRPr="005C38EB">
        <w:rPr>
          <w:sz w:val="28"/>
          <w:szCs w:val="28"/>
        </w:rPr>
        <w:t>“</w:t>
      </w:r>
      <w:r w:rsidR="005C38EB">
        <w:rPr>
          <w:sz w:val="28"/>
          <w:szCs w:val="28"/>
        </w:rPr>
        <w:t>текстуальными партнерами</w:t>
      </w:r>
      <w:r w:rsidR="005C38EB" w:rsidRPr="005C38EB">
        <w:rPr>
          <w:sz w:val="28"/>
          <w:szCs w:val="28"/>
        </w:rPr>
        <w:t>”</w:t>
      </w:r>
      <w:r w:rsidR="005C38EB">
        <w:rPr>
          <w:sz w:val="28"/>
          <w:szCs w:val="28"/>
        </w:rPr>
        <w:t xml:space="preserve"> по коммуникации средства излечения современного общества. По мнению редактора учебного пособия по философии академика В.Л. Калашникова, </w:t>
      </w:r>
      <w:r w:rsidR="005C38EB" w:rsidRPr="005C38EB">
        <w:rPr>
          <w:sz w:val="28"/>
          <w:szCs w:val="28"/>
        </w:rPr>
        <w:t>“</w:t>
      </w:r>
      <w:r w:rsidR="005C38EB">
        <w:rPr>
          <w:sz w:val="28"/>
          <w:szCs w:val="28"/>
        </w:rPr>
        <w:t>поскольку речь идет о существующей ныне на Западе философской герменевтике, она с марксизмом не совместима ни по методу, ни по теории. Существует предположение, что одна из главных причин распространения философской герменевтики состоит в поисках средств защиты гуманитарного образования перед натиском сциентизма как стиля мышления современной научно технической революции. Одна из важных причин увлечения герменевтикой на Западе в том, что современное мышление перестает</w:t>
      </w:r>
      <w:r w:rsidR="00A34E9F">
        <w:rPr>
          <w:sz w:val="28"/>
          <w:szCs w:val="28"/>
        </w:rPr>
        <w:t xml:space="preserve"> видеть мир в его движении и понимать смысл исторического движения.</w:t>
      </w:r>
    </w:p>
    <w:p w:rsidR="00A34E9F" w:rsidRDefault="00A34E9F" w:rsidP="00370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текстов не приведет и не приблизит к истине</w:t>
      </w:r>
      <w:r w:rsidR="00A40145">
        <w:rPr>
          <w:sz w:val="28"/>
          <w:szCs w:val="28"/>
        </w:rPr>
        <w:t>, он лишь раскрывает их смысл. На смену одним интерпретациям приходят другие, только и всего. Релятивизм и мировоззренческий плюрализм – характерные черты герменевтика.</w:t>
      </w:r>
      <w:r w:rsidR="00A40145">
        <w:rPr>
          <w:sz w:val="28"/>
          <w:szCs w:val="28"/>
          <w:lang w:val="en-US"/>
        </w:rPr>
        <w:t>”</w:t>
      </w:r>
      <w:r w:rsidR="00A40145">
        <w:rPr>
          <w:sz w:val="28"/>
          <w:szCs w:val="28"/>
        </w:rPr>
        <w:t xml:space="preserve"> (12, стр.316) </w:t>
      </w:r>
    </w:p>
    <w:p w:rsidR="0080117B" w:rsidRDefault="0080117B" w:rsidP="00370723">
      <w:pPr>
        <w:jc w:val="both"/>
        <w:rPr>
          <w:sz w:val="28"/>
          <w:szCs w:val="28"/>
        </w:rPr>
      </w:pPr>
    </w:p>
    <w:p w:rsidR="0080117B" w:rsidRDefault="0080117B" w:rsidP="00370723">
      <w:pPr>
        <w:jc w:val="both"/>
        <w:rPr>
          <w:sz w:val="28"/>
          <w:szCs w:val="28"/>
        </w:rPr>
      </w:pPr>
    </w:p>
    <w:p w:rsidR="0080117B" w:rsidRDefault="0080117B" w:rsidP="00370723">
      <w:pPr>
        <w:jc w:val="both"/>
        <w:rPr>
          <w:sz w:val="28"/>
          <w:szCs w:val="28"/>
        </w:rPr>
      </w:pPr>
    </w:p>
    <w:p w:rsidR="0080117B" w:rsidRDefault="0080117B" w:rsidP="00370723">
      <w:pPr>
        <w:jc w:val="both"/>
        <w:rPr>
          <w:sz w:val="28"/>
          <w:szCs w:val="28"/>
        </w:rPr>
      </w:pPr>
    </w:p>
    <w:p w:rsidR="0080117B" w:rsidRDefault="0080117B" w:rsidP="008011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Заключение</w:t>
      </w:r>
    </w:p>
    <w:p w:rsidR="0080117B" w:rsidRDefault="0080117B" w:rsidP="0080117B">
      <w:pPr>
        <w:jc w:val="center"/>
        <w:rPr>
          <w:b/>
          <w:sz w:val="40"/>
          <w:szCs w:val="40"/>
        </w:rPr>
      </w:pPr>
    </w:p>
    <w:p w:rsidR="0080117B" w:rsidRDefault="0080117B" w:rsidP="0080117B">
      <w:pPr>
        <w:jc w:val="center"/>
        <w:rPr>
          <w:b/>
          <w:sz w:val="40"/>
          <w:szCs w:val="40"/>
        </w:rPr>
      </w:pPr>
    </w:p>
    <w:p w:rsidR="0080117B" w:rsidRDefault="0080117B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 понимание и объяснение и в истории философии, и в современных философских учениях остаются проблемными и мо многом дискуссионными. В этом можно мыло убедиться, знакомясь со взглядами Дильтея и Хайдеггера, Гадамера и Рикёра.</w:t>
      </w:r>
    </w:p>
    <w:p w:rsidR="0080117B" w:rsidRDefault="0080117B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общим для всех, кто исследовал понимание о объяснение, остается ключевым понятие </w:t>
      </w:r>
      <w:r w:rsidRPr="0080117B">
        <w:rPr>
          <w:sz w:val="28"/>
          <w:szCs w:val="28"/>
        </w:rPr>
        <w:t>“</w:t>
      </w:r>
      <w:r>
        <w:rPr>
          <w:sz w:val="28"/>
          <w:szCs w:val="28"/>
        </w:rPr>
        <w:t>смысл</w:t>
      </w:r>
      <w:r w:rsidRPr="0080117B">
        <w:rPr>
          <w:sz w:val="28"/>
          <w:szCs w:val="28"/>
        </w:rPr>
        <w:t>”</w:t>
      </w:r>
      <w:r>
        <w:rPr>
          <w:sz w:val="28"/>
          <w:szCs w:val="28"/>
        </w:rPr>
        <w:t xml:space="preserve"> как сложное и многогранное явление.</w:t>
      </w:r>
    </w:p>
    <w:p w:rsidR="0080117B" w:rsidRDefault="0080117B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Процесс понимания тесно связан с процессом познания человеком окружающего мира, но проблемы понимания существуют на основе диалектики и предметно-практической деятельности – поэтому понимание не следует отождествлять с познанием. Поэтому в качестве вывода по теме реферата можно использовать положение: </w:t>
      </w:r>
      <w:r w:rsidRPr="0080117B">
        <w:rPr>
          <w:sz w:val="28"/>
          <w:szCs w:val="28"/>
        </w:rPr>
        <w:t>“</w:t>
      </w:r>
      <w:r>
        <w:rPr>
          <w:sz w:val="28"/>
          <w:szCs w:val="28"/>
        </w:rPr>
        <w:t>понимание и объяснение как реальное движение в смыслах, практическое владение этими смыслами</w:t>
      </w:r>
      <w:r w:rsidR="0091779A">
        <w:rPr>
          <w:sz w:val="28"/>
          <w:szCs w:val="28"/>
        </w:rPr>
        <w:t xml:space="preserve"> сопровождает всякую конструктивную познавательную деятельность</w:t>
      </w:r>
      <w:r w:rsidRPr="0080117B">
        <w:rPr>
          <w:sz w:val="28"/>
          <w:szCs w:val="28"/>
        </w:rPr>
        <w:t>”</w:t>
      </w:r>
      <w:r w:rsidR="0091779A">
        <w:rPr>
          <w:sz w:val="28"/>
          <w:szCs w:val="28"/>
        </w:rPr>
        <w:t xml:space="preserve"> (3, стр.434)</w:t>
      </w:r>
      <w:r>
        <w:rPr>
          <w:sz w:val="28"/>
          <w:szCs w:val="28"/>
        </w:rPr>
        <w:t xml:space="preserve"> </w:t>
      </w:r>
    </w:p>
    <w:p w:rsidR="0091779A" w:rsidRDefault="0091779A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Краеугольным камнем герменевтики как учении о понимании является принцип герменевтического круга, выражающий циклический характер понимания. Этот принцип связывает объяснение о понимание – данная взаимосвязь выражается как круг целого и части.</w:t>
      </w:r>
    </w:p>
    <w:p w:rsidR="0091779A" w:rsidRDefault="0091779A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Понимание есть постижение смысла того или иного явления, его место в мире, его функции в системе целого. Оно помогает раскрыть бесконечные смысловые глубины бытия.</w:t>
      </w:r>
    </w:p>
    <w:p w:rsidR="0091779A" w:rsidRDefault="0091779A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ряду с пониманием существует и такая важнейшая познавательная функция как объяснение. Ее главная цель – выявление сущности изучаемого предмета, подведение его под закон с выявлением причин и условий, механизмов действия.</w:t>
      </w:r>
    </w:p>
    <w:p w:rsidR="0091779A" w:rsidRDefault="0091779A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Понимание и объяснение тесно связаны – это две исследовательские процедуры.</w:t>
      </w:r>
    </w:p>
    <w:p w:rsidR="0091779A" w:rsidRDefault="0091779A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Философы всех времен сформировали герменевтику как философскую теорию познания, творчества и инди</w:t>
      </w:r>
      <w:r w:rsidR="004944E7">
        <w:rPr>
          <w:sz w:val="28"/>
          <w:szCs w:val="28"/>
        </w:rPr>
        <w:t>виду</w:t>
      </w:r>
      <w:r>
        <w:rPr>
          <w:sz w:val="28"/>
          <w:szCs w:val="28"/>
        </w:rPr>
        <w:t xml:space="preserve">альности. </w:t>
      </w:r>
      <w:r w:rsidR="004944E7">
        <w:rPr>
          <w:sz w:val="28"/>
          <w:szCs w:val="28"/>
        </w:rPr>
        <w:t>Герменевтика как философское знание – это анализ самого процесса понимания движения к истине. Герменевтика – это не результат, а путь к знанию, сама практика получения истины.</w:t>
      </w:r>
    </w:p>
    <w:p w:rsidR="004944E7" w:rsidRDefault="004944E7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Диалог рассматривается в герменевтике не только как акт общения двух лиц, он интересен отношением между интерпретатором и текстом. Задача толкователя – задавать интересующие его вопросы не автору, а литературным и историческим составляющим текста.</w:t>
      </w:r>
    </w:p>
    <w:p w:rsidR="004944E7" w:rsidRDefault="004944E7" w:rsidP="0080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Интерпретатор, исходя из объективных знаний слов, их исторических вариаций и намерений автора должен понять текст и постараться внести в него новые интерпретации.</w:t>
      </w:r>
    </w:p>
    <w:p w:rsidR="004944E7" w:rsidRDefault="004944E7" w:rsidP="008011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Герменевтика признала единственно доступным и ценным мир человеческого общения. Мир культурных ценностей внутри него составляет язык, с помощью которого должны быть поняты и истолкованы все составляющие культуры.</w:t>
      </w: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80117B">
      <w:pPr>
        <w:jc w:val="both"/>
        <w:rPr>
          <w:sz w:val="28"/>
          <w:szCs w:val="28"/>
          <w:lang w:val="en-US"/>
        </w:rPr>
      </w:pPr>
    </w:p>
    <w:p w:rsidR="006D3294" w:rsidRDefault="006D3294" w:rsidP="006D3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Литература</w:t>
      </w:r>
    </w:p>
    <w:p w:rsidR="006D3294" w:rsidRDefault="006D3294" w:rsidP="006D3294">
      <w:pPr>
        <w:jc w:val="center"/>
        <w:rPr>
          <w:b/>
          <w:sz w:val="40"/>
          <w:szCs w:val="40"/>
        </w:rPr>
      </w:pPr>
    </w:p>
    <w:p w:rsidR="006D3294" w:rsidRDefault="006D3294" w:rsidP="006D3294">
      <w:pPr>
        <w:jc w:val="center"/>
        <w:rPr>
          <w:b/>
          <w:sz w:val="40"/>
          <w:szCs w:val="40"/>
        </w:rPr>
      </w:pP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Автономова Н.С.   Понимание и язык.   М.,1991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Гадамер Х.Г.   Истина и метод.   М.,1994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Загадка человеческого понимания.   М.,1991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Истина и метод. Основы философской герменевтики. М.,1988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Рикёр П.   Конфликт интерпретаций. Очерки о герменевтике.   М.,1995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Рузавин Г.И.   Методология научного исследования.   М.,1999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Спиркин А.Г.   Философия.   М.,2002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Филатов В.П.   Объяснение и понимание в научном познании.   М.,1983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Философский словарь.   М.,1998</w:t>
      </w:r>
    </w:p>
    <w:p w:rsidR="006D3294" w:rsidRDefault="006D3294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Философия под ред.</w:t>
      </w:r>
      <w:r w:rsidR="0095648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В.П. Кохановского</w:t>
      </w:r>
      <w:r w:rsidR="0095648A">
        <w:rPr>
          <w:sz w:val="32"/>
          <w:szCs w:val="32"/>
        </w:rPr>
        <w:t xml:space="preserve">                      Ростов-на-Дону.    2003</w:t>
      </w:r>
    </w:p>
    <w:p w:rsidR="0095648A" w:rsidRDefault="0095648A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Философия под ред.    В.Н. Лавриненко   М.,1998</w:t>
      </w:r>
    </w:p>
    <w:p w:rsidR="0095648A" w:rsidRPr="0095648A" w:rsidRDefault="0095648A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Философия. Курс лекций. Под ред. В.Л.Калашникова.   </w:t>
      </w:r>
      <w:r w:rsidRPr="0095648A">
        <w:rPr>
          <w:sz w:val="32"/>
          <w:szCs w:val="32"/>
        </w:rPr>
        <w:t>М.,2001</w:t>
      </w:r>
    </w:p>
    <w:p w:rsidR="0095648A" w:rsidRDefault="0095648A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Швырев В.С.   Понимание в структуре научного познания.   М.,1991</w:t>
      </w:r>
    </w:p>
    <w:p w:rsidR="0095648A" w:rsidRDefault="0095648A" w:rsidP="0095648A">
      <w:pPr>
        <w:numPr>
          <w:ilvl w:val="0"/>
          <w:numId w:val="1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Энциклопедический словарь.   М.,1994</w:t>
      </w:r>
    </w:p>
    <w:p w:rsidR="006D3294" w:rsidRDefault="006D3294" w:rsidP="0095648A">
      <w:pPr>
        <w:spacing w:line="360" w:lineRule="auto"/>
        <w:ind w:left="360"/>
        <w:rPr>
          <w:sz w:val="32"/>
          <w:szCs w:val="32"/>
        </w:rPr>
      </w:pPr>
    </w:p>
    <w:p w:rsidR="006D3294" w:rsidRDefault="006D3294" w:rsidP="006D3294">
      <w:pPr>
        <w:rPr>
          <w:sz w:val="32"/>
          <w:szCs w:val="32"/>
        </w:rPr>
      </w:pPr>
    </w:p>
    <w:p w:rsidR="005414A7" w:rsidRDefault="005414A7" w:rsidP="006D3294">
      <w:pPr>
        <w:rPr>
          <w:sz w:val="32"/>
          <w:szCs w:val="32"/>
        </w:rPr>
      </w:pPr>
    </w:p>
    <w:p w:rsidR="005414A7" w:rsidRDefault="005414A7" w:rsidP="006D3294">
      <w:pPr>
        <w:rPr>
          <w:sz w:val="32"/>
          <w:szCs w:val="32"/>
        </w:rPr>
      </w:pPr>
    </w:p>
    <w:p w:rsidR="005414A7" w:rsidRDefault="005414A7" w:rsidP="006D3294">
      <w:pPr>
        <w:rPr>
          <w:sz w:val="32"/>
          <w:szCs w:val="32"/>
        </w:rPr>
      </w:pPr>
    </w:p>
    <w:p w:rsidR="005414A7" w:rsidRDefault="005414A7" w:rsidP="006D3294">
      <w:pPr>
        <w:rPr>
          <w:sz w:val="32"/>
          <w:szCs w:val="32"/>
        </w:rPr>
      </w:pPr>
      <w:bookmarkStart w:id="0" w:name="_GoBack"/>
      <w:bookmarkEnd w:id="0"/>
    </w:p>
    <w:sectPr w:rsidR="0054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244"/>
    <w:multiLevelType w:val="hybridMultilevel"/>
    <w:tmpl w:val="C57EE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764A1"/>
    <w:multiLevelType w:val="hybridMultilevel"/>
    <w:tmpl w:val="839804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1F1116"/>
    <w:multiLevelType w:val="hybridMultilevel"/>
    <w:tmpl w:val="3DD0B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96051"/>
    <w:multiLevelType w:val="hybridMultilevel"/>
    <w:tmpl w:val="B86C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951B1"/>
    <w:multiLevelType w:val="hybridMultilevel"/>
    <w:tmpl w:val="62608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74FA4"/>
    <w:multiLevelType w:val="hybridMultilevel"/>
    <w:tmpl w:val="2904C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978A0"/>
    <w:multiLevelType w:val="hybridMultilevel"/>
    <w:tmpl w:val="C03C4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D4A86"/>
    <w:multiLevelType w:val="hybridMultilevel"/>
    <w:tmpl w:val="91C495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7E3636C"/>
    <w:multiLevelType w:val="hybridMultilevel"/>
    <w:tmpl w:val="CCD81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3742B"/>
    <w:multiLevelType w:val="hybridMultilevel"/>
    <w:tmpl w:val="CA98B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0643C"/>
    <w:multiLevelType w:val="hybridMultilevel"/>
    <w:tmpl w:val="365E2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41A85"/>
    <w:multiLevelType w:val="hybridMultilevel"/>
    <w:tmpl w:val="3B2C7D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097146D"/>
    <w:multiLevelType w:val="multilevel"/>
    <w:tmpl w:val="8E8C3C0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3">
    <w:nsid w:val="73542D8E"/>
    <w:multiLevelType w:val="hybridMultilevel"/>
    <w:tmpl w:val="990A9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C1"/>
    <w:rsid w:val="0005531F"/>
    <w:rsid w:val="000A4B55"/>
    <w:rsid w:val="001C00ED"/>
    <w:rsid w:val="001D1249"/>
    <w:rsid w:val="00283107"/>
    <w:rsid w:val="00291EEA"/>
    <w:rsid w:val="002A41F0"/>
    <w:rsid w:val="002C426C"/>
    <w:rsid w:val="003524B9"/>
    <w:rsid w:val="00370723"/>
    <w:rsid w:val="003B4C1C"/>
    <w:rsid w:val="003B5A87"/>
    <w:rsid w:val="003C6ACE"/>
    <w:rsid w:val="003D4548"/>
    <w:rsid w:val="004311BB"/>
    <w:rsid w:val="00435BBD"/>
    <w:rsid w:val="00443119"/>
    <w:rsid w:val="00450920"/>
    <w:rsid w:val="004944E7"/>
    <w:rsid w:val="004F7B7A"/>
    <w:rsid w:val="005414A7"/>
    <w:rsid w:val="00586056"/>
    <w:rsid w:val="005C38EB"/>
    <w:rsid w:val="005D53D9"/>
    <w:rsid w:val="005F76EC"/>
    <w:rsid w:val="00623A79"/>
    <w:rsid w:val="0063262E"/>
    <w:rsid w:val="006B4AF0"/>
    <w:rsid w:val="006D3294"/>
    <w:rsid w:val="007334B3"/>
    <w:rsid w:val="00767238"/>
    <w:rsid w:val="007F4E0A"/>
    <w:rsid w:val="0080117B"/>
    <w:rsid w:val="00876EC4"/>
    <w:rsid w:val="008E3083"/>
    <w:rsid w:val="0091779A"/>
    <w:rsid w:val="0095648A"/>
    <w:rsid w:val="00A204F4"/>
    <w:rsid w:val="00A34E9F"/>
    <w:rsid w:val="00A40145"/>
    <w:rsid w:val="00A674CF"/>
    <w:rsid w:val="00A70ADE"/>
    <w:rsid w:val="00AB1F39"/>
    <w:rsid w:val="00B81EFA"/>
    <w:rsid w:val="00B878E0"/>
    <w:rsid w:val="00B9284E"/>
    <w:rsid w:val="00BF27CD"/>
    <w:rsid w:val="00CA69D1"/>
    <w:rsid w:val="00CD1A93"/>
    <w:rsid w:val="00D246B6"/>
    <w:rsid w:val="00D93225"/>
    <w:rsid w:val="00DC1D4F"/>
    <w:rsid w:val="00DF65D8"/>
    <w:rsid w:val="00E25454"/>
    <w:rsid w:val="00E86B41"/>
    <w:rsid w:val="00F821C1"/>
    <w:rsid w:val="00FA539D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B66F-B992-4EA8-A117-182D53F0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86056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rsid w:val="00586056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6056"/>
    <w:pPr>
      <w:jc w:val="center"/>
    </w:pPr>
    <w:rPr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HomeGroup</Company>
  <LinksUpToDate>false</LinksUpToDate>
  <CharactersWithSpaces>30244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cp:lastModifiedBy>Irina</cp:lastModifiedBy>
  <cp:revision>2</cp:revision>
  <dcterms:created xsi:type="dcterms:W3CDTF">2014-08-26T02:28:00Z</dcterms:created>
  <dcterms:modified xsi:type="dcterms:W3CDTF">2014-08-26T02:28:00Z</dcterms:modified>
</cp:coreProperties>
</file>