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1D" w:rsidRDefault="00E8431D" w:rsidP="00972515">
      <w:pPr>
        <w:suppressAutoHyphens/>
        <w:spacing w:line="360" w:lineRule="auto"/>
        <w:ind w:firstLine="709"/>
        <w:jc w:val="center"/>
        <w:rPr>
          <w:rFonts w:ascii="Times New Roman" w:hAnsi="Times New Roman"/>
          <w:color w:val="000000"/>
          <w:sz w:val="32"/>
          <w:szCs w:val="32"/>
        </w:rPr>
      </w:pPr>
    </w:p>
    <w:p w:rsidR="00B20600" w:rsidRDefault="00B20600" w:rsidP="00972515">
      <w:pPr>
        <w:suppressAutoHyphens/>
        <w:spacing w:line="360" w:lineRule="auto"/>
        <w:ind w:firstLine="709"/>
        <w:jc w:val="center"/>
        <w:rPr>
          <w:rFonts w:ascii="Times New Roman" w:hAnsi="Times New Roman"/>
          <w:color w:val="000000"/>
          <w:sz w:val="32"/>
          <w:szCs w:val="32"/>
        </w:rPr>
      </w:pPr>
      <w:r>
        <w:rPr>
          <w:rFonts w:ascii="Times New Roman" w:hAnsi="Times New Roman"/>
          <w:color w:val="000000"/>
          <w:sz w:val="32"/>
          <w:szCs w:val="32"/>
        </w:rPr>
        <w:t xml:space="preserve">Содержание </w:t>
      </w:r>
    </w:p>
    <w:p w:rsidR="00B20600" w:rsidRDefault="00B20600" w:rsidP="00570496">
      <w:pPr>
        <w:suppressAutoHyphens/>
        <w:spacing w:after="0" w:line="360" w:lineRule="auto"/>
        <w:jc w:val="both"/>
        <w:rPr>
          <w:rFonts w:ascii="Times New Roman" w:hAnsi="Times New Roman"/>
          <w:color w:val="000000"/>
          <w:sz w:val="32"/>
          <w:szCs w:val="32"/>
        </w:rPr>
      </w:pPr>
      <w:r>
        <w:rPr>
          <w:rFonts w:ascii="Times New Roman" w:hAnsi="Times New Roman"/>
          <w:color w:val="000000"/>
          <w:sz w:val="32"/>
          <w:szCs w:val="32"/>
        </w:rPr>
        <w:t>Введение                                                                                                  2</w:t>
      </w:r>
    </w:p>
    <w:p w:rsidR="00B20600" w:rsidRDefault="00B20600" w:rsidP="00570496">
      <w:pPr>
        <w:pStyle w:val="a8"/>
        <w:numPr>
          <w:ilvl w:val="0"/>
          <w:numId w:val="1"/>
        </w:numPr>
        <w:spacing w:line="360" w:lineRule="auto"/>
        <w:ind w:left="0" w:firstLine="0"/>
        <w:jc w:val="both"/>
        <w:rPr>
          <w:rFonts w:ascii="Times New Roman" w:hAnsi="Times New Roman" w:cs="Times New Roman"/>
          <w:sz w:val="32"/>
          <w:szCs w:val="32"/>
        </w:rPr>
      </w:pPr>
      <w:r w:rsidRPr="00F27273">
        <w:rPr>
          <w:rFonts w:ascii="Times New Roman" w:hAnsi="Times New Roman" w:cs="Times New Roman"/>
          <w:sz w:val="32"/>
          <w:szCs w:val="32"/>
        </w:rPr>
        <w:t>Понятие, цели и принципы таможенного контрол</w:t>
      </w:r>
      <w:r>
        <w:rPr>
          <w:rFonts w:ascii="Times New Roman" w:hAnsi="Times New Roman" w:cs="Times New Roman"/>
          <w:sz w:val="32"/>
          <w:szCs w:val="32"/>
        </w:rPr>
        <w:t>я                   4</w:t>
      </w:r>
    </w:p>
    <w:p w:rsidR="00B20600" w:rsidRPr="00570496" w:rsidRDefault="00B20600" w:rsidP="00570496">
      <w:pPr>
        <w:pStyle w:val="a8"/>
        <w:numPr>
          <w:ilvl w:val="0"/>
          <w:numId w:val="1"/>
        </w:numPr>
        <w:spacing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 xml:space="preserve"> </w:t>
      </w:r>
      <w:r w:rsidRPr="00570496">
        <w:rPr>
          <w:rFonts w:ascii="Times New Roman" w:hAnsi="Times New Roman" w:cs="Times New Roman"/>
          <w:color w:val="000000"/>
          <w:sz w:val="32"/>
          <w:szCs w:val="32"/>
        </w:rPr>
        <w:t>Правовые основания проведения таможенного контроля</w:t>
      </w:r>
      <w:r>
        <w:rPr>
          <w:rFonts w:ascii="Times New Roman" w:hAnsi="Times New Roman" w:cs="Times New Roman"/>
          <w:color w:val="000000"/>
          <w:sz w:val="32"/>
          <w:szCs w:val="32"/>
        </w:rPr>
        <w:t xml:space="preserve">        8</w:t>
      </w:r>
    </w:p>
    <w:p w:rsidR="00B20600" w:rsidRDefault="00B20600" w:rsidP="00570496">
      <w:pPr>
        <w:pStyle w:val="a8"/>
        <w:numPr>
          <w:ilvl w:val="0"/>
          <w:numId w:val="1"/>
        </w:numPr>
        <w:spacing w:line="360" w:lineRule="auto"/>
        <w:ind w:left="0" w:firstLine="0"/>
        <w:jc w:val="both"/>
        <w:rPr>
          <w:rFonts w:ascii="Times New Roman" w:hAnsi="Times New Roman" w:cs="Times New Roman"/>
          <w:sz w:val="32"/>
          <w:szCs w:val="32"/>
        </w:rPr>
      </w:pPr>
      <w:r>
        <w:rPr>
          <w:rFonts w:ascii="Times New Roman" w:hAnsi="Times New Roman" w:cs="Times New Roman"/>
          <w:sz w:val="32"/>
          <w:szCs w:val="32"/>
        </w:rPr>
        <w:t>Формы таможенного контроля                                                   12</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3.1. Таможенный осмотр и досмотр товаров и транспортных средств                                                                                           15</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3.2. Личный досмотр как исключительная форма таможенного контроля                                                                                        19</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3.3. Осмотр помещений и территорий для целей таможенного контроля                                                                                        23</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3.4. Таможенная ревизия                                                             25</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3.5. Проверка документов и сведений                                       30</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3.6. Устный опрос                                                                        33</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3.7. Получение пояснений                                                          33</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3.8. Таможенное наблюдение                                                     34</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3.9. Проверка маркировки товаров специальными марками, наличия на них идентификационных знаков                            34</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Заключение                                                                                   35</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Список литературы                                                                      37</w:t>
      </w:r>
    </w:p>
    <w:p w:rsidR="00B20600" w:rsidRDefault="00B20600" w:rsidP="00570496">
      <w:pPr>
        <w:pStyle w:val="a8"/>
        <w:spacing w:line="360" w:lineRule="auto"/>
        <w:ind w:left="708"/>
        <w:jc w:val="both"/>
        <w:rPr>
          <w:rFonts w:ascii="Times New Roman" w:hAnsi="Times New Roman" w:cs="Times New Roman"/>
          <w:sz w:val="32"/>
          <w:szCs w:val="32"/>
        </w:rPr>
      </w:pPr>
      <w:r>
        <w:rPr>
          <w:rFonts w:ascii="Times New Roman" w:hAnsi="Times New Roman" w:cs="Times New Roman"/>
          <w:sz w:val="32"/>
          <w:szCs w:val="32"/>
        </w:rPr>
        <w:t>Приложение                                                                                  38</w:t>
      </w:r>
    </w:p>
    <w:p w:rsidR="00B20600" w:rsidRDefault="00B20600" w:rsidP="00570496">
      <w:pPr>
        <w:pStyle w:val="a8"/>
        <w:spacing w:line="360" w:lineRule="auto"/>
        <w:ind w:left="708"/>
        <w:jc w:val="both"/>
        <w:rPr>
          <w:rFonts w:ascii="Times New Roman" w:hAnsi="Times New Roman" w:cs="Times New Roman"/>
          <w:sz w:val="32"/>
          <w:szCs w:val="32"/>
        </w:rPr>
      </w:pPr>
    </w:p>
    <w:p w:rsidR="00B20600" w:rsidRDefault="00B20600" w:rsidP="00570496">
      <w:pPr>
        <w:pStyle w:val="a8"/>
        <w:spacing w:line="360" w:lineRule="auto"/>
        <w:ind w:left="708"/>
        <w:jc w:val="both"/>
        <w:rPr>
          <w:rFonts w:ascii="Times New Roman" w:hAnsi="Times New Roman" w:cs="Times New Roman"/>
          <w:sz w:val="32"/>
          <w:szCs w:val="32"/>
        </w:rPr>
      </w:pPr>
    </w:p>
    <w:p w:rsidR="00B20600" w:rsidRPr="00570496" w:rsidRDefault="00B20600" w:rsidP="00570496">
      <w:pPr>
        <w:pStyle w:val="a8"/>
        <w:spacing w:line="360" w:lineRule="auto"/>
        <w:ind w:left="708"/>
        <w:jc w:val="both"/>
        <w:rPr>
          <w:rFonts w:ascii="Times New Roman" w:hAnsi="Times New Roman" w:cs="Times New Roman"/>
          <w:sz w:val="32"/>
          <w:szCs w:val="32"/>
        </w:rPr>
      </w:pPr>
    </w:p>
    <w:p w:rsidR="00B20600" w:rsidRPr="00570496" w:rsidRDefault="00B20600" w:rsidP="00570496">
      <w:pPr>
        <w:pStyle w:val="a8"/>
        <w:spacing w:line="360" w:lineRule="auto"/>
        <w:ind w:left="708"/>
        <w:jc w:val="both"/>
        <w:rPr>
          <w:rFonts w:ascii="Times New Roman" w:hAnsi="Times New Roman" w:cs="Times New Roman"/>
          <w:sz w:val="32"/>
          <w:szCs w:val="32"/>
        </w:rPr>
      </w:pPr>
    </w:p>
    <w:p w:rsidR="00B20600" w:rsidRDefault="00B20600" w:rsidP="00972515">
      <w:pPr>
        <w:suppressAutoHyphens/>
        <w:spacing w:line="360" w:lineRule="auto"/>
        <w:ind w:firstLine="709"/>
        <w:jc w:val="center"/>
        <w:rPr>
          <w:rFonts w:ascii="Times New Roman" w:hAnsi="Times New Roman"/>
          <w:color w:val="000000"/>
          <w:sz w:val="32"/>
          <w:szCs w:val="32"/>
        </w:rPr>
      </w:pPr>
    </w:p>
    <w:p w:rsidR="00B20600" w:rsidRDefault="00B20600" w:rsidP="00972515">
      <w:pPr>
        <w:suppressAutoHyphens/>
        <w:spacing w:line="360" w:lineRule="auto"/>
        <w:ind w:firstLine="709"/>
        <w:jc w:val="center"/>
        <w:rPr>
          <w:rFonts w:ascii="Times New Roman" w:hAnsi="Times New Roman"/>
          <w:color w:val="000000"/>
          <w:sz w:val="32"/>
          <w:szCs w:val="32"/>
        </w:rPr>
      </w:pPr>
      <w:r w:rsidRPr="002C0115">
        <w:rPr>
          <w:rFonts w:ascii="Times New Roman" w:hAnsi="Times New Roman"/>
          <w:color w:val="000000"/>
          <w:sz w:val="32"/>
          <w:szCs w:val="32"/>
        </w:rPr>
        <w:t>Введение</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Большие изменения, произошедшие в политической и социально-экономической жизни современной России, внесли изменения во многие области деятельности и сферы управления.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Одной из таких областей является внешнеэкономическая деятельность нашего государства, проводником которой является таможенное дело и таможенная политика. Они с начала экономических преобразований, приобретают качественно иное, более важное значение, становясь регуляторами и средствами формирования новых экономических отношений и связей.</w:t>
      </w:r>
    </w:p>
    <w:p w:rsidR="00B20600" w:rsidRPr="00776C77" w:rsidRDefault="007074C7" w:rsidP="00776C77">
      <w:pPr>
        <w:suppressAutoHyphens/>
        <w:spacing w:after="0" w:line="360" w:lineRule="auto"/>
        <w:ind w:firstLine="709"/>
        <w:jc w:val="both"/>
        <w:rPr>
          <w:rFonts w:ascii="Times New Roman" w:hAnsi="Times New Roman"/>
          <w:color w:val="000000"/>
          <w:sz w:val="28"/>
          <w:szCs w:val="28"/>
        </w:rPr>
      </w:pPr>
      <w:hyperlink r:id="rId7" w:anchor="_ftn2" w:history="1">
        <w:r w:rsidR="00B20600" w:rsidRPr="00776C77">
          <w:rPr>
            <w:rStyle w:val="a3"/>
            <w:rFonts w:ascii="Times New Roman" w:hAnsi="Times New Roman"/>
            <w:color w:val="000000"/>
            <w:sz w:val="28"/>
            <w:szCs w:val="28"/>
          </w:rPr>
          <w:t>Одной из целей таможенной политики является обеспечение наиболее эффективного использования инструментов таможенного контроля.</w:t>
        </w:r>
      </w:hyperlink>
    </w:p>
    <w:p w:rsidR="00B20600" w:rsidRPr="00776C77" w:rsidRDefault="00B20600" w:rsidP="00776C77">
      <w:pPr>
        <w:pStyle w:val="a4"/>
        <w:rPr>
          <w:szCs w:val="28"/>
        </w:rPr>
      </w:pPr>
      <w:r w:rsidRPr="00776C77">
        <w:rPr>
          <w:szCs w:val="28"/>
        </w:rPr>
        <w:t xml:space="preserve">Таможня – государственное учреждение, осуществляющее контроль над </w:t>
      </w:r>
      <w:r>
        <w:rPr>
          <w:szCs w:val="28"/>
        </w:rPr>
        <w:t>перемещением товаров и транспортных средств</w:t>
      </w:r>
      <w:r w:rsidRPr="00776C77">
        <w:rPr>
          <w:szCs w:val="28"/>
        </w:rPr>
        <w:t xml:space="preserve"> (в том числе багажа и почтовых отправлений) через границу и взимание установленных пошлин и иных сборов с этих товаров. Таможня не пропускает грузы, которые не удовлетворяют условиям, предусмотренным законодательством данной страны (товары, не снабжённые соответствующей лицензией; товары, ввоз и вывоз которых запрещён, и т.д.).</w:t>
      </w:r>
    </w:p>
    <w:p w:rsidR="00B20600" w:rsidRDefault="00B20600" w:rsidP="00776C77">
      <w:pPr>
        <w:pStyle w:val="a4"/>
        <w:rPr>
          <w:szCs w:val="28"/>
        </w:rPr>
      </w:pPr>
      <w:r w:rsidRPr="00776C77">
        <w:rPr>
          <w:szCs w:val="28"/>
        </w:rPr>
        <w:t>Как правило, пункты таможенного досмотра располагаются в портах и на сухопутной границе, в пунктах пересечения её железной дорогой, водными, автомобильными и воздушными путями. Такие пункты организуются также внутри страны, обычно в крупных центрах в которые доставляют большие партии товаров, прибывающих из-за границы, или в местах отправки значительных количеств экспортных товаров.</w:t>
      </w:r>
    </w:p>
    <w:p w:rsidR="00B20600" w:rsidRDefault="00B20600" w:rsidP="00776C77">
      <w:pPr>
        <w:pStyle w:val="a4"/>
        <w:rPr>
          <w:szCs w:val="28"/>
        </w:rPr>
      </w:pPr>
      <w:r w:rsidRPr="00776C77">
        <w:rPr>
          <w:szCs w:val="28"/>
        </w:rPr>
        <w:t xml:space="preserve">Прибывающие в пограничный пункт или пункт импортные и экспортные товары и другие грузы подвергаются таможенному досмотру в целях контроля за выполнением действующих правил по ввозу и вывозу грузов, взимания причитающихся таможенных пошлин и других сборов и получения сведений для таможенной статистики. </w:t>
      </w:r>
    </w:p>
    <w:p w:rsidR="00B20600" w:rsidRPr="00776C77" w:rsidRDefault="00B20600" w:rsidP="00776C77">
      <w:pPr>
        <w:pStyle w:val="a4"/>
        <w:rPr>
          <w:szCs w:val="28"/>
        </w:rPr>
      </w:pPr>
      <w:r w:rsidRPr="00776C77">
        <w:rPr>
          <w:szCs w:val="28"/>
        </w:rPr>
        <w:t>Грузы выпускаются только после погашения всех необходимых платежей. В случае несоблюдения таможенных правил (неправильное составление или несвоевременное представление таможенной документации, указание неправильной цены товара или неверного веса его, неправильная маркировка груза и т.д.) таможня может применить административные взыскания (штраф, конфискация груза и др.).</w:t>
      </w:r>
    </w:p>
    <w:p w:rsidR="00B20600" w:rsidRPr="00776C77" w:rsidRDefault="00B20600" w:rsidP="00776C77">
      <w:pPr>
        <w:suppressAutoHyphens/>
        <w:spacing w:after="0" w:line="360" w:lineRule="auto"/>
        <w:ind w:firstLine="709"/>
        <w:jc w:val="both"/>
        <w:rPr>
          <w:rFonts w:ascii="Times New Roman" w:hAnsi="Times New Roman"/>
          <w:sz w:val="28"/>
          <w:szCs w:val="28"/>
        </w:rPr>
      </w:pPr>
      <w:r w:rsidRPr="00776C77">
        <w:rPr>
          <w:rFonts w:ascii="Times New Roman" w:hAnsi="Times New Roman"/>
          <w:color w:val="000000"/>
          <w:sz w:val="28"/>
          <w:szCs w:val="28"/>
        </w:rPr>
        <w:t xml:space="preserve">Актуальность темы исследования – немало важную роль в сфере политических и экономических отношений оказывает таможенное дело и таможенная политика. </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Объектом исследования является совокупность общественных отношений, регламентированных нормами таможенного законодательства Российской Федерации, возникающих в связи с осуществлением таможенного контроля.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Предметом исследования выступают положения действующего законодательства в области таможенного дела, деятельность таможенных органов.</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Основной целью работы является исследование института таможенного контроля, форм таможенного контроля и критерия их применения, анализ осуществления таможенного контроля.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Достижение поставленной цели исследования невозможно без определения конкретных задач.</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Задачами работы являются: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w:t>
      </w:r>
      <w:r w:rsidRPr="00776C77">
        <w:rPr>
          <w:rFonts w:ascii="Times New Roman" w:hAnsi="Times New Roman"/>
          <w:color w:val="000000"/>
          <w:sz w:val="28"/>
          <w:szCs w:val="28"/>
          <w:lang w:val="uk-UA"/>
        </w:rPr>
        <w:t xml:space="preserve"> </w:t>
      </w:r>
      <w:r w:rsidRPr="00776C77">
        <w:rPr>
          <w:rFonts w:ascii="Times New Roman" w:hAnsi="Times New Roman"/>
          <w:color w:val="000000"/>
          <w:sz w:val="28"/>
          <w:szCs w:val="28"/>
        </w:rPr>
        <w:t>общая характеристика таможенного контроля, как института таможенного права;</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w:t>
      </w:r>
      <w:r w:rsidRPr="00776C77">
        <w:rPr>
          <w:rFonts w:ascii="Times New Roman" w:hAnsi="Times New Roman"/>
          <w:color w:val="000000"/>
          <w:sz w:val="28"/>
          <w:szCs w:val="28"/>
          <w:lang w:val="uk-UA"/>
        </w:rPr>
        <w:t xml:space="preserve"> </w:t>
      </w:r>
      <w:r w:rsidRPr="00776C77">
        <w:rPr>
          <w:rFonts w:ascii="Times New Roman" w:hAnsi="Times New Roman"/>
          <w:color w:val="000000"/>
          <w:sz w:val="28"/>
          <w:szCs w:val="28"/>
        </w:rPr>
        <w:t>изучение правового механизма реализации форм таможенного контроля и критерия их применения;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w:t>
      </w:r>
      <w:r w:rsidRPr="00776C77">
        <w:rPr>
          <w:rFonts w:ascii="Times New Roman" w:hAnsi="Times New Roman"/>
          <w:color w:val="000000"/>
          <w:sz w:val="28"/>
          <w:szCs w:val="28"/>
          <w:lang w:val="uk-UA"/>
        </w:rPr>
        <w:t xml:space="preserve"> </w:t>
      </w:r>
      <w:r w:rsidRPr="00776C77">
        <w:rPr>
          <w:rFonts w:ascii="Times New Roman" w:hAnsi="Times New Roman"/>
          <w:color w:val="000000"/>
          <w:sz w:val="28"/>
          <w:szCs w:val="28"/>
        </w:rPr>
        <w:t>проведение анализа осуществления таможенного контроля;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p>
    <w:p w:rsidR="00B20600" w:rsidRDefault="00B20600" w:rsidP="00B1677E">
      <w:pPr>
        <w:suppressAutoHyphens/>
        <w:spacing w:after="0" w:line="480" w:lineRule="auto"/>
        <w:rPr>
          <w:rFonts w:ascii="Times New Roman" w:hAnsi="Times New Roman"/>
          <w:color w:val="000000"/>
          <w:sz w:val="32"/>
          <w:szCs w:val="32"/>
        </w:rPr>
      </w:pPr>
    </w:p>
    <w:p w:rsidR="00B20600" w:rsidRPr="00F27273" w:rsidRDefault="00B20600" w:rsidP="00570496">
      <w:pPr>
        <w:pStyle w:val="a8"/>
        <w:numPr>
          <w:ilvl w:val="0"/>
          <w:numId w:val="5"/>
        </w:numPr>
        <w:spacing w:line="360" w:lineRule="auto"/>
        <w:jc w:val="both"/>
        <w:rPr>
          <w:rFonts w:ascii="Times New Roman" w:hAnsi="Times New Roman" w:cs="Times New Roman"/>
          <w:sz w:val="32"/>
          <w:szCs w:val="32"/>
        </w:rPr>
      </w:pPr>
      <w:r w:rsidRPr="00F27273">
        <w:rPr>
          <w:rFonts w:ascii="Times New Roman" w:hAnsi="Times New Roman" w:cs="Times New Roman"/>
          <w:sz w:val="32"/>
          <w:szCs w:val="32"/>
        </w:rPr>
        <w:t>Понятие, цели и принципы таможенного контроля</w:t>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Таможенный контроль  представляет  собой  </w:t>
      </w:r>
      <w:r w:rsidRPr="00B1677E">
        <w:rPr>
          <w:rFonts w:ascii="Times New Roman" w:hAnsi="Times New Roman" w:cs="Times New Roman"/>
          <w:sz w:val="28"/>
          <w:szCs w:val="28"/>
        </w:rPr>
        <w:t>совокупность мер, осуществляемых таможенными органами в целях обеспечения соблюдения таможенного законодательства Российской Федерации</w:t>
      </w:r>
      <w:r>
        <w:rPr>
          <w:rStyle w:val="a7"/>
          <w:rFonts w:ascii="Times New Roman" w:hAnsi="Times New Roman"/>
          <w:sz w:val="28"/>
          <w:szCs w:val="28"/>
        </w:rPr>
        <w:footnoteReference w:id="1"/>
      </w:r>
      <w:r>
        <w:rPr>
          <w:rFonts w:ascii="Times New Roman" w:hAnsi="Times New Roman" w:cs="Times New Roman"/>
          <w:sz w:val="28"/>
          <w:szCs w:val="28"/>
        </w:rPr>
        <w:t xml:space="preserve">.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При ввозе таможенный контроль начинается с момента пересечения  товаром и транспортным средством таможенной границы РФ,  а при вывозе - с момента принятия таможенной декларации.</w:t>
      </w:r>
    </w:p>
    <w:p w:rsidR="00B20600" w:rsidRPr="00776C77" w:rsidRDefault="00B20600" w:rsidP="00776C77">
      <w:pPr>
        <w:pStyle w:val="a8"/>
        <w:spacing w:line="360" w:lineRule="auto"/>
        <w:ind w:firstLine="709"/>
        <w:jc w:val="both"/>
        <w:rPr>
          <w:rFonts w:ascii="Times New Roman" w:hAnsi="Times New Roman" w:cs="Times New Roman"/>
          <w:bCs/>
          <w:sz w:val="28"/>
          <w:szCs w:val="28"/>
        </w:rPr>
      </w:pPr>
      <w:r w:rsidRPr="00776C77">
        <w:rPr>
          <w:rFonts w:ascii="Times New Roman" w:hAnsi="Times New Roman" w:cs="Times New Roman"/>
          <w:sz w:val="28"/>
          <w:szCs w:val="28"/>
        </w:rPr>
        <w:t>Таможенный контроль  при ввозе завершается в момент выпуска товаров и транспортных средств,  если иное не предусмотрено Таможенным кодексом РФ. При выпуске  товаров и транспортных средств</w:t>
      </w:r>
      <w:r>
        <w:rPr>
          <w:rFonts w:ascii="Times New Roman" w:hAnsi="Times New Roman" w:cs="Times New Roman"/>
          <w:sz w:val="28"/>
          <w:szCs w:val="28"/>
        </w:rPr>
        <w:t>,  вывозимых за пределы таможен</w:t>
      </w:r>
      <w:r w:rsidRPr="00776C77">
        <w:rPr>
          <w:rFonts w:ascii="Times New Roman" w:hAnsi="Times New Roman" w:cs="Times New Roman"/>
          <w:sz w:val="28"/>
          <w:szCs w:val="28"/>
        </w:rPr>
        <w:t>ной территории Российской Федерации,  таможенный контроль завершается в  момент пересечения таможенной границы Российской Федерации.</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Таможенный контроль проводится исключительно таможенными органами в соответствии с Таможенным кодексом РФ</w:t>
      </w:r>
      <w:r w:rsidRPr="00776C77">
        <w:rPr>
          <w:rStyle w:val="a7"/>
          <w:sz w:val="28"/>
          <w:szCs w:val="28"/>
        </w:rPr>
        <w:footnoteReference w:id="2"/>
      </w:r>
      <w:r w:rsidRPr="00776C77">
        <w:rPr>
          <w:sz w:val="28"/>
          <w:szCs w:val="28"/>
        </w:rPr>
        <w:t>, то есть субъектами таможенного контроля (лицами, правомочными на его производство) являются сотрудники таможенных органов РФ. Согласно ТК РФ таможенные органы наделены правом при проведении таможенного контроля использовать те его формы, которые являются достаточными для обеспечения соблюдения законодательства Российской Федерации о таможенном деле, иного законодательства Российской Федерации и международных договоров, контроль за исполнением,  которых возложен на таможенные органы. При необходимости таможенные органы могут использовать все формы таможенного контроля, предусмотренные таможенным законодательством.</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Основными задачами таможенного контроля являются:</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установление законности перемещения через таможенную границу товаров и транспортных средств;</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обнаружение товаров, запрещенных к ввозу, вывозу товаров, перемещение которых через таможенную границу допускается только с соблюдением установленных на этот счет положений и предоставление их незаконного перемещения;</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выявление товаров и транспортных средств, перемещаемых через таможенную границу без документов;</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определение тарифного наименования товара согласно ТН ВЭД, его цены, количества и качества.</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К целям таможенного контроля относятся:</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определение соответствия досматриваемых товаров данным, заявленным в таможенной декларации;</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определение соответствия досматриваемых товаров нормам, установленным соответствующими регламентирующими перечнями и списками;</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контроль за разрешительным порядком перемещения товаров;</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классификация товаров по ТН ВЭД;</w:t>
      </w:r>
    </w:p>
    <w:p w:rsidR="00B20600" w:rsidRPr="00776C77" w:rsidRDefault="00B20600" w:rsidP="00776C77">
      <w:pPr>
        <w:pStyle w:val="af0"/>
        <w:spacing w:before="0" w:beforeAutospacing="0" w:after="0" w:afterAutospacing="0" w:line="360" w:lineRule="auto"/>
        <w:ind w:firstLine="709"/>
        <w:jc w:val="both"/>
        <w:rPr>
          <w:sz w:val="28"/>
          <w:szCs w:val="28"/>
        </w:rPr>
      </w:pPr>
      <w:r w:rsidRPr="00776C77">
        <w:rPr>
          <w:sz w:val="28"/>
          <w:szCs w:val="28"/>
        </w:rPr>
        <w:t>- определение стоимости, количества, качества.</w:t>
      </w:r>
    </w:p>
    <w:p w:rsidR="00B20600" w:rsidRPr="00776C77" w:rsidRDefault="00B20600" w:rsidP="00776C77">
      <w:pPr>
        <w:shd w:val="clear" w:color="auto" w:fill="FFFFFF"/>
        <w:spacing w:after="0" w:line="360" w:lineRule="auto"/>
        <w:ind w:firstLine="709"/>
        <w:jc w:val="both"/>
        <w:rPr>
          <w:rFonts w:ascii="Times New Roman" w:hAnsi="Times New Roman"/>
          <w:iCs/>
          <w:color w:val="000000"/>
          <w:sz w:val="28"/>
          <w:szCs w:val="28"/>
        </w:rPr>
      </w:pPr>
      <w:r w:rsidRPr="00776C77">
        <w:rPr>
          <w:rFonts w:ascii="Times New Roman" w:hAnsi="Times New Roman"/>
          <w:color w:val="000000"/>
          <w:sz w:val="28"/>
          <w:szCs w:val="28"/>
        </w:rPr>
        <w:t xml:space="preserve">Цель таможенного контроля так же состоит в </w:t>
      </w:r>
      <w:r w:rsidRPr="00776C77">
        <w:rPr>
          <w:rFonts w:ascii="Times New Roman" w:hAnsi="Times New Roman"/>
          <w:iCs/>
          <w:color w:val="000000"/>
          <w:sz w:val="28"/>
          <w:szCs w:val="28"/>
        </w:rPr>
        <w:t xml:space="preserve">проверке соблюдения законности перемещения товаров и транспортных средств через таможенную границу, а также соблюдения условий избранного таможенного режима и осуществления предпринимательской деятельности в сфере таможенного дела. </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Место таможенного контроля в структуре административного процесса определяется с учетом его широкого и узкого понимания, каждое из которых имеет свое нормативное воплощение и практическое значение. </w:t>
      </w:r>
    </w:p>
    <w:p w:rsidR="00B20600"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Таможенный контроль в широком понимании по смыслу ст. 66 и ч. 3 ст. 77 Таможенного кодекса РФ (далее - ТК РФ) - это разновидность государственного контроля ввоза товаров на таможенную территорию Российской Федерации и их вывоза с этой территории. </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На таможенные органы, осуществляющие таможенный контроль (ч. 7 ст. 358, ст. 403 ТК РФ), возложена функция координации различных видов государственного контроля при импорте и экспорте товаров. </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Согласно п. 19 ч. 1 ст. 11 ТК РФ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В широком понимании таможенный контроль охватывает всю процессуальную деятельность таможенных органов, в том числе таможенное оформление. В рамках таможенного контроля реализуется система организационно-управленческих, правоохранительных и фискальных мер. Таможенный контроль рассматривается в качестве формы осуществления таможенного дела наряду с другими формами - нормативным регулированием порядка перемещения товаров и транспортных средств через таможенную границу, таможенным оформлением, взиманием таможенных платежей.</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w:t>
      </w:r>
      <w:r>
        <w:rPr>
          <w:rFonts w:ascii="Times New Roman" w:hAnsi="Times New Roman"/>
          <w:sz w:val="28"/>
          <w:szCs w:val="28"/>
        </w:rPr>
        <w:t>дминистративных правонарушениях.</w:t>
      </w:r>
      <w:r w:rsidRPr="00776C77">
        <w:rPr>
          <w:rFonts w:ascii="Times New Roman" w:hAnsi="Times New Roman"/>
          <w:sz w:val="28"/>
          <w:szCs w:val="28"/>
        </w:rPr>
        <w:t xml:space="preserve">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Значительной новеллой ТК РФ явилось введение системы принципов таможенного контроля как правовых основ государственного контроля в сфере таможенного дела. К числу таких принципов следует отнести:</w:t>
      </w:r>
      <w:r w:rsidRPr="00776C77">
        <w:rPr>
          <w:rFonts w:ascii="Times New Roman" w:hAnsi="Times New Roman"/>
          <w:sz w:val="28"/>
          <w:szCs w:val="28"/>
        </w:rPr>
        <w:br/>
        <w:t>- всеобщность таможенного оформления и таможенного контроля (ч. 1 ст. 14);</w:t>
      </w:r>
      <w:r w:rsidRPr="00776C77">
        <w:rPr>
          <w:rFonts w:ascii="Times New Roman" w:hAnsi="Times New Roman"/>
          <w:sz w:val="28"/>
          <w:szCs w:val="28"/>
        </w:rPr>
        <w:br/>
        <w:t>- законность таможенного оформления и таможенного контроля (ч. 2 ст. 14);</w:t>
      </w:r>
      <w:r w:rsidRPr="00776C77">
        <w:rPr>
          <w:rFonts w:ascii="Times New Roman" w:hAnsi="Times New Roman"/>
          <w:sz w:val="28"/>
          <w:szCs w:val="28"/>
        </w:rPr>
        <w:br/>
        <w:t xml:space="preserve">- 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административной нетарифной меры регулирования (ч. 3 ст. 14);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выборочность и достаточность таможенного контроля (ч. 1 ст. 358);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использование системы управления рисками при выборе форм таможенного контроля (ч. 2 ст. 358);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возможность освобождения от применения отдельных форм таможенного контроля (ст. 386);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 использование методов анализа рисков для определения и степени проверки (ч. 3 ст. 358);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выработка стратегии таможенного контроля федеральной таможенной службой (ч. 4 ст. 358);</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сотрудничество с таможенными органами иностранных государств (ч. 5 ст. 358);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профессиональными объединениями (ч. 6 ст. 358);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создание условий, способствующих ускорению товарооборота через таможенную границу (ч. 1 ст. 403);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xml:space="preserve">- недопустимость причинения неправомерного вреда при проведении таможенного контроля (ст. 365); </w:t>
      </w:r>
    </w:p>
    <w:p w:rsidR="00B20600" w:rsidRPr="00776C77" w:rsidRDefault="00B20600" w:rsidP="00B1677E">
      <w:pPr>
        <w:spacing w:after="0" w:line="360" w:lineRule="auto"/>
        <w:jc w:val="both"/>
        <w:rPr>
          <w:rFonts w:ascii="Times New Roman" w:hAnsi="Times New Roman"/>
          <w:sz w:val="28"/>
          <w:szCs w:val="28"/>
        </w:rPr>
      </w:pPr>
      <w:r w:rsidRPr="00776C77">
        <w:rPr>
          <w:rFonts w:ascii="Times New Roman" w:hAnsi="Times New Roman"/>
          <w:sz w:val="28"/>
          <w:szCs w:val="28"/>
        </w:rPr>
        <w:t>- безопасность применения технических средств таможенного контроля (ч. 1 ст. 388).</w:t>
      </w:r>
    </w:p>
    <w:p w:rsidR="00B20600" w:rsidRPr="00776C77" w:rsidRDefault="00B20600" w:rsidP="00776C77">
      <w:pP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Pr="00776C77">
        <w:rPr>
          <w:rFonts w:ascii="Times New Roman" w:hAnsi="Times New Roman"/>
          <w:color w:val="000000"/>
          <w:sz w:val="28"/>
          <w:szCs w:val="28"/>
        </w:rPr>
        <w:t>В качестве объекта таможенного контроля следует выделить государственные интересы, заключающиеся в обеспечении соблюдения физическими лицами и участниками ВЭД положений, регулирующих перемещение товаров и транспортных средств через таможенную границу РФ, а также осуществление деятельности, контроль за которой возложен на таможенные органы</w:t>
      </w:r>
      <w:r w:rsidRPr="00776C77">
        <w:rPr>
          <w:rStyle w:val="a7"/>
          <w:rFonts w:ascii="Times New Roman" w:hAnsi="Times New Roman"/>
          <w:color w:val="000000"/>
          <w:sz w:val="28"/>
          <w:szCs w:val="28"/>
        </w:rPr>
        <w:footnoteReference w:id="3"/>
      </w:r>
      <w:r w:rsidRPr="00776C77">
        <w:rPr>
          <w:rFonts w:ascii="Times New Roman" w:hAnsi="Times New Roman"/>
          <w:color w:val="000000"/>
          <w:sz w:val="28"/>
          <w:szCs w:val="28"/>
        </w:rPr>
        <w:t xml:space="preserve">. </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p>
    <w:p w:rsidR="00B20600" w:rsidRPr="00B1677E" w:rsidRDefault="00B20600" w:rsidP="00570496">
      <w:pPr>
        <w:pStyle w:val="11"/>
        <w:numPr>
          <w:ilvl w:val="0"/>
          <w:numId w:val="5"/>
        </w:numPr>
        <w:suppressAutoHyphens/>
        <w:spacing w:after="0" w:line="360" w:lineRule="auto"/>
        <w:jc w:val="both"/>
        <w:rPr>
          <w:rFonts w:ascii="Times New Roman" w:hAnsi="Times New Roman"/>
          <w:color w:val="000000"/>
          <w:sz w:val="32"/>
          <w:szCs w:val="32"/>
        </w:rPr>
      </w:pPr>
      <w:r w:rsidRPr="00B1677E">
        <w:rPr>
          <w:rFonts w:ascii="Times New Roman" w:hAnsi="Times New Roman"/>
          <w:color w:val="000000"/>
          <w:sz w:val="32"/>
          <w:szCs w:val="32"/>
        </w:rPr>
        <w:t>Правовые основания проведения таможенного контроля</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Таможенное законодательство представляет собой один из наиболее обширных блоков в системе российского законодательства и включает в себя нормативные акты органов государственной власти различных уровней.</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Конституцией Российской Федерации (ст. 71) таможенное регулирование отнесено к ведению федеральных органов государственной власти, которое означает, что законодательство в таможенной сфере ограничивается в основном федеральным уровнем. Данная норма Конституции позволяет объединить единые для всех правила внешнеэкономической деятельности, единый порядок и условия перемещения товаров через таможенную границу Российской Федерации, единство таможенных процедур.</w:t>
      </w:r>
    </w:p>
    <w:p w:rsidR="00B20600" w:rsidRPr="00776C77" w:rsidRDefault="00B20600" w:rsidP="00776C77">
      <w:pPr>
        <w:suppressAutoHyphens/>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Конституционные положения таможенного регулирования регламентируются в Федеральных законах, основным из которых является Таможенный Кодекс Российской Федерации и Закон Российской Федерации “О таможенном тарифе”</w:t>
      </w:r>
      <w:hyperlink r:id="rId8" w:anchor="_ftn2" w:history="1">
        <w:r w:rsidRPr="00776C77">
          <w:rPr>
            <w:rStyle w:val="a3"/>
            <w:rFonts w:ascii="Times New Roman" w:hAnsi="Times New Roman"/>
            <w:color w:val="000000"/>
            <w:sz w:val="28"/>
            <w:szCs w:val="28"/>
          </w:rPr>
          <w:t>.</w:t>
        </w:r>
      </w:hyperlink>
    </w:p>
    <w:p w:rsidR="00B20600" w:rsidRPr="00776C77" w:rsidRDefault="007074C7" w:rsidP="00B1677E">
      <w:pPr>
        <w:suppressAutoHyphens/>
        <w:spacing w:after="0" w:line="360" w:lineRule="auto"/>
        <w:ind w:firstLine="709"/>
        <w:jc w:val="both"/>
        <w:rPr>
          <w:rFonts w:ascii="Times New Roman" w:hAnsi="Times New Roman"/>
          <w:sz w:val="28"/>
          <w:szCs w:val="28"/>
        </w:rPr>
      </w:pPr>
      <w:hyperlink r:id="rId9" w:anchor="_ftn2" w:history="1">
        <w:r w:rsidR="00B20600" w:rsidRPr="00B1677E">
          <w:rPr>
            <w:rFonts w:ascii="Times New Roman" w:hAnsi="Times New Roman"/>
            <w:sz w:val="28"/>
            <w:szCs w:val="28"/>
          </w:rPr>
          <w:t xml:space="preserve">В соответствии с Таможенным Кодексом РФ таможенный контроль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w:t>
        </w:r>
        <w:hyperlink r:id="rId10" w:tooltip="Федеральный закон от 08.12.2003 N 164-ФЗ (ред. от 02.02.2006) &quot;Об основах государственного регулирования внешнеторговой деятельности&quot; (принят ГД ФС РФ 21.11.2003)" w:history="1">
          <w:r w:rsidR="00B20600" w:rsidRPr="00B1677E">
            <w:rPr>
              <w:rStyle w:val="a3"/>
              <w:rFonts w:ascii="Times New Roman" w:hAnsi="Times New Roman"/>
              <w:color w:val="auto"/>
              <w:sz w:val="28"/>
              <w:szCs w:val="28"/>
            </w:rPr>
            <w:t>законодательством</w:t>
          </w:r>
        </w:hyperlink>
        <w:r w:rsidR="00B20600" w:rsidRPr="00B1677E">
          <w:rPr>
            <w:rFonts w:ascii="Times New Roman" w:hAnsi="Times New Roman"/>
            <w:sz w:val="28"/>
            <w:szCs w:val="28"/>
          </w:rPr>
          <w:t xml:space="preserve"> Российской Федерации о государственном регулировании внешнеторговой деятельности, связанных с перемещением товаров и транспортных средств через таможенную границу</w:t>
        </w:r>
        <w:r w:rsidR="00B20600">
          <w:rPr>
            <w:rStyle w:val="a7"/>
            <w:rFonts w:ascii="Times New Roman" w:hAnsi="Times New Roman"/>
            <w:sz w:val="28"/>
            <w:szCs w:val="28"/>
          </w:rPr>
          <w:footnoteReference w:id="4"/>
        </w:r>
        <w:r w:rsidR="00B20600">
          <w:rPr>
            <w:rFonts w:ascii="Times New Roman" w:hAnsi="Times New Roman"/>
            <w:sz w:val="28"/>
            <w:szCs w:val="28"/>
          </w:rPr>
          <w:t>.</w:t>
        </w:r>
        <w:r w:rsidR="00B20600" w:rsidRPr="00776C77">
          <w:rPr>
            <w:rStyle w:val="a3"/>
            <w:rFonts w:ascii="Times New Roman" w:hAnsi="Times New Roman"/>
            <w:color w:val="000000"/>
            <w:sz w:val="28"/>
            <w:szCs w:val="28"/>
          </w:rPr>
          <w:t xml:space="preserve"> </w:t>
        </w:r>
      </w:hyperlink>
    </w:p>
    <w:p w:rsidR="00B20600"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Товары и транспортные средства, ввезенные на таможенную территорию Российской Федерации, считаются находящимися под таможенным контролем с момента пересечения таможенной границы при их прибытии на таможенную территорию Российской Федерации и до момента: выпуска для свободного обращения; уничтожения; отказа в пользу государства; </w:t>
      </w:r>
    </w:p>
    <w:p w:rsidR="00B20600" w:rsidRPr="00776C77" w:rsidRDefault="00B20600" w:rsidP="00F27273">
      <w:pPr>
        <w:shd w:val="clear" w:color="auto" w:fill="FFFFFF"/>
        <w:spacing w:after="0" w:line="360" w:lineRule="auto"/>
        <w:jc w:val="both"/>
        <w:rPr>
          <w:rFonts w:ascii="Times New Roman" w:hAnsi="Times New Roman"/>
          <w:sz w:val="28"/>
          <w:szCs w:val="28"/>
        </w:rPr>
      </w:pPr>
      <w:r w:rsidRPr="00776C77">
        <w:rPr>
          <w:rFonts w:ascii="Times New Roman" w:hAnsi="Times New Roman"/>
          <w:sz w:val="28"/>
          <w:szCs w:val="28"/>
        </w:rPr>
        <w:t xml:space="preserve">обращения товаров в федеральную собственность либо распоряжения ими иным способом в соответствии с </w:t>
      </w:r>
      <w:hyperlink r:id="rId11" w:anchor="1041" w:history="1">
        <w:r w:rsidRPr="00776C77">
          <w:rPr>
            <w:rFonts w:ascii="Times New Roman" w:hAnsi="Times New Roman"/>
            <w:sz w:val="28"/>
            <w:szCs w:val="28"/>
          </w:rPr>
          <w:t>главой 41</w:t>
        </w:r>
      </w:hyperlink>
      <w:r w:rsidRPr="00776C77">
        <w:rPr>
          <w:rFonts w:ascii="Times New Roman" w:hAnsi="Times New Roman"/>
          <w:sz w:val="28"/>
          <w:szCs w:val="28"/>
        </w:rPr>
        <w:t xml:space="preserve"> ТК РФ; фактического вывоза товаров и транспортных средств с таможенной территории Российской Федерации. </w:t>
      </w:r>
    </w:p>
    <w:p w:rsidR="00B20600" w:rsidRPr="00776C77" w:rsidRDefault="00B20600" w:rsidP="00776C77">
      <w:pPr>
        <w:pStyle w:val="aji5m00"/>
        <w:spacing w:line="360" w:lineRule="auto"/>
        <w:ind w:firstLine="709"/>
        <w:rPr>
          <w:sz w:val="28"/>
          <w:szCs w:val="28"/>
        </w:rPr>
      </w:pPr>
      <w:r w:rsidRPr="00776C77">
        <w:rPr>
          <w:sz w:val="28"/>
          <w:szCs w:val="28"/>
        </w:rPr>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w:t>
      </w:r>
      <w:r w:rsidRPr="00776C77">
        <w:rPr>
          <w:rStyle w:val="a7"/>
          <w:sz w:val="28"/>
          <w:szCs w:val="28"/>
        </w:rPr>
        <w:footnoteReference w:id="5"/>
      </w:r>
      <w:r w:rsidRPr="00776C77">
        <w:rPr>
          <w:sz w:val="28"/>
          <w:szCs w:val="28"/>
        </w:rPr>
        <w:t xml:space="preserve">. </w:t>
      </w:r>
    </w:p>
    <w:p w:rsidR="00B20600" w:rsidRPr="00776C77" w:rsidRDefault="00B20600" w:rsidP="00776C77">
      <w:pPr>
        <w:pStyle w:val="aji5m00"/>
        <w:spacing w:line="360" w:lineRule="auto"/>
        <w:ind w:firstLine="709"/>
        <w:rPr>
          <w:sz w:val="28"/>
          <w:szCs w:val="28"/>
        </w:rPr>
      </w:pPr>
      <w:r w:rsidRPr="00776C77">
        <w:rPr>
          <w:color w:val="000000"/>
          <w:sz w:val="28"/>
          <w:szCs w:val="28"/>
        </w:rPr>
        <w:t>Завершается таможенный контроль в момент выпуска товаров (д</w:t>
      </w:r>
      <w:r w:rsidRPr="00776C77">
        <w:rPr>
          <w:sz w:val="28"/>
          <w:szCs w:val="28"/>
        </w:rPr>
        <w:t>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r w:rsidRPr="00776C77">
        <w:rPr>
          <w:rStyle w:val="a7"/>
          <w:sz w:val="28"/>
          <w:szCs w:val="28"/>
        </w:rPr>
        <w:footnoteReference w:id="6"/>
      </w:r>
      <w:r w:rsidRPr="00776C77">
        <w:rPr>
          <w:sz w:val="28"/>
          <w:szCs w:val="28"/>
        </w:rPr>
        <w:t xml:space="preserve">. </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iCs/>
          <w:color w:val="000000"/>
          <w:sz w:val="28"/>
          <w:szCs w:val="28"/>
        </w:rPr>
        <w:t>Таким образом, нахождение под таможенным контролем представляет собой установленный ТК РФ промежуток времени, в течение которого товары и транспортные средства подвергаются либо могут подвергаться необходимым проверочным мероприятиям при ограничении прав пользования и распоряжения ими.</w:t>
      </w:r>
    </w:p>
    <w:p w:rsidR="00B20600" w:rsidRDefault="00B20600" w:rsidP="00776C77">
      <w:pPr>
        <w:pStyle w:val="aji5m00"/>
        <w:spacing w:line="360" w:lineRule="auto"/>
        <w:ind w:firstLine="709"/>
        <w:rPr>
          <w:color w:val="000000"/>
          <w:sz w:val="28"/>
          <w:szCs w:val="28"/>
        </w:rPr>
      </w:pPr>
      <w:r w:rsidRPr="00776C77">
        <w:rPr>
          <w:color w:val="000000"/>
          <w:sz w:val="28"/>
          <w:szCs w:val="28"/>
        </w:rPr>
        <w:t>Под «т</w:t>
      </w:r>
      <w:r w:rsidRPr="00776C77">
        <w:rPr>
          <w:bCs/>
          <w:sz w:val="28"/>
          <w:szCs w:val="28"/>
        </w:rPr>
        <w:t>оварами, находящимися под таможенным контролем»</w:t>
      </w:r>
      <w:r w:rsidRPr="00776C77">
        <w:rPr>
          <w:color w:val="000000"/>
          <w:sz w:val="28"/>
          <w:szCs w:val="28"/>
        </w:rPr>
        <w:t xml:space="preserve"> в соответствии с пунктом 4 статьи 11 ТК РФ понимают </w:t>
      </w:r>
      <w:r w:rsidRPr="00776C77">
        <w:rPr>
          <w:sz w:val="28"/>
          <w:szCs w:val="28"/>
        </w:rPr>
        <w:t xml:space="preserve">иностранные товары, ввезенные на таможенную территорию Российской Федерации, до их выпуска для свободного обращения, фактического пересечения ими таможенной границы при вывозе или до их уничтожения, а также российские товары при их вывозе с таможенной территории Российской Федерации до фактического пересечения таможенной границы. Данная </w:t>
      </w:r>
      <w:r w:rsidRPr="00776C77">
        <w:rPr>
          <w:color w:val="000000"/>
          <w:sz w:val="28"/>
          <w:szCs w:val="28"/>
        </w:rPr>
        <w:t>формулировка позволяет обозначить границы и соответственно периоды нахождения под таможенным контролем. Таких периодов можно выделить несколько.</w:t>
      </w:r>
      <w:r>
        <w:rPr>
          <w:color w:val="000000"/>
          <w:sz w:val="28"/>
          <w:szCs w:val="28"/>
        </w:rPr>
        <w:t xml:space="preserve"> </w:t>
      </w:r>
    </w:p>
    <w:p w:rsidR="00B20600" w:rsidRPr="00776C77" w:rsidRDefault="00B20600" w:rsidP="00776C77">
      <w:pPr>
        <w:pStyle w:val="aji5m00"/>
        <w:spacing w:line="360" w:lineRule="auto"/>
        <w:ind w:firstLine="709"/>
        <w:rPr>
          <w:sz w:val="28"/>
          <w:szCs w:val="28"/>
        </w:rPr>
      </w:pPr>
      <w:r w:rsidRPr="00776C77">
        <w:rPr>
          <w:color w:val="000000"/>
          <w:sz w:val="28"/>
          <w:szCs w:val="28"/>
        </w:rPr>
        <w:t>Причем один из них — обязательный, который миновать никак нельзя, а другой — факультативный, зависящий от избранного таможенного режима</w:t>
      </w:r>
      <w:r w:rsidRPr="00776C77">
        <w:rPr>
          <w:rStyle w:val="a7"/>
          <w:color w:val="000000"/>
          <w:sz w:val="28"/>
          <w:szCs w:val="28"/>
        </w:rPr>
        <w:footnoteReference w:id="7"/>
      </w:r>
      <w:r w:rsidRPr="00776C77">
        <w:rPr>
          <w:color w:val="000000"/>
          <w:sz w:val="28"/>
          <w:szCs w:val="28"/>
        </w:rPr>
        <w:t>.</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color w:val="000000"/>
          <w:sz w:val="28"/>
          <w:szCs w:val="28"/>
        </w:rPr>
        <w:t>Поскольку начало нахождения товаров и транспортных средств под таможенным контролем соответствует перемещению через таможенную границу РФ (п.п. 1,2 статьи 360 и п. 7 ст. 11 ТК РФ), то первый обязательный период нахождения под таможенным контролем начинается с момента перемещения через таможенную границу РФ и завершается помещением товаров и транспортных средств под избранный таможенный режим. Другими словами, обязательный период нахождения товаров и транспортных средств под таможенным контролем полностью совпадает с периодом производства таможенного оформления (то же самое происходит при изменении таможенного режима, при отсутствии перемещения через таможенную границу РФ). В этом смысле таможенное оформление представляет собой как бы юридическое обрамление производства таможенного контроля, например, отражение результатов проверки таможенной декларации.</w:t>
      </w:r>
    </w:p>
    <w:p w:rsidR="00B20600" w:rsidRPr="00776C77"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color w:val="000000"/>
          <w:sz w:val="28"/>
          <w:szCs w:val="28"/>
        </w:rPr>
        <w:t>Второй, факультативный период нахождения товаров и транспортных средств под таможенным контролем имеет уже самостоятельное значение и не зависит от завершения таможенного оформления. Речь идет о таможенных режимах условного выпуска (таможенный склад, временный ввоз/вывоз, транзит, переработка и др.) либо отдельных случаях выпуска для свободного обращения с последующим контролем целевого использования товаров, ввезенных с предоставлением льгот по таможенным платежам (гуманитарная помощь)</w:t>
      </w:r>
      <w:r w:rsidRPr="00776C77">
        <w:rPr>
          <w:rStyle w:val="a7"/>
          <w:rFonts w:ascii="Times New Roman" w:hAnsi="Times New Roman"/>
          <w:color w:val="000000"/>
          <w:sz w:val="28"/>
          <w:szCs w:val="28"/>
        </w:rPr>
        <w:footnoteReference w:id="8"/>
      </w:r>
      <w:r w:rsidRPr="00776C77">
        <w:rPr>
          <w:rFonts w:ascii="Times New Roman" w:hAnsi="Times New Roman"/>
          <w:color w:val="000000"/>
          <w:sz w:val="28"/>
          <w:szCs w:val="28"/>
        </w:rPr>
        <w:t>.</w:t>
      </w:r>
    </w:p>
    <w:p w:rsidR="00B20600" w:rsidRPr="00776C77" w:rsidRDefault="00B20600" w:rsidP="00776C77">
      <w:pPr>
        <w:shd w:val="clear" w:color="auto" w:fill="FFFFFF"/>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Необходимо обратить внимание, что при вывозе товаров и транспортных средств за пределы таможенной территории РФ в соответствии с таможенными режимами, например, временного вывоза либо переработки вне таможенной территории РФ они продолжают находиться под таможенным контролем. Вполне очевидно, что в этом случае применение всего набора форм таможенного контроля практически исключено, вместе с тем имеют место учет и проверка соблюдения сроков возврата товаров (продуктов переработки) и транспортных средств.</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Таможенный контроль  осуществляется отделами таможенного контроля и таможенными постами в местах их расположения и иных местах, определяемых законодательством о  таможенном деле.  Так,  Таможенным кодексом Российской Федерации предусмотрено создание зон таможенного контроля,  под которым  понимается территория  вдоль таможенной границы,  в местах таможенного оформления, в местах нахождения таможенного органа и  иных  специально  определённых местах, например, таможенные склады, склады временного хранения.</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Кодексом также определены таможенные режимы,  которые находятся  в зоне таможенного  контроля,  в  соответствии  с которыми осуществление производственной и коммерческой деятельности,  перемещение товаров,  транспортных средств через  границу таких зон и в их пределах допускаются только с разрешения таможенных органов и под их контролем.</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Кодексом также определены таможенные режимы,  которые находятся  в зоне таможенного  контроля,  в  соответствии  с которыми осуществление производственной и коммерческой деятельности,  перемещение товаров,  транспортных средств через  границу таких зон и в их пределах допускаются только с разрешения таможенных органов и под их контролем.</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Можно сделать вывод,  что только таможенные органы, как органы государственной исполнительной  власти,  имеют  право  осуществлять   таможенный контроль в  Российской  федерации  на  основе  действующего законодательства в сфере таможенного дела.</w:t>
      </w:r>
    </w:p>
    <w:p w:rsidR="00B20600" w:rsidRPr="00B1677E" w:rsidRDefault="00B20600" w:rsidP="00570496">
      <w:pPr>
        <w:pStyle w:val="11"/>
        <w:widowControl w:val="0"/>
        <w:numPr>
          <w:ilvl w:val="0"/>
          <w:numId w:val="5"/>
        </w:numPr>
        <w:autoSpaceDE w:val="0"/>
        <w:autoSpaceDN w:val="0"/>
        <w:adjustRightInd w:val="0"/>
        <w:spacing w:after="0" w:line="360" w:lineRule="auto"/>
        <w:jc w:val="both"/>
        <w:rPr>
          <w:rFonts w:ascii="Times New Roman" w:hAnsi="Times New Roman"/>
          <w:sz w:val="32"/>
          <w:szCs w:val="32"/>
        </w:rPr>
      </w:pPr>
      <w:r w:rsidRPr="00B1677E">
        <w:rPr>
          <w:rFonts w:ascii="Times New Roman" w:hAnsi="Times New Roman"/>
          <w:sz w:val="32"/>
          <w:szCs w:val="32"/>
        </w:rPr>
        <w:t>Формы таможенного контроля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Процессуальная составляющая правового регулирования таможенного контроля по ТК РФ устанавливается порядком проведения и формами таможенного контроля. Статьей 366 ТК РФ определены десять форм таможенного контроля: проверка документов и сведений; устный опрос; получение пояснений; таможенное наблюдение; таможенный осмотр товаров и транспортных средств; таможенный досмотр товаров и транспортных средств; личный досмотр; проверка маркировки товаров специальными марками, наличия на них идентификационных знаков; осмотр помещений и территорий для целей таможенного контроля; таможенная ревизия. Данный список не является исчерпывающим, поскольку в числе процедур таможенного контроля выделяются дополнительно проверка товаров (ч. 1 ст. 359), которая не тождественна таможенному осмотру или досмотру товаров и транспортных средств (ст. 371 и 372), проверка достоверности сведений, заявленных при таможенном оформлении, после выпуска товаров и транспортных средств (ст. 361, ч. 4 ст. 363), которую нельзя сводить к проведению таможенной ревизии, рассмотрение отчетности для целей таможенного контроля (ст. 364).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В качестве самостоятельной формы таможенного контроля можно рассматривать проверку автотранспортных средств, перевозящих товары, находящиеся под таможенным контролем, в соответствии с порядком, установленным ст. 410 ТК РФ. </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 смыслу положений гл. 38 особая форма таможенного контроля в отношении объектов интеллектуальной собственности - процедура приостановления выпуска товаров. Существенным обстоятельством является то, что иные случаи и основания приостановления выпуска товаров ТК РФ не предусмотрены, т.е. приостановление выпуска товаров - специфическая форма таможенного контроля объектов интеллектуальной собственности.</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br/>
      </w:r>
      <w:r>
        <w:rPr>
          <w:rFonts w:ascii="Times New Roman" w:hAnsi="Times New Roman"/>
          <w:sz w:val="28"/>
          <w:szCs w:val="28"/>
        </w:rPr>
        <w:tab/>
      </w:r>
      <w:r w:rsidRPr="00776C77">
        <w:rPr>
          <w:rFonts w:ascii="Times New Roman" w:hAnsi="Times New Roman"/>
          <w:sz w:val="28"/>
          <w:szCs w:val="28"/>
        </w:rPr>
        <w:t xml:space="preserve">Таможенный контроль после выпуска товаров, проводимый в различных формах, в том числе в форме таможенной ревизии, преследует разнообразные цели. В случае проверки правильности исчисления и уплаты таможенных платежей таможенный контроль воспринимается как таможенный аудит.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Освобождение от применения таможенными органами определенных форм таможенного контроля устанавливается исключительно ТК РФ (ч. 1 ст. 386). При этом Кодекс прямо определяет лишь случаи освобождения от таможенного досмотра (ч. 2 - 4 ст. 386). Освобождение от других определенных форм таможенного контроля предусматривается в соответствии с международными договорами Российской Федерации (ч. 5 ст. 386) или в соответствии с решением руководителя федеральной службы, уполномоченной в области таможенного дела, или лица, его замещающего, в случаях, когда это связано с обеспечением безопасности Российской Федерации (ч. 6 ст.</w:t>
      </w:r>
      <w:r w:rsidRPr="00776C77">
        <w:rPr>
          <w:rFonts w:ascii="Times New Roman" w:hAnsi="Times New Roman"/>
          <w:b/>
          <w:sz w:val="28"/>
          <w:szCs w:val="28"/>
        </w:rPr>
        <w:t xml:space="preserve"> </w:t>
      </w:r>
      <w:r w:rsidRPr="00776C77">
        <w:rPr>
          <w:rFonts w:ascii="Times New Roman" w:hAnsi="Times New Roman"/>
          <w:sz w:val="28"/>
          <w:szCs w:val="28"/>
        </w:rPr>
        <w:t>386). Освобождение от отдельных форм таможенного контроля устанавливается ТК РФ</w:t>
      </w:r>
      <w:r>
        <w:rPr>
          <w:rFonts w:ascii="Times New Roman" w:hAnsi="Times New Roman"/>
          <w:sz w:val="28"/>
          <w:szCs w:val="28"/>
        </w:rPr>
        <w:t xml:space="preserve"> </w:t>
      </w:r>
      <w:r w:rsidRPr="00776C77">
        <w:rPr>
          <w:rFonts w:ascii="Times New Roman" w:hAnsi="Times New Roman"/>
          <w:sz w:val="28"/>
          <w:szCs w:val="28"/>
        </w:rPr>
        <w:t>(ст. 386 ТК РФ). К таким случаям относятся: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таможенному досмотру не подлежит личный багаж Президента Российской Федерации, в том числе прекратившего свои полномочия, и следующих вместе с ним членов его семьи;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личный багаж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неприкосновенных в соответствии с законодательством Российской Федерации, не подлежит таможенному досмотру, если указанные лица пересекают Государственную границу Российской Федерации в связи с исполнением своих депутатских или служебных обязанностей;</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от таможенного досмотра освобождаются иностранные военные корабли (суда), боевые воздушные суда и военная техника, следующая своим ходом.</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Руководитель федеральной службы, уполномоченной в области таможенного дела, или лицо, его замещающее, вправе освобождать отдельных лиц, отдельные товары и транспортные средства от определенных форм таможенного контроля в случаях, когда это связано с обеспечением безопасности РФ.</w:t>
      </w:r>
    </w:p>
    <w:p w:rsidR="00B20600" w:rsidRDefault="00B20600" w:rsidP="00776C77">
      <w:pPr>
        <w:shd w:val="clear" w:color="auto" w:fill="FFFFFF"/>
        <w:spacing w:after="0" w:line="360" w:lineRule="auto"/>
        <w:ind w:firstLine="709"/>
        <w:jc w:val="both"/>
        <w:rPr>
          <w:rFonts w:ascii="Times New Roman" w:hAnsi="Times New Roman"/>
          <w:sz w:val="28"/>
          <w:szCs w:val="28"/>
        </w:rPr>
      </w:pPr>
      <w:r w:rsidRPr="00776C77">
        <w:rPr>
          <w:rFonts w:ascii="Times New Roman" w:hAnsi="Times New Roman"/>
          <w:sz w:val="28"/>
          <w:szCs w:val="28"/>
        </w:rPr>
        <w:t>Следует учитывать, что освобождение от определенных форм таможенного контроля не влечет за собой от иных форм таможенног</w:t>
      </w:r>
      <w:r>
        <w:rPr>
          <w:rFonts w:ascii="Times New Roman" w:hAnsi="Times New Roman"/>
          <w:sz w:val="28"/>
          <w:szCs w:val="28"/>
        </w:rPr>
        <w:t xml:space="preserve">о контроля, установленных ТК РФ </w:t>
      </w:r>
      <w:r w:rsidRPr="00776C77">
        <w:rPr>
          <w:rFonts w:ascii="Times New Roman" w:hAnsi="Times New Roman"/>
          <w:sz w:val="28"/>
          <w:szCs w:val="28"/>
        </w:rPr>
        <w:t>(ст. 386 ТК РФ)</w:t>
      </w:r>
      <w:r>
        <w:rPr>
          <w:rFonts w:ascii="Times New Roman" w:hAnsi="Times New Roman"/>
          <w:sz w:val="28"/>
          <w:szCs w:val="28"/>
        </w:rPr>
        <w:t xml:space="preserve">. </w:t>
      </w:r>
    </w:p>
    <w:p w:rsidR="00B20600" w:rsidRPr="00776C77" w:rsidRDefault="00B20600" w:rsidP="00776C77">
      <w:pPr>
        <w:shd w:val="clear" w:color="auto" w:fill="FFFFFF"/>
        <w:spacing w:after="0" w:line="360" w:lineRule="auto"/>
        <w:ind w:firstLine="709"/>
        <w:jc w:val="both"/>
        <w:rPr>
          <w:rFonts w:ascii="Times New Roman" w:hAnsi="Times New Roman"/>
          <w:b/>
          <w:sz w:val="28"/>
          <w:szCs w:val="28"/>
        </w:rPr>
      </w:pPr>
      <w:r w:rsidRPr="00776C77">
        <w:rPr>
          <w:rFonts w:ascii="Times New Roman" w:hAnsi="Times New Roman"/>
          <w:sz w:val="28"/>
          <w:szCs w:val="28"/>
        </w:rPr>
        <w:t xml:space="preserve">Наряду с формами таможенного контроля, позволяющими разграничить его отдельные административные производства, ТК РФ определяет действия, операции, служащие мерами обеспечения форм (процедур) таможенного контроля. </w:t>
      </w:r>
    </w:p>
    <w:p w:rsidR="00B20600" w:rsidRPr="00776C77" w:rsidRDefault="00B20600" w:rsidP="00776C77">
      <w:pPr>
        <w:pStyle w:val="aji5m00"/>
        <w:spacing w:line="360" w:lineRule="auto"/>
        <w:ind w:firstLine="709"/>
        <w:rPr>
          <w:sz w:val="28"/>
          <w:szCs w:val="28"/>
        </w:rPr>
      </w:pPr>
      <w:r w:rsidRPr="00776C77">
        <w:rPr>
          <w:sz w:val="28"/>
          <w:szCs w:val="28"/>
        </w:rPr>
        <w:t>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w:t>
      </w:r>
      <w:r w:rsidRPr="00776C77">
        <w:rPr>
          <w:rStyle w:val="a7"/>
          <w:sz w:val="28"/>
          <w:szCs w:val="28"/>
        </w:rPr>
        <w:footnoteReference w:id="9"/>
      </w:r>
      <w:r w:rsidRPr="00776C77">
        <w:rPr>
          <w:sz w:val="28"/>
          <w:szCs w:val="28"/>
        </w:rPr>
        <w:t xml:space="preserve">. </w:t>
      </w:r>
    </w:p>
    <w:p w:rsidR="00B20600" w:rsidRDefault="00B20600" w:rsidP="00B1677E">
      <w:pPr>
        <w:widowControl w:val="0"/>
        <w:autoSpaceDE w:val="0"/>
        <w:autoSpaceDN w:val="0"/>
        <w:adjustRightInd w:val="0"/>
        <w:spacing w:after="0" w:line="360" w:lineRule="auto"/>
        <w:ind w:firstLine="709"/>
        <w:jc w:val="both"/>
        <w:rPr>
          <w:rFonts w:ascii="Times New Roman" w:hAnsi="Times New Roman"/>
          <w:sz w:val="28"/>
          <w:szCs w:val="28"/>
        </w:rPr>
      </w:pPr>
      <w:bookmarkStart w:id="0" w:name="24800"/>
      <w:bookmarkEnd w:id="0"/>
      <w:r w:rsidRPr="00776C77">
        <w:rPr>
          <w:rFonts w:ascii="Times New Roman" w:hAnsi="Times New Roman"/>
          <w:sz w:val="28"/>
          <w:szCs w:val="28"/>
        </w:rPr>
        <w:t xml:space="preserve">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rPr>
      </w:pPr>
      <w:r w:rsidRPr="00776C77">
        <w:rPr>
          <w:rFonts w:ascii="Times New Roman" w:hAnsi="Times New Roman"/>
          <w:sz w:val="28"/>
          <w:szCs w:val="28"/>
        </w:rPr>
        <w:t xml:space="preserve">Федеральная служба, уполномоченная в области таможенного дела (ФТС России), определяет стратегию таможенного контроля, исходя из системы мер оценки рисков. </w:t>
      </w:r>
    </w:p>
    <w:p w:rsidR="00B20600" w:rsidRDefault="00B20600" w:rsidP="00776C77">
      <w:pPr>
        <w:widowControl w:val="0"/>
        <w:autoSpaceDE w:val="0"/>
        <w:autoSpaceDN w:val="0"/>
        <w:adjustRightInd w:val="0"/>
        <w:spacing w:after="0" w:line="360" w:lineRule="auto"/>
        <w:ind w:firstLine="709"/>
        <w:jc w:val="both"/>
        <w:rPr>
          <w:rFonts w:ascii="Times New Roman" w:hAnsi="Times New Roman"/>
        </w:rPr>
      </w:pPr>
    </w:p>
    <w:p w:rsidR="00B20600" w:rsidRDefault="00B20600" w:rsidP="00776C77">
      <w:pPr>
        <w:widowControl w:val="0"/>
        <w:autoSpaceDE w:val="0"/>
        <w:autoSpaceDN w:val="0"/>
        <w:adjustRightInd w:val="0"/>
        <w:spacing w:after="0" w:line="360" w:lineRule="auto"/>
        <w:ind w:firstLine="709"/>
        <w:jc w:val="both"/>
        <w:rPr>
          <w:rFonts w:ascii="Times New Roman" w:hAnsi="Times New Roman"/>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rPr>
      </w:pPr>
    </w:p>
    <w:p w:rsidR="00B20600" w:rsidRPr="00776C77" w:rsidRDefault="00B20600" w:rsidP="00B1677E">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3.1.</w:t>
      </w:r>
      <w:r w:rsidRPr="00776C77">
        <w:rPr>
          <w:rFonts w:ascii="Times New Roman" w:hAnsi="Times New Roman"/>
          <w:sz w:val="28"/>
          <w:szCs w:val="28"/>
          <w:u w:val="single"/>
        </w:rPr>
        <w:t>Таможенный осмотр и досмотр товаров и транспортных средств.</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Таможенный осмотр товаров и транспортных средств  (ст. 371 ТК РФ), являющийся одной из форм таможенного контроля, представляет собой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w:t>
      </w:r>
      <w:r>
        <w:rPr>
          <w:rFonts w:ascii="Times New Roman" w:hAnsi="Times New Roman"/>
          <w:sz w:val="28"/>
          <w:szCs w:val="28"/>
        </w:rPr>
        <w:t>,</w:t>
      </w:r>
      <w:r w:rsidRPr="00776C77">
        <w:rPr>
          <w:rFonts w:ascii="Times New Roman" w:hAnsi="Times New Roman"/>
          <w:sz w:val="28"/>
          <w:szCs w:val="28"/>
        </w:rPr>
        <w:t xml:space="preserve"> либо его грузовых помещений и нарушением упаковки товаров.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Таможенный осмотр товаров и транспортных средств  проводится в присутствии декларанта, иных лиц, обладающих полномочиями в отношении товаров и транспортных средств, и их представителей.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проведении таможенного осмотра в зоне таможенного контроля участие таких лиц не обязательно, за исключением случаев, когда они в письменной форме выражают желание присутствовать при этом.</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По результатам таможенного осмотра товаров и транспортных средств должностными лицами таможенных органов может быть составлен акт по форме, федеральным органом исполнительной власти, уполномоченным в области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 </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Таможенный досмотр - это административное действие,  заключающееся в фактической проверке товаров и транспортных средств,  в  целях  установления законности их  перемещения  через таможенную границу,  соответствие проверяемых товаров данным,  заявленным в таможенной декларации,  соответствие товаров нормам,  установленным соответствующими регламентирующими перечнями и списками, выявление скрытых от таможенного контроля,  либо перемещаемых без разрешительных документов предметов,  а также предметов,  являющихся контрабандой, определения  наименования  и  кода  по  ТНВЭД  </w:t>
      </w:r>
      <w:r>
        <w:rPr>
          <w:rFonts w:ascii="Times New Roman" w:hAnsi="Times New Roman" w:cs="Times New Roman"/>
          <w:sz w:val="28"/>
          <w:szCs w:val="28"/>
        </w:rPr>
        <w:t>(</w:t>
      </w:r>
      <w:r w:rsidRPr="00776C77">
        <w:rPr>
          <w:rFonts w:ascii="Times New Roman" w:hAnsi="Times New Roman" w:cs="Times New Roman"/>
          <w:sz w:val="28"/>
          <w:szCs w:val="28"/>
        </w:rPr>
        <w:t>товарная  номенклатура внешнеэкономической деятельности</w:t>
      </w:r>
      <w:r>
        <w:rPr>
          <w:rFonts w:ascii="Times New Roman" w:hAnsi="Times New Roman" w:cs="Times New Roman"/>
          <w:sz w:val="28"/>
          <w:szCs w:val="28"/>
        </w:rPr>
        <w:t>)</w:t>
      </w:r>
      <w:r w:rsidRPr="00776C77">
        <w:rPr>
          <w:rFonts w:ascii="Times New Roman" w:hAnsi="Times New Roman" w:cs="Times New Roman"/>
          <w:sz w:val="28"/>
          <w:szCs w:val="28"/>
        </w:rPr>
        <w:t>,  определение  стоимости,  количества и качества.</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В обязательном порядке таможенный досмотр производится в отношении товаров, подлежащих обложению акцизным налогом:  заявленных в товаросопроводительных документах как различного  вида  безалкогольные  напитки,  продукты питания, табак,  стекло,  обувь  и другие товары,  близкие по наименованию к акцизным товарам,  в отношении лиц,  ранее допустившими  нарушения  процедуры внутреннего таможенного транзита,  а также товаров,  перевозимых транспортом, принадлежащим физическим лицам.</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В других  случаях,  досмотр  производится  по усмотрению начальников таможенных постов, на основании сведений, указываемых в товаросопроводительных и транспортных  документах,  а  также  в  период  основного  таможенного оформления.        </w:t>
      </w:r>
      <w:r w:rsidRPr="00776C77">
        <w:rPr>
          <w:rFonts w:ascii="Times New Roman" w:hAnsi="Times New Roman" w:cs="Times New Roman"/>
          <w:sz w:val="28"/>
          <w:szCs w:val="28"/>
        </w:rPr>
        <w:tab/>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Досмотр производится  путём вскрытия тары и установки товаров,  установления их наименования, подсчёта количества, а при необходимости и качества товара, путём  проверки  всех  мест,  полостей и конструктивных особенностей в транспортных средствах и предметах,  с целью обнаружения тайников,  хранилищ, в которых  могут быть спрятаны предметы контрабанды.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Для этого применяются прощупывание, прокалывание,  разборка конструктивных деталей,  узлов и агрегатов, нарушение  целостности  всего или части предмета и т.п.  Главный принцип, используемый при производстве досмотра - его выборочность.</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При выполнении  таможенного досмотра таможенные органы применяют следующие методы  его  осуществления:  идентификационный  досмотр  (внешняя идентификация товара),  досмотр  с пересчётом количества грузовых мест без их вскрытия, со вскрытием всех грузовых мест,  досмотр с  пересчётом  количества предметов в грузовых местах, досмотр с замерами и определением характеристик товаров без взятия проб и образцов  на  экспертизу  (со  взятием),  направленный досмотр (по выявлению тайников сокрытий контрабанды), повторный таможенный досмотр (до выпуска товаров и после его выпуска).        </w:t>
      </w:r>
      <w:r w:rsidRPr="00776C77">
        <w:rPr>
          <w:rFonts w:ascii="Times New Roman" w:hAnsi="Times New Roman" w:cs="Times New Roman"/>
          <w:sz w:val="28"/>
          <w:szCs w:val="28"/>
        </w:rPr>
        <w:tab/>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Результаты досмотра, отражаемые в акте таможенного досмотра, в обязательном порядке должны содержать:</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 практическое описание товаров (наименование, из какого материала изготовлены, что из себя представляют, цвет, запах и прочее);</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 описание маркировки, нанесённой на товар и его упаковку, определяющей страну происхождения  этих  товаров;</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 количественные  характеристики  товаров (вес, количество мест, количество товаров в дополнительных единицах измерения и так далее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В случае невозможности указания точных сведений,  эти сведения указываются ориентировочно.</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Все виды таможенного досмотра и результаты их  проведения  фиксируются на бланке “Акт таможенного досмотра”. </w:t>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В случае обнаружения,  в акте досмотра отдельно отмечаются: наркотические средства,  психотропные, сильнодействующие, ядовитые, отравляющие, радиоактивные и взрывчатые вещества,  вооружение,  огнестрельное оружие, взрывчатые устройства,  патроны к оружию и боеприпасы, ядерное, химическое, </w:t>
      </w:r>
    </w:p>
    <w:p w:rsidR="00B20600" w:rsidRPr="00776C77" w:rsidRDefault="00B20600" w:rsidP="00F27273">
      <w:pPr>
        <w:pStyle w:val="a8"/>
        <w:spacing w:line="360" w:lineRule="auto"/>
        <w:jc w:val="both"/>
        <w:rPr>
          <w:rFonts w:ascii="Times New Roman" w:hAnsi="Times New Roman" w:cs="Times New Roman"/>
          <w:sz w:val="28"/>
          <w:szCs w:val="28"/>
        </w:rPr>
      </w:pPr>
      <w:r w:rsidRPr="00776C77">
        <w:rPr>
          <w:rFonts w:ascii="Times New Roman" w:hAnsi="Times New Roman" w:cs="Times New Roman"/>
          <w:sz w:val="28"/>
          <w:szCs w:val="28"/>
        </w:rPr>
        <w:t xml:space="preserve">биологическое и другие виды оружия массового уничтожения,  материалы и оборудование, которые заведомо могут быть использованы при его создании, а также предметы художественного, исторического и археологического достояния.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Акт таможенного  досмотра  составляется  в двух экземплярах.  Оба экземпляра подписываются представителями  всех  заинтересованных  организаций, присутствующих при досмотре.  Один экземпляр акта передаётся декларанту или иному лицу,  обладающему  полномочиями  в  отношении  досмотренных  товаров. Второй остаётся в таможенном органе. При необходимости проведения экспертизы,  в процессе досмотра, могут отбираться пробы  и образцы товаров.  Взятие проб и образцов производится в установленном порядке.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При проведении  таможенного досмотра могут применяться технические средства таможенного контроля (ТСТК),  безопасные для жизни и здоровья людей, и не  причиняющие вреда товарам и транспортным средствам.  Применение видов ТСТК определяется для решения при таможенном досмотре следующих задач:</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проверка подлинности средств таможенной идентификации и их наложении;</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поиск и обнаружение потенциальных предметов контрабанды;</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идентификация материалов изделий и веществ;</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выполнение  технологических  операций  при ручном таможенном досмотре.</w:t>
      </w:r>
    </w:p>
    <w:p w:rsidR="00B20600"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Необходимо отметить, что Таможенным кодексом РФ, Федеральными законами и иными  нормативными  документами  предусмотрено  освобождение  от таможенного досмотра.  </w:t>
      </w:r>
    </w:p>
    <w:p w:rsidR="00B20600"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Так,  статья 188 Таможенного кодекса указывает,  что от таможенного досмотра освобождается личный багаж Президента  Российской  Федерации, а  также  личный багаж, депутатов Государственной Думы, членов Совета Федерации РФ и членов  Правительства РФ, </w:t>
      </w:r>
    </w:p>
    <w:p w:rsidR="00B20600" w:rsidRPr="00776C77" w:rsidRDefault="00B20600" w:rsidP="00F27273">
      <w:pPr>
        <w:pStyle w:val="a8"/>
        <w:numPr>
          <w:ilvl w:val="12"/>
          <w:numId w:val="0"/>
        </w:numPr>
        <w:spacing w:line="360" w:lineRule="auto"/>
        <w:jc w:val="both"/>
        <w:rPr>
          <w:rFonts w:ascii="Times New Roman" w:hAnsi="Times New Roman" w:cs="Times New Roman"/>
          <w:sz w:val="28"/>
          <w:szCs w:val="28"/>
        </w:rPr>
      </w:pPr>
      <w:r w:rsidRPr="00776C77">
        <w:rPr>
          <w:rFonts w:ascii="Times New Roman" w:hAnsi="Times New Roman" w:cs="Times New Roman"/>
          <w:sz w:val="28"/>
          <w:szCs w:val="28"/>
        </w:rPr>
        <w:t>если указанные лица пересекают границу РФ в связи с исполнением своих депутатских или служебных обязанностей,  а также военные корабли,  боевые и военно-транспортные судна и военная техника, следующая своих ходом.</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После проведения досмотра (осмотра) второй экземпляр акта досмотра вручается лицу, обладающему полномочиями в отношении товаров и (или) транспортных средств, либо его представителю, если это лицо установлено.</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F27273" w:rsidRDefault="00B20600" w:rsidP="00B1677E">
      <w:pPr>
        <w:widowControl w:val="0"/>
        <w:autoSpaceDE w:val="0"/>
        <w:autoSpaceDN w:val="0"/>
        <w:adjustRightInd w:val="0"/>
        <w:spacing w:after="0" w:line="360" w:lineRule="auto"/>
        <w:jc w:val="both"/>
        <w:rPr>
          <w:rFonts w:ascii="Times New Roman" w:hAnsi="Times New Roman"/>
          <w:sz w:val="28"/>
          <w:szCs w:val="28"/>
          <w:u w:val="single"/>
        </w:rPr>
      </w:pPr>
      <w:r w:rsidRPr="00F27273">
        <w:rPr>
          <w:rFonts w:ascii="Times New Roman" w:hAnsi="Times New Roman"/>
          <w:sz w:val="28"/>
          <w:szCs w:val="28"/>
          <w:u w:val="single"/>
        </w:rPr>
        <w:t>3.2. Личный досмотр как исключительная форма таможенного контроля.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Личный досмотр (ст.373 ТК РФ) как исключительная форма таможенного контроля может быть проведен по решению начальника таможенного органа или лица, его замещающего, только при наличии оснований предполагать, что физическое лицо, следующее через Государственную границу РФ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РФ и вывозу с этой территории или перемещаемые с нарушением установленного порядка.</w:t>
      </w:r>
    </w:p>
    <w:p w:rsidR="00B20600" w:rsidRPr="00776C77"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Не могут быть  подвергнуты досмотру:</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Президент РФ</w:t>
      </w:r>
      <w:r>
        <w:rPr>
          <w:rStyle w:val="a7"/>
          <w:rFonts w:ascii="Times New Roman" w:hAnsi="Times New Roman"/>
          <w:sz w:val="28"/>
          <w:szCs w:val="28"/>
        </w:rPr>
        <w:footnoteReference w:id="10"/>
      </w:r>
      <w:r w:rsidRPr="00776C77">
        <w:rPr>
          <w:rFonts w:ascii="Times New Roman" w:hAnsi="Times New Roman" w:cs="Times New Roman"/>
          <w:sz w:val="28"/>
          <w:szCs w:val="28"/>
        </w:rPr>
        <w:t>;</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Члены Совета Федерации и депутаты Государственной Думы РФ;</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судья Конституционного Суда РФ,  за исключением случаев, когда это предусмотрено Федеральным  законом  для  обеспечения безопасности других людей;</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прокуроры и следователи органов прокуратуры,  за  исключением  случаев,  когда это предусмотрено  Федеральным  законом  для обеспечения безопасности других лиц, а также при задержании, при совершении преступления;</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судьи РФ, за исключением случаев проведения личного досмотра в связи с производством по уголовному делу в отношении судьи;</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сотрудники органов Федеральной службы  безопасности при исполнении ими  служебных обязанностей;</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сотрудники  федеральных  органов государственной охраны при исполнении ими служебных обязанностей;</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а также иные лица, освобождённые от проведения личного досмотра в соответствии  с  актами законодательства РФ и международными договорами.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Решение о проведении личного досмотра принимается только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 (п.1 ст.373 ТК РФ). </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Исключительность данной формы таможенного контроля предопределяет необходимость осуществления должностными лицами таможенных органов таких действий как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Личный досмотр проводится в три этапа. Первый этап - подготовительный, он начинается с момента объявления физическому лицу решения таможенного органа или лица, его замещающего, о проведении личного досмотра. Лицу разъясняются его  права и обязанности в присутствии понятых,  а также предлагается добровольно выдать товары,  скрытые от таможенного контроля.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Во втором этапе должностное лицо  таможенного органа объявляет физическому лицу о начале непосредственного личного досмотра,  происходит досмотр вещей,  одежды  и  тела физического лица, их исследование при необходимости.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Специалист (кроме медицинского  работника)  и  переводчик  не  должны присутствовать в  помещении,  в  котором проводится личный досмотр,  во время обследования тела досматриваемого лица,  а также в то время,  когда лицо находится в  нательном белье,  либо без одежды.  Производство фото-,  киносъёмки и видеозаписи в это время в указанном помещении не допускаются. На третьем, завершающем этапе   личного  досмотра,  происходит  документальное  оформление личного досмотра.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 Только проставления данной отметки фактически возможно проведение личного досмотра.</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 (п.3 ст.373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 (п.3 ст.373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 (п.4 ст.373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 (п.5 ст.373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требовать объявления ему решения начальника таможенного органа или лица, его замещающего, о проведении личного досмотра;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ознакомиться со своими правами и обязанностями;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давать объяснения, заявлять ходатайства;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знакомиться с актом личного досмотра по окончании его составления и делать заявления, подлежащие внесению в акт; - пользоваться родным языком, а также пользоваться услугами переводчика;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 настоящим Кодексом.</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 О проведении личного досмотра составляется акт в двух экземплярах.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B20600"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По результатам личного досмотра  может  быть  возбуждено  уголовное дело или заведено дело о нарушении таможенных правил. </w:t>
      </w:r>
    </w:p>
    <w:p w:rsidR="00B20600" w:rsidRPr="00776C77"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В том случае подлинник протокола личного досмотра приобщают к материалам дела,  либо  уголовного, либо о нарушениях таможенных правил, а копия остаётся в таможенном органе.</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b/>
          <w:sz w:val="28"/>
          <w:szCs w:val="28"/>
          <w:u w:val="single"/>
        </w:rPr>
      </w:pPr>
    </w:p>
    <w:p w:rsidR="00B20600" w:rsidRPr="00B1677E" w:rsidRDefault="00B20600" w:rsidP="00B1677E">
      <w:pPr>
        <w:widowControl w:val="0"/>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3.3.</w:t>
      </w:r>
      <w:r w:rsidRPr="00B1677E">
        <w:rPr>
          <w:rFonts w:ascii="Times New Roman" w:hAnsi="Times New Roman"/>
          <w:sz w:val="28"/>
          <w:szCs w:val="28"/>
          <w:u w:val="single"/>
        </w:rPr>
        <w:t>Осмотр помещений и территорий для целей таможенного контроля.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Осмотр помещений и территорий   (ст. 375 ТК РФ) представляет собой форму таможенного контроля, проводимую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Осмотр помещений и территорий проводится при наличии информации (п.1 ст.375 ТК РФ):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об утрате товаров и (или) транспортных средств;</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об отчуждении товаров или транспортных средств либо о распоряжении ими иным способом;</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об использовании товаров или транспортных средств в нарушение требований и условий, установленных ТК РФ, для проверки такой информации, а также на основе выборочной проверки.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Осмотр помещений и территорий, не указанных в пункте 1 статьи</w:t>
      </w:r>
      <w:r>
        <w:rPr>
          <w:rFonts w:ascii="Times New Roman" w:hAnsi="Times New Roman"/>
          <w:sz w:val="28"/>
          <w:szCs w:val="28"/>
        </w:rPr>
        <w:t xml:space="preserve"> 375 ТК РФ</w:t>
      </w:r>
      <w:r w:rsidRPr="00776C77">
        <w:rPr>
          <w:rFonts w:ascii="Times New Roman" w:hAnsi="Times New Roman"/>
          <w:sz w:val="28"/>
          <w:szCs w:val="28"/>
        </w:rPr>
        <w:t>, может проводиться таможенными органами в пункте пропуска через Государственную границу РФ,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 о нахождении в помещениях или на территориях этих лиц товаров и транспортных средств, ввезенных на таможенную территорию РФ с нарушением установленного порядка, для проверки такой информации.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Проведение осмотра жилых помещений не допускается.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Осмотр помещений и территорий проводится при предъявлении предписания (п.4 ст.375 ТК РФ), подписанного начальником таможенного органа либо лицом, его замещающим, и служебного удостоверения. Перечень должностных лиц таможенных органов, имеющих доступ в указанные помещения и на указанные территории, определяется федеральной службой, уполномоченной в области таможенного дела, а форма предписания - органом исполнительной власти, уполномоченным в области таможенного дела.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Перечень должностей вышеуказанных лиц определен приказом ГТК России от 19.01.2004 № 48(ред. от 16.05.2008) "Об утверждении Перечня должностей должностных лиц таможенных органов Российской Федерации, имеющих доступ в помещения и на территории для проведения осмотра".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этом, если федеральными законами установлен иной порядок доступа должностных лиц государственных органов на отдельные объекты, должностные лица таможенных органов вправе иметь доступ на указанные объекты в порядке, определяемом этими федеральными законами.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случае отказа обеспечить доступ должностных лиц таможенных органов (п.5 ст.375 ТК РФ) в помещения и на территории они вправе входить в помещения и на территории с пресечением сопротивления и вскрытием запертых помещений в присутствии двух понятых, за исключением случаев, когда федеральными законами установлен иной порядок доступа должностных лиц государственных органов на отдельные объекты. Обо всех случаях вхождения в помещения и на территории с пресечением сопротивления и вскрытием запертых помещений таможенные органы уведомляют прокурора в течение 24 часов.</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Осмотр помещений и территорий должен проводиться в минимальный период времени, необходимый для его проведения, и не может продолжаться более одного дня.</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 результатам осмотра составляется акт по форме, утверждаемой федеральным органом исполнительной власти, уполномоченным в области таможенного дела. Второй экземпляр указанного акта вручается лицу, чьи помещения или территории осматривались.</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570496" w:rsidRDefault="00B20600" w:rsidP="00570496">
      <w:pPr>
        <w:pStyle w:val="11"/>
        <w:widowControl w:val="0"/>
        <w:numPr>
          <w:ilvl w:val="1"/>
          <w:numId w:val="6"/>
        </w:numPr>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 xml:space="preserve"> </w:t>
      </w:r>
      <w:r w:rsidRPr="00570496">
        <w:rPr>
          <w:rFonts w:ascii="Times New Roman" w:hAnsi="Times New Roman"/>
          <w:sz w:val="28"/>
          <w:szCs w:val="28"/>
          <w:u w:val="single"/>
        </w:rPr>
        <w:t>Таможенная ревизия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Таможенная ревизия (ст. 376 ТК РФ) представляет собой форму таможенного контроля, выраженную в проверке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таких лиц.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ходе проведения таможенной ревизии осуществляются: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проверка соблюдения мер таможенно-тарифного регулирования, запретов и ограничений, установленных в соответствии с законодательством РФ о государственном регулировании внешнеторговой деятельности;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выявление фактов уклонения от уплаты (неполной уплаты) таможенных платежей, причин и условий, способствующих этому;</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выявление признаков преступлений или административных правонарушений в области таможенного дела, их предупреждение и пресечение;</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определение текущих и перспективных направлений таможенного контроля  за  деятельностью участников внешнеэкономической деятельности (ВЭД) и иных проверяемых лиц путем использования системы анализа и управления рисками, а также анализа эффективности механизмов таможенного контроля;</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создание информационно-аналитической базы результатов таможенных ревизий и формирование на ее основе прогнозов о тенденциях возникновения и развития негативных явлений в таможенном деле (актуализация рисков) для своевременного воздействия на указанные процессы;</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 получение, обработка и систематизация информации о деятельности проверяемых лиц с целью устранения недостатков в планировании, организации и проведении таможенного контроля подразделениями таможенных органов.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Таможенная ревизия проводится подразделениями таможенной инспекции таможенных органов Российской Федерации на основании анализа информации, полученной с использованием системы управления рисками (СУР), а также иной информации производится выбор объекта таможенной ревизии, определяются форма и срок проведения таможенной ревизии и планируется деятельность подразделений таможенной инспекции.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ТК РФ устанавливает две формы таможенной ревизии: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общая;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специальная.</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Порядок проведения таможенной ревизии установлен приказом ФТС РФ от 06.11.2008 N 1378 "Об утверждении Порядка организации и проведения таможенной ревизии".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Проведение таможенной ревизии (в общей и специальной формах) допускается только в отношении юридических лиц и индивидуальных предпринимателей.</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Общая таможенная ревизия может проводиться таможенными органами у декларантов и лиц, на которые возложена обязанность по осуществлению таможенных операций для выпуска товаров и транспортных средств и не выступающих в качестве декларанта.</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Общая таможенная ревизия проводится по решению начальника таможенного органа или лица, его замещающего.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Перед началом проведения ревизии копия такого решения вручается лицу, у которого она должна проводиться.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Основанием для назначения общей таможенной ревизии являются: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а) план таможенных ревизий на полугодие, квартал, составляемый с использованием методов анализа рисков, с учетом прогнозирования возникновения правонарушений в области таможенного дела;</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б) материалы (информация), полученные от структурных подразделений таможенного органа, таможенных, налоговых, правоохранительных и контролирующих органов, которые могут свидетельствовать о недостоверности сведений, указанных в таможенной декларации и иных документах, представляемых при таможенном оформлении;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поручение вышестоящего таможенного органа, вынесенное на основании применения метода анализа рисков или на основаниях, указанных в пунктах "а", "б".</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проведении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 а также запрашивать и получать коммерческие документы, документы бухгалтерского учета и отчетности и необходимую для проведения таможенной ревизии информацию, в том числе в форме электронных документов, относящуюся к внешнеэкономическим операциям с товарами, а в отношении товаров, ввезенных на таможенную территорию Российской Федерации и являющихся объектами ревизии, и в отношении последующих операций с данными товарами устанавливать сроки (с учетом срока проведения общей таможенной ревизии), место и порядок представления указанных документов и информации, получать пояснения - сведения об обстоятельствах, имеющих значение для проведения таможенной ревизии.</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Проверка должна проводиться в минимальный период времени, необходимый для ее проведения, и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 (п.2 ст.376 ТК РФ).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w:t>
      </w:r>
      <w:r w:rsidRPr="00776C77">
        <w:rPr>
          <w:rFonts w:ascii="Times New Roman" w:hAnsi="Times New Roman"/>
          <w:sz w:val="28"/>
          <w:szCs w:val="28"/>
        </w:rPr>
        <w:t>овторное проведение общей таможенной ревизии в отношении одних и тех же товаров не допускается (п.2 ст.376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Основанием для назначения специальной таможенной ревизии являются: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а) для декларантов и лиц, указанных в статье 16 ТК РФ и не выступающих в качестве декларанта, - данные, полученные по результатам общей таможенной ревизии или при применении других форм таможенного контроля, которые могут свидетельствовать о недостоверности сведений, представленных при таможенном оформлении, либо о пользовании или распоряжении товарами с нарушением установленных требований и ограничений;</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б) для таможенных брокеров (представителей), владельцев складов временного хранения, владельцев таможенных складов, таможенных перевозчиков - данные, которые могут свидетельствовать о нарушениях учета товаров, перемещаемых через таможенную границу,</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 и отчетности о них или несоблюдении иных требований и условий осуществления соответствующего вида деятельности, установленных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для лиц, осуществляющих оптовую или розничную торговлю ввезенными товарами, - данные, которые могут свидетельствовать о том, что товары ввезены на таможенную территорию с нарушениями требований и условий, установленных ТК России, что повлекло за собой нарушение порядка уплаты таможенных пошлин, налогов или несоблюдение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 в том числе содержащиеся в материалах (информации), полученных от структурных подразделений таможенного органа, таможенных, налоговых, правоохранительных и контролирующих органов.</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Проведение специальной таможенной ревизии назначается начальником таможни или вышестоящего таможенного органа или лицом, его замещающим. Решение о проведении специальной таможенной ревизии принимается в письменной форме.</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Перед началом проведения специальной таможенной ревизии копия такого решения вручается лицу, у которого она должна проводиться.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проведении специальной таможенной ревизии таможенные органы вправе (п.4 ст.376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требовать безвозмездного представления любой документации и информации (включая банковскую), в том числе в форме электронных документов, относящейся к проведению производственных, коммерческих или иных операций с товарами, ввезенными на таможенную территорию РФ, и знакомиться с ней;</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осматривать помещения и территории проверяемого лица, а также проводить осмотр и досмотр товаров в соответствии с настоящим Кодексом в присутствии уполномоченных представителей проверяемого лица, а в случае проведения таможенной ревизии у индивидуального предпринимателя - в присутствии двух понятых;</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проводить инвентаризацию товаров в порядке, установленном для проведения инвентаризации налоговыми органами в соответствии с Налоговым кодексом Российской Федерации;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проводить изъятие товаров либо налагать на них арест.</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Специальная таможенная ревизия должна проводиться в минимальный период времени, необходимый для ее проведения, и не может продолжаться более двух месяцев со дня принятия решения о проведении специальной таможенной ревизии. В указанный срок не включается период времени между вручением лицу требования о представлении документов и сведений и представлением указанных документов и сведений. </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 исключительных случаях вышестоящий таможенный орган может продлить продолжительность проверки еще на один месяц.</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Повторное проведение специальной таможенной ревизии у одного и того же лица в отношении одних и тех же товаров не допускается.</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Результаты проведения таможенной ревизии (в общей и специальной формах) оформляются актом по форме, определяемой федеральным органом исполнительной власти, уполномоченным в области таможенного дела. Указанный акт составляется (п.8 ст.376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в день, следующий за днем окончания общей таможенной ревизии;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 в течение 10 дней после окончания специальной таможенной ревизии.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Второй экземпляр акта подлежит вручению лицу, у которого проводилась ревизия.</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проведении таможенных ревизий следует учитывать, что в соответствии с пунктом 2 статьи 361 ТК РФ проверка достоверности сведений после выпуска товаров и (или) транспортных средств может осуществляться только в течение одного года со дня утраты товарами статуса находящихся под таможенным контролем.</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Pr="00570496" w:rsidRDefault="00B20600" w:rsidP="00570496">
      <w:pPr>
        <w:pStyle w:val="11"/>
        <w:widowControl w:val="0"/>
        <w:numPr>
          <w:ilvl w:val="1"/>
          <w:numId w:val="9"/>
        </w:numPr>
        <w:autoSpaceDE w:val="0"/>
        <w:autoSpaceDN w:val="0"/>
        <w:adjustRightInd w:val="0"/>
        <w:spacing w:after="0" w:line="360" w:lineRule="auto"/>
        <w:jc w:val="both"/>
        <w:rPr>
          <w:rFonts w:ascii="Times New Roman" w:hAnsi="Times New Roman"/>
          <w:sz w:val="28"/>
          <w:szCs w:val="28"/>
          <w:u w:val="single"/>
        </w:rPr>
      </w:pPr>
      <w:r w:rsidRPr="00570496">
        <w:rPr>
          <w:rFonts w:ascii="Times New Roman" w:hAnsi="Times New Roman"/>
          <w:sz w:val="28"/>
          <w:szCs w:val="28"/>
          <w:u w:val="single"/>
        </w:rPr>
        <w:t>Проверка документов и сведений</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Таможенные органы проверяют документы и сведения (ст. 367 ТК РФ), представленные при таможенном оформлении товаров и транспортных средств в соответствии с настоящим Кодексом, в целях установления подлинности документов и достоверности содержащихся в них сведений, а также правильности их оформления. Цели при таможенном контроле  определяются  по  тем  документам  и сведениям, которые передаёт лицо, перемещающее товар или транспортное средство через таможенную границу должностному лицу таможенного органа, осуществляющему таможенный контроль.</w:t>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Указанные документы должны содержать сведения,  позволяющие  идентифицировать товары и транспортные средства.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Такими сведениями могут являться: наименование  российского  получателя  товаров,  наименование  перевозчика, краткие сведения о транспортном средстве,  такие как:  вид,  название,  номер и другое. К сведениям также относят обобщённое комплектование товаров и его  качество.</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Рассмотренные сведения необходимо предъявлять в  случае,  если  лицо перемещает свой  товар  для  ведения  внешнеэкономической  деятельности в тех режимах, которые предусмотрены Таможенным кодексом.</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В случае если лицо, перемещающееся через таможенную границу РФ, не имеет товар или багаж, или имеет его, но он предназначен для личного пользования, то в этом случае осуществляется льготный порядок пересечения таможенной границы. Лицо заполняет таможенную декларацию,  где  указывает,  с какой целью он выезжает за границу Российской Федерации,  количество мест багажа, если он есть, валюту и валютные ценности. Количество товаров и их вес не должны превышать ограничений.</w:t>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В некоторых случаях,  в целях выполнения законодательства Российской Федерации, на  некоторые  товары требуются разрешительные документы: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от Управления Министерства  культуры  Российской  Федерации,  от  Государственного комитета Российской  Федерации по связи и информации,  от Госатомнадзора,  от Минздрава Российской Федерации,  от Министерства сельского хозяйства Российской Федерации,  от Министерства внутренних дел, от Государственного комитета санитарно-эпидемиологического надзора,  от Банка России и других  государственных органов.</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Поданные документы  должны  быть  подлинными,  иметь  достоверные сведения и правильно документально оформлены. Должностные лица таможенного органа, принявшие документы,  внимательно проверяют их на основании таможенного законодательства  и  иных  нормативных  актов,  а  также с использованием специальных технических средств.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Для проверки  подлинности таможенных документов применяются такие технические средства таможенного контроля,  как наблюдательная лупа,  микроскоп, ультрафиолетовый фонарь (он используется для идентификации подлинности надписей, меток, знаков, оттисков печатей и штампов, банковских  билетов и других документов).  Для   проверки  достоверности  сведений  и  правильного  документального оформления ГТК,  региональные таможенные управления издают приказы,  указания, разъяснения по оформлению и проверке разрешительных документов.  </w:t>
      </w:r>
    </w:p>
    <w:p w:rsidR="00B20600" w:rsidRPr="00776C77"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Присылают копии этих документов,  копии печатей организаций,  управлений,  которые ставятся на документах,  а также подписи должностных лиц, имеющих право подписывать эти документы.  Высылают списки государственных  органов,  имеющих право выдавать разрешительные документы, или списки иных учреждений или организаций.</w:t>
      </w:r>
      <w:r w:rsidRPr="00776C77">
        <w:rPr>
          <w:rStyle w:val="ad"/>
          <w:rFonts w:ascii="Times New Roman" w:hAnsi="Times New Roman"/>
          <w:sz w:val="28"/>
          <w:szCs w:val="28"/>
        </w:rPr>
        <w:t xml:space="preserve">     </w:t>
      </w:r>
    </w:p>
    <w:p w:rsidR="00B20600" w:rsidRDefault="00B20600" w:rsidP="00776C77">
      <w:pPr>
        <w:pStyle w:val="a8"/>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Достоверность сведений также может проверяться путём запроса в  любой другой правоохранительный  орган Российской Федерации, налоговый или иной контролирующий орган Российской Федерации.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 (п.3 ст.367 ТК РФ).</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Следует учитывать, что запрос дополнительных документов и сведений и их проверка не препятствуют выпуску товаров (статья 149), если иное прямо не предусмотрено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p>
    <w:p w:rsidR="00B20600" w:rsidRDefault="00B20600" w:rsidP="00F27273">
      <w:pPr>
        <w:pStyle w:val="11"/>
        <w:widowControl w:val="0"/>
        <w:autoSpaceDE w:val="0"/>
        <w:autoSpaceDN w:val="0"/>
        <w:adjustRightInd w:val="0"/>
        <w:spacing w:after="0" w:line="360" w:lineRule="auto"/>
        <w:ind w:left="1429"/>
        <w:jc w:val="both"/>
        <w:rPr>
          <w:rFonts w:ascii="Times New Roman" w:hAnsi="Times New Roman"/>
          <w:sz w:val="28"/>
          <w:szCs w:val="28"/>
          <w:u w:val="single"/>
        </w:rPr>
      </w:pPr>
    </w:p>
    <w:p w:rsidR="00B20600" w:rsidRDefault="00B20600" w:rsidP="00F27273">
      <w:pPr>
        <w:pStyle w:val="11"/>
        <w:widowControl w:val="0"/>
        <w:autoSpaceDE w:val="0"/>
        <w:autoSpaceDN w:val="0"/>
        <w:adjustRightInd w:val="0"/>
        <w:spacing w:after="0" w:line="360" w:lineRule="auto"/>
        <w:ind w:left="1429"/>
        <w:jc w:val="both"/>
        <w:rPr>
          <w:rFonts w:ascii="Times New Roman" w:hAnsi="Times New Roman"/>
          <w:sz w:val="28"/>
          <w:szCs w:val="28"/>
          <w:u w:val="single"/>
        </w:rPr>
      </w:pPr>
    </w:p>
    <w:p w:rsidR="00B20600" w:rsidRDefault="00B20600" w:rsidP="00F27273">
      <w:pPr>
        <w:pStyle w:val="11"/>
        <w:widowControl w:val="0"/>
        <w:autoSpaceDE w:val="0"/>
        <w:autoSpaceDN w:val="0"/>
        <w:adjustRightInd w:val="0"/>
        <w:spacing w:after="0" w:line="360" w:lineRule="auto"/>
        <w:ind w:left="1429"/>
        <w:jc w:val="both"/>
        <w:rPr>
          <w:rFonts w:ascii="Times New Roman" w:hAnsi="Times New Roman"/>
          <w:sz w:val="28"/>
          <w:szCs w:val="28"/>
          <w:u w:val="single"/>
        </w:rPr>
      </w:pPr>
    </w:p>
    <w:p w:rsidR="00B20600" w:rsidRPr="00B1677E" w:rsidRDefault="00B20600" w:rsidP="00570496">
      <w:pPr>
        <w:pStyle w:val="11"/>
        <w:widowControl w:val="0"/>
        <w:numPr>
          <w:ilvl w:val="1"/>
          <w:numId w:val="9"/>
        </w:numPr>
        <w:autoSpaceDE w:val="0"/>
        <w:autoSpaceDN w:val="0"/>
        <w:adjustRightInd w:val="0"/>
        <w:spacing w:after="0" w:line="360" w:lineRule="auto"/>
        <w:jc w:val="both"/>
        <w:rPr>
          <w:rFonts w:ascii="Times New Roman" w:hAnsi="Times New Roman"/>
          <w:sz w:val="28"/>
          <w:szCs w:val="28"/>
          <w:u w:val="single"/>
        </w:rPr>
      </w:pPr>
      <w:r>
        <w:rPr>
          <w:rFonts w:ascii="Times New Roman" w:hAnsi="Times New Roman"/>
          <w:sz w:val="28"/>
          <w:szCs w:val="28"/>
          <w:u w:val="single"/>
        </w:rPr>
        <w:t xml:space="preserve"> </w:t>
      </w:r>
      <w:r w:rsidRPr="00B1677E">
        <w:rPr>
          <w:rFonts w:ascii="Times New Roman" w:hAnsi="Times New Roman"/>
          <w:sz w:val="28"/>
          <w:szCs w:val="28"/>
          <w:u w:val="single"/>
        </w:rPr>
        <w:t>Устный опрос</w:t>
      </w:r>
    </w:p>
    <w:p w:rsidR="00B20600" w:rsidRPr="00776C77"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Одной из  форм  таможенного контроля является устный опрос физических и должностных лиц.  Так,  таможенным кодексом установлено,  что товары и транспортные средства  подлежат  декларированию.  Допускается  письменная  и устная форма декларирования.</w:t>
      </w:r>
    </w:p>
    <w:p w:rsidR="00B20600" w:rsidRPr="00776C77" w:rsidRDefault="00B20600" w:rsidP="00776C77">
      <w:pPr>
        <w:pStyle w:val="a8"/>
        <w:numPr>
          <w:ilvl w:val="12"/>
          <w:numId w:val="0"/>
        </w:numPr>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 Устное декларирование, как правило, возможно при таможенном оформлении ручной клади и багажа пассажиров. Если в ручной клади или багаже пассажиров есть товары,  в отношении ввоза или вывоза которых  установлены ограничения, то в этом случае необходима письменная форма декларирования. Также на основании международного договора Совета глав  правительств Российской Федерации,  р</w:t>
      </w:r>
      <w:r>
        <w:rPr>
          <w:rFonts w:ascii="Times New Roman" w:hAnsi="Times New Roman" w:cs="Times New Roman"/>
          <w:sz w:val="28"/>
          <w:szCs w:val="28"/>
        </w:rPr>
        <w:t xml:space="preserve">еспублик Белоруссия, Казахстан, </w:t>
      </w:r>
      <w:r w:rsidRPr="00776C77">
        <w:rPr>
          <w:rFonts w:ascii="Times New Roman" w:hAnsi="Times New Roman" w:cs="Times New Roman"/>
          <w:sz w:val="28"/>
          <w:szCs w:val="28"/>
        </w:rPr>
        <w:t>принимается форма и порядок декларирования  товаров,  не  предназначенных  для  производственной или  иной  коммерческой деятельности,  перемещаемых физическими лицами, постоянно проживающими в этих республиках в  письменной форме не производится, за исключением товаров,  запрещённых к ввозу и вывозу в соответствии с  законодательством РФ.</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u w:val="single"/>
        </w:rPr>
      </w:pPr>
    </w:p>
    <w:p w:rsidR="00B20600" w:rsidRPr="00B1677E" w:rsidRDefault="00B20600" w:rsidP="00570496">
      <w:pPr>
        <w:pStyle w:val="11"/>
        <w:widowControl w:val="0"/>
        <w:numPr>
          <w:ilvl w:val="1"/>
          <w:numId w:val="9"/>
        </w:numPr>
        <w:autoSpaceDE w:val="0"/>
        <w:autoSpaceDN w:val="0"/>
        <w:adjustRightInd w:val="0"/>
        <w:spacing w:after="0" w:line="360" w:lineRule="auto"/>
        <w:ind w:left="0" w:firstLine="0"/>
        <w:jc w:val="both"/>
        <w:rPr>
          <w:rFonts w:ascii="Times New Roman" w:hAnsi="Times New Roman"/>
          <w:sz w:val="28"/>
          <w:szCs w:val="28"/>
          <w:u w:val="single"/>
        </w:rPr>
      </w:pPr>
      <w:r w:rsidRPr="00B1677E">
        <w:rPr>
          <w:rFonts w:ascii="Times New Roman" w:hAnsi="Times New Roman"/>
          <w:sz w:val="28"/>
          <w:szCs w:val="28"/>
          <w:u w:val="single"/>
        </w:rPr>
        <w:t>Получение пояснений</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Получение пояснений</w:t>
      </w:r>
      <w:r>
        <w:rPr>
          <w:rFonts w:ascii="Times New Roman" w:hAnsi="Times New Roman"/>
          <w:sz w:val="28"/>
          <w:szCs w:val="28"/>
        </w:rPr>
        <w:t xml:space="preserve"> </w:t>
      </w:r>
      <w:r w:rsidRPr="00776C77">
        <w:rPr>
          <w:rFonts w:ascii="Times New Roman" w:hAnsi="Times New Roman"/>
          <w:sz w:val="28"/>
          <w:szCs w:val="28"/>
        </w:rPr>
        <w:t>(ст. 369 ТК РФ) - получение должностным лицом таможенного органа сведений об обстоятельствах, имеющих значение для проведения таможенного контроля, от лиц, на которые возложена обязанность по совершению таможенных операций для выпуска товаров (перечень таких лиц определен в статье 16 ТК РФ), декларантов и иных лиц, имеющих отношение к перемещению товаров и транспортных средств через таможенную границу и располагающих такими сведениями.</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Пояснение оформляется в письменной форме. Такое пояснение дается лицом, по сути имеющим отношение к перемещению товаров и транспортных средств через таможенную границу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Получение пояснений является альтернативой устному опросу.</w:t>
      </w:r>
    </w:p>
    <w:p w:rsidR="00B20600" w:rsidRDefault="00B20600" w:rsidP="00B1677E">
      <w:pPr>
        <w:widowControl w:val="0"/>
        <w:autoSpaceDE w:val="0"/>
        <w:autoSpaceDN w:val="0"/>
        <w:adjustRightInd w:val="0"/>
        <w:spacing w:after="0" w:line="360" w:lineRule="auto"/>
        <w:jc w:val="both"/>
        <w:rPr>
          <w:rFonts w:ascii="Times New Roman" w:hAnsi="Times New Roman"/>
          <w:sz w:val="28"/>
          <w:szCs w:val="28"/>
          <w:u w:val="single"/>
        </w:rPr>
      </w:pPr>
    </w:p>
    <w:p w:rsidR="00B20600" w:rsidRPr="00B1677E" w:rsidRDefault="00B20600" w:rsidP="00570496">
      <w:pPr>
        <w:pStyle w:val="11"/>
        <w:widowControl w:val="0"/>
        <w:numPr>
          <w:ilvl w:val="1"/>
          <w:numId w:val="9"/>
        </w:numPr>
        <w:autoSpaceDE w:val="0"/>
        <w:autoSpaceDN w:val="0"/>
        <w:adjustRightInd w:val="0"/>
        <w:spacing w:after="0" w:line="360" w:lineRule="auto"/>
        <w:ind w:left="0" w:firstLine="0"/>
        <w:jc w:val="both"/>
        <w:rPr>
          <w:rFonts w:ascii="Times New Roman" w:hAnsi="Times New Roman"/>
          <w:sz w:val="28"/>
          <w:szCs w:val="28"/>
          <w:u w:val="single"/>
        </w:rPr>
      </w:pPr>
      <w:r w:rsidRPr="00B1677E">
        <w:rPr>
          <w:rFonts w:ascii="Times New Roman" w:hAnsi="Times New Roman"/>
          <w:sz w:val="28"/>
          <w:szCs w:val="28"/>
          <w:u w:val="single"/>
        </w:rPr>
        <w:t>Таможенное наблюдение</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Таможенное наблюдение (ст. 370 ТК РФ) - гласное, целенаправленное, систематическое или разовое, непосредственное или опосредованное (с применением технических средств (Приказ ГТК РФ от 29.10.2003 N 1220 (ред. от 04.02.2004) "Об утверждении перечня и Порядка применения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B20600" w:rsidRDefault="00B20600" w:rsidP="00776C77">
      <w:pPr>
        <w:widowControl w:val="0"/>
        <w:autoSpaceDE w:val="0"/>
        <w:autoSpaceDN w:val="0"/>
        <w:adjustRightInd w:val="0"/>
        <w:spacing w:after="0" w:line="360" w:lineRule="auto"/>
        <w:ind w:firstLine="709"/>
        <w:jc w:val="both"/>
        <w:rPr>
          <w:rFonts w:ascii="Times New Roman" w:hAnsi="Times New Roman"/>
          <w:sz w:val="28"/>
          <w:szCs w:val="28"/>
          <w:u w:val="single"/>
        </w:rPr>
      </w:pPr>
    </w:p>
    <w:p w:rsidR="00B20600" w:rsidRPr="00B1677E" w:rsidRDefault="00B20600" w:rsidP="00570496">
      <w:pPr>
        <w:pStyle w:val="11"/>
        <w:widowControl w:val="0"/>
        <w:numPr>
          <w:ilvl w:val="1"/>
          <w:numId w:val="9"/>
        </w:numPr>
        <w:autoSpaceDE w:val="0"/>
        <w:autoSpaceDN w:val="0"/>
        <w:adjustRightInd w:val="0"/>
        <w:spacing w:after="0" w:line="360" w:lineRule="auto"/>
        <w:ind w:left="0" w:firstLine="0"/>
        <w:jc w:val="both"/>
        <w:rPr>
          <w:rFonts w:ascii="Times New Roman" w:hAnsi="Times New Roman"/>
          <w:sz w:val="28"/>
          <w:szCs w:val="28"/>
          <w:u w:val="single"/>
        </w:rPr>
      </w:pPr>
      <w:r>
        <w:rPr>
          <w:rFonts w:ascii="Times New Roman" w:hAnsi="Times New Roman"/>
          <w:sz w:val="28"/>
          <w:szCs w:val="28"/>
          <w:u w:val="single"/>
        </w:rPr>
        <w:t xml:space="preserve"> </w:t>
      </w:r>
      <w:r w:rsidRPr="00B1677E">
        <w:rPr>
          <w:rFonts w:ascii="Times New Roman" w:hAnsi="Times New Roman"/>
          <w:sz w:val="28"/>
          <w:szCs w:val="28"/>
          <w:u w:val="single"/>
        </w:rPr>
        <w:t>Проверка маркировки товаров специальными марками, наличия на них идентификационных знаков</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Представляет собой форму таможенного контроля, при которой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РФ (ст. 374 ТК РФ).</w:t>
      </w:r>
    </w:p>
    <w:p w:rsidR="00B20600" w:rsidRPr="00776C77" w:rsidRDefault="00B20600" w:rsidP="00776C77">
      <w:pPr>
        <w:widowControl w:val="0"/>
        <w:autoSpaceDE w:val="0"/>
        <w:autoSpaceDN w:val="0"/>
        <w:adjustRightInd w:val="0"/>
        <w:spacing w:after="0" w:line="360" w:lineRule="auto"/>
        <w:ind w:firstLine="709"/>
        <w:jc w:val="both"/>
        <w:rPr>
          <w:rFonts w:ascii="Times New Roman" w:hAnsi="Times New Roman"/>
          <w:sz w:val="28"/>
          <w:szCs w:val="28"/>
        </w:rPr>
      </w:pPr>
      <w:r w:rsidRPr="00776C77">
        <w:rPr>
          <w:rFonts w:ascii="Times New Roman" w:hAnsi="Times New Roman"/>
          <w:sz w:val="28"/>
          <w:szCs w:val="28"/>
        </w:rPr>
        <w:t>Отсутствие вышеуказанных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РФ без производства таможенного оформления и выпуска товаров, если лицо, у которого такие товары обнаружены, не докажет обратное.</w:t>
      </w:r>
    </w:p>
    <w:p w:rsidR="00B20600" w:rsidRPr="00776C77" w:rsidRDefault="00B20600" w:rsidP="00776C77">
      <w:pPr>
        <w:pStyle w:val="a4"/>
        <w:rPr>
          <w:szCs w:val="28"/>
        </w:rPr>
      </w:pPr>
    </w:p>
    <w:p w:rsidR="00B20600" w:rsidRPr="00776C77" w:rsidRDefault="00B20600" w:rsidP="00776C77">
      <w:pPr>
        <w:pStyle w:val="aji5m00"/>
        <w:spacing w:line="360" w:lineRule="auto"/>
        <w:ind w:firstLine="709"/>
        <w:rPr>
          <w:sz w:val="28"/>
          <w:szCs w:val="28"/>
        </w:rPr>
      </w:pPr>
    </w:p>
    <w:p w:rsidR="00B20600" w:rsidRDefault="00B20600" w:rsidP="00776C77">
      <w:pPr>
        <w:spacing w:after="0" w:line="360" w:lineRule="auto"/>
        <w:ind w:firstLine="709"/>
        <w:jc w:val="both"/>
        <w:rPr>
          <w:rFonts w:ascii="Times New Roman" w:hAnsi="Times New Roman"/>
        </w:rPr>
      </w:pPr>
    </w:p>
    <w:p w:rsidR="00B20600" w:rsidRDefault="00B20600" w:rsidP="00776C77">
      <w:pPr>
        <w:spacing w:after="0" w:line="360" w:lineRule="auto"/>
        <w:ind w:firstLine="709"/>
        <w:jc w:val="both"/>
        <w:rPr>
          <w:rFonts w:ascii="Times New Roman" w:hAnsi="Times New Roman"/>
        </w:rPr>
      </w:pPr>
    </w:p>
    <w:p w:rsidR="00B20600" w:rsidRPr="00776C77" w:rsidRDefault="00B20600" w:rsidP="00F27273">
      <w:pPr>
        <w:spacing w:after="0" w:line="360" w:lineRule="auto"/>
        <w:jc w:val="center"/>
        <w:rPr>
          <w:rFonts w:ascii="Times New Roman" w:hAnsi="Times New Roman"/>
          <w:sz w:val="32"/>
          <w:szCs w:val="32"/>
        </w:rPr>
      </w:pPr>
      <w:r>
        <w:rPr>
          <w:rFonts w:ascii="Times New Roman" w:hAnsi="Times New Roman"/>
          <w:sz w:val="32"/>
          <w:szCs w:val="32"/>
        </w:rPr>
        <w:t>З</w:t>
      </w:r>
      <w:r w:rsidRPr="00776C77">
        <w:rPr>
          <w:rFonts w:ascii="Times New Roman" w:hAnsi="Times New Roman"/>
          <w:sz w:val="32"/>
          <w:szCs w:val="32"/>
        </w:rPr>
        <w:t>аключение</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Глубокие, коренные по своей сущности политические и социально-экономические преобразования обусловили серьезное изменение роли и степени значимости многих областей деятельности и сфер управления, составляющих фундамент жизни российского общества. Среди таких областей, значение которых постоянно возрастает, особое место занимает таможенное дело, являющееся инструментом обеспечения экономических интересов государства, его устойчивого и динамического развития, национальной экономической безопасности.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Эти цели достигаются в результате проведения целенаправленной таможенной политики государства по регулированию внешнеэкономической деятельности, объема, структуры и условий экспорта и импорта через установление соответствующего режима перемещения товаров и транспортных средств через таможенную границу.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Любая форма или система государственного регулирования и контроля предполагает наличие четко сформулированных и научно обоснованных законодательных норм и правил, средств и путей реализации возложенных на нее функций, а также комплекса контрольных и регулирующих механизмов.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Таможенный контроль во многом определяет характер и содержание деятельности таможенных органов. Основная цель таможенного контроля – выявление, путём различных проверок соответствия таможенных операций и действий положениям и нормам таможенного законодательства.</w:t>
      </w:r>
    </w:p>
    <w:p w:rsidR="00B20600" w:rsidRDefault="00B20600" w:rsidP="00776C77">
      <w:pPr>
        <w:spacing w:after="0" w:line="360" w:lineRule="auto"/>
        <w:ind w:firstLine="709"/>
        <w:jc w:val="both"/>
        <w:rPr>
          <w:rFonts w:ascii="Times New Roman" w:hAnsi="Times New Roman"/>
          <w:color w:val="000000"/>
          <w:sz w:val="28"/>
          <w:szCs w:val="28"/>
        </w:rPr>
      </w:pPr>
      <w:r w:rsidRPr="00776C77">
        <w:rPr>
          <w:rFonts w:ascii="Times New Roman" w:hAnsi="Times New Roman"/>
          <w:color w:val="000000"/>
          <w:sz w:val="28"/>
          <w:szCs w:val="28"/>
        </w:rPr>
        <w:t>Таможенный контроль понимают как общий статус (правовой режим) перемещаемых через таможенную границу РФ товаров и транспортных средств и как совокупность проверочных мероприятий.</w:t>
      </w:r>
    </w:p>
    <w:p w:rsidR="00B20600" w:rsidRDefault="00B20600" w:rsidP="00776C77">
      <w:pPr>
        <w:spacing w:after="0" w:line="360" w:lineRule="auto"/>
        <w:ind w:firstLine="709"/>
        <w:jc w:val="both"/>
        <w:rPr>
          <w:rFonts w:ascii="Times New Roman" w:hAnsi="Times New Roman"/>
          <w:color w:val="000000"/>
          <w:sz w:val="28"/>
          <w:szCs w:val="28"/>
        </w:rPr>
      </w:pPr>
    </w:p>
    <w:p w:rsidR="00B20600" w:rsidRDefault="00B20600" w:rsidP="00776C77">
      <w:pPr>
        <w:spacing w:after="0" w:line="360" w:lineRule="auto"/>
        <w:ind w:firstLine="709"/>
        <w:jc w:val="both"/>
        <w:rPr>
          <w:rFonts w:ascii="Times New Roman" w:hAnsi="Times New Roman"/>
          <w:color w:val="000000"/>
          <w:sz w:val="28"/>
          <w:szCs w:val="28"/>
        </w:rPr>
      </w:pPr>
    </w:p>
    <w:p w:rsidR="00B20600" w:rsidRDefault="00B20600" w:rsidP="00776C77">
      <w:pPr>
        <w:spacing w:after="0" w:line="360" w:lineRule="auto"/>
        <w:ind w:firstLine="709"/>
        <w:jc w:val="both"/>
        <w:rPr>
          <w:rFonts w:ascii="Times New Roman" w:hAnsi="Times New Roman"/>
          <w:color w:val="000000"/>
          <w:sz w:val="28"/>
          <w:szCs w:val="28"/>
        </w:rPr>
      </w:pPr>
    </w:p>
    <w:p w:rsidR="00B20600" w:rsidRPr="00776C77" w:rsidRDefault="00B20600" w:rsidP="00776C77">
      <w:pPr>
        <w:spacing w:after="0" w:line="360" w:lineRule="auto"/>
        <w:ind w:firstLine="709"/>
        <w:jc w:val="both"/>
        <w:rPr>
          <w:rFonts w:ascii="Times New Roman" w:hAnsi="Times New Roman"/>
          <w:color w:val="000000"/>
          <w:sz w:val="28"/>
          <w:szCs w:val="28"/>
        </w:rPr>
      </w:pPr>
    </w:p>
    <w:p w:rsidR="00B20600" w:rsidRPr="00776C77" w:rsidRDefault="00B20600" w:rsidP="00F27273">
      <w:pPr>
        <w:pStyle w:val="ae"/>
        <w:spacing w:line="360" w:lineRule="auto"/>
        <w:ind w:firstLine="709"/>
        <w:jc w:val="both"/>
        <w:rPr>
          <w:rFonts w:ascii="Times New Roman" w:hAnsi="Times New Roman" w:cs="Times New Roman"/>
          <w:sz w:val="28"/>
          <w:szCs w:val="28"/>
        </w:rPr>
      </w:pPr>
      <w:r w:rsidRPr="00776C77">
        <w:rPr>
          <w:rFonts w:ascii="Times New Roman" w:hAnsi="Times New Roman" w:cs="Times New Roman"/>
          <w:sz w:val="28"/>
          <w:szCs w:val="28"/>
        </w:rPr>
        <w:t xml:space="preserve">Таможенный контроль  представляет  собой  действия должностных лиц таможенного органа, осуществляемые в установленной последовательности и направленные на обеспечение соблюдения действующего таможенного законодательства, </w:t>
      </w:r>
      <w:r w:rsidRPr="00776C77">
        <w:rPr>
          <w:rFonts w:ascii="Times New Roman" w:hAnsi="Times New Roman" w:cs="Times New Roman"/>
          <w:color w:val="000000"/>
          <w:sz w:val="28"/>
          <w:szCs w:val="28"/>
        </w:rPr>
        <w:t xml:space="preserve">а также международных договоров РФ </w:t>
      </w:r>
      <w:r w:rsidRPr="00776C77">
        <w:rPr>
          <w:rFonts w:ascii="Times New Roman" w:hAnsi="Times New Roman" w:cs="Times New Roman"/>
          <w:sz w:val="28"/>
          <w:szCs w:val="28"/>
        </w:rPr>
        <w:t>и установленного порядка перемещения товаров и транспортных средств через  таможенную границу, в том числе соблюдение мер нетарифного регулирования, при перемещении товаров и транспортных средств под определённый таможенный режим.</w:t>
      </w:r>
    </w:p>
    <w:p w:rsidR="00B20600"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Тема таможенного контроля является одной из важнейших в сфере таможенного дела. Таможенный контроль во многом определяет характер и содержание деятельности таможенных органов.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В настоящее время одной из первоочередных задач, стоящих перед Россией, является выработка рациональной внешнеэкономической политики, благоприятных условия для продвижения российских товаров на внешние рынки, развития сотрудничества в сфере международной торговли.</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 xml:space="preserve">Важнейший элемент системы государственного управления внешнеэкономическими связями – таможенная структура, и в первую очередь, система таможенного контроля. </w:t>
      </w:r>
    </w:p>
    <w:p w:rsidR="00B20600" w:rsidRPr="00776C77" w:rsidRDefault="00B20600" w:rsidP="00776C77">
      <w:pPr>
        <w:spacing w:after="0" w:line="360" w:lineRule="auto"/>
        <w:ind w:firstLine="709"/>
        <w:jc w:val="both"/>
        <w:rPr>
          <w:rFonts w:ascii="Times New Roman" w:hAnsi="Times New Roman"/>
          <w:sz w:val="28"/>
          <w:szCs w:val="28"/>
        </w:rPr>
      </w:pPr>
      <w:r w:rsidRPr="00776C77">
        <w:rPr>
          <w:rFonts w:ascii="Times New Roman" w:hAnsi="Times New Roman"/>
          <w:sz w:val="28"/>
          <w:szCs w:val="28"/>
        </w:rPr>
        <w:t>Таким образом, таможенный контроля является важным элементом таможенного дела, а в целом это один из базовых институтов любой экономики. Несмотря на его несовершенство, можно сказать, что его механизм в настоящее время функционирует довольно успешно и имеет большой потенциал развития и совершенствования.</w:t>
      </w:r>
    </w:p>
    <w:p w:rsidR="00B20600" w:rsidRPr="00776C77" w:rsidRDefault="00B20600" w:rsidP="00776C77">
      <w:pPr>
        <w:tabs>
          <w:tab w:val="left" w:pos="1605"/>
        </w:tabs>
        <w:spacing w:after="0" w:line="360" w:lineRule="auto"/>
        <w:ind w:firstLine="709"/>
        <w:jc w:val="both"/>
        <w:rPr>
          <w:rFonts w:ascii="Times New Roman" w:hAnsi="Times New Roman"/>
          <w:sz w:val="28"/>
          <w:szCs w:val="28"/>
        </w:rPr>
      </w:pPr>
      <w:r w:rsidRPr="00776C77">
        <w:rPr>
          <w:rFonts w:ascii="Times New Roman" w:hAnsi="Times New Roman"/>
          <w:sz w:val="28"/>
          <w:szCs w:val="28"/>
        </w:rPr>
        <w:tab/>
      </w:r>
    </w:p>
    <w:p w:rsidR="00B20600" w:rsidRPr="00776C77" w:rsidRDefault="00B20600" w:rsidP="00776C77">
      <w:pPr>
        <w:spacing w:after="0" w:line="360" w:lineRule="auto"/>
        <w:ind w:firstLine="709"/>
        <w:jc w:val="both"/>
        <w:rPr>
          <w:rFonts w:ascii="Times New Roman" w:hAnsi="Times New Roman"/>
          <w:sz w:val="26"/>
          <w:szCs w:val="26"/>
        </w:rPr>
      </w:pPr>
    </w:p>
    <w:p w:rsidR="00B20600" w:rsidRPr="00776C77" w:rsidRDefault="00B20600" w:rsidP="00776C77">
      <w:pPr>
        <w:spacing w:after="0" w:line="360" w:lineRule="auto"/>
        <w:ind w:firstLine="709"/>
        <w:jc w:val="both"/>
        <w:rPr>
          <w:rFonts w:ascii="Times New Roman" w:hAnsi="Times New Roman"/>
          <w:sz w:val="26"/>
          <w:szCs w:val="26"/>
        </w:rPr>
      </w:pPr>
    </w:p>
    <w:p w:rsidR="00B20600" w:rsidRPr="00776C77" w:rsidRDefault="00B20600" w:rsidP="00776C77">
      <w:pPr>
        <w:spacing w:after="0" w:line="360" w:lineRule="auto"/>
        <w:ind w:firstLine="709"/>
        <w:jc w:val="both"/>
        <w:rPr>
          <w:rFonts w:ascii="Times New Roman" w:hAnsi="Times New Roman"/>
          <w:sz w:val="26"/>
          <w:szCs w:val="26"/>
        </w:rPr>
      </w:pPr>
    </w:p>
    <w:p w:rsidR="00B20600" w:rsidRPr="00776C77" w:rsidRDefault="00B20600" w:rsidP="00776C77">
      <w:pPr>
        <w:spacing w:after="0" w:line="360" w:lineRule="auto"/>
        <w:ind w:firstLine="709"/>
        <w:jc w:val="both"/>
        <w:rPr>
          <w:rFonts w:ascii="Times New Roman" w:hAnsi="Times New Roman"/>
          <w:sz w:val="26"/>
          <w:szCs w:val="26"/>
        </w:rPr>
      </w:pPr>
    </w:p>
    <w:p w:rsidR="00B20600" w:rsidRPr="00776C77" w:rsidRDefault="00B20600" w:rsidP="00776C77">
      <w:pPr>
        <w:spacing w:after="0" w:line="360" w:lineRule="auto"/>
        <w:ind w:firstLine="709"/>
        <w:jc w:val="both"/>
        <w:rPr>
          <w:rFonts w:ascii="Times New Roman" w:hAnsi="Times New Roman"/>
          <w:sz w:val="26"/>
          <w:szCs w:val="26"/>
        </w:rPr>
      </w:pPr>
    </w:p>
    <w:p w:rsidR="00B20600" w:rsidRPr="00776C77" w:rsidRDefault="00B20600" w:rsidP="00776C77">
      <w:pPr>
        <w:spacing w:after="0" w:line="360" w:lineRule="auto"/>
        <w:ind w:firstLine="709"/>
        <w:jc w:val="both"/>
        <w:rPr>
          <w:rFonts w:ascii="Times New Roman" w:hAnsi="Times New Roman"/>
          <w:sz w:val="26"/>
          <w:szCs w:val="26"/>
        </w:rPr>
      </w:pPr>
    </w:p>
    <w:p w:rsidR="00B20600" w:rsidRPr="00284F33" w:rsidRDefault="00B20600" w:rsidP="00284F33">
      <w:pPr>
        <w:spacing w:after="0" w:line="360" w:lineRule="auto"/>
        <w:ind w:firstLine="709"/>
        <w:jc w:val="center"/>
        <w:rPr>
          <w:rFonts w:ascii="Times New Roman" w:hAnsi="Times New Roman"/>
          <w:sz w:val="32"/>
          <w:szCs w:val="32"/>
        </w:rPr>
      </w:pPr>
      <w:r w:rsidRPr="00284F33">
        <w:rPr>
          <w:rFonts w:ascii="Times New Roman" w:hAnsi="Times New Roman"/>
          <w:sz w:val="32"/>
          <w:szCs w:val="32"/>
        </w:rPr>
        <w:t>Список литературы</w:t>
      </w:r>
    </w:p>
    <w:p w:rsidR="00B20600" w:rsidRDefault="00B20600" w:rsidP="00284F33">
      <w:pPr>
        <w:pStyle w:val="c"/>
        <w:numPr>
          <w:ilvl w:val="0"/>
          <w:numId w:val="3"/>
        </w:numPr>
        <w:spacing w:before="0" w:beforeAutospacing="0" w:after="0" w:afterAutospacing="0" w:line="360" w:lineRule="auto"/>
        <w:ind w:left="0" w:firstLine="0"/>
        <w:jc w:val="both"/>
        <w:rPr>
          <w:sz w:val="28"/>
          <w:szCs w:val="28"/>
        </w:rPr>
      </w:pPr>
      <w:r w:rsidRPr="00284F33">
        <w:rPr>
          <w:sz w:val="28"/>
          <w:szCs w:val="28"/>
        </w:rPr>
        <w:t>Конституция РФ принята всенародным голосованием 12.12.1993 года (с учетом поправок, внесенных Законами Российской Федерации</w:t>
      </w:r>
      <w:bookmarkStart w:id="1" w:name="p7"/>
      <w:bookmarkEnd w:id="1"/>
      <w:r w:rsidRPr="00284F33">
        <w:rPr>
          <w:sz w:val="28"/>
          <w:szCs w:val="28"/>
        </w:rPr>
        <w:t xml:space="preserve"> о поправках к Конституции Российской Федерации </w:t>
      </w:r>
      <w:bookmarkStart w:id="2" w:name="p8"/>
      <w:bookmarkEnd w:id="2"/>
      <w:r w:rsidRPr="00284F33">
        <w:rPr>
          <w:sz w:val="28"/>
          <w:szCs w:val="28"/>
        </w:rPr>
        <w:t xml:space="preserve"> от 30.12.2008 </w:t>
      </w:r>
      <w:r w:rsidRPr="00284F33">
        <w:rPr>
          <w:sz w:val="28"/>
          <w:szCs w:val="28"/>
          <w:lang w:val="en-US"/>
        </w:rPr>
        <w:t>N</w:t>
      </w:r>
      <w:r w:rsidRPr="00284F33">
        <w:rPr>
          <w:sz w:val="28"/>
          <w:szCs w:val="28"/>
        </w:rPr>
        <w:t xml:space="preserve"> 6-ФКЗ и от 30.12.2008 </w:t>
      </w:r>
      <w:r w:rsidRPr="00284F33">
        <w:rPr>
          <w:sz w:val="28"/>
          <w:szCs w:val="28"/>
          <w:lang w:val="en-US"/>
        </w:rPr>
        <w:t>N</w:t>
      </w:r>
      <w:r w:rsidRPr="00284F33">
        <w:rPr>
          <w:sz w:val="28"/>
          <w:szCs w:val="28"/>
        </w:rPr>
        <w:t xml:space="preserve">  7-ФКЗ)</w:t>
      </w:r>
    </w:p>
    <w:p w:rsidR="00B20600" w:rsidRDefault="00B20600" w:rsidP="00284F33">
      <w:pPr>
        <w:pStyle w:val="2"/>
        <w:numPr>
          <w:ilvl w:val="0"/>
          <w:numId w:val="3"/>
        </w:numPr>
        <w:spacing w:before="0" w:beforeAutospacing="0" w:after="0" w:afterAutospacing="0" w:line="360" w:lineRule="auto"/>
        <w:ind w:left="0" w:firstLine="0"/>
        <w:jc w:val="both"/>
        <w:rPr>
          <w:b w:val="0"/>
          <w:sz w:val="28"/>
          <w:szCs w:val="28"/>
        </w:rPr>
      </w:pPr>
      <w:r w:rsidRPr="00284F33">
        <w:rPr>
          <w:b w:val="0"/>
          <w:sz w:val="28"/>
          <w:szCs w:val="28"/>
        </w:rPr>
        <w:t>Таможенный Кодекс РФ от 28.05.2003 N 61-ФЗ</w:t>
      </w:r>
      <w:r>
        <w:rPr>
          <w:b w:val="0"/>
          <w:sz w:val="28"/>
          <w:szCs w:val="28"/>
        </w:rPr>
        <w:t xml:space="preserve"> </w:t>
      </w:r>
      <w:r w:rsidRPr="00284F33">
        <w:rPr>
          <w:b w:val="0"/>
          <w:sz w:val="28"/>
          <w:szCs w:val="28"/>
        </w:rPr>
        <w:t>(принят ГД ФС РФ 25.04.2003)</w:t>
      </w:r>
    </w:p>
    <w:p w:rsidR="00B20600" w:rsidRDefault="00B20600" w:rsidP="00284F33">
      <w:pPr>
        <w:pStyle w:val="2"/>
        <w:numPr>
          <w:ilvl w:val="0"/>
          <w:numId w:val="3"/>
        </w:numPr>
        <w:spacing w:before="0" w:beforeAutospacing="0" w:after="0" w:afterAutospacing="0" w:line="360" w:lineRule="auto"/>
        <w:ind w:left="0" w:firstLine="0"/>
        <w:jc w:val="both"/>
        <w:rPr>
          <w:b w:val="0"/>
          <w:sz w:val="28"/>
          <w:szCs w:val="28"/>
        </w:rPr>
      </w:pPr>
      <w:r>
        <w:rPr>
          <w:b w:val="0"/>
          <w:sz w:val="28"/>
          <w:szCs w:val="28"/>
        </w:rPr>
        <w:t xml:space="preserve">ФЗ РФ   «О таможенном тарифе» 26.11.2008 г. </w:t>
      </w:r>
    </w:p>
    <w:p w:rsidR="00B20600" w:rsidRDefault="00B20600" w:rsidP="00284F33">
      <w:pPr>
        <w:pStyle w:val="2"/>
        <w:numPr>
          <w:ilvl w:val="0"/>
          <w:numId w:val="3"/>
        </w:numPr>
        <w:spacing w:before="0" w:beforeAutospacing="0" w:after="0" w:afterAutospacing="0" w:line="360" w:lineRule="auto"/>
        <w:ind w:left="0" w:firstLine="0"/>
        <w:jc w:val="both"/>
        <w:rPr>
          <w:b w:val="0"/>
          <w:sz w:val="28"/>
          <w:szCs w:val="28"/>
        </w:rPr>
      </w:pPr>
      <w:r>
        <w:rPr>
          <w:b w:val="0"/>
          <w:sz w:val="28"/>
          <w:szCs w:val="28"/>
        </w:rPr>
        <w:t>Приказ ГТК РФ от 19.01.2004 № 48  (ред. от 16.05.2008 г.) «Об утверждении Перечня    должностей  должностных лиц там ожженных органов Российской Федерации, имеющих доступ  в помещения и на территории для проведения осмотра »</w:t>
      </w:r>
    </w:p>
    <w:p w:rsidR="00B20600" w:rsidRDefault="00B20600" w:rsidP="00284F33">
      <w:pPr>
        <w:pStyle w:val="2"/>
        <w:numPr>
          <w:ilvl w:val="0"/>
          <w:numId w:val="3"/>
        </w:numPr>
        <w:spacing w:before="0" w:beforeAutospacing="0" w:after="0" w:afterAutospacing="0" w:line="360" w:lineRule="auto"/>
        <w:ind w:left="0" w:firstLine="0"/>
        <w:jc w:val="both"/>
        <w:rPr>
          <w:b w:val="0"/>
          <w:sz w:val="28"/>
          <w:szCs w:val="28"/>
        </w:rPr>
      </w:pPr>
      <w:r>
        <w:rPr>
          <w:b w:val="0"/>
          <w:sz w:val="28"/>
          <w:szCs w:val="28"/>
        </w:rPr>
        <w:t>Приказ  ГТК от 29.10.03 № 1220(ред. 04.02.04) «об утверждении перечня и Порядка применения технических средств»</w:t>
      </w:r>
    </w:p>
    <w:p w:rsidR="00B20600" w:rsidRPr="00252B8B" w:rsidRDefault="00B20600" w:rsidP="00252B8B">
      <w:pPr>
        <w:pStyle w:val="11"/>
        <w:numPr>
          <w:ilvl w:val="0"/>
          <w:numId w:val="3"/>
        </w:numPr>
        <w:spacing w:after="0" w:line="360" w:lineRule="auto"/>
        <w:ind w:left="0" w:firstLine="0"/>
        <w:jc w:val="both"/>
        <w:rPr>
          <w:sz w:val="28"/>
          <w:szCs w:val="28"/>
        </w:rPr>
      </w:pPr>
      <w:r w:rsidRPr="00252B8B">
        <w:rPr>
          <w:rFonts w:ascii="Times New Roman" w:hAnsi="Times New Roman"/>
          <w:sz w:val="28"/>
          <w:szCs w:val="28"/>
        </w:rPr>
        <w:t>Приказ от 20 октября 2003 г. N 1166  «</w:t>
      </w:r>
      <w:r w:rsidRPr="00252B8B">
        <w:rPr>
          <w:rFonts w:ascii="Times New Roman" w:hAnsi="Times New Roman"/>
          <w:bCs/>
          <w:sz w:val="28"/>
          <w:szCs w:val="28"/>
        </w:rPr>
        <w:t>О</w:t>
      </w:r>
      <w:r w:rsidRPr="00252B8B">
        <w:rPr>
          <w:rFonts w:ascii="Times New Roman" w:hAnsi="Times New Roman"/>
          <w:b/>
          <w:bCs/>
          <w:sz w:val="28"/>
          <w:szCs w:val="28"/>
        </w:rPr>
        <w:t xml:space="preserve"> </w:t>
      </w:r>
      <w:r w:rsidRPr="00252B8B">
        <w:rPr>
          <w:rFonts w:ascii="Times New Roman" w:hAnsi="Times New Roman"/>
          <w:bCs/>
          <w:sz w:val="28"/>
          <w:szCs w:val="28"/>
        </w:rPr>
        <w:t>ф</w:t>
      </w:r>
      <w:r w:rsidRPr="00252B8B">
        <w:rPr>
          <w:rFonts w:ascii="Times New Roman" w:hAnsi="Times New Roman"/>
          <w:sz w:val="28"/>
          <w:szCs w:val="28"/>
        </w:rPr>
        <w:t>ормах</w:t>
      </w:r>
      <w:r w:rsidRPr="00252B8B">
        <w:rPr>
          <w:rFonts w:ascii="Times New Roman" w:hAnsi="Times New Roman"/>
          <w:b/>
          <w:bCs/>
          <w:sz w:val="28"/>
          <w:szCs w:val="28"/>
        </w:rPr>
        <w:t xml:space="preserve"> </w:t>
      </w:r>
      <w:r w:rsidRPr="00252B8B">
        <w:rPr>
          <w:rFonts w:ascii="Times New Roman" w:hAnsi="Times New Roman"/>
          <w:sz w:val="28"/>
          <w:szCs w:val="28"/>
        </w:rPr>
        <w:t xml:space="preserve"> актов таможенного досмотра (осмотра)</w:t>
      </w:r>
      <w:r>
        <w:rPr>
          <w:rFonts w:ascii="Times New Roman" w:hAnsi="Times New Roman"/>
          <w:sz w:val="28"/>
          <w:szCs w:val="28"/>
        </w:rPr>
        <w:t xml:space="preserve">  </w:t>
      </w:r>
      <w:r w:rsidRPr="00252B8B">
        <w:rPr>
          <w:rFonts w:ascii="Times New Roman" w:hAnsi="Times New Roman"/>
          <w:sz w:val="28"/>
          <w:szCs w:val="28"/>
        </w:rPr>
        <w:t>товаров и транспортных средств»</w:t>
      </w:r>
    </w:p>
    <w:p w:rsidR="00B20600" w:rsidRPr="00252B8B" w:rsidRDefault="00B20600" w:rsidP="00252B8B">
      <w:pPr>
        <w:pStyle w:val="11"/>
        <w:numPr>
          <w:ilvl w:val="0"/>
          <w:numId w:val="3"/>
        </w:numPr>
        <w:spacing w:after="0" w:line="360" w:lineRule="auto"/>
        <w:ind w:left="0" w:firstLine="0"/>
        <w:jc w:val="both"/>
        <w:rPr>
          <w:sz w:val="28"/>
          <w:szCs w:val="28"/>
        </w:rPr>
      </w:pPr>
      <w:r w:rsidRPr="00252B8B">
        <w:rPr>
          <w:rFonts w:ascii="Times New Roman" w:hAnsi="Times New Roman"/>
          <w:sz w:val="28"/>
          <w:szCs w:val="28"/>
        </w:rPr>
        <w:t>Приказ от 20 октября 2003 г. N 1165  «</w:t>
      </w:r>
      <w:r w:rsidRPr="00252B8B">
        <w:rPr>
          <w:rFonts w:ascii="Times New Roman" w:hAnsi="Times New Roman"/>
          <w:bCs/>
          <w:sz w:val="28"/>
          <w:szCs w:val="28"/>
        </w:rPr>
        <w:t>Об утверждении формы акта проведения личного досмотра»</w:t>
      </w:r>
      <w:r w:rsidRPr="00252B8B">
        <w:rPr>
          <w:rFonts w:ascii="Times New Roman" w:hAnsi="Times New Roman"/>
          <w:b/>
          <w:bCs/>
          <w:sz w:val="28"/>
          <w:szCs w:val="28"/>
        </w:rPr>
        <w:t xml:space="preserve"> </w:t>
      </w:r>
    </w:p>
    <w:p w:rsidR="00B20600" w:rsidRPr="00252B8B" w:rsidRDefault="00B20600" w:rsidP="00252B8B">
      <w:pPr>
        <w:pStyle w:val="2"/>
        <w:numPr>
          <w:ilvl w:val="0"/>
          <w:numId w:val="3"/>
        </w:numPr>
        <w:spacing w:before="0" w:beforeAutospacing="0" w:after="0" w:afterAutospacing="0" w:line="360" w:lineRule="auto"/>
        <w:ind w:left="0" w:firstLine="0"/>
        <w:jc w:val="both"/>
        <w:rPr>
          <w:b w:val="0"/>
          <w:sz w:val="28"/>
          <w:szCs w:val="28"/>
        </w:rPr>
      </w:pPr>
      <w:r w:rsidRPr="00252B8B">
        <w:rPr>
          <w:b w:val="0"/>
          <w:sz w:val="28"/>
          <w:szCs w:val="28"/>
        </w:rPr>
        <w:t>Комментарий к Таможенному кодексу Российской Федерации / А.Н. Козырин. – 3-е изд.,– М.: Издательство «Проспект», 2007</w:t>
      </w:r>
    </w:p>
    <w:p w:rsidR="00B20600" w:rsidRPr="00252B8B" w:rsidRDefault="00B20600" w:rsidP="00252B8B">
      <w:pPr>
        <w:pStyle w:val="a5"/>
        <w:numPr>
          <w:ilvl w:val="0"/>
          <w:numId w:val="3"/>
        </w:numPr>
        <w:spacing w:line="360" w:lineRule="auto"/>
        <w:ind w:left="0" w:firstLine="0"/>
        <w:jc w:val="both"/>
        <w:rPr>
          <w:sz w:val="28"/>
          <w:szCs w:val="28"/>
        </w:rPr>
      </w:pPr>
      <w:r w:rsidRPr="00252B8B">
        <w:rPr>
          <w:sz w:val="28"/>
          <w:szCs w:val="28"/>
        </w:rPr>
        <w:t xml:space="preserve">Халипов С.В. Таможенное право (Таможенное регулирование внешнеэкономической деятельности). 2-е изд., исправл. и доп. – М.: ИКД </w:t>
      </w:r>
      <w:r>
        <w:rPr>
          <w:sz w:val="28"/>
          <w:szCs w:val="28"/>
        </w:rPr>
        <w:t>Зерцало, 2004.</w:t>
      </w:r>
    </w:p>
    <w:p w:rsidR="00B20600" w:rsidRDefault="00B20600" w:rsidP="00252B8B">
      <w:pPr>
        <w:pStyle w:val="ConsPlusNormal"/>
        <w:widowControl/>
        <w:numPr>
          <w:ilvl w:val="0"/>
          <w:numId w:val="3"/>
        </w:numPr>
        <w:autoSpaceDE/>
        <w:autoSpaceDN/>
        <w:adjustRightInd/>
        <w:spacing w:line="360" w:lineRule="auto"/>
        <w:ind w:left="0" w:firstLine="0"/>
        <w:jc w:val="both"/>
        <w:rPr>
          <w:rFonts w:ascii="Times New Roman" w:hAnsi="Times New Roman" w:cs="Times New Roman"/>
          <w:sz w:val="28"/>
          <w:szCs w:val="28"/>
        </w:rPr>
      </w:pPr>
      <w:r w:rsidRPr="00252B8B">
        <w:rPr>
          <w:rFonts w:ascii="Times New Roman" w:hAnsi="Times New Roman" w:cs="Times New Roman"/>
          <w:sz w:val="28"/>
          <w:szCs w:val="28"/>
        </w:rPr>
        <w:t>Таможенное право Учебник для вузов / Под ред.</w:t>
      </w:r>
      <w:r w:rsidRPr="00252B8B">
        <w:rPr>
          <w:sz w:val="28"/>
          <w:szCs w:val="28"/>
        </w:rPr>
        <w:t xml:space="preserve"> </w:t>
      </w:r>
      <w:r w:rsidRPr="00252B8B">
        <w:rPr>
          <w:rFonts w:ascii="Times New Roman" w:hAnsi="Times New Roman" w:cs="Times New Roman"/>
          <w:sz w:val="28"/>
          <w:szCs w:val="28"/>
        </w:rPr>
        <w:t xml:space="preserve">Х.А. Андриашина. – М.: ЗАО "Юстицинформ", 2006. </w:t>
      </w:r>
    </w:p>
    <w:p w:rsidR="00B20600" w:rsidRPr="00252B8B" w:rsidRDefault="00B20600" w:rsidP="00252B8B">
      <w:pPr>
        <w:pStyle w:val="ConsPlusNormal"/>
        <w:widowControl/>
        <w:numPr>
          <w:ilvl w:val="0"/>
          <w:numId w:val="3"/>
        </w:numPr>
        <w:autoSpaceDE/>
        <w:autoSpaceDN/>
        <w:adjustRightInd/>
        <w:spacing w:line="360" w:lineRule="auto"/>
        <w:ind w:left="0" w:firstLine="0"/>
        <w:jc w:val="both"/>
        <w:rPr>
          <w:rFonts w:ascii="Times New Roman" w:hAnsi="Times New Roman" w:cs="Times New Roman"/>
          <w:sz w:val="28"/>
          <w:szCs w:val="28"/>
        </w:rPr>
      </w:pPr>
      <w:r w:rsidRPr="00252B8B">
        <w:rPr>
          <w:rFonts w:ascii="Times New Roman" w:hAnsi="Times New Roman" w:cs="Times New Roman"/>
          <w:sz w:val="28"/>
          <w:szCs w:val="28"/>
        </w:rPr>
        <w:t>Информационно-консультационная система  «Виртуальная таможня»</w:t>
      </w:r>
    </w:p>
    <w:p w:rsidR="00B20600" w:rsidRDefault="00B20600" w:rsidP="00252B8B">
      <w:pPr>
        <w:pStyle w:val="2"/>
        <w:numPr>
          <w:ilvl w:val="0"/>
          <w:numId w:val="3"/>
        </w:numPr>
        <w:spacing w:before="0" w:beforeAutospacing="0" w:after="0" w:afterAutospacing="0" w:line="360" w:lineRule="auto"/>
        <w:ind w:left="0" w:firstLine="0"/>
        <w:jc w:val="both"/>
        <w:rPr>
          <w:b w:val="0"/>
          <w:sz w:val="28"/>
          <w:szCs w:val="28"/>
        </w:rPr>
      </w:pPr>
      <w:r>
        <w:rPr>
          <w:b w:val="0"/>
          <w:sz w:val="28"/>
          <w:szCs w:val="28"/>
        </w:rPr>
        <w:t>Правовая система «Консультант плюс»</w:t>
      </w:r>
    </w:p>
    <w:p w:rsidR="00B20600" w:rsidRDefault="00B20600" w:rsidP="00284F33">
      <w:pPr>
        <w:pStyle w:val="2"/>
        <w:numPr>
          <w:ilvl w:val="0"/>
          <w:numId w:val="3"/>
        </w:numPr>
        <w:spacing w:before="0" w:beforeAutospacing="0" w:after="0" w:afterAutospacing="0" w:line="360" w:lineRule="auto"/>
        <w:ind w:left="0" w:firstLine="0"/>
        <w:jc w:val="both"/>
        <w:rPr>
          <w:b w:val="0"/>
          <w:sz w:val="28"/>
          <w:szCs w:val="28"/>
        </w:rPr>
      </w:pPr>
      <w:r>
        <w:rPr>
          <w:b w:val="0"/>
          <w:sz w:val="28"/>
          <w:szCs w:val="28"/>
        </w:rPr>
        <w:t>Интернет ресурс «таможня.ру»</w:t>
      </w:r>
    </w:p>
    <w:p w:rsidR="00B20600" w:rsidRDefault="00B20600" w:rsidP="00252B8B">
      <w:pPr>
        <w:pStyle w:val="2"/>
        <w:spacing w:before="0" w:beforeAutospacing="0" w:after="0" w:afterAutospacing="0" w:line="360" w:lineRule="auto"/>
        <w:jc w:val="both"/>
        <w:rPr>
          <w:b w:val="0"/>
          <w:sz w:val="28"/>
          <w:szCs w:val="28"/>
        </w:rPr>
      </w:pPr>
    </w:p>
    <w:p w:rsidR="00B20600" w:rsidRDefault="00B20600" w:rsidP="00252B8B">
      <w:pPr>
        <w:pStyle w:val="HTML"/>
        <w:jc w:val="right"/>
        <w:rPr>
          <w:rFonts w:ascii="Times New Roman" w:hAnsi="Times New Roman" w:cs="Times New Roman"/>
          <w:sz w:val="24"/>
          <w:szCs w:val="24"/>
        </w:rPr>
      </w:pPr>
    </w:p>
    <w:p w:rsidR="00B20600" w:rsidRPr="00252B8B" w:rsidRDefault="00B20600" w:rsidP="00252B8B">
      <w:pPr>
        <w:pStyle w:val="HTML"/>
        <w:jc w:val="right"/>
        <w:rPr>
          <w:rFonts w:ascii="Times New Roman" w:hAnsi="Times New Roman" w:cs="Times New Roman"/>
          <w:sz w:val="24"/>
          <w:szCs w:val="24"/>
        </w:rPr>
      </w:pPr>
      <w:r w:rsidRPr="00252B8B">
        <w:rPr>
          <w:rFonts w:ascii="Times New Roman" w:hAnsi="Times New Roman" w:cs="Times New Roman"/>
          <w:sz w:val="24"/>
          <w:szCs w:val="24"/>
        </w:rPr>
        <w:t xml:space="preserve">Приложение 1 </w:t>
      </w:r>
    </w:p>
    <w:p w:rsidR="00B20600" w:rsidRDefault="00B20600" w:rsidP="00252B8B">
      <w:pPr>
        <w:pStyle w:val="HTML"/>
      </w:pPr>
      <w:r>
        <w:t xml:space="preserve">     </w:t>
      </w:r>
    </w:p>
    <w:p w:rsidR="00B20600" w:rsidRDefault="00B20600" w:rsidP="00252B8B">
      <w:pPr>
        <w:pStyle w:val="HTML"/>
      </w:pPr>
    </w:p>
    <w:p w:rsidR="00B20600" w:rsidRDefault="00B20600" w:rsidP="00252B8B">
      <w:pPr>
        <w:pStyle w:val="HTML"/>
      </w:pPr>
      <w:r>
        <w:t>_______________________________</w:t>
      </w:r>
    </w:p>
    <w:p w:rsidR="00B20600" w:rsidRDefault="00B20600" w:rsidP="00252B8B">
      <w:pPr>
        <w:pStyle w:val="HTML"/>
      </w:pPr>
      <w:r>
        <w:t>наименование таможенного органа</w:t>
      </w:r>
    </w:p>
    <w:p w:rsidR="00B20600" w:rsidRDefault="00B20600" w:rsidP="00252B8B">
      <w:pPr>
        <w:pStyle w:val="HTML"/>
      </w:pPr>
    </w:p>
    <w:p w:rsidR="00B20600" w:rsidRDefault="00B20600" w:rsidP="00252B8B">
      <w:pPr>
        <w:pStyle w:val="HTML"/>
      </w:pPr>
      <w:r>
        <w:t xml:space="preserve">                                                 Лист __ листов __</w:t>
      </w:r>
    </w:p>
    <w:p w:rsidR="00B20600" w:rsidRDefault="00B20600" w:rsidP="00252B8B">
      <w:pPr>
        <w:pStyle w:val="HTML"/>
      </w:pPr>
    </w:p>
    <w:p w:rsidR="00B20600" w:rsidRDefault="00B20600" w:rsidP="00252B8B">
      <w:pPr>
        <w:pStyle w:val="HTML"/>
      </w:pPr>
      <w:r>
        <w:t xml:space="preserve">                               АКТ</w:t>
      </w:r>
    </w:p>
    <w:p w:rsidR="00B20600" w:rsidRDefault="00B20600" w:rsidP="00252B8B">
      <w:pPr>
        <w:pStyle w:val="HTML"/>
      </w:pPr>
      <w:r>
        <w:t xml:space="preserve">      ТАМОЖЕННОГО ДОСМОТРА (ОСМОТРА) ТОВАРОВ И ТРАНСПОРТНЫХ</w:t>
      </w:r>
    </w:p>
    <w:p w:rsidR="00B20600" w:rsidRDefault="00B20600" w:rsidP="00252B8B">
      <w:pPr>
        <w:pStyle w:val="HTML"/>
      </w:pPr>
      <w:r>
        <w:t xml:space="preserve">                             СРЕДСТВ</w:t>
      </w:r>
    </w:p>
    <w:p w:rsidR="00B20600" w:rsidRDefault="00B20600" w:rsidP="00252B8B">
      <w:pPr>
        <w:pStyle w:val="HTML"/>
      </w:pPr>
      <w:r>
        <w:t xml:space="preserve">                      N ____________________</w:t>
      </w:r>
    </w:p>
    <w:p w:rsidR="00B20600" w:rsidRDefault="00B20600" w:rsidP="00252B8B">
      <w:pPr>
        <w:pStyle w:val="HTML"/>
      </w:pPr>
    </w:p>
    <w:p w:rsidR="00B20600" w:rsidRDefault="00B20600" w:rsidP="00252B8B">
      <w:pPr>
        <w:pStyle w:val="HTML"/>
      </w:pPr>
      <w:r>
        <w:t>Время начала таможенного досмотра        Дата "__" _______ 200_ г.</w:t>
      </w:r>
    </w:p>
    <w:p w:rsidR="00B20600" w:rsidRDefault="00B20600" w:rsidP="00252B8B">
      <w:pPr>
        <w:pStyle w:val="HTML"/>
      </w:pPr>
      <w:r>
        <w:t>(осмотра) _______</w:t>
      </w:r>
    </w:p>
    <w:p w:rsidR="00B20600" w:rsidRDefault="00B20600" w:rsidP="00252B8B">
      <w:pPr>
        <w:pStyle w:val="HTML"/>
      </w:pPr>
    </w:p>
    <w:p w:rsidR="00B20600" w:rsidRDefault="00B20600" w:rsidP="00252B8B">
      <w:pPr>
        <w:pStyle w:val="HTML"/>
      </w:pPr>
      <w:r>
        <w:t>Настоящий акт составлен о том, что</w:t>
      </w:r>
    </w:p>
    <w:p w:rsidR="00B20600" w:rsidRDefault="00B20600" w:rsidP="00252B8B">
      <w:pPr>
        <w:pStyle w:val="HTML"/>
      </w:pPr>
      <w:r>
        <w:t>должностными лицами ______________________________________________</w:t>
      </w:r>
    </w:p>
    <w:p w:rsidR="00B20600" w:rsidRDefault="00B20600" w:rsidP="00252B8B">
      <w:pPr>
        <w:pStyle w:val="HTML"/>
      </w:pPr>
      <w:r>
        <w:t>в присутствии ____________________________________________________</w:t>
      </w:r>
    </w:p>
    <w:p w:rsidR="00B20600" w:rsidRDefault="00B20600" w:rsidP="00252B8B">
      <w:pPr>
        <w:pStyle w:val="HTML"/>
      </w:pPr>
      <w:r>
        <w:t xml:space="preserve">                    - декларанта, лица, обладающего</w:t>
      </w:r>
    </w:p>
    <w:p w:rsidR="00B20600" w:rsidRDefault="00B20600" w:rsidP="00252B8B">
      <w:pPr>
        <w:pStyle w:val="HTML"/>
      </w:pPr>
      <w:r>
        <w:t xml:space="preserve">                        полномочиями в отношении</w:t>
      </w:r>
    </w:p>
    <w:p w:rsidR="00B20600" w:rsidRDefault="00B20600" w:rsidP="00252B8B">
      <w:pPr>
        <w:pStyle w:val="HTML"/>
      </w:pPr>
      <w:r>
        <w:t xml:space="preserve">                     товаров и транспортных средств;</w:t>
      </w:r>
    </w:p>
    <w:p w:rsidR="00B20600" w:rsidRDefault="00B20600" w:rsidP="00252B8B">
      <w:pPr>
        <w:pStyle w:val="HTML"/>
      </w:pPr>
      <w:r>
        <w:t xml:space="preserve">                    - понятых (на основании подпунктов</w:t>
      </w:r>
    </w:p>
    <w:p w:rsidR="00B20600" w:rsidRDefault="00B20600" w:rsidP="00252B8B">
      <w:pPr>
        <w:pStyle w:val="HTML"/>
      </w:pPr>
      <w:r>
        <w:t xml:space="preserve">                        1, 2, 3, 4 пункта 3 ст. 372</w:t>
      </w:r>
    </w:p>
    <w:p w:rsidR="00B20600" w:rsidRDefault="00B20600" w:rsidP="00252B8B">
      <w:pPr>
        <w:pStyle w:val="HTML"/>
      </w:pPr>
      <w:r>
        <w:t xml:space="preserve">                            Таможенного кодекса</w:t>
      </w:r>
    </w:p>
    <w:p w:rsidR="00B20600" w:rsidRDefault="00B20600" w:rsidP="00252B8B">
      <w:pPr>
        <w:pStyle w:val="HTML"/>
      </w:pPr>
      <w:r>
        <w:t xml:space="preserve">                            Российской Федерации)</w:t>
      </w:r>
    </w:p>
    <w:p w:rsidR="00B20600" w:rsidRDefault="00B20600" w:rsidP="00252B8B">
      <w:pPr>
        <w:pStyle w:val="HTML"/>
      </w:pPr>
      <w:r>
        <w:t>[ ] - проведен таможенный досмотр</w:t>
      </w:r>
    </w:p>
    <w:p w:rsidR="00B20600" w:rsidRDefault="00B20600" w:rsidP="00252B8B">
      <w:pPr>
        <w:pStyle w:val="HTML"/>
      </w:pPr>
      <w:r>
        <w:t>[ ] - проведен таможенный осмотр</w:t>
      </w:r>
    </w:p>
    <w:p w:rsidR="00B20600" w:rsidRDefault="00B20600" w:rsidP="00252B8B">
      <w:pPr>
        <w:pStyle w:val="HTML"/>
      </w:pPr>
      <w:r>
        <w:t>товара (партии     товаров     либо    транспортного    средства),</w:t>
      </w:r>
    </w:p>
    <w:p w:rsidR="00B20600" w:rsidRDefault="00B20600" w:rsidP="00252B8B">
      <w:pPr>
        <w:pStyle w:val="HTML"/>
      </w:pPr>
      <w:r>
        <w:t>отправленного(й) грузоотправителем</w:t>
      </w:r>
    </w:p>
    <w:p w:rsidR="00B20600" w:rsidRDefault="00B20600" w:rsidP="00252B8B">
      <w:pPr>
        <w:pStyle w:val="HTML"/>
      </w:pPr>
      <w:r>
        <w:t>__________________________________________________________________</w:t>
      </w:r>
    </w:p>
    <w:p w:rsidR="00B20600" w:rsidRDefault="00B20600" w:rsidP="00252B8B">
      <w:pPr>
        <w:pStyle w:val="HTML"/>
      </w:pPr>
      <w:r>
        <w:t>из (в) _________ в адрес грузополучателя _________________________</w:t>
      </w:r>
    </w:p>
    <w:p w:rsidR="00B20600" w:rsidRDefault="00B20600" w:rsidP="00252B8B">
      <w:pPr>
        <w:pStyle w:val="HTML"/>
      </w:pPr>
      <w:r>
        <w:t xml:space="preserve">         страна                                наименование</w:t>
      </w:r>
    </w:p>
    <w:p w:rsidR="00B20600" w:rsidRDefault="00B20600" w:rsidP="00252B8B">
      <w:pPr>
        <w:pStyle w:val="HTML"/>
      </w:pPr>
      <w:r>
        <w:t xml:space="preserve">                                          юридического лица, ОГРН</w:t>
      </w:r>
    </w:p>
    <w:p w:rsidR="00B20600" w:rsidRDefault="00B20600" w:rsidP="00252B8B">
      <w:pPr>
        <w:pStyle w:val="HTML"/>
      </w:pPr>
      <w:r>
        <w:t xml:space="preserve">                                          и (или) ИНН перевозчика</w:t>
      </w:r>
    </w:p>
    <w:p w:rsidR="00B20600" w:rsidRDefault="00B20600" w:rsidP="00252B8B">
      <w:pPr>
        <w:pStyle w:val="HTML"/>
      </w:pPr>
      <w:r>
        <w:t xml:space="preserve">                                            (паспортные данные</w:t>
      </w:r>
    </w:p>
    <w:p w:rsidR="00B20600" w:rsidRDefault="00B20600" w:rsidP="00252B8B">
      <w:pPr>
        <w:pStyle w:val="HTML"/>
      </w:pPr>
      <w:r>
        <w:t xml:space="preserve">                                             физического лица)</w:t>
      </w:r>
    </w:p>
    <w:p w:rsidR="00B20600" w:rsidRDefault="00B20600" w:rsidP="00252B8B">
      <w:pPr>
        <w:pStyle w:val="HTML"/>
      </w:pPr>
      <w:r>
        <w:t>__________________________________________________________________</w:t>
      </w:r>
    </w:p>
    <w:p w:rsidR="00B20600" w:rsidRDefault="00B20600" w:rsidP="00252B8B">
      <w:pPr>
        <w:pStyle w:val="HTML"/>
      </w:pPr>
      <w:r>
        <w:t>по документам ____________________________________________________</w:t>
      </w:r>
    </w:p>
    <w:p w:rsidR="00B20600" w:rsidRDefault="00B20600" w:rsidP="00252B8B">
      <w:pPr>
        <w:pStyle w:val="HTML"/>
      </w:pPr>
      <w:r>
        <w:t xml:space="preserve">                таможенная декларация, книжка МДП, транспортные</w:t>
      </w:r>
    </w:p>
    <w:p w:rsidR="00B20600" w:rsidRDefault="00B20600" w:rsidP="00252B8B">
      <w:pPr>
        <w:pStyle w:val="HTML"/>
      </w:pPr>
      <w:r>
        <w:t xml:space="preserve">               (перевозочные) документы, коммерческие документы,</w:t>
      </w:r>
    </w:p>
    <w:p w:rsidR="00B20600" w:rsidRDefault="00B20600" w:rsidP="00252B8B">
      <w:pPr>
        <w:pStyle w:val="HTML"/>
      </w:pPr>
      <w:r>
        <w:t xml:space="preserve">                            таможенные документы</w:t>
      </w:r>
    </w:p>
    <w:p w:rsidR="00B20600" w:rsidRDefault="00B20600" w:rsidP="00252B8B">
      <w:pPr>
        <w:pStyle w:val="HTML"/>
      </w:pPr>
      <w:r>
        <w:t>Место таможенного досмотра (осмотра) _____________________________</w:t>
      </w:r>
    </w:p>
    <w:p w:rsidR="00B20600" w:rsidRDefault="00B20600" w:rsidP="00252B8B">
      <w:pPr>
        <w:pStyle w:val="HTML"/>
      </w:pPr>
      <w:r>
        <w:t>Предъявлен товар  (партия  товаров)  из  ____ мест.  Вес брутто по</w:t>
      </w:r>
    </w:p>
    <w:p w:rsidR="00B20600" w:rsidRDefault="00B20600" w:rsidP="00252B8B">
      <w:pPr>
        <w:pStyle w:val="HTML"/>
      </w:pPr>
      <w:r>
        <w:t>документам ______ кг.</w:t>
      </w:r>
    </w:p>
    <w:p w:rsidR="00B20600" w:rsidRDefault="00B20600" w:rsidP="00252B8B">
      <w:pPr>
        <w:pStyle w:val="HTML"/>
      </w:pPr>
    </w:p>
    <w:p w:rsidR="00B20600" w:rsidRDefault="00B20600" w:rsidP="00252B8B">
      <w:pPr>
        <w:pStyle w:val="HTML"/>
      </w:pPr>
      <w:r>
        <w:t xml:space="preserve">           В результате таможенного досмотра (осмотра)</w:t>
      </w:r>
    </w:p>
    <w:p w:rsidR="00B20600" w:rsidRDefault="00B20600" w:rsidP="00252B8B">
      <w:pPr>
        <w:pStyle w:val="HTML"/>
      </w:pPr>
      <w:r>
        <w:t xml:space="preserve">                     установлено следующее:</w:t>
      </w:r>
    </w:p>
    <w:p w:rsidR="00B20600" w:rsidRDefault="00B20600" w:rsidP="00252B8B">
      <w:pPr>
        <w:pStyle w:val="HTML"/>
      </w:pPr>
    </w:p>
    <w:p w:rsidR="00B20600" w:rsidRDefault="00B20600" w:rsidP="00252B8B">
      <w:pPr>
        <w:pStyle w:val="HTML"/>
      </w:pPr>
      <w:r>
        <w:t>Уровень радиационного фона составляет: ___________</w:t>
      </w:r>
    </w:p>
    <w:p w:rsidR="00B20600" w:rsidRDefault="00B20600" w:rsidP="00252B8B">
      <w:pPr>
        <w:pStyle w:val="HTML"/>
      </w:pPr>
      <w:r>
        <w:t>Измерения проводились прибором ___________ N _________</w:t>
      </w:r>
    </w:p>
    <w:p w:rsidR="00B20600" w:rsidRDefault="00B20600" w:rsidP="00252B8B">
      <w:pPr>
        <w:pStyle w:val="HTML"/>
      </w:pPr>
      <w:r>
        <w:t>Фактический вес товара нетто ______ кг, брутто ______ кг определен</w:t>
      </w:r>
    </w:p>
    <w:p w:rsidR="00B20600" w:rsidRDefault="00B20600" w:rsidP="00252B8B">
      <w:pPr>
        <w:pStyle w:val="HTML"/>
      </w:pPr>
      <w:r>
        <w:t>способом:</w:t>
      </w:r>
    </w:p>
    <w:p w:rsidR="00B20600" w:rsidRDefault="00B20600" w:rsidP="00252B8B">
      <w:pPr>
        <w:pStyle w:val="HTML"/>
      </w:pPr>
      <w:r>
        <w:t>[ ] фактического взвешивания</w:t>
      </w:r>
    </w:p>
    <w:p w:rsidR="00B20600" w:rsidRDefault="00B20600" w:rsidP="00252B8B">
      <w:pPr>
        <w:pStyle w:val="HTML"/>
      </w:pPr>
      <w:r>
        <w:t>[ ] определения среднего веса одного места взвешиванием ____ мест,</w:t>
      </w:r>
    </w:p>
    <w:p w:rsidR="00B20600" w:rsidRDefault="00B20600" w:rsidP="00252B8B">
      <w:pPr>
        <w:pStyle w:val="HTML"/>
      </w:pPr>
      <w:r>
        <w:t>вес  которых  составил  соответственно:  ________ кг, ________ кг,</w:t>
      </w:r>
    </w:p>
    <w:p w:rsidR="00B20600" w:rsidRDefault="00B20600" w:rsidP="00252B8B">
      <w:pPr>
        <w:pStyle w:val="HTML"/>
      </w:pPr>
      <w:r>
        <w:t>________ кг</w:t>
      </w:r>
    </w:p>
    <w:p w:rsidR="00B20600" w:rsidRDefault="00B20600" w:rsidP="00252B8B">
      <w:pPr>
        <w:pStyle w:val="HTML"/>
      </w:pPr>
      <w:r>
        <w:t>[ ] расчетным</w:t>
      </w:r>
    </w:p>
    <w:p w:rsidR="00B20600" w:rsidRDefault="00B20600" w:rsidP="00252B8B">
      <w:pPr>
        <w:pStyle w:val="HTML"/>
      </w:pPr>
      <w:r>
        <w:t>[ ] прочее</w:t>
      </w:r>
    </w:p>
    <w:p w:rsidR="00B20600" w:rsidRDefault="00B20600" w:rsidP="00252B8B">
      <w:pPr>
        <w:pStyle w:val="HTML"/>
      </w:pPr>
      <w:r>
        <w:t>Товар(ы)   (транспортное   средство   или  транспортные  средства)</w:t>
      </w:r>
    </w:p>
    <w:p w:rsidR="00B20600" w:rsidRDefault="00B20600" w:rsidP="00252B8B">
      <w:pPr>
        <w:pStyle w:val="HTML"/>
      </w:pPr>
      <w:r>
        <w:t>прибыл(и):</w:t>
      </w:r>
    </w:p>
    <w:p w:rsidR="00B20600" w:rsidRDefault="00B20600" w:rsidP="00252B8B">
      <w:pPr>
        <w:pStyle w:val="HTML"/>
      </w:pPr>
      <w:r>
        <w:t>- на транспортном средстве/в  контейнере(ах)  (нужное подчеркнуть)</w:t>
      </w:r>
    </w:p>
    <w:p w:rsidR="00B20600" w:rsidRDefault="00B20600" w:rsidP="00252B8B">
      <w:pPr>
        <w:pStyle w:val="HTML"/>
      </w:pPr>
      <w:r>
        <w:t>номер(а) транспортных средств/контейнеров 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 своим ходом</w:t>
      </w:r>
    </w:p>
    <w:p w:rsidR="00B20600" w:rsidRDefault="00B20600" w:rsidP="00252B8B">
      <w:pPr>
        <w:pStyle w:val="HTML"/>
      </w:pPr>
      <w:r>
        <w:t>со средствами идентификации ________________, ___ шт.</w:t>
      </w:r>
    </w:p>
    <w:p w:rsidR="00B20600" w:rsidRDefault="00B20600" w:rsidP="00252B8B">
      <w:pPr>
        <w:pStyle w:val="HTML"/>
      </w:pPr>
      <w:r>
        <w:t>без средств идентификации [ ]</w:t>
      </w:r>
    </w:p>
    <w:p w:rsidR="00B20600" w:rsidRDefault="00B20600" w:rsidP="00252B8B">
      <w:pPr>
        <w:pStyle w:val="HTML"/>
      </w:pPr>
      <w:r>
        <w:t>средства идентификации    [ ] - не нарушены [ ] - нарушены.</w:t>
      </w:r>
    </w:p>
    <w:p w:rsidR="00B20600" w:rsidRDefault="00B20600" w:rsidP="00252B8B">
      <w:pPr>
        <w:pStyle w:val="HTML"/>
      </w:pPr>
      <w:r>
        <w:t xml:space="preserve">    </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 xml:space="preserve">    К акту прилагаются: 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__________________________________________________________________</w:t>
      </w:r>
    </w:p>
    <w:p w:rsidR="00B20600" w:rsidRDefault="00B20600" w:rsidP="00252B8B">
      <w:pPr>
        <w:pStyle w:val="HTML"/>
      </w:pPr>
      <w:r>
        <w:t xml:space="preserve">                      марки, этикетки и т.п.</w:t>
      </w:r>
    </w:p>
    <w:p w:rsidR="00B20600" w:rsidRDefault="00B20600" w:rsidP="00252B8B">
      <w:pPr>
        <w:pStyle w:val="HTML"/>
      </w:pPr>
    </w:p>
    <w:p w:rsidR="00B20600" w:rsidRDefault="00B20600" w:rsidP="00252B8B">
      <w:pPr>
        <w:pStyle w:val="HTML"/>
      </w:pPr>
      <w:r>
        <w:t>+-----------------------------------+----------------------------+</w:t>
      </w:r>
    </w:p>
    <w:p w:rsidR="00B20600" w:rsidRDefault="00B20600" w:rsidP="00252B8B">
      <w:pPr>
        <w:pStyle w:val="HTML"/>
      </w:pPr>
      <w:r>
        <w:t>¦Изъятий не производилось. Грузовые ¦Произведено взятие проб и   ¦</w:t>
      </w:r>
    </w:p>
    <w:p w:rsidR="00B20600" w:rsidRDefault="00B20600" w:rsidP="00252B8B">
      <w:pPr>
        <w:pStyle w:val="HTML"/>
      </w:pPr>
      <w:r>
        <w:t>¦места упакованы в нашем присутствии¦образцов по акту от ___ N __¦</w:t>
      </w:r>
    </w:p>
    <w:p w:rsidR="00B20600" w:rsidRDefault="00B20600" w:rsidP="00252B8B">
      <w:pPr>
        <w:pStyle w:val="HTML"/>
      </w:pPr>
      <w:r>
        <w:t>+-----------------------------------+----------------------------+</w:t>
      </w:r>
    </w:p>
    <w:p w:rsidR="00B20600" w:rsidRDefault="00B20600" w:rsidP="00252B8B">
      <w:pPr>
        <w:pStyle w:val="HTML"/>
      </w:pPr>
    </w:p>
    <w:p w:rsidR="00B20600" w:rsidRDefault="00B20600" w:rsidP="00252B8B">
      <w:pPr>
        <w:pStyle w:val="HTML"/>
      </w:pPr>
      <w:r>
        <w:t>Обнаружены признаки административных правонарушений, отнесенных  к</w:t>
      </w:r>
    </w:p>
    <w:p w:rsidR="00B20600" w:rsidRDefault="00B20600" w:rsidP="00252B8B">
      <w:pPr>
        <w:pStyle w:val="HTML"/>
      </w:pPr>
      <w:r>
        <w:t>компетенции таможенных органов по ст.: ___________________________</w:t>
      </w:r>
    </w:p>
    <w:p w:rsidR="00B20600" w:rsidRDefault="00B20600" w:rsidP="00252B8B">
      <w:pPr>
        <w:pStyle w:val="HTML"/>
      </w:pPr>
      <w:r>
        <w:t>Наложены средства идентификации ________ в количестве ________ шт.</w:t>
      </w:r>
    </w:p>
    <w:p w:rsidR="00B20600" w:rsidRDefault="00B20600" w:rsidP="00252B8B">
      <w:pPr>
        <w:pStyle w:val="HTML"/>
      </w:pPr>
    </w:p>
    <w:p w:rsidR="00B20600" w:rsidRDefault="00B20600" w:rsidP="00252B8B">
      <w:pPr>
        <w:pStyle w:val="HTML"/>
      </w:pPr>
      <w:r>
        <w:t>Должностные лица _________________________________________________</w:t>
      </w:r>
    </w:p>
    <w:p w:rsidR="00B20600" w:rsidRDefault="00B20600" w:rsidP="00252B8B">
      <w:pPr>
        <w:pStyle w:val="HTML"/>
      </w:pPr>
      <w:r>
        <w:t xml:space="preserve">                         подпись, инициалы, фамилия, личная</w:t>
      </w:r>
    </w:p>
    <w:p w:rsidR="00B20600" w:rsidRDefault="00B20600" w:rsidP="00252B8B">
      <w:pPr>
        <w:pStyle w:val="HTML"/>
      </w:pPr>
      <w:r>
        <w:t xml:space="preserve">                                 номерная печать</w:t>
      </w:r>
    </w:p>
    <w:p w:rsidR="00B20600" w:rsidRDefault="00B20600" w:rsidP="00252B8B">
      <w:pPr>
        <w:pStyle w:val="HTML"/>
      </w:pPr>
      <w:r>
        <w:t>__________________________________________________________________</w:t>
      </w:r>
    </w:p>
    <w:p w:rsidR="00B20600" w:rsidRDefault="00B20600" w:rsidP="00252B8B">
      <w:pPr>
        <w:pStyle w:val="HTML"/>
      </w:pPr>
    </w:p>
    <w:p w:rsidR="00B20600" w:rsidRDefault="00B20600" w:rsidP="00252B8B">
      <w:pPr>
        <w:pStyle w:val="HTML"/>
      </w:pPr>
      <w:r>
        <w:t>в присутствии ____________ Эксперт (специалист) __________________</w:t>
      </w:r>
    </w:p>
    <w:p w:rsidR="00B20600" w:rsidRDefault="00B20600" w:rsidP="00252B8B">
      <w:pPr>
        <w:pStyle w:val="HTML"/>
      </w:pPr>
      <w:r>
        <w:t xml:space="preserve">                подпись,                             подпись,</w:t>
      </w:r>
    </w:p>
    <w:p w:rsidR="00B20600" w:rsidRDefault="00B20600" w:rsidP="00252B8B">
      <w:pPr>
        <w:pStyle w:val="HTML"/>
      </w:pPr>
      <w:r>
        <w:t xml:space="preserve">               инициалы,                            инициалы,</w:t>
      </w:r>
    </w:p>
    <w:p w:rsidR="00B20600" w:rsidRDefault="00B20600" w:rsidP="00252B8B">
      <w:pPr>
        <w:pStyle w:val="HTML"/>
      </w:pPr>
      <w:r>
        <w:t xml:space="preserve">                фамилия                              фамилия</w:t>
      </w:r>
    </w:p>
    <w:p w:rsidR="00B20600" w:rsidRDefault="00B20600" w:rsidP="00252B8B">
      <w:pPr>
        <w:pStyle w:val="HTML"/>
      </w:pPr>
    </w:p>
    <w:p w:rsidR="00B20600" w:rsidRDefault="00B20600" w:rsidP="00252B8B">
      <w:pPr>
        <w:pStyle w:val="HTML"/>
      </w:pPr>
      <w:r>
        <w:t>Время окончания таможенного досмотра (осмотра) ___________________</w:t>
      </w:r>
    </w:p>
    <w:p w:rsidR="00B20600" w:rsidRDefault="00B20600" w:rsidP="00252B8B">
      <w:pPr>
        <w:pStyle w:val="HTML"/>
      </w:pPr>
    </w:p>
    <w:p w:rsidR="00B20600" w:rsidRDefault="00B20600" w:rsidP="00252B8B">
      <w:pPr>
        <w:pStyle w:val="HTML"/>
      </w:pPr>
      <w:r>
        <w:t>Второй экземпляр акта получил на руки ____________________________</w:t>
      </w:r>
    </w:p>
    <w:p w:rsidR="00B20600" w:rsidRDefault="00B20600" w:rsidP="00252B8B">
      <w:pPr>
        <w:pStyle w:val="HTML"/>
      </w:pPr>
      <w:r>
        <w:t xml:space="preserve">                                            подпись, инициалы,</w:t>
      </w:r>
    </w:p>
    <w:p w:rsidR="00B20600" w:rsidRDefault="00B20600" w:rsidP="00252B8B">
      <w:pPr>
        <w:pStyle w:val="HTML"/>
      </w:pPr>
      <w:r>
        <w:t xml:space="preserve">                                                фамилия</w:t>
      </w:r>
    </w:p>
    <w:p w:rsidR="00B20600" w:rsidRDefault="00B20600" w:rsidP="00252B8B">
      <w:pPr>
        <w:pStyle w:val="HTML"/>
      </w:pPr>
      <w:r>
        <w:t xml:space="preserve">     </w:t>
      </w:r>
    </w:p>
    <w:p w:rsidR="00B20600" w:rsidRPr="00284F33" w:rsidRDefault="00B20600" w:rsidP="00284F33">
      <w:pPr>
        <w:pStyle w:val="c"/>
        <w:spacing w:before="0" w:beforeAutospacing="0" w:after="0" w:afterAutospacing="0" w:line="360" w:lineRule="auto"/>
        <w:jc w:val="both"/>
        <w:rPr>
          <w:sz w:val="28"/>
          <w:szCs w:val="28"/>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776C77">
      <w:pPr>
        <w:pStyle w:val="a8"/>
        <w:spacing w:line="360" w:lineRule="auto"/>
        <w:ind w:firstLine="709"/>
        <w:jc w:val="both"/>
        <w:rPr>
          <w:rFonts w:ascii="Times New Roman" w:hAnsi="Times New Roman" w:cs="Times New Roman"/>
          <w:sz w:val="26"/>
          <w:szCs w:val="26"/>
        </w:rPr>
      </w:pPr>
    </w:p>
    <w:p w:rsidR="00B20600" w:rsidRDefault="00B20600" w:rsidP="00252B8B">
      <w:pPr>
        <w:pStyle w:val="a8"/>
        <w:spacing w:line="360" w:lineRule="auto"/>
        <w:ind w:firstLine="709"/>
        <w:jc w:val="right"/>
        <w:rPr>
          <w:rFonts w:ascii="Times New Roman" w:hAnsi="Times New Roman" w:cs="Times New Roman"/>
          <w:sz w:val="24"/>
          <w:szCs w:val="24"/>
        </w:rPr>
      </w:pPr>
      <w:r w:rsidRPr="00252B8B">
        <w:rPr>
          <w:rFonts w:ascii="Times New Roman" w:hAnsi="Times New Roman" w:cs="Times New Roman"/>
          <w:sz w:val="24"/>
          <w:szCs w:val="24"/>
        </w:rPr>
        <w:t xml:space="preserve">Приложение 2 </w:t>
      </w:r>
    </w:p>
    <w:p w:rsidR="00B20600" w:rsidRDefault="00B20600" w:rsidP="00252B8B">
      <w:pPr>
        <w:pStyle w:val="HTML"/>
        <w:jc w:val="center"/>
      </w:pPr>
      <w:r>
        <w:t>АКТ</w:t>
      </w:r>
    </w:p>
    <w:p w:rsidR="00B20600" w:rsidRDefault="00B20600" w:rsidP="00252B8B">
      <w:pPr>
        <w:pStyle w:val="HTML"/>
        <w:jc w:val="center"/>
      </w:pPr>
      <w:r>
        <w:t>ПРОВЕДЕНИЯ ЛИЧНОГО ДОСМОТРА</w:t>
      </w:r>
    </w:p>
    <w:p w:rsidR="00B20600" w:rsidRDefault="00B20600" w:rsidP="00252B8B">
      <w:pPr>
        <w:pStyle w:val="HTML"/>
      </w:pPr>
      <w:r>
        <w:t xml:space="preserve">   </w:t>
      </w:r>
    </w:p>
    <w:p w:rsidR="00B20600" w:rsidRDefault="00B20600" w:rsidP="00252B8B">
      <w:pPr>
        <w:pStyle w:val="HTML"/>
      </w:pPr>
      <w:r>
        <w:t xml:space="preserve">   "__" ____________ 200_ г.                     ____________________</w:t>
      </w:r>
    </w:p>
    <w:p w:rsidR="00B20600" w:rsidRDefault="00B20600" w:rsidP="00252B8B">
      <w:pPr>
        <w:pStyle w:val="HTML"/>
      </w:pPr>
      <w:r>
        <w:t xml:space="preserve">                                                  (место составления</w:t>
      </w:r>
    </w:p>
    <w:p w:rsidR="00B20600" w:rsidRDefault="00B20600" w:rsidP="00252B8B">
      <w:pPr>
        <w:pStyle w:val="HTML"/>
      </w:pPr>
      <w:r>
        <w:t xml:space="preserve">                                                      протокола)</w:t>
      </w:r>
    </w:p>
    <w:p w:rsidR="00B20600" w:rsidRDefault="00B20600" w:rsidP="00252B8B">
      <w:pPr>
        <w:pStyle w:val="HTML"/>
      </w:pPr>
      <w:r>
        <w:t xml:space="preserve">   </w:t>
      </w:r>
    </w:p>
    <w:p w:rsidR="00B20600" w:rsidRDefault="00B20600" w:rsidP="00252B8B">
      <w:pPr>
        <w:pStyle w:val="HTML"/>
      </w:pPr>
      <w:r>
        <w:t xml:space="preserve">                Личный досмотр начат в ___ час. ___ мин.</w:t>
      </w:r>
    </w:p>
    <w:p w:rsidR="00B20600" w:rsidRDefault="00B20600" w:rsidP="00252B8B">
      <w:pPr>
        <w:pStyle w:val="HTML"/>
      </w:pPr>
      <w:r>
        <w:t xml:space="preserve">               Личный досмотр окончен в ___ час. ___ мин.</w:t>
      </w:r>
    </w:p>
    <w:p w:rsidR="00B20600" w:rsidRDefault="00B20600" w:rsidP="00252B8B">
      <w:pPr>
        <w:pStyle w:val="HTML"/>
      </w:pPr>
      <w:r>
        <w:t xml:space="preserve">   </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(наименование таможенного органа, должность,</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фамилия, имя, отчество должностного лица таможенного органа,</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проводившего личный досмотр и составившего акт)</w:t>
      </w:r>
    </w:p>
    <w:p w:rsidR="00B20600" w:rsidRDefault="00B20600" w:rsidP="00252B8B">
      <w:pPr>
        <w:pStyle w:val="HTML"/>
      </w:pPr>
      <w:r>
        <w:t xml:space="preserve">   в соответствии с решением ________________________________________</w:t>
      </w:r>
    </w:p>
    <w:p w:rsidR="00B20600" w:rsidRDefault="00B20600" w:rsidP="00252B8B">
      <w:pPr>
        <w:pStyle w:val="HTML"/>
      </w:pPr>
      <w:r>
        <w:t xml:space="preserve">                                  (наименование таможенного органа,</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должность, фамилия, имя, отчество должностного лица таможенного</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органа, по решению которого проводился личный досмотр)</w:t>
      </w:r>
    </w:p>
    <w:p w:rsidR="00B20600" w:rsidRDefault="00B20600" w:rsidP="00252B8B">
      <w:pPr>
        <w:pStyle w:val="HTML"/>
      </w:pPr>
      <w:r>
        <w:t xml:space="preserve">   провел личный досмотр ____________________________________________</w:t>
      </w:r>
    </w:p>
    <w:p w:rsidR="00B20600" w:rsidRDefault="00B20600" w:rsidP="00252B8B">
      <w:pPr>
        <w:pStyle w:val="HTML"/>
      </w:pPr>
      <w:r>
        <w:t xml:space="preserve">                           (гражданство, фамилия, имя, отчество, год</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рождения, паспортные данные досматриваемого лица)</w:t>
      </w:r>
    </w:p>
    <w:p w:rsidR="00B20600" w:rsidRDefault="00B20600" w:rsidP="00252B8B">
      <w:pPr>
        <w:pStyle w:val="HTML"/>
      </w:pPr>
      <w:r>
        <w:t xml:space="preserve">   _________________________________________________________________,</w:t>
      </w:r>
    </w:p>
    <w:p w:rsidR="00B20600" w:rsidRDefault="00B20600" w:rsidP="00252B8B">
      <w:pPr>
        <w:pStyle w:val="HTML"/>
      </w:pPr>
      <w:r>
        <w:t xml:space="preserve">   которому объявлено   решение   о  проведении  личного  досмотра  и</w:t>
      </w:r>
    </w:p>
    <w:p w:rsidR="00B20600" w:rsidRDefault="00B20600" w:rsidP="00252B8B">
      <w:pPr>
        <w:pStyle w:val="HTML"/>
      </w:pPr>
      <w:r>
        <w:t xml:space="preserve">   разъяснены его права и обязанности.</w:t>
      </w:r>
    </w:p>
    <w:p w:rsidR="00B20600" w:rsidRDefault="00B20600" w:rsidP="00252B8B">
      <w:pPr>
        <w:pStyle w:val="HTML"/>
      </w:pPr>
      <w:r>
        <w:t xml:space="preserve">   </w:t>
      </w:r>
    </w:p>
    <w:p w:rsidR="00B20600" w:rsidRDefault="00B20600" w:rsidP="00252B8B">
      <w:pPr>
        <w:pStyle w:val="HTML"/>
      </w:pPr>
      <w:r>
        <w:t xml:space="preserve">                                     ________________________________</w:t>
      </w:r>
    </w:p>
    <w:p w:rsidR="00B20600" w:rsidRDefault="00B20600" w:rsidP="00252B8B">
      <w:pPr>
        <w:pStyle w:val="HTML"/>
      </w:pPr>
      <w:r>
        <w:t xml:space="preserve">                                      (подпись досматриваемого лица)</w:t>
      </w:r>
    </w:p>
    <w:p w:rsidR="00B20600" w:rsidRDefault="00B20600" w:rsidP="00252B8B">
      <w:pPr>
        <w:pStyle w:val="HTML"/>
      </w:pPr>
      <w:r>
        <w:t xml:space="preserve">   </w:t>
      </w:r>
    </w:p>
    <w:p w:rsidR="00B20600" w:rsidRDefault="00B20600" w:rsidP="00252B8B">
      <w:pPr>
        <w:pStyle w:val="HTML"/>
      </w:pPr>
      <w:r>
        <w:t xml:space="preserve">                                     ________________________________</w:t>
      </w:r>
    </w:p>
    <w:p w:rsidR="00B20600" w:rsidRDefault="00B20600" w:rsidP="00252B8B">
      <w:pPr>
        <w:pStyle w:val="HTML"/>
      </w:pPr>
      <w:r>
        <w:t xml:space="preserve">                                           (подпись законного</w:t>
      </w:r>
    </w:p>
    <w:p w:rsidR="00B20600" w:rsidRDefault="00B20600" w:rsidP="00252B8B">
      <w:pPr>
        <w:pStyle w:val="HTML"/>
      </w:pPr>
      <w:r>
        <w:t xml:space="preserve">                                      представителя недееспособного,</w:t>
      </w:r>
    </w:p>
    <w:p w:rsidR="00B20600" w:rsidRDefault="00B20600" w:rsidP="00252B8B">
      <w:pPr>
        <w:pStyle w:val="HTML"/>
      </w:pPr>
      <w:r>
        <w:t xml:space="preserve">                                           несовершеннолетнего</w:t>
      </w:r>
    </w:p>
    <w:p w:rsidR="00B20600" w:rsidRDefault="00B20600" w:rsidP="00252B8B">
      <w:pPr>
        <w:pStyle w:val="HTML"/>
      </w:pPr>
      <w:r>
        <w:t xml:space="preserve">                                         досматриваемого лица)</w:t>
      </w:r>
    </w:p>
    <w:p w:rsidR="00B20600" w:rsidRDefault="00B20600" w:rsidP="00252B8B">
      <w:pPr>
        <w:pStyle w:val="HTML"/>
      </w:pPr>
      <w:r>
        <w:t xml:space="preserve">   </w:t>
      </w:r>
    </w:p>
    <w:p w:rsidR="00B20600" w:rsidRDefault="00B20600" w:rsidP="00252B8B">
      <w:pPr>
        <w:pStyle w:val="HTML"/>
      </w:pPr>
      <w:r>
        <w:t xml:space="preserve">       Русским языком _______________________,  в услугах переводчика</w:t>
      </w:r>
    </w:p>
    <w:p w:rsidR="00B20600" w:rsidRDefault="00B20600" w:rsidP="00252B8B">
      <w:pPr>
        <w:pStyle w:val="HTML"/>
      </w:pPr>
      <w:r>
        <w:t xml:space="preserve">                        (владею, не владею)</w:t>
      </w:r>
    </w:p>
    <w:p w:rsidR="00B20600" w:rsidRDefault="00B20600" w:rsidP="00252B8B">
      <w:pPr>
        <w:pStyle w:val="HTML"/>
      </w:pPr>
      <w:r>
        <w:t xml:space="preserve">   ______ нуждаюсь и желаю давать объяснения на ___________ языке.</w:t>
      </w:r>
    </w:p>
    <w:p w:rsidR="00B20600" w:rsidRDefault="00B20600" w:rsidP="00252B8B">
      <w:pPr>
        <w:pStyle w:val="HTML"/>
      </w:pPr>
      <w:r>
        <w:t xml:space="preserve">   </w:t>
      </w:r>
    </w:p>
    <w:p w:rsidR="00B20600" w:rsidRDefault="00B20600" w:rsidP="00252B8B">
      <w:pPr>
        <w:pStyle w:val="HTML"/>
      </w:pPr>
      <w:r>
        <w:t xml:space="preserve">                                     ________________________________</w:t>
      </w:r>
    </w:p>
    <w:p w:rsidR="00B20600" w:rsidRDefault="00B20600" w:rsidP="00252B8B">
      <w:pPr>
        <w:pStyle w:val="HTML"/>
      </w:pPr>
      <w:r>
        <w:t xml:space="preserve">                                      (подпись досматриваемого лица)</w:t>
      </w:r>
    </w:p>
    <w:p w:rsidR="00B20600" w:rsidRDefault="00B20600" w:rsidP="00252B8B">
      <w:pPr>
        <w:pStyle w:val="HTML"/>
      </w:pPr>
      <w:r>
        <w:t xml:space="preserve">   </w:t>
      </w:r>
    </w:p>
    <w:p w:rsidR="00B20600" w:rsidRDefault="00B20600" w:rsidP="00252B8B">
      <w:pPr>
        <w:pStyle w:val="HTML"/>
      </w:pPr>
      <w:r>
        <w:t xml:space="preserve">                                     ________________________________</w:t>
      </w:r>
    </w:p>
    <w:p w:rsidR="00B20600" w:rsidRDefault="00B20600" w:rsidP="00252B8B">
      <w:pPr>
        <w:pStyle w:val="HTML"/>
      </w:pPr>
      <w:r>
        <w:t xml:space="preserve">                                            (подпись законного</w:t>
      </w:r>
    </w:p>
    <w:p w:rsidR="00B20600" w:rsidRDefault="00B20600" w:rsidP="00252B8B">
      <w:pPr>
        <w:pStyle w:val="HTML"/>
      </w:pPr>
      <w:r>
        <w:t xml:space="preserve">                                      представителя недееспособного,</w:t>
      </w:r>
    </w:p>
    <w:p w:rsidR="00B20600" w:rsidRDefault="00B20600" w:rsidP="00252B8B">
      <w:pPr>
        <w:pStyle w:val="HTML"/>
      </w:pPr>
      <w:r>
        <w:t xml:space="preserve">                                           несовершеннолетнего</w:t>
      </w:r>
    </w:p>
    <w:p w:rsidR="00B20600" w:rsidRDefault="00B20600" w:rsidP="00252B8B">
      <w:pPr>
        <w:pStyle w:val="HTML"/>
      </w:pPr>
      <w:r>
        <w:t xml:space="preserve">                                          досматриваемого лица)</w:t>
      </w:r>
    </w:p>
    <w:p w:rsidR="00B20600" w:rsidRDefault="00B20600" w:rsidP="00252B8B">
      <w:pPr>
        <w:pStyle w:val="HTML"/>
      </w:pPr>
      <w:r>
        <w:t xml:space="preserve">   </w:t>
      </w:r>
    </w:p>
    <w:p w:rsidR="00B20600" w:rsidRDefault="00B20600" w:rsidP="00252B8B">
      <w:pPr>
        <w:pStyle w:val="HTML"/>
      </w:pPr>
      <w:r>
        <w:t xml:space="preserve">   Личный досмотр проводился в помещении ____________________________</w:t>
      </w:r>
    </w:p>
    <w:p w:rsidR="00B20600" w:rsidRDefault="00B20600" w:rsidP="00252B8B">
      <w:pPr>
        <w:pStyle w:val="HTML"/>
      </w:pPr>
      <w:r>
        <w:t xml:space="preserve">                                           (место проведения личного</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досмотра - аэропорт, вокзал и т.п., номер помещения, купе</w:t>
      </w:r>
    </w:p>
    <w:p w:rsidR="00B20600" w:rsidRDefault="00B20600" w:rsidP="00252B8B">
      <w:pPr>
        <w:pStyle w:val="HTML"/>
      </w:pPr>
      <w:r>
        <w:t xml:space="preserve">                                и т.п.)</w:t>
      </w:r>
    </w:p>
    <w:p w:rsidR="00B20600" w:rsidRDefault="00B20600" w:rsidP="00252B8B">
      <w:pPr>
        <w:pStyle w:val="HTML"/>
      </w:pPr>
      <w:r>
        <w:t xml:space="preserve">   в присутствии понятых:</w:t>
      </w:r>
    </w:p>
    <w:p w:rsidR="00B20600" w:rsidRDefault="00B20600" w:rsidP="00252B8B">
      <w:pPr>
        <w:pStyle w:val="HTML"/>
      </w:pPr>
      <w:r>
        <w:t xml:space="preserve">   (того же пола с досматриваемым лицом)</w:t>
      </w:r>
    </w:p>
    <w:p w:rsidR="00B20600" w:rsidRDefault="00B20600" w:rsidP="00252B8B">
      <w:pPr>
        <w:pStyle w:val="HTML"/>
      </w:pPr>
      <w:r>
        <w:t xml:space="preserve">       1. ___________________________________________________________</w:t>
      </w:r>
    </w:p>
    <w:p w:rsidR="00B20600" w:rsidRDefault="00B20600" w:rsidP="00252B8B">
      <w:pPr>
        <w:pStyle w:val="HTML"/>
      </w:pPr>
      <w:r>
        <w:t xml:space="preserve">              (фамилия, имя, отчество, адрес проживания, данные</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документа, удостоверяющего личность)</w:t>
      </w:r>
    </w:p>
    <w:p w:rsidR="00B20600" w:rsidRDefault="00B20600" w:rsidP="00252B8B">
      <w:pPr>
        <w:pStyle w:val="HTML"/>
      </w:pPr>
      <w:r>
        <w:t xml:space="preserve">       2. ___________________________________________________________</w:t>
      </w:r>
    </w:p>
    <w:p w:rsidR="00B20600" w:rsidRDefault="00B20600" w:rsidP="00252B8B">
      <w:pPr>
        <w:pStyle w:val="HTML"/>
      </w:pPr>
      <w:r>
        <w:t xml:space="preserve">               (фамилия, имя, отчество, адрес проживания, данные</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документа, удостоверяющего личность)</w:t>
      </w:r>
    </w:p>
    <w:p w:rsidR="00B20600" w:rsidRDefault="00B20600" w:rsidP="00252B8B">
      <w:pPr>
        <w:pStyle w:val="HTML"/>
      </w:pPr>
      <w:r>
        <w:t xml:space="preserve">   с участием переводчика ___________________________________________</w:t>
      </w:r>
    </w:p>
    <w:p w:rsidR="00B20600" w:rsidRDefault="00B20600" w:rsidP="00252B8B">
      <w:pPr>
        <w:pStyle w:val="HTML"/>
      </w:pPr>
      <w:r>
        <w:t xml:space="preserve">                           (фамилия, имя, отчество, место работы или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род деятельности, данные документа, удостоверяющего личность)</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медицинский работник: ____________________________________________</w:t>
      </w:r>
    </w:p>
    <w:p w:rsidR="00B20600" w:rsidRDefault="00B20600" w:rsidP="00252B8B">
      <w:pPr>
        <w:pStyle w:val="HTML"/>
      </w:pPr>
      <w:r>
        <w:t xml:space="preserve">                           (фамилия, имя, отчество, место работы 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должность)</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(фамилия, имя, отчество, место работы и должность)</w:t>
      </w:r>
    </w:p>
    <w:p w:rsidR="00B20600" w:rsidRDefault="00B20600" w:rsidP="00252B8B">
      <w:pPr>
        <w:pStyle w:val="HTML"/>
      </w:pPr>
      <w:r>
        <w:t xml:space="preserve">   _________________________________________________________________,</w:t>
      </w:r>
    </w:p>
    <w:p w:rsidR="00B20600" w:rsidRDefault="00B20600" w:rsidP="00252B8B">
      <w:pPr>
        <w:pStyle w:val="HTML"/>
      </w:pPr>
      <w:r>
        <w:t xml:space="preserve">   которым разъяснены их права и обязанности.</w:t>
      </w:r>
    </w:p>
    <w:p w:rsidR="00B20600" w:rsidRDefault="00B20600" w:rsidP="00252B8B">
      <w:pPr>
        <w:pStyle w:val="HTML"/>
      </w:pPr>
      <w:r>
        <w:t xml:space="preserve">   ___________________ _______________________ ______________________</w:t>
      </w:r>
    </w:p>
    <w:p w:rsidR="00B20600" w:rsidRDefault="00B20600" w:rsidP="00252B8B">
      <w:pPr>
        <w:pStyle w:val="HTML"/>
      </w:pPr>
      <w:r>
        <w:t xml:space="preserve">   ___________________ _______________________ ______________________</w:t>
      </w:r>
    </w:p>
    <w:p w:rsidR="00B20600" w:rsidRDefault="00B20600" w:rsidP="00252B8B">
      <w:pPr>
        <w:pStyle w:val="HTML"/>
      </w:pPr>
      <w:r>
        <w:t xml:space="preserve">    (подписи понятых)   (подпись переводчика)        (подпись</w:t>
      </w:r>
    </w:p>
    <w:p w:rsidR="00B20600" w:rsidRDefault="00B20600" w:rsidP="00252B8B">
      <w:pPr>
        <w:pStyle w:val="HTML"/>
      </w:pPr>
      <w:r>
        <w:t xml:space="preserve">                                                   медицинского</w:t>
      </w:r>
    </w:p>
    <w:p w:rsidR="00B20600" w:rsidRDefault="00B20600" w:rsidP="00252B8B">
      <w:pPr>
        <w:pStyle w:val="HTML"/>
      </w:pPr>
      <w:r>
        <w:t xml:space="preserve">                                                    работника)</w:t>
      </w:r>
    </w:p>
    <w:p w:rsidR="00B20600" w:rsidRDefault="00B20600" w:rsidP="00252B8B">
      <w:pPr>
        <w:pStyle w:val="HTML"/>
      </w:pPr>
      <w:r>
        <w:t xml:space="preserve">   </w:t>
      </w:r>
    </w:p>
    <w:p w:rsidR="00B20600" w:rsidRDefault="00B20600" w:rsidP="00252B8B">
      <w:pPr>
        <w:pStyle w:val="HTML"/>
      </w:pPr>
      <w:r>
        <w:t xml:space="preserve">   Досматриваемое лицо ___________________________________________ на</w:t>
      </w:r>
    </w:p>
    <w:p w:rsidR="00B20600" w:rsidRDefault="00B20600" w:rsidP="00252B8B">
      <w:pPr>
        <w:pStyle w:val="HTML"/>
      </w:pPr>
      <w:r>
        <w:t xml:space="preserve">   предложение о добровольной выдаче товаров, сокрытых от таможенного</w:t>
      </w:r>
    </w:p>
    <w:p w:rsidR="00B20600" w:rsidRDefault="00B20600" w:rsidP="00252B8B">
      <w:pPr>
        <w:pStyle w:val="HTML"/>
      </w:pPr>
      <w:r>
        <w:t xml:space="preserve">   контроля, заявило 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добровольно выдало _______________________________________________</w:t>
      </w:r>
    </w:p>
    <w:p w:rsidR="00B20600" w:rsidRDefault="00B20600" w:rsidP="00252B8B">
      <w:pPr>
        <w:pStyle w:val="HTML"/>
      </w:pPr>
      <w:r>
        <w:t xml:space="preserve">                           (указать, какие именно товары были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добровольно предъявлены, их количество и индивидуальные</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признаки, способ и место их сокрытия)</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В результате личного досмотра ________________________________</w:t>
      </w:r>
    </w:p>
    <w:p w:rsidR="00B20600" w:rsidRDefault="00B20600" w:rsidP="00252B8B">
      <w:pPr>
        <w:pStyle w:val="HTML"/>
      </w:pPr>
      <w:r>
        <w:t xml:space="preserve">                                         (фамилия, имя, отчество</w:t>
      </w:r>
    </w:p>
    <w:p w:rsidR="00B20600" w:rsidRDefault="00B20600" w:rsidP="00252B8B">
      <w:pPr>
        <w:pStyle w:val="HTML"/>
      </w:pPr>
      <w:r>
        <w:t xml:space="preserve">                                          досматриваемого лица)</w:t>
      </w:r>
    </w:p>
    <w:p w:rsidR="00B20600" w:rsidRDefault="00B20600" w:rsidP="00252B8B">
      <w:pPr>
        <w:pStyle w:val="HTML"/>
      </w:pPr>
      <w:r>
        <w:t xml:space="preserve">   было обнаружено 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(указать в хронологической последовательности досмотра,</w:t>
      </w:r>
    </w:p>
    <w:p w:rsidR="00B20600" w:rsidRDefault="00B20600" w:rsidP="00252B8B">
      <w:pPr>
        <w:pStyle w:val="HTML"/>
      </w:pPr>
      <w:r>
        <w:t xml:space="preserve">       какие предметы обнаружены, их количество и индивидуальные</w:t>
      </w:r>
    </w:p>
    <w:p w:rsidR="00B20600" w:rsidRDefault="00B20600" w:rsidP="00252B8B">
      <w:pPr>
        <w:pStyle w:val="HTML"/>
      </w:pPr>
      <w:r>
        <w:t xml:space="preserve">      признаки, способ и место сокрытия, либо указать - дальнейший</w:t>
      </w:r>
    </w:p>
    <w:p w:rsidR="00B20600" w:rsidRDefault="00B20600" w:rsidP="00252B8B">
      <w:pPr>
        <w:pStyle w:val="HTML"/>
      </w:pPr>
      <w:r>
        <w:t xml:space="preserve">                        досмотр не производился)</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Пределы проведения личного досмотра: 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Отметка о   применении   конкретных    технических    средств,</w:t>
      </w:r>
    </w:p>
    <w:p w:rsidR="00B20600" w:rsidRDefault="00B20600" w:rsidP="00252B8B">
      <w:pPr>
        <w:pStyle w:val="HTML"/>
      </w:pPr>
      <w:r>
        <w:t xml:space="preserve">   медицинских   приборов  (наименование,  тип,  марка,  модель),  об</w:t>
      </w:r>
    </w:p>
    <w:p w:rsidR="00B20600" w:rsidRDefault="00B20600" w:rsidP="00252B8B">
      <w:pPr>
        <w:pStyle w:val="HTML"/>
      </w:pPr>
      <w:r>
        <w:t xml:space="preserve">   условиях и о порядке их использования 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К акту прилагаются: __________________________________________</w:t>
      </w:r>
    </w:p>
    <w:p w:rsidR="00B20600" w:rsidRDefault="00B20600" w:rsidP="00252B8B">
      <w:pPr>
        <w:pStyle w:val="HTML"/>
      </w:pPr>
      <w:r>
        <w:t xml:space="preserve">                                 (наименование, количество 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индивидуальные признаки товаров, добровольно выданных или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обнаруженных при проведении личного досмотра; средства</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их идентификации)</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Приобщить к  протоколу   личного   досмотра:   фотографические</w:t>
      </w:r>
    </w:p>
    <w:p w:rsidR="00B20600" w:rsidRDefault="00B20600" w:rsidP="00252B8B">
      <w:pPr>
        <w:pStyle w:val="HTML"/>
      </w:pPr>
      <w:r>
        <w:t xml:space="preserve">   снимки,  негативы,  киноленты, аудио- и видеозаписи, документально</w:t>
      </w:r>
    </w:p>
    <w:p w:rsidR="00B20600" w:rsidRDefault="00B20600" w:rsidP="00252B8B">
      <w:pPr>
        <w:pStyle w:val="HTML"/>
      </w:pPr>
      <w:r>
        <w:t xml:space="preserve">   зафиксированные результаты наблюдений,  измерений и  исследований,</w:t>
      </w:r>
    </w:p>
    <w:p w:rsidR="00B20600" w:rsidRDefault="00B20600" w:rsidP="00252B8B">
      <w:pPr>
        <w:pStyle w:val="HTML"/>
      </w:pPr>
      <w:r>
        <w:t xml:space="preserve">   применения лекарственных средств (ненужное вычеркнуть) ___________</w:t>
      </w:r>
    </w:p>
    <w:p w:rsidR="00B20600" w:rsidRDefault="00B20600" w:rsidP="00252B8B">
      <w:pPr>
        <w:pStyle w:val="HTML"/>
      </w:pPr>
      <w:r>
        <w:t xml:space="preserve">   </w:t>
      </w:r>
    </w:p>
    <w:p w:rsidR="00B20600" w:rsidRDefault="00B20600" w:rsidP="00252B8B">
      <w:pPr>
        <w:pStyle w:val="HTML"/>
      </w:pPr>
      <w:r>
        <w:t xml:space="preserve">       Заявление досматриваемого лица: 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Заявления иных лиц, участвовавших в личном досмотре: 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Отметка о   поведении   досматриваемого   лица    (в    случае</w:t>
      </w:r>
    </w:p>
    <w:p w:rsidR="00B20600" w:rsidRDefault="00B20600" w:rsidP="00252B8B">
      <w:pPr>
        <w:pStyle w:val="HTML"/>
      </w:pPr>
      <w:r>
        <w:t xml:space="preserve">   необходимости) 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Акт личного досмотра  прочитан,  переведен  на  ______________</w:t>
      </w:r>
    </w:p>
    <w:p w:rsidR="00B20600" w:rsidRDefault="00B20600" w:rsidP="00252B8B">
      <w:pPr>
        <w:pStyle w:val="HTML"/>
      </w:pPr>
      <w:r>
        <w:t xml:space="preserve">   язык, записано правильно, дополнений и замечаний _______ поступило</w:t>
      </w:r>
    </w:p>
    <w:p w:rsidR="00B20600" w:rsidRDefault="00B20600" w:rsidP="00252B8B">
      <w:pPr>
        <w:pStyle w:val="HTML"/>
      </w:pPr>
      <w:r>
        <w:t xml:space="preserve">   __________________________________________________________________</w:t>
      </w:r>
    </w:p>
    <w:p w:rsidR="00B20600" w:rsidRDefault="00B20600" w:rsidP="00252B8B">
      <w:pPr>
        <w:pStyle w:val="HTML"/>
      </w:pPr>
      <w:r>
        <w:t xml:space="preserve">   </w:t>
      </w:r>
    </w:p>
    <w:p w:rsidR="00B20600" w:rsidRDefault="00B20600" w:rsidP="00252B8B">
      <w:pPr>
        <w:pStyle w:val="HTML"/>
      </w:pPr>
      <w:r>
        <w:t xml:space="preserve">                                             ________________________</w:t>
      </w:r>
    </w:p>
    <w:p w:rsidR="00B20600" w:rsidRDefault="00B20600" w:rsidP="00252B8B">
      <w:pPr>
        <w:pStyle w:val="HTML"/>
      </w:pPr>
      <w:r>
        <w:t xml:space="preserve">                                               (подпись переводчика)</w:t>
      </w:r>
    </w:p>
    <w:p w:rsidR="00B20600" w:rsidRDefault="00B20600" w:rsidP="00252B8B">
      <w:pPr>
        <w:pStyle w:val="HTML"/>
      </w:pPr>
      <w:r>
        <w:t xml:space="preserve">   </w:t>
      </w:r>
    </w:p>
    <w:p w:rsidR="00B20600" w:rsidRDefault="00B20600" w:rsidP="00252B8B">
      <w:pPr>
        <w:pStyle w:val="HTML"/>
      </w:pPr>
      <w:r>
        <w:t xml:space="preserve">   Личный досмотр провел и акт составил:</w:t>
      </w:r>
    </w:p>
    <w:p w:rsidR="00B20600" w:rsidRDefault="00B20600" w:rsidP="00252B8B">
      <w:pPr>
        <w:pStyle w:val="HTML"/>
      </w:pPr>
      <w:r>
        <w:t xml:space="preserve">   </w:t>
      </w:r>
    </w:p>
    <w:p w:rsidR="00B20600" w:rsidRDefault="00B20600" w:rsidP="00252B8B">
      <w:pPr>
        <w:pStyle w:val="HTML"/>
      </w:pPr>
      <w:r>
        <w:t xml:space="preserve">                                  _____________ _____________________</w:t>
      </w:r>
    </w:p>
    <w:p w:rsidR="00B20600" w:rsidRDefault="00B20600" w:rsidP="00252B8B">
      <w:pPr>
        <w:pStyle w:val="HTML"/>
      </w:pPr>
      <w:r>
        <w:t xml:space="preserve">                                    (подпись)    (инициалы, фамилия)</w:t>
      </w:r>
    </w:p>
    <w:p w:rsidR="00B20600" w:rsidRDefault="00B20600" w:rsidP="00252B8B">
      <w:pPr>
        <w:pStyle w:val="HTML"/>
      </w:pPr>
      <w:r>
        <w:t xml:space="preserve">   </w:t>
      </w:r>
    </w:p>
    <w:p w:rsidR="00B20600" w:rsidRDefault="00B20600" w:rsidP="00252B8B">
      <w:pPr>
        <w:pStyle w:val="HTML"/>
      </w:pPr>
      <w:r>
        <w:t xml:space="preserve">   Досматриваемое лицо:           _____________ _____________________</w:t>
      </w:r>
    </w:p>
    <w:p w:rsidR="00B20600" w:rsidRDefault="00B20600" w:rsidP="00252B8B">
      <w:pPr>
        <w:pStyle w:val="HTML"/>
      </w:pPr>
      <w:r>
        <w:t xml:space="preserve">                                    (подпись)    (инициалы, фамилия)</w:t>
      </w:r>
    </w:p>
    <w:p w:rsidR="00B20600" w:rsidRDefault="00B20600" w:rsidP="00252B8B">
      <w:pPr>
        <w:pStyle w:val="HTML"/>
      </w:pPr>
      <w:r>
        <w:t xml:space="preserve">   </w:t>
      </w:r>
    </w:p>
    <w:p w:rsidR="00B20600" w:rsidRDefault="00B20600" w:rsidP="00252B8B">
      <w:pPr>
        <w:pStyle w:val="HTML"/>
      </w:pPr>
      <w:r>
        <w:t xml:space="preserve">   Законный представитель</w:t>
      </w:r>
    </w:p>
    <w:p w:rsidR="00B20600" w:rsidRDefault="00B20600" w:rsidP="00252B8B">
      <w:pPr>
        <w:pStyle w:val="HTML"/>
      </w:pPr>
      <w:r>
        <w:t xml:space="preserve">   недееспособного</w:t>
      </w:r>
    </w:p>
    <w:p w:rsidR="00B20600" w:rsidRDefault="00B20600" w:rsidP="00252B8B">
      <w:pPr>
        <w:pStyle w:val="HTML"/>
      </w:pPr>
      <w:r>
        <w:t xml:space="preserve">   (несовершеннолетнего)</w:t>
      </w:r>
    </w:p>
    <w:p w:rsidR="00B20600" w:rsidRDefault="00B20600" w:rsidP="00252B8B">
      <w:pPr>
        <w:pStyle w:val="HTML"/>
      </w:pPr>
      <w:r>
        <w:t xml:space="preserve">   досматриваемого лица:          _____________ _____________________</w:t>
      </w:r>
    </w:p>
    <w:p w:rsidR="00B20600" w:rsidRDefault="00B20600" w:rsidP="00252B8B">
      <w:pPr>
        <w:pStyle w:val="HTML"/>
      </w:pPr>
      <w:r>
        <w:t xml:space="preserve">                                    (подпись)    (инициалы, фамилия)</w:t>
      </w:r>
    </w:p>
    <w:p w:rsidR="00B20600" w:rsidRDefault="00B20600" w:rsidP="00252B8B">
      <w:pPr>
        <w:pStyle w:val="HTML"/>
      </w:pPr>
      <w:r>
        <w:t xml:space="preserve">   </w:t>
      </w:r>
    </w:p>
    <w:p w:rsidR="00B20600" w:rsidRDefault="00B20600" w:rsidP="00252B8B">
      <w:pPr>
        <w:pStyle w:val="HTML"/>
      </w:pPr>
      <w:r>
        <w:t xml:space="preserve">   Понятые:                       _____________ _____________________</w:t>
      </w:r>
    </w:p>
    <w:p w:rsidR="00B20600" w:rsidRDefault="00B20600" w:rsidP="00252B8B">
      <w:pPr>
        <w:pStyle w:val="HTML"/>
      </w:pPr>
      <w:r>
        <w:t xml:space="preserve">                                    (подпись)    (инициалы, фамилия)</w:t>
      </w:r>
    </w:p>
    <w:p w:rsidR="00B20600" w:rsidRDefault="00B20600" w:rsidP="00252B8B">
      <w:pPr>
        <w:pStyle w:val="HTML"/>
      </w:pPr>
      <w:r>
        <w:t xml:space="preserve">   </w:t>
      </w:r>
    </w:p>
    <w:p w:rsidR="00B20600" w:rsidRDefault="00B20600" w:rsidP="00252B8B">
      <w:pPr>
        <w:pStyle w:val="HTML"/>
      </w:pPr>
      <w:r>
        <w:t xml:space="preserve">                                  _____________ _____________________</w:t>
      </w:r>
    </w:p>
    <w:p w:rsidR="00B20600" w:rsidRDefault="00B20600" w:rsidP="00252B8B">
      <w:pPr>
        <w:pStyle w:val="HTML"/>
      </w:pPr>
      <w:r>
        <w:t xml:space="preserve">                                    (подпись)    (инициалы, фамилия)</w:t>
      </w:r>
    </w:p>
    <w:p w:rsidR="00B20600" w:rsidRDefault="00B20600" w:rsidP="00252B8B">
      <w:pPr>
        <w:pStyle w:val="HTML"/>
      </w:pPr>
      <w:r>
        <w:t xml:space="preserve">   </w:t>
      </w:r>
    </w:p>
    <w:p w:rsidR="00B20600" w:rsidRDefault="00B20600" w:rsidP="00252B8B">
      <w:pPr>
        <w:pStyle w:val="HTML"/>
      </w:pPr>
      <w:r>
        <w:t xml:space="preserve">   Медицинский работник:          _____________ _____________________</w:t>
      </w:r>
    </w:p>
    <w:p w:rsidR="00B20600" w:rsidRDefault="00B20600" w:rsidP="00252B8B">
      <w:pPr>
        <w:pStyle w:val="HTML"/>
      </w:pPr>
      <w:r>
        <w:t xml:space="preserve">                                    (подпись)    (инициалы, фамилия)</w:t>
      </w: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3 </w:t>
      </w:r>
    </w:p>
    <w:p w:rsidR="00B20600" w:rsidRDefault="00B20600" w:rsidP="00252B8B">
      <w:pPr>
        <w:pStyle w:val="HTML"/>
        <w:jc w:val="center"/>
      </w:pPr>
      <w:r>
        <w:t>ГОСУДАРСТВЕННЫЙ ТАМОЖЕННЫЙ КОМИТЕТ РОССИЙСКОЙ ФЕДЕРАЦИИ</w:t>
      </w:r>
    </w:p>
    <w:p w:rsidR="00B20600" w:rsidRDefault="00B20600" w:rsidP="00252B8B">
      <w:pPr>
        <w:pStyle w:val="HTML"/>
      </w:pPr>
    </w:p>
    <w:p w:rsidR="00B20600" w:rsidRDefault="00B20600" w:rsidP="00252B8B">
      <w:pPr>
        <w:pStyle w:val="HTML"/>
      </w:pPr>
      <w:r>
        <w:t>----------------------------------------------------------------------</w:t>
      </w:r>
    </w:p>
    <w:p w:rsidR="00B20600" w:rsidRDefault="00B20600" w:rsidP="00252B8B">
      <w:pPr>
        <w:pStyle w:val="HTML"/>
      </w:pPr>
      <w:r>
        <w:t xml:space="preserve">                  (наименование таможенного органа)</w:t>
      </w:r>
    </w:p>
    <w:p w:rsidR="00B20600" w:rsidRDefault="00B20600" w:rsidP="00252B8B">
      <w:pPr>
        <w:pStyle w:val="HTML"/>
      </w:pPr>
    </w:p>
    <w:p w:rsidR="00B20600" w:rsidRDefault="00B20600" w:rsidP="00252B8B">
      <w:pPr>
        <w:pStyle w:val="HTML"/>
      </w:pPr>
      <w:r>
        <w:t xml:space="preserve">                            АКТ N --------</w:t>
      </w:r>
    </w:p>
    <w:p w:rsidR="00B20600" w:rsidRDefault="00B20600" w:rsidP="00252B8B">
      <w:pPr>
        <w:pStyle w:val="HTML"/>
      </w:pPr>
      <w:r>
        <w:t xml:space="preserve">               -------------------- таможенной ревизии</w:t>
      </w:r>
    </w:p>
    <w:p w:rsidR="00B20600" w:rsidRDefault="00B20600" w:rsidP="00252B8B">
      <w:pPr>
        <w:pStyle w:val="HTML"/>
      </w:pPr>
    </w:p>
    <w:p w:rsidR="00B20600" w:rsidRDefault="00B20600" w:rsidP="00252B8B">
      <w:pPr>
        <w:pStyle w:val="HTML"/>
      </w:pPr>
      <w:r>
        <w:t>"--" -------------- 200- г.                      ---------------------</w:t>
      </w:r>
    </w:p>
    <w:p w:rsidR="00B20600" w:rsidRDefault="00B20600" w:rsidP="00252B8B">
      <w:pPr>
        <w:pStyle w:val="HTML"/>
      </w:pPr>
      <w:r>
        <w:t xml:space="preserve">                                                  (место составления)</w:t>
      </w:r>
    </w:p>
    <w:p w:rsidR="00B20600" w:rsidRDefault="00B20600" w:rsidP="00252B8B">
      <w:pPr>
        <w:pStyle w:val="HTML"/>
      </w:pPr>
    </w:p>
    <w:p w:rsidR="00B20600" w:rsidRDefault="00B20600" w:rsidP="00252B8B">
      <w:pPr>
        <w:pStyle w:val="HTML"/>
      </w:pPr>
      <w:r>
        <w:t>Комиссией в составе</w:t>
      </w:r>
    </w:p>
    <w:p w:rsidR="00B20600" w:rsidRDefault="00B20600" w:rsidP="00252B8B">
      <w:pPr>
        <w:pStyle w:val="HTML"/>
      </w:pPr>
      <w:r>
        <w:t>----------------------------------------------------------------------</w:t>
      </w:r>
    </w:p>
    <w:p w:rsidR="00B20600" w:rsidRDefault="00B20600" w:rsidP="00252B8B">
      <w:pPr>
        <w:pStyle w:val="HTML"/>
      </w:pPr>
      <w:r>
        <w:t xml:space="preserve">      (должность, инициалы, фамилии членов ревизионной комиссии,</w:t>
      </w:r>
    </w:p>
    <w:p w:rsidR="00B20600" w:rsidRDefault="00B20600" w:rsidP="00252B8B">
      <w:pPr>
        <w:pStyle w:val="HTML"/>
      </w:pPr>
      <w:r>
        <w:t>----------------------------------------------------------------------</w:t>
      </w:r>
    </w:p>
    <w:p w:rsidR="00B20600" w:rsidRDefault="00B20600" w:rsidP="00252B8B">
      <w:pPr>
        <w:pStyle w:val="HTML"/>
      </w:pPr>
      <w:r>
        <w:t xml:space="preserve">                   наименование таможенного органа)</w:t>
      </w:r>
    </w:p>
    <w:p w:rsidR="00B20600" w:rsidRDefault="00B20600" w:rsidP="00252B8B">
      <w:pPr>
        <w:pStyle w:val="HTML"/>
      </w:pPr>
      <w:r>
        <w:t>на  основании  статьи  376  Таможенного кодекса Российской Федерации и</w:t>
      </w:r>
    </w:p>
    <w:p w:rsidR="00B20600" w:rsidRDefault="00B20600" w:rsidP="00252B8B">
      <w:pPr>
        <w:pStyle w:val="HTML"/>
      </w:pPr>
      <w:r>
        <w:t>решения начальника таможенного органа --------------------------------</w:t>
      </w:r>
    </w:p>
    <w:p w:rsidR="00B20600" w:rsidRDefault="00B20600" w:rsidP="00252B8B">
      <w:pPr>
        <w:pStyle w:val="HTML"/>
      </w:pPr>
      <w:r>
        <w:t xml:space="preserve">                                          (наименование таможенного</w:t>
      </w:r>
    </w:p>
    <w:p w:rsidR="00B20600" w:rsidRDefault="00B20600" w:rsidP="00252B8B">
      <w:pPr>
        <w:pStyle w:val="HTML"/>
      </w:pPr>
      <w:r>
        <w:t xml:space="preserve">                                                   органа)</w:t>
      </w:r>
    </w:p>
    <w:p w:rsidR="00B20600" w:rsidRDefault="00B20600" w:rsidP="00252B8B">
      <w:pPr>
        <w:pStyle w:val="HTML"/>
      </w:pPr>
      <w:r>
        <w:t>от ------------------ N ------ проведена таможенная ревизия ----------</w:t>
      </w:r>
    </w:p>
    <w:p w:rsidR="00B20600" w:rsidRDefault="00B20600" w:rsidP="00252B8B">
      <w:pPr>
        <w:pStyle w:val="HTML"/>
      </w:pPr>
      <w:r>
        <w:t>----------------------------------------------------------------------</w:t>
      </w:r>
    </w:p>
    <w:p w:rsidR="00B20600" w:rsidRDefault="00B20600" w:rsidP="00252B8B">
      <w:pPr>
        <w:pStyle w:val="HTML"/>
      </w:pPr>
      <w:r>
        <w:t xml:space="preserve">         (наименование проверяемого лица, фамилия и инициалы</w:t>
      </w:r>
    </w:p>
    <w:p w:rsidR="00B20600" w:rsidRDefault="00B20600" w:rsidP="00252B8B">
      <w:pPr>
        <w:pStyle w:val="HTML"/>
      </w:pPr>
      <w:r>
        <w:t xml:space="preserve">    индивидуального предпринимателя, ИНН, КПП, ОГРН, свидетельство</w:t>
      </w:r>
    </w:p>
    <w:p w:rsidR="00B20600" w:rsidRDefault="00B20600" w:rsidP="00252B8B">
      <w:pPr>
        <w:pStyle w:val="HTML"/>
      </w:pPr>
      <w:r>
        <w:t xml:space="preserve">      о регистрации в качестве индивидуального предпринимателя,</w:t>
      </w:r>
    </w:p>
    <w:p w:rsidR="00B20600" w:rsidRDefault="00B20600" w:rsidP="00252B8B">
      <w:pPr>
        <w:pStyle w:val="HTML"/>
      </w:pPr>
      <w:r>
        <w:t xml:space="preserve">        свидетельство о включении в реестр лиц, осуществляющих</w:t>
      </w:r>
    </w:p>
    <w:p w:rsidR="00B20600" w:rsidRDefault="00B20600" w:rsidP="00252B8B">
      <w:pPr>
        <w:pStyle w:val="HTML"/>
      </w:pPr>
      <w:r>
        <w:t xml:space="preserve">      деятельность в области таможенного дела, место нахождения)</w:t>
      </w:r>
    </w:p>
    <w:p w:rsidR="00B20600" w:rsidRDefault="00B20600" w:rsidP="00252B8B">
      <w:pPr>
        <w:pStyle w:val="HTML"/>
      </w:pPr>
      <w:r>
        <w:t>----------------------------------------------------------------------</w:t>
      </w:r>
    </w:p>
    <w:p w:rsidR="00B20600" w:rsidRDefault="00B20600" w:rsidP="00252B8B">
      <w:pPr>
        <w:pStyle w:val="HTML"/>
      </w:pPr>
      <w:r>
        <w:t>за период ------------------------------------------------------------</w:t>
      </w:r>
    </w:p>
    <w:p w:rsidR="00B20600" w:rsidRDefault="00B20600" w:rsidP="00252B8B">
      <w:pPr>
        <w:pStyle w:val="HTML"/>
      </w:pPr>
      <w:r>
        <w:t xml:space="preserve">                         (указывается ревизуемый период)</w:t>
      </w:r>
    </w:p>
    <w:p w:rsidR="00B20600" w:rsidRDefault="00B20600" w:rsidP="00252B8B">
      <w:pPr>
        <w:pStyle w:val="HTML"/>
      </w:pPr>
      <w:r>
        <w:t>Таможенная   ревизия   проведена  по   документам,  представленным  по</w:t>
      </w:r>
    </w:p>
    <w:p w:rsidR="00B20600" w:rsidRDefault="00B20600" w:rsidP="00252B8B">
      <w:pPr>
        <w:pStyle w:val="HTML"/>
      </w:pPr>
      <w:r>
        <w:t>актам приема-передачи ------------------------------------------------</w:t>
      </w:r>
    </w:p>
    <w:p w:rsidR="00B20600" w:rsidRDefault="00B20600" w:rsidP="00252B8B">
      <w:pPr>
        <w:pStyle w:val="HTML"/>
      </w:pPr>
      <w:r>
        <w:t xml:space="preserve">                                          (даты актов)</w:t>
      </w:r>
    </w:p>
    <w:p w:rsidR="00B20600" w:rsidRDefault="00B20600" w:rsidP="00252B8B">
      <w:pPr>
        <w:pStyle w:val="HTML"/>
      </w:pPr>
    </w:p>
    <w:p w:rsidR="00B20600" w:rsidRDefault="00B20600" w:rsidP="00252B8B">
      <w:pPr>
        <w:pStyle w:val="HTML"/>
      </w:pPr>
      <w:r>
        <w:t>Лицами,    ответственными     за    ведение    финансово-хозяйственной</w:t>
      </w:r>
    </w:p>
    <w:p w:rsidR="00B20600" w:rsidRDefault="00B20600" w:rsidP="00252B8B">
      <w:pPr>
        <w:pStyle w:val="HTML"/>
      </w:pPr>
      <w:r>
        <w:t>деятельности в проверяемом периоде, являлись:</w:t>
      </w:r>
    </w:p>
    <w:p w:rsidR="00B20600" w:rsidRDefault="00B20600" w:rsidP="00252B8B">
      <w:pPr>
        <w:pStyle w:val="HTML"/>
      </w:pPr>
    </w:p>
    <w:p w:rsidR="00B20600" w:rsidRDefault="00B20600" w:rsidP="00252B8B">
      <w:pPr>
        <w:pStyle w:val="HTML"/>
      </w:pPr>
      <w:r>
        <w:t>--------------       ----------------------       --------------------</w:t>
      </w:r>
    </w:p>
    <w:p w:rsidR="00B20600" w:rsidRDefault="00B20600" w:rsidP="00252B8B">
      <w:pPr>
        <w:pStyle w:val="HTML"/>
      </w:pPr>
      <w:r>
        <w:t xml:space="preserve"> (должность)            (инициалы, фамилия)           (период работы)</w:t>
      </w:r>
    </w:p>
    <w:p w:rsidR="00B20600" w:rsidRDefault="00B20600" w:rsidP="00252B8B">
      <w:pPr>
        <w:pStyle w:val="HTML"/>
      </w:pPr>
    </w:p>
    <w:p w:rsidR="00B20600" w:rsidRDefault="00B20600" w:rsidP="00252B8B">
      <w:pPr>
        <w:pStyle w:val="HTML"/>
      </w:pPr>
      <w:r>
        <w:t>--------------       ----------------------       --------------------</w:t>
      </w:r>
    </w:p>
    <w:p w:rsidR="00B20600" w:rsidRDefault="00B20600" w:rsidP="00252B8B">
      <w:pPr>
        <w:pStyle w:val="HTML"/>
      </w:pPr>
      <w:r>
        <w:t xml:space="preserve"> (должность)            (инициалы, фамилия)           (период работы)</w:t>
      </w:r>
    </w:p>
    <w:p w:rsidR="00B20600" w:rsidRDefault="00B20600" w:rsidP="00252B8B">
      <w:pPr>
        <w:pStyle w:val="HTML"/>
      </w:pPr>
    </w:p>
    <w:p w:rsidR="00B20600" w:rsidRDefault="00B20600" w:rsidP="00252B8B">
      <w:pPr>
        <w:pStyle w:val="HTML"/>
      </w:pPr>
      <w:r>
        <w:t>---------------------------------- открыты следующие банковские счета:</w:t>
      </w:r>
    </w:p>
    <w:p w:rsidR="00B20600" w:rsidRDefault="00B20600" w:rsidP="00252B8B">
      <w:pPr>
        <w:pStyle w:val="HTML"/>
      </w:pPr>
      <w:r>
        <w:t xml:space="preserve">  (наименование проверяемого</w:t>
      </w:r>
    </w:p>
    <w:p w:rsidR="00B20600" w:rsidRDefault="00B20600" w:rsidP="00252B8B">
      <w:pPr>
        <w:pStyle w:val="HTML"/>
      </w:pPr>
      <w:r>
        <w:t xml:space="preserve">              лица)</w:t>
      </w:r>
    </w:p>
    <w:p w:rsidR="00B20600" w:rsidRDefault="00B20600" w:rsidP="00252B8B">
      <w:pPr>
        <w:pStyle w:val="HTML"/>
      </w:pPr>
      <w:r>
        <w:t>----------------------------------------------------------------------</w:t>
      </w:r>
    </w:p>
    <w:p w:rsidR="00B20600" w:rsidRDefault="00B20600" w:rsidP="00252B8B">
      <w:pPr>
        <w:pStyle w:val="HTML"/>
      </w:pPr>
      <w:r>
        <w:t xml:space="preserve">              (номера всех счетов и наименования банков,</w:t>
      </w:r>
    </w:p>
    <w:p w:rsidR="00B20600" w:rsidRDefault="00B20600" w:rsidP="00252B8B">
      <w:pPr>
        <w:pStyle w:val="HTML"/>
      </w:pPr>
      <w:r>
        <w:t>----------------------------------------------------------------------</w:t>
      </w:r>
    </w:p>
    <w:p w:rsidR="00B20600" w:rsidRDefault="00B20600" w:rsidP="00252B8B">
      <w:pPr>
        <w:pStyle w:val="HTML"/>
      </w:pPr>
      <w:r>
        <w:t xml:space="preserve">                      где открыты данные счета)</w:t>
      </w:r>
    </w:p>
    <w:p w:rsidR="00B20600" w:rsidRDefault="00B20600" w:rsidP="00252B8B">
      <w:pPr>
        <w:pStyle w:val="HTML"/>
      </w:pPr>
      <w:r>
        <w:t>Данная -------------------------- таможенная ревизия начата: ---------</w:t>
      </w:r>
    </w:p>
    <w:p w:rsidR="00B20600" w:rsidRDefault="00B20600" w:rsidP="00252B8B">
      <w:pPr>
        <w:pStyle w:val="HTML"/>
      </w:pPr>
      <w:r>
        <w:t xml:space="preserve">          (общая, специальная)                                 (дата)</w:t>
      </w:r>
    </w:p>
    <w:p w:rsidR="00B20600" w:rsidRDefault="00B20600" w:rsidP="00252B8B">
      <w:pPr>
        <w:pStyle w:val="HTML"/>
      </w:pPr>
      <w:r>
        <w:t>окончена: ---------------</w:t>
      </w:r>
    </w:p>
    <w:p w:rsidR="00B20600" w:rsidRDefault="00B20600" w:rsidP="00252B8B">
      <w:pPr>
        <w:pStyle w:val="HTML"/>
      </w:pPr>
      <w:r>
        <w:t xml:space="preserve">                (дата)</w:t>
      </w:r>
    </w:p>
    <w:p w:rsidR="00B20600" w:rsidRDefault="00B20600" w:rsidP="00252B8B">
      <w:pPr>
        <w:pStyle w:val="HTML"/>
      </w:pPr>
      <w:r>
        <w:t>В ходе ---------------------- таможенной ревизии установлено:</w:t>
      </w:r>
    </w:p>
    <w:p w:rsidR="00B20600" w:rsidRDefault="00B20600" w:rsidP="00252B8B">
      <w:pPr>
        <w:pStyle w:val="HTML"/>
      </w:pPr>
      <w:r>
        <w:t xml:space="preserve">         (общей, специальной)</w:t>
      </w:r>
    </w:p>
    <w:p w:rsidR="00B20600" w:rsidRDefault="00B20600" w:rsidP="00252B8B">
      <w:pPr>
        <w:pStyle w:val="HTML"/>
      </w:pPr>
      <w:r>
        <w:t>----------------------------------------------------------------------</w:t>
      </w:r>
    </w:p>
    <w:p w:rsidR="00B20600" w:rsidRDefault="00B20600" w:rsidP="00252B8B">
      <w:pPr>
        <w:pStyle w:val="HTML"/>
      </w:pPr>
      <w:r>
        <w:t xml:space="preserve">       (содержание установленных таможенной ревизией нарушений</w:t>
      </w:r>
    </w:p>
    <w:p w:rsidR="00B20600" w:rsidRDefault="00B20600" w:rsidP="00252B8B">
      <w:pPr>
        <w:pStyle w:val="HTML"/>
      </w:pPr>
      <w:r>
        <w:t>----------------------------------------------------------------------</w:t>
      </w:r>
    </w:p>
    <w:p w:rsidR="00B20600" w:rsidRDefault="00B20600" w:rsidP="00252B8B">
      <w:pPr>
        <w:pStyle w:val="HTML"/>
      </w:pPr>
      <w:r>
        <w:t xml:space="preserve">     законодательства Российской Федерации, ссылка на нормативные</w:t>
      </w:r>
    </w:p>
    <w:p w:rsidR="00B20600" w:rsidRDefault="00B20600" w:rsidP="00252B8B">
      <w:pPr>
        <w:pStyle w:val="HTML"/>
      </w:pPr>
      <w:r>
        <w:t>----------------------------------------------------------------------</w:t>
      </w:r>
    </w:p>
    <w:p w:rsidR="00B20600" w:rsidRDefault="00B20600" w:rsidP="00252B8B">
      <w:pPr>
        <w:pStyle w:val="HTML"/>
      </w:pPr>
      <w:r>
        <w:t xml:space="preserve">      документы, предварительный расчет неуплаченных (уплаченных</w:t>
      </w:r>
    </w:p>
    <w:p w:rsidR="00B20600" w:rsidRDefault="00B20600" w:rsidP="00252B8B">
      <w:pPr>
        <w:pStyle w:val="HTML"/>
      </w:pPr>
      <w:r>
        <w:t>----------------------------------------------------------------------</w:t>
      </w:r>
    </w:p>
    <w:p w:rsidR="00B20600" w:rsidRDefault="00B20600" w:rsidP="00252B8B">
      <w:pPr>
        <w:pStyle w:val="HTML"/>
      </w:pPr>
      <w:r>
        <w:t xml:space="preserve">       в неполном объеме) таможенных платежей и иные сведения,</w:t>
      </w:r>
    </w:p>
    <w:p w:rsidR="00B20600" w:rsidRDefault="00B20600" w:rsidP="00252B8B">
      <w:pPr>
        <w:pStyle w:val="HTML"/>
      </w:pPr>
      <w:r>
        <w:t>----------------------------------------------------------------------</w:t>
      </w:r>
    </w:p>
    <w:p w:rsidR="00B20600" w:rsidRDefault="00B20600" w:rsidP="00252B8B">
      <w:pPr>
        <w:pStyle w:val="HTML"/>
      </w:pPr>
      <w:r>
        <w:t xml:space="preserve">           сведения о проведении экспертизы, инвентаризации</w:t>
      </w:r>
    </w:p>
    <w:p w:rsidR="00B20600" w:rsidRDefault="00B20600" w:rsidP="00252B8B">
      <w:pPr>
        <w:pStyle w:val="HTML"/>
      </w:pPr>
      <w:r>
        <w:t>----------------------------------------------------------------------</w:t>
      </w:r>
    </w:p>
    <w:p w:rsidR="00B20600" w:rsidRDefault="00B20600" w:rsidP="00252B8B">
      <w:pPr>
        <w:pStyle w:val="HTML"/>
      </w:pPr>
      <w:r>
        <w:t xml:space="preserve">            товаров, осмотре помещений и территорий и иных</w:t>
      </w:r>
    </w:p>
    <w:p w:rsidR="00B20600" w:rsidRDefault="00B20600" w:rsidP="00252B8B">
      <w:pPr>
        <w:pStyle w:val="HTML"/>
      </w:pPr>
      <w:r>
        <w:t>----------------------------------------------------------------------</w:t>
      </w:r>
    </w:p>
    <w:p w:rsidR="00B20600" w:rsidRDefault="00B20600" w:rsidP="00252B8B">
      <w:pPr>
        <w:pStyle w:val="HTML"/>
      </w:pPr>
      <w:r>
        <w:t xml:space="preserve">               действиях, произведенных при проведении</w:t>
      </w:r>
    </w:p>
    <w:p w:rsidR="00B20600" w:rsidRDefault="00B20600" w:rsidP="00252B8B">
      <w:pPr>
        <w:pStyle w:val="HTML"/>
      </w:pPr>
      <w:r>
        <w:t>----------------------------------------------------------------------</w:t>
      </w:r>
    </w:p>
    <w:p w:rsidR="00B20600" w:rsidRDefault="00B20600" w:rsidP="00252B8B">
      <w:pPr>
        <w:pStyle w:val="HTML"/>
      </w:pPr>
      <w:r>
        <w:t xml:space="preserve">                         таможенной ревизии)</w:t>
      </w:r>
    </w:p>
    <w:p w:rsidR="00B20600" w:rsidRDefault="00B20600" w:rsidP="00252B8B">
      <w:pPr>
        <w:pStyle w:val="HTML"/>
      </w:pPr>
      <w:r>
        <w:t>Составлены  протоколы  об  административных  правонарушениях (вынесены</w:t>
      </w:r>
    </w:p>
    <w:p w:rsidR="00B20600" w:rsidRDefault="00B20600" w:rsidP="00252B8B">
      <w:pPr>
        <w:pStyle w:val="HTML"/>
      </w:pPr>
      <w:r>
        <w:t>определения):</w:t>
      </w:r>
    </w:p>
    <w:p w:rsidR="00B20600" w:rsidRDefault="00B20600" w:rsidP="00252B8B">
      <w:pPr>
        <w:pStyle w:val="HTML"/>
      </w:pPr>
      <w:r>
        <w:t>----------------------------------------------------------------------</w:t>
      </w:r>
    </w:p>
    <w:p w:rsidR="00B20600" w:rsidRDefault="00B20600" w:rsidP="00252B8B">
      <w:pPr>
        <w:pStyle w:val="HTML"/>
      </w:pPr>
      <w:r>
        <w:t xml:space="preserve">          (указывается дата и номер протокола (определения)</w:t>
      </w:r>
    </w:p>
    <w:p w:rsidR="00B20600" w:rsidRDefault="00B20600" w:rsidP="00252B8B">
      <w:pPr>
        <w:pStyle w:val="HTML"/>
      </w:pPr>
      <w:r>
        <w:t>----------------------------------------------------------------------</w:t>
      </w:r>
    </w:p>
    <w:p w:rsidR="00B20600" w:rsidRDefault="00B20600" w:rsidP="00252B8B">
      <w:pPr>
        <w:pStyle w:val="HTML"/>
      </w:pPr>
      <w:r>
        <w:t xml:space="preserve">                и статья Кодекса Российской Федерации</w:t>
      </w:r>
    </w:p>
    <w:p w:rsidR="00B20600" w:rsidRDefault="00B20600" w:rsidP="00252B8B">
      <w:pPr>
        <w:pStyle w:val="HTML"/>
      </w:pPr>
      <w:r>
        <w:t>----------------------------------------------------------------------</w:t>
      </w:r>
    </w:p>
    <w:p w:rsidR="00B20600" w:rsidRDefault="00B20600" w:rsidP="00252B8B">
      <w:pPr>
        <w:pStyle w:val="HTML"/>
      </w:pPr>
      <w:r>
        <w:t xml:space="preserve">                 об административных правонарушениях)</w:t>
      </w:r>
    </w:p>
    <w:p w:rsidR="00B20600" w:rsidRDefault="00B20600" w:rsidP="00252B8B">
      <w:pPr>
        <w:pStyle w:val="HTML"/>
      </w:pPr>
      <w:r>
        <w:t>Выводы и предложения по устранению выявленных нарушений:</w:t>
      </w:r>
    </w:p>
    <w:p w:rsidR="00B20600" w:rsidRDefault="00B20600" w:rsidP="00252B8B">
      <w:pPr>
        <w:pStyle w:val="HTML"/>
      </w:pPr>
      <w:r>
        <w:t>----------------------------------------------------------------------</w:t>
      </w:r>
    </w:p>
    <w:p w:rsidR="00B20600" w:rsidRDefault="00B20600" w:rsidP="00252B8B">
      <w:pPr>
        <w:pStyle w:val="HTML"/>
      </w:pPr>
    </w:p>
    <w:p w:rsidR="00B20600" w:rsidRDefault="00B20600" w:rsidP="00252B8B">
      <w:pPr>
        <w:pStyle w:val="HTML"/>
      </w:pPr>
      <w:r>
        <w:t>Приложения на -- листах.</w:t>
      </w:r>
    </w:p>
    <w:p w:rsidR="00B20600" w:rsidRDefault="00B20600" w:rsidP="00252B8B">
      <w:pPr>
        <w:pStyle w:val="HTML"/>
      </w:pPr>
    </w:p>
    <w:p w:rsidR="00B20600" w:rsidRDefault="00B20600" w:rsidP="00252B8B">
      <w:pPr>
        <w:pStyle w:val="HTML"/>
      </w:pPr>
      <w:r>
        <w:t>Члены ревизионной комиссии:</w:t>
      </w:r>
    </w:p>
    <w:p w:rsidR="00B20600" w:rsidRDefault="00B20600" w:rsidP="00252B8B">
      <w:pPr>
        <w:pStyle w:val="HTML"/>
      </w:pPr>
    </w:p>
    <w:p w:rsidR="00B20600" w:rsidRDefault="00B20600" w:rsidP="00252B8B">
      <w:pPr>
        <w:pStyle w:val="HTML"/>
      </w:pPr>
      <w:r>
        <w:t>---------------------                                  ---------------</w:t>
      </w:r>
    </w:p>
    <w:p w:rsidR="00B20600" w:rsidRDefault="00B20600" w:rsidP="00252B8B">
      <w:pPr>
        <w:pStyle w:val="HTML"/>
      </w:pPr>
      <w:r>
        <w:t xml:space="preserve"> (инициалы, фамилия)                                      (подпись)</w:t>
      </w:r>
    </w:p>
    <w:p w:rsidR="00B20600" w:rsidRDefault="00B20600" w:rsidP="00252B8B">
      <w:pPr>
        <w:pStyle w:val="HTML"/>
      </w:pPr>
    </w:p>
    <w:p w:rsidR="00B20600" w:rsidRDefault="00B20600" w:rsidP="00252B8B">
      <w:pPr>
        <w:pStyle w:val="HTML"/>
      </w:pPr>
      <w:r>
        <w:t>---------------------                                  ---------------</w:t>
      </w:r>
    </w:p>
    <w:p w:rsidR="00B20600" w:rsidRDefault="00B20600" w:rsidP="00252B8B">
      <w:pPr>
        <w:pStyle w:val="HTML"/>
      </w:pPr>
      <w:r>
        <w:t xml:space="preserve"> (инициалы, фамилия)                                      (подпись)</w:t>
      </w:r>
    </w:p>
    <w:p w:rsidR="00B20600" w:rsidRDefault="00B20600" w:rsidP="00252B8B">
      <w:pPr>
        <w:pStyle w:val="HTML"/>
      </w:pPr>
    </w:p>
    <w:p w:rsidR="00B20600" w:rsidRDefault="00B20600" w:rsidP="00252B8B">
      <w:pPr>
        <w:pStyle w:val="HTML"/>
      </w:pPr>
      <w:r>
        <w:t>Экземпляр акта с ----------------- приложениями на --- листах получил:</w:t>
      </w:r>
    </w:p>
    <w:p w:rsidR="00B20600" w:rsidRDefault="00B20600" w:rsidP="00252B8B">
      <w:pPr>
        <w:pStyle w:val="HTML"/>
      </w:pPr>
      <w:r>
        <w:t xml:space="preserve">                     (количество</w:t>
      </w:r>
    </w:p>
    <w:p w:rsidR="00B20600" w:rsidRDefault="00B20600" w:rsidP="00252B8B">
      <w:pPr>
        <w:pStyle w:val="HTML"/>
      </w:pPr>
      <w:r>
        <w:t xml:space="preserve">                     приложений)</w:t>
      </w:r>
    </w:p>
    <w:p w:rsidR="00B20600" w:rsidRDefault="00B20600" w:rsidP="00252B8B">
      <w:pPr>
        <w:pStyle w:val="HTML"/>
      </w:pPr>
    </w:p>
    <w:p w:rsidR="00B20600" w:rsidRDefault="00B20600" w:rsidP="00252B8B">
      <w:pPr>
        <w:pStyle w:val="HTML"/>
      </w:pPr>
      <w:r>
        <w:t>-------------              ------------          ---------------------</w:t>
      </w:r>
    </w:p>
    <w:p w:rsidR="00B20600" w:rsidRDefault="00B20600" w:rsidP="00252B8B">
      <w:pPr>
        <w:pStyle w:val="HTML"/>
      </w:pPr>
      <w:r>
        <w:t xml:space="preserve"> (должность)                (подпись)             (инициалы, фамилия)</w:t>
      </w:r>
    </w:p>
    <w:p w:rsidR="00B20600" w:rsidRDefault="00B20600" w:rsidP="00252B8B">
      <w:pPr>
        <w:pStyle w:val="HTML"/>
      </w:pPr>
    </w:p>
    <w:p w:rsidR="00B20600" w:rsidRDefault="00B20600" w:rsidP="00252B8B">
      <w:pPr>
        <w:pStyle w:val="HTML"/>
      </w:pPr>
      <w:r>
        <w:t>"--" ------------- 200- г.</w:t>
      </w: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p>
    <w:p w:rsidR="00B20600" w:rsidRDefault="00B20600" w:rsidP="00252B8B">
      <w:pPr>
        <w:pStyle w:val="a8"/>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B20600" w:rsidRDefault="00B20600" w:rsidP="00252B8B">
      <w:pPr>
        <w:pStyle w:val="HTML"/>
        <w:jc w:val="center"/>
      </w:pPr>
      <w:r>
        <w:t>ГОСУДАРСТВЕННЫЙ ТАМОЖЕННЫЙ КОМИТЕТ РОССИЙСКОЙ ФЕДЕРАЦИИ</w:t>
      </w:r>
    </w:p>
    <w:p w:rsidR="00B20600" w:rsidRDefault="00B20600" w:rsidP="00252B8B">
      <w:pPr>
        <w:pStyle w:val="HTML"/>
        <w:jc w:val="center"/>
      </w:pPr>
    </w:p>
    <w:p w:rsidR="00B20600" w:rsidRDefault="00B20600" w:rsidP="00252B8B">
      <w:pPr>
        <w:pStyle w:val="HTML"/>
      </w:pPr>
      <w:r>
        <w:t>----------------------------------------------------------------------</w:t>
      </w:r>
    </w:p>
    <w:p w:rsidR="00B20600" w:rsidRDefault="00B20600" w:rsidP="00252B8B">
      <w:pPr>
        <w:pStyle w:val="HTML"/>
      </w:pPr>
      <w:r>
        <w:t xml:space="preserve">                  (наименование таможенного органа)</w:t>
      </w:r>
    </w:p>
    <w:p w:rsidR="00B20600" w:rsidRDefault="00B20600" w:rsidP="00252B8B">
      <w:pPr>
        <w:pStyle w:val="HTML"/>
      </w:pPr>
    </w:p>
    <w:p w:rsidR="00B20600" w:rsidRDefault="00B20600" w:rsidP="00252B8B">
      <w:pPr>
        <w:pStyle w:val="HTML"/>
      </w:pPr>
      <w:r>
        <w:t xml:space="preserve">                                 АКТ</w:t>
      </w:r>
    </w:p>
    <w:p w:rsidR="00B20600" w:rsidRDefault="00B20600" w:rsidP="00252B8B">
      <w:pPr>
        <w:pStyle w:val="HTML"/>
      </w:pPr>
      <w:r>
        <w:t xml:space="preserve">                    осмотра помещений и территорий</w:t>
      </w:r>
    </w:p>
    <w:p w:rsidR="00B20600" w:rsidRDefault="00B20600" w:rsidP="00252B8B">
      <w:pPr>
        <w:pStyle w:val="HTML"/>
      </w:pPr>
    </w:p>
    <w:p w:rsidR="00B20600" w:rsidRDefault="00B20600" w:rsidP="00252B8B">
      <w:pPr>
        <w:pStyle w:val="HTML"/>
      </w:pPr>
      <w:r>
        <w:t>"--" ----------- 200- г.                     -------------------------</w:t>
      </w:r>
    </w:p>
    <w:p w:rsidR="00B20600" w:rsidRDefault="00B20600" w:rsidP="00252B8B">
      <w:pPr>
        <w:pStyle w:val="HTML"/>
      </w:pPr>
      <w:r>
        <w:t xml:space="preserve">                                                (место составления)</w:t>
      </w:r>
    </w:p>
    <w:p w:rsidR="00B20600" w:rsidRDefault="00B20600" w:rsidP="00252B8B">
      <w:pPr>
        <w:pStyle w:val="HTML"/>
      </w:pPr>
    </w:p>
    <w:p w:rsidR="00B20600" w:rsidRDefault="00B20600" w:rsidP="00252B8B">
      <w:pPr>
        <w:pStyle w:val="HTML"/>
      </w:pPr>
      <w:r>
        <w:t>Осмотр начат в -- час. --- мин.</w:t>
      </w:r>
    </w:p>
    <w:p w:rsidR="00B20600" w:rsidRDefault="00B20600" w:rsidP="00252B8B">
      <w:pPr>
        <w:pStyle w:val="HTML"/>
      </w:pPr>
      <w:r>
        <w:t>Осмотр окончен в -- час. --- мин.</w:t>
      </w:r>
    </w:p>
    <w:p w:rsidR="00B20600" w:rsidRDefault="00B20600" w:rsidP="00252B8B">
      <w:pPr>
        <w:pStyle w:val="HTML"/>
      </w:pPr>
    </w:p>
    <w:p w:rsidR="00B20600" w:rsidRDefault="00B20600" w:rsidP="00252B8B">
      <w:pPr>
        <w:pStyle w:val="HTML"/>
      </w:pPr>
      <w:r>
        <w:t>Мною, ----------------------------------------------------------------</w:t>
      </w:r>
    </w:p>
    <w:p w:rsidR="00B20600" w:rsidRDefault="00B20600" w:rsidP="00252B8B">
      <w:pPr>
        <w:pStyle w:val="HTML"/>
      </w:pPr>
      <w:r>
        <w:t xml:space="preserve">        (должность, инициалы и фамилия лица, проводившего осмотр)</w:t>
      </w:r>
    </w:p>
    <w:p w:rsidR="00B20600" w:rsidRDefault="00B20600" w:rsidP="00252B8B">
      <w:pPr>
        <w:pStyle w:val="HTML"/>
      </w:pPr>
      <w:r>
        <w:t>---------------------------------------------------------------------,</w:t>
      </w:r>
    </w:p>
    <w:p w:rsidR="00B20600" w:rsidRDefault="00B20600" w:rsidP="00252B8B">
      <w:pPr>
        <w:pStyle w:val="HTML"/>
      </w:pPr>
      <w:r>
        <w:t>на    основании   предписания  (решения   о   проведении   специальной</w:t>
      </w:r>
    </w:p>
    <w:p w:rsidR="00B20600" w:rsidRDefault="00B20600" w:rsidP="00252B8B">
      <w:pPr>
        <w:pStyle w:val="HTML"/>
      </w:pPr>
      <w:r>
        <w:t>таможенной ревизии) --------------------------------------------------</w:t>
      </w:r>
    </w:p>
    <w:p w:rsidR="00B20600" w:rsidRDefault="00B20600" w:rsidP="00252B8B">
      <w:pPr>
        <w:pStyle w:val="HTML"/>
      </w:pPr>
      <w:r>
        <w:t xml:space="preserve">                               (от кого, о чем, дата и номер)</w:t>
      </w:r>
    </w:p>
    <w:p w:rsidR="00B20600" w:rsidRDefault="00B20600" w:rsidP="00252B8B">
      <w:pPr>
        <w:pStyle w:val="HTML"/>
      </w:pPr>
      <w:r>
        <w:t>----------------------------------------------------------------------</w:t>
      </w:r>
    </w:p>
    <w:p w:rsidR="00B20600" w:rsidRDefault="00B20600" w:rsidP="00252B8B">
      <w:pPr>
        <w:pStyle w:val="HTML"/>
      </w:pPr>
      <w:r>
        <w:t>в   присутствии   владельца   (пользователя)   помещения    либо   его</w:t>
      </w:r>
    </w:p>
    <w:p w:rsidR="00B20600" w:rsidRDefault="00B20600" w:rsidP="00252B8B">
      <w:pPr>
        <w:pStyle w:val="HTML"/>
      </w:pPr>
      <w:r>
        <w:t>представителя:</w:t>
      </w:r>
    </w:p>
    <w:p w:rsidR="00B20600" w:rsidRDefault="00B20600" w:rsidP="00252B8B">
      <w:pPr>
        <w:pStyle w:val="HTML"/>
      </w:pPr>
      <w:r>
        <w:t>----------------------------------------------------------------------</w:t>
      </w:r>
    </w:p>
    <w:p w:rsidR="00B20600" w:rsidRDefault="00B20600" w:rsidP="00252B8B">
      <w:pPr>
        <w:pStyle w:val="HTML"/>
      </w:pPr>
      <w:r>
        <w:t xml:space="preserve">                      (должность, фамилия и имя)</w:t>
      </w:r>
    </w:p>
    <w:p w:rsidR="00B20600" w:rsidRDefault="00B20600" w:rsidP="00252B8B">
      <w:pPr>
        <w:pStyle w:val="HTML"/>
      </w:pPr>
      <w:r>
        <w:t>с участием специалиста ----------------------------------------------,</w:t>
      </w:r>
    </w:p>
    <w:p w:rsidR="00B20600" w:rsidRDefault="00B20600" w:rsidP="00252B8B">
      <w:pPr>
        <w:pStyle w:val="HTML"/>
      </w:pPr>
      <w:r>
        <w:t xml:space="preserve">                              (фамилия и инициалы, место жительства</w:t>
      </w:r>
    </w:p>
    <w:p w:rsidR="00B20600" w:rsidRDefault="00B20600" w:rsidP="00252B8B">
      <w:pPr>
        <w:pStyle w:val="HTML"/>
      </w:pPr>
      <w:r>
        <w:t xml:space="preserve">                             и/или регистрации, реквизиты документа,</w:t>
      </w:r>
    </w:p>
    <w:p w:rsidR="00B20600" w:rsidRDefault="00B20600" w:rsidP="00252B8B">
      <w:pPr>
        <w:pStyle w:val="HTML"/>
      </w:pPr>
      <w:r>
        <w:t xml:space="preserve">                               подтверждающего его профессиональную</w:t>
      </w:r>
    </w:p>
    <w:p w:rsidR="00B20600" w:rsidRDefault="00B20600" w:rsidP="00252B8B">
      <w:pPr>
        <w:pStyle w:val="HTML"/>
      </w:pPr>
      <w:r>
        <w:t xml:space="preserve">                                           компетенцию)</w:t>
      </w:r>
    </w:p>
    <w:p w:rsidR="00B20600" w:rsidRDefault="00B20600" w:rsidP="00252B8B">
      <w:pPr>
        <w:pStyle w:val="HTML"/>
      </w:pPr>
      <w:r>
        <w:t>которому  разъяснены  его  права  и обязанности, установленные ст. 384</w:t>
      </w:r>
    </w:p>
    <w:p w:rsidR="00B20600" w:rsidRDefault="00B20600" w:rsidP="00252B8B">
      <w:pPr>
        <w:pStyle w:val="HTML"/>
      </w:pPr>
      <w:r>
        <w:t>Таможенного кодекса Российской Федерации</w:t>
      </w:r>
    </w:p>
    <w:p w:rsidR="00B20600" w:rsidRDefault="00B20600" w:rsidP="00252B8B">
      <w:pPr>
        <w:pStyle w:val="HTML"/>
      </w:pPr>
      <w:r>
        <w:t xml:space="preserve">                                                    ------------------</w:t>
      </w:r>
    </w:p>
    <w:p w:rsidR="00B20600" w:rsidRDefault="00B20600" w:rsidP="00252B8B">
      <w:pPr>
        <w:pStyle w:val="HTML"/>
      </w:pPr>
      <w:r>
        <w:t xml:space="preserve">                                                         (подпись)</w:t>
      </w:r>
    </w:p>
    <w:p w:rsidR="00B20600" w:rsidRDefault="00B20600" w:rsidP="00252B8B">
      <w:pPr>
        <w:pStyle w:val="HTML"/>
      </w:pPr>
      <w:r>
        <w:t>в присутствии понятых:</w:t>
      </w:r>
    </w:p>
    <w:p w:rsidR="00B20600" w:rsidRDefault="00B20600" w:rsidP="00252B8B">
      <w:pPr>
        <w:pStyle w:val="HTML"/>
      </w:pPr>
      <w:r>
        <w:t>1. -------------------------------------------------------------------</w:t>
      </w:r>
    </w:p>
    <w:p w:rsidR="00B20600" w:rsidRDefault="00B20600" w:rsidP="00252B8B">
      <w:pPr>
        <w:pStyle w:val="HTML"/>
      </w:pPr>
      <w:r>
        <w:t xml:space="preserve">         (фамилия, имя, отчество и место жительства понятого)</w:t>
      </w:r>
    </w:p>
    <w:p w:rsidR="00B20600" w:rsidRDefault="00B20600" w:rsidP="00252B8B">
      <w:pPr>
        <w:pStyle w:val="HTML"/>
      </w:pPr>
      <w:r>
        <w:t>2. -------------------------------------------------------------------</w:t>
      </w:r>
    </w:p>
    <w:p w:rsidR="00B20600" w:rsidRDefault="00B20600" w:rsidP="00252B8B">
      <w:pPr>
        <w:pStyle w:val="HTML"/>
      </w:pPr>
      <w:r>
        <w:t xml:space="preserve">         (фамилия, имя, отчество и место жительства понятого)</w:t>
      </w:r>
    </w:p>
    <w:p w:rsidR="00B20600" w:rsidRDefault="00B20600" w:rsidP="00252B8B">
      <w:pPr>
        <w:pStyle w:val="HTML"/>
      </w:pPr>
      <w:r>
        <w:t>и иных участвующих лиц:</w:t>
      </w:r>
    </w:p>
    <w:p w:rsidR="00B20600" w:rsidRDefault="00B20600" w:rsidP="00252B8B">
      <w:pPr>
        <w:pStyle w:val="HTML"/>
      </w:pPr>
      <w:r>
        <w:t>1. -------------------------------------------------------------------</w:t>
      </w:r>
    </w:p>
    <w:p w:rsidR="00B20600" w:rsidRDefault="00B20600" w:rsidP="00252B8B">
      <w:pPr>
        <w:pStyle w:val="HTML"/>
      </w:pPr>
      <w:r>
        <w:t xml:space="preserve">                 (фамилия, имя, отчество, должность)</w:t>
      </w:r>
    </w:p>
    <w:p w:rsidR="00B20600" w:rsidRDefault="00B20600" w:rsidP="00252B8B">
      <w:pPr>
        <w:pStyle w:val="HTML"/>
      </w:pPr>
      <w:r>
        <w:t>2. -------------------------------------------------------------------</w:t>
      </w:r>
    </w:p>
    <w:p w:rsidR="00B20600" w:rsidRDefault="00B20600" w:rsidP="00252B8B">
      <w:pPr>
        <w:pStyle w:val="HTML"/>
      </w:pPr>
      <w:r>
        <w:t xml:space="preserve">                 (фамилия, имя, отчество, должность)</w:t>
      </w:r>
    </w:p>
    <w:p w:rsidR="00B20600" w:rsidRDefault="00B20600" w:rsidP="00252B8B">
      <w:pPr>
        <w:pStyle w:val="HTML"/>
      </w:pPr>
      <w:r>
        <w:t>в   соответствии  со  ст.  375,  376  Таможенного  кодекса  Российской</w:t>
      </w:r>
    </w:p>
    <w:p w:rsidR="00B20600" w:rsidRDefault="00B20600" w:rsidP="00252B8B">
      <w:pPr>
        <w:pStyle w:val="HTML"/>
      </w:pPr>
      <w:r>
        <w:t>Федерации произвел осмотр</w:t>
      </w:r>
    </w:p>
    <w:p w:rsidR="00B20600" w:rsidRDefault="00B20600" w:rsidP="00252B8B">
      <w:pPr>
        <w:pStyle w:val="HTML"/>
      </w:pPr>
      <w:r>
        <w:t>----------------------------------------------------------------------</w:t>
      </w:r>
    </w:p>
    <w:p w:rsidR="00B20600" w:rsidRDefault="00B20600" w:rsidP="00252B8B">
      <w:pPr>
        <w:pStyle w:val="HTML"/>
      </w:pPr>
      <w:r>
        <w:t xml:space="preserve">                  (указывается осматриваемый объект)</w:t>
      </w:r>
    </w:p>
    <w:p w:rsidR="00B20600" w:rsidRDefault="00B20600" w:rsidP="00252B8B">
      <w:pPr>
        <w:pStyle w:val="HTML"/>
      </w:pPr>
      <w:r>
        <w:t>----------------------------------------------------------------------</w:t>
      </w:r>
    </w:p>
    <w:p w:rsidR="00B20600" w:rsidRDefault="00B20600" w:rsidP="00252B8B">
      <w:pPr>
        <w:pStyle w:val="HTML"/>
      </w:pPr>
      <w:r>
        <w:t>----------------------------------------------------------------------</w:t>
      </w:r>
    </w:p>
    <w:p w:rsidR="00B20600" w:rsidRDefault="00B20600" w:rsidP="00252B8B">
      <w:pPr>
        <w:pStyle w:val="HTML"/>
      </w:pPr>
      <w:r>
        <w:t>----------------------------------------------------------------------</w:t>
      </w:r>
    </w:p>
    <w:p w:rsidR="00B20600" w:rsidRDefault="00B20600" w:rsidP="00252B8B">
      <w:pPr>
        <w:pStyle w:val="HTML"/>
      </w:pPr>
      <w:r>
        <w:t xml:space="preserve">     Участвующим лицам   также   объявлено  о  применении  технических</w:t>
      </w:r>
    </w:p>
    <w:p w:rsidR="00B20600" w:rsidRDefault="00B20600" w:rsidP="00252B8B">
      <w:pPr>
        <w:pStyle w:val="HTML"/>
      </w:pPr>
      <w:r>
        <w:t>средств --------------------------------------------------------------</w:t>
      </w:r>
    </w:p>
    <w:p w:rsidR="00B20600" w:rsidRDefault="00B20600" w:rsidP="00252B8B">
      <w:pPr>
        <w:pStyle w:val="HTML"/>
      </w:pPr>
      <w:r>
        <w:t xml:space="preserve">                      (каких именно, кем именно)</w:t>
      </w:r>
    </w:p>
    <w:p w:rsidR="00B20600" w:rsidRDefault="00B20600" w:rsidP="00252B8B">
      <w:pPr>
        <w:pStyle w:val="HTML"/>
      </w:pPr>
      <w:r>
        <w:t xml:space="preserve">     Осмотр производился в условиях ----------------------------------</w:t>
      </w:r>
    </w:p>
    <w:p w:rsidR="00B20600" w:rsidRDefault="00B20600" w:rsidP="00252B8B">
      <w:pPr>
        <w:pStyle w:val="HTML"/>
      </w:pPr>
      <w:r>
        <w:t xml:space="preserve">     Осмотром установлено: -------------------------------------------</w:t>
      </w:r>
    </w:p>
    <w:p w:rsidR="00B20600" w:rsidRDefault="00B20600" w:rsidP="00252B8B">
      <w:pPr>
        <w:pStyle w:val="HTML"/>
      </w:pPr>
      <w:r>
        <w:t xml:space="preserve">                                              (что именно)</w:t>
      </w:r>
    </w:p>
    <w:p w:rsidR="00B20600" w:rsidRDefault="00B20600" w:rsidP="00252B8B">
      <w:pPr>
        <w:pStyle w:val="HTML"/>
      </w:pPr>
      <w:r>
        <w:t>----------------------------------------------------------------------</w:t>
      </w:r>
    </w:p>
    <w:p w:rsidR="00B20600" w:rsidRDefault="00B20600" w:rsidP="00252B8B">
      <w:pPr>
        <w:pStyle w:val="HTML"/>
      </w:pPr>
      <w:r>
        <w:t>----------------------------------------------------------------------</w:t>
      </w:r>
    </w:p>
    <w:p w:rsidR="00B20600" w:rsidRDefault="00B20600" w:rsidP="00252B8B">
      <w:pPr>
        <w:pStyle w:val="HTML"/>
      </w:pPr>
      <w:r>
        <w:t xml:space="preserve">     В ходе осмотра проводилась --------------------------------------</w:t>
      </w:r>
    </w:p>
    <w:p w:rsidR="00B20600" w:rsidRDefault="00B20600" w:rsidP="00252B8B">
      <w:pPr>
        <w:pStyle w:val="HTML"/>
      </w:pPr>
      <w:r>
        <w:t xml:space="preserve">                                      (фотосъемка, видео-, аудиозапись</w:t>
      </w:r>
    </w:p>
    <w:p w:rsidR="00B20600" w:rsidRDefault="00B20600" w:rsidP="00252B8B">
      <w:pPr>
        <w:pStyle w:val="HTML"/>
      </w:pPr>
      <w:r>
        <w:t xml:space="preserve">                                                   и т.п.)</w:t>
      </w:r>
    </w:p>
    <w:p w:rsidR="00B20600" w:rsidRDefault="00B20600" w:rsidP="00252B8B">
      <w:pPr>
        <w:pStyle w:val="HTML"/>
      </w:pPr>
      <w:r>
        <w:t>----------------------------------------------------------------------</w:t>
      </w:r>
    </w:p>
    <w:p w:rsidR="00B20600" w:rsidRDefault="00B20600" w:rsidP="00252B8B">
      <w:pPr>
        <w:pStyle w:val="HTML"/>
      </w:pPr>
      <w:r>
        <w:t xml:space="preserve">     К акту осмотра прилагаются --------------------------------------</w:t>
      </w:r>
    </w:p>
    <w:p w:rsidR="00B20600" w:rsidRDefault="00B20600" w:rsidP="00252B8B">
      <w:pPr>
        <w:pStyle w:val="HTML"/>
      </w:pPr>
      <w:r>
        <w:t xml:space="preserve">                                       (схема места осмотра, чертеж,</w:t>
      </w:r>
    </w:p>
    <w:p w:rsidR="00B20600" w:rsidRDefault="00B20600" w:rsidP="00252B8B">
      <w:pPr>
        <w:pStyle w:val="HTML"/>
      </w:pPr>
      <w:r>
        <w:t>----------------------------------------------------------------------</w:t>
      </w:r>
    </w:p>
    <w:p w:rsidR="00B20600" w:rsidRDefault="00B20600" w:rsidP="00252B8B">
      <w:pPr>
        <w:pStyle w:val="HTML"/>
      </w:pPr>
      <w:r>
        <w:t xml:space="preserve">                        фото, таблица и т.п.)</w:t>
      </w:r>
    </w:p>
    <w:p w:rsidR="00B20600" w:rsidRDefault="00B20600" w:rsidP="00252B8B">
      <w:pPr>
        <w:pStyle w:val="HTML"/>
      </w:pPr>
      <w:r>
        <w:t xml:space="preserve">     Перед началом,  в  ходе  либо  по  окончании  осмотра  территории</w:t>
      </w:r>
    </w:p>
    <w:p w:rsidR="00B20600" w:rsidRDefault="00B20600" w:rsidP="00252B8B">
      <w:pPr>
        <w:pStyle w:val="HTML"/>
      </w:pPr>
      <w:r>
        <w:t>(помещения) от участвующих лиц ---------------------------------------</w:t>
      </w:r>
    </w:p>
    <w:p w:rsidR="00B20600" w:rsidRDefault="00B20600" w:rsidP="00252B8B">
      <w:pPr>
        <w:pStyle w:val="HTML"/>
      </w:pPr>
      <w:r>
        <w:t>----------------------------------------------------------------------</w:t>
      </w:r>
    </w:p>
    <w:p w:rsidR="00B20600" w:rsidRDefault="00B20600" w:rsidP="00252B8B">
      <w:pPr>
        <w:pStyle w:val="HTML"/>
      </w:pPr>
      <w:r>
        <w:t xml:space="preserve">         (их процессуальное положение, инициалы и фамилия)</w:t>
      </w:r>
    </w:p>
    <w:p w:rsidR="00B20600" w:rsidRDefault="00B20600" w:rsidP="00252B8B">
      <w:pPr>
        <w:pStyle w:val="HTML"/>
      </w:pPr>
      <w:r>
        <w:t>заявления -----------------------. Содержание заявления: -------------</w:t>
      </w:r>
    </w:p>
    <w:p w:rsidR="00B20600" w:rsidRDefault="00B20600" w:rsidP="00252B8B">
      <w:pPr>
        <w:pStyle w:val="HTML"/>
      </w:pPr>
      <w:r>
        <w:t xml:space="preserve">                 (поступили,</w:t>
      </w:r>
    </w:p>
    <w:p w:rsidR="00B20600" w:rsidRDefault="00B20600" w:rsidP="00252B8B">
      <w:pPr>
        <w:pStyle w:val="HTML"/>
      </w:pPr>
      <w:r>
        <w:t xml:space="preserve">                не поступили)</w:t>
      </w:r>
    </w:p>
    <w:p w:rsidR="00B20600" w:rsidRDefault="00B20600" w:rsidP="00252B8B">
      <w:pPr>
        <w:pStyle w:val="HTML"/>
      </w:pPr>
      <w:r>
        <w:t>Акт прочитан ---------------------------------------------------------</w:t>
      </w:r>
    </w:p>
    <w:p w:rsidR="00B20600" w:rsidRDefault="00B20600" w:rsidP="00252B8B">
      <w:pPr>
        <w:pStyle w:val="HTML"/>
      </w:pPr>
      <w:r>
        <w:t xml:space="preserve">                        (лично или вслух должностным лицом)</w:t>
      </w:r>
    </w:p>
    <w:p w:rsidR="00B20600" w:rsidRDefault="00B20600" w:rsidP="00252B8B">
      <w:pPr>
        <w:pStyle w:val="HTML"/>
      </w:pPr>
      <w:r>
        <w:t>Замечания к акту -----------------------------------------------------</w:t>
      </w:r>
    </w:p>
    <w:p w:rsidR="00B20600" w:rsidRDefault="00B20600" w:rsidP="00252B8B">
      <w:pPr>
        <w:pStyle w:val="HTML"/>
      </w:pPr>
      <w:r>
        <w:t xml:space="preserve">                        (содержание замечаний либо указание на их</w:t>
      </w:r>
    </w:p>
    <w:p w:rsidR="00B20600" w:rsidRDefault="00B20600" w:rsidP="00252B8B">
      <w:pPr>
        <w:pStyle w:val="HTML"/>
      </w:pPr>
      <w:r>
        <w:t xml:space="preserve">                                        отсутствие)</w:t>
      </w:r>
    </w:p>
    <w:p w:rsidR="00B20600" w:rsidRDefault="00B20600" w:rsidP="00252B8B">
      <w:pPr>
        <w:pStyle w:val="HTML"/>
      </w:pPr>
    </w:p>
    <w:p w:rsidR="00B20600" w:rsidRDefault="00B20600" w:rsidP="00252B8B">
      <w:pPr>
        <w:pStyle w:val="HTML"/>
      </w:pPr>
      <w:r>
        <w:t>Понятые:                                            ------------------</w:t>
      </w:r>
    </w:p>
    <w:p w:rsidR="00B20600" w:rsidRDefault="00B20600" w:rsidP="00252B8B">
      <w:pPr>
        <w:pStyle w:val="HTML"/>
      </w:pPr>
      <w:r>
        <w:t xml:space="preserve">                                                          (подпись)</w:t>
      </w:r>
    </w:p>
    <w:p w:rsidR="00B20600" w:rsidRDefault="00B20600" w:rsidP="00252B8B">
      <w:pPr>
        <w:pStyle w:val="HTML"/>
      </w:pPr>
    </w:p>
    <w:p w:rsidR="00B20600" w:rsidRDefault="00B20600" w:rsidP="00252B8B">
      <w:pPr>
        <w:pStyle w:val="HTML"/>
      </w:pPr>
      <w:r>
        <w:t xml:space="preserve">                                                    ------------------</w:t>
      </w:r>
    </w:p>
    <w:p w:rsidR="00B20600" w:rsidRDefault="00B20600" w:rsidP="00252B8B">
      <w:pPr>
        <w:pStyle w:val="HTML"/>
      </w:pPr>
      <w:r>
        <w:t xml:space="preserve">                                                          (подпись)</w:t>
      </w:r>
    </w:p>
    <w:p w:rsidR="00B20600" w:rsidRDefault="00B20600" w:rsidP="00252B8B">
      <w:pPr>
        <w:pStyle w:val="HTML"/>
      </w:pPr>
    </w:p>
    <w:p w:rsidR="00B20600" w:rsidRDefault="00B20600" w:rsidP="00252B8B">
      <w:pPr>
        <w:pStyle w:val="HTML"/>
      </w:pPr>
      <w:r>
        <w:t>Специалист:                                         ------------------</w:t>
      </w:r>
    </w:p>
    <w:p w:rsidR="00B20600" w:rsidRDefault="00B20600" w:rsidP="00252B8B">
      <w:pPr>
        <w:pStyle w:val="HTML"/>
      </w:pPr>
      <w:r>
        <w:t xml:space="preserve">                                                          (подпись)</w:t>
      </w:r>
    </w:p>
    <w:p w:rsidR="00B20600" w:rsidRDefault="00B20600" w:rsidP="00252B8B">
      <w:pPr>
        <w:pStyle w:val="HTML"/>
      </w:pPr>
    </w:p>
    <w:p w:rsidR="00B20600" w:rsidRDefault="00B20600" w:rsidP="00252B8B">
      <w:pPr>
        <w:pStyle w:val="HTML"/>
      </w:pPr>
      <w:r>
        <w:t>Иные участвующие лица:                              ------------------</w:t>
      </w:r>
    </w:p>
    <w:p w:rsidR="00B20600" w:rsidRDefault="00B20600" w:rsidP="00252B8B">
      <w:pPr>
        <w:pStyle w:val="HTML"/>
      </w:pPr>
      <w:r>
        <w:t xml:space="preserve">                                                          (подпись)</w:t>
      </w:r>
    </w:p>
    <w:p w:rsidR="00B20600" w:rsidRDefault="00B20600" w:rsidP="00252B8B">
      <w:pPr>
        <w:pStyle w:val="HTML"/>
      </w:pPr>
    </w:p>
    <w:p w:rsidR="00B20600" w:rsidRDefault="00B20600" w:rsidP="00252B8B">
      <w:pPr>
        <w:pStyle w:val="HTML"/>
      </w:pPr>
      <w:r>
        <w:t xml:space="preserve">                                                    ------------------</w:t>
      </w:r>
    </w:p>
    <w:p w:rsidR="00B20600" w:rsidRDefault="00B20600" w:rsidP="00252B8B">
      <w:pPr>
        <w:pStyle w:val="HTML"/>
      </w:pPr>
      <w:r>
        <w:t xml:space="preserve">                                                          (подпись)</w:t>
      </w:r>
    </w:p>
    <w:p w:rsidR="00B20600" w:rsidRDefault="00B20600" w:rsidP="00252B8B">
      <w:pPr>
        <w:pStyle w:val="HTML"/>
      </w:pPr>
    </w:p>
    <w:p w:rsidR="00B20600" w:rsidRDefault="00B20600" w:rsidP="00252B8B">
      <w:pPr>
        <w:pStyle w:val="HTML"/>
      </w:pPr>
      <w:r>
        <w:t>--------------------------------------              ------------------</w:t>
      </w:r>
    </w:p>
    <w:p w:rsidR="00B20600" w:rsidRDefault="00B20600" w:rsidP="00252B8B">
      <w:pPr>
        <w:pStyle w:val="HTML"/>
      </w:pPr>
      <w:r>
        <w:t xml:space="preserve"> (должность, инициалы и фамилия лица,                    (подпись)</w:t>
      </w:r>
    </w:p>
    <w:p w:rsidR="00B20600" w:rsidRDefault="00B20600" w:rsidP="00252B8B">
      <w:pPr>
        <w:pStyle w:val="HTML"/>
      </w:pPr>
      <w:r>
        <w:t xml:space="preserve">          проводившего осмотр)</w:t>
      </w:r>
    </w:p>
    <w:p w:rsidR="00B20600" w:rsidRDefault="00B20600" w:rsidP="00252B8B">
      <w:pPr>
        <w:pStyle w:val="HTML"/>
      </w:pPr>
    </w:p>
    <w:p w:rsidR="00B20600" w:rsidRDefault="00B20600" w:rsidP="00252B8B">
      <w:pPr>
        <w:pStyle w:val="HTML"/>
      </w:pPr>
    </w:p>
    <w:p w:rsidR="00B20600" w:rsidRDefault="00B20600" w:rsidP="00252B8B">
      <w:pPr>
        <w:pStyle w:val="HTML"/>
      </w:pPr>
    </w:p>
    <w:p w:rsidR="00B20600" w:rsidRPr="00252B8B" w:rsidRDefault="00B20600" w:rsidP="00252B8B">
      <w:pPr>
        <w:pStyle w:val="a8"/>
        <w:spacing w:line="360" w:lineRule="auto"/>
        <w:ind w:firstLine="709"/>
        <w:jc w:val="right"/>
        <w:rPr>
          <w:rFonts w:ascii="Times New Roman" w:hAnsi="Times New Roman" w:cs="Times New Roman"/>
          <w:sz w:val="24"/>
          <w:szCs w:val="24"/>
        </w:rPr>
      </w:pPr>
      <w:bookmarkStart w:id="3" w:name="_GoBack"/>
      <w:bookmarkEnd w:id="3"/>
    </w:p>
    <w:sectPr w:rsidR="00B20600" w:rsidRPr="00252B8B" w:rsidSect="00252B8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00" w:rsidRDefault="00B20600" w:rsidP="00646F32">
      <w:pPr>
        <w:spacing w:after="0" w:line="240" w:lineRule="auto"/>
      </w:pPr>
      <w:r>
        <w:separator/>
      </w:r>
    </w:p>
  </w:endnote>
  <w:endnote w:type="continuationSeparator" w:id="0">
    <w:p w:rsidR="00B20600" w:rsidRDefault="00B20600" w:rsidP="0064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00" w:rsidRDefault="00B20600" w:rsidP="00646F32">
      <w:pPr>
        <w:spacing w:after="0" w:line="240" w:lineRule="auto"/>
      </w:pPr>
      <w:r>
        <w:separator/>
      </w:r>
    </w:p>
  </w:footnote>
  <w:footnote w:type="continuationSeparator" w:id="0">
    <w:p w:rsidR="00B20600" w:rsidRDefault="00B20600" w:rsidP="00646F32">
      <w:pPr>
        <w:spacing w:after="0" w:line="240" w:lineRule="auto"/>
      </w:pPr>
      <w:r>
        <w:continuationSeparator/>
      </w:r>
    </w:p>
  </w:footnote>
  <w:footnote w:id="1">
    <w:p w:rsidR="00B20600" w:rsidRDefault="00B20600" w:rsidP="00B1677E">
      <w:pPr>
        <w:pStyle w:val="a5"/>
        <w:jc w:val="both"/>
      </w:pPr>
      <w:r>
        <w:rPr>
          <w:rStyle w:val="a7"/>
        </w:rPr>
        <w:footnoteRef/>
      </w:r>
      <w:r>
        <w:t xml:space="preserve"> </w:t>
      </w:r>
      <w:r w:rsidRPr="00B1677E">
        <w:rPr>
          <w:sz w:val="22"/>
          <w:szCs w:val="22"/>
        </w:rPr>
        <w:t xml:space="preserve">п. 19 ст. 11 Таможенного Кодекса РФ от 28 мая 2003 года № 61 ФЗ </w:t>
      </w:r>
    </w:p>
  </w:footnote>
  <w:footnote w:id="2">
    <w:p w:rsidR="00B20600" w:rsidRDefault="00B20600" w:rsidP="00B1677E">
      <w:pPr>
        <w:pStyle w:val="a5"/>
        <w:jc w:val="both"/>
      </w:pPr>
      <w:r w:rsidRPr="00B1677E">
        <w:rPr>
          <w:rStyle w:val="a7"/>
          <w:sz w:val="22"/>
          <w:szCs w:val="22"/>
        </w:rPr>
        <w:footnoteRef/>
      </w:r>
      <w:r w:rsidRPr="00B1677E">
        <w:rPr>
          <w:sz w:val="22"/>
          <w:szCs w:val="22"/>
        </w:rPr>
        <w:t xml:space="preserve"> </w:t>
      </w:r>
      <w:r>
        <w:rPr>
          <w:sz w:val="22"/>
          <w:szCs w:val="22"/>
        </w:rPr>
        <w:t>п</w:t>
      </w:r>
      <w:r w:rsidRPr="00B1677E">
        <w:rPr>
          <w:sz w:val="22"/>
          <w:szCs w:val="22"/>
        </w:rPr>
        <w:t>. 7 ст. 358 Таможенн</w:t>
      </w:r>
      <w:r>
        <w:rPr>
          <w:sz w:val="22"/>
          <w:szCs w:val="22"/>
        </w:rPr>
        <w:t>ого</w:t>
      </w:r>
      <w:r w:rsidRPr="00B1677E">
        <w:rPr>
          <w:sz w:val="22"/>
          <w:szCs w:val="22"/>
        </w:rPr>
        <w:t xml:space="preserve"> кодекс</w:t>
      </w:r>
      <w:r>
        <w:rPr>
          <w:sz w:val="22"/>
          <w:szCs w:val="22"/>
        </w:rPr>
        <w:t>а</w:t>
      </w:r>
      <w:r w:rsidRPr="00B1677E">
        <w:rPr>
          <w:sz w:val="22"/>
          <w:szCs w:val="22"/>
        </w:rPr>
        <w:t xml:space="preserve"> Российской Федерации от 28 мая </w:t>
      </w:r>
      <w:smartTag w:uri="urn:schemas-microsoft-com:office:smarttags" w:element="metricconverter">
        <w:smartTagPr>
          <w:attr w:name="ProductID" w:val="2003 г"/>
        </w:smartTagPr>
        <w:r w:rsidRPr="00B1677E">
          <w:rPr>
            <w:sz w:val="22"/>
            <w:szCs w:val="22"/>
          </w:rPr>
          <w:t>2003 г</w:t>
        </w:r>
      </w:smartTag>
      <w:r w:rsidRPr="00B1677E">
        <w:rPr>
          <w:sz w:val="22"/>
          <w:szCs w:val="22"/>
        </w:rPr>
        <w:t xml:space="preserve">. N 61-ФЗ   </w:t>
      </w:r>
    </w:p>
  </w:footnote>
  <w:footnote w:id="3">
    <w:p w:rsidR="00B20600" w:rsidRDefault="00B20600" w:rsidP="00776C77">
      <w:pPr>
        <w:pStyle w:val="a5"/>
        <w:ind w:firstLine="540"/>
        <w:jc w:val="both"/>
      </w:pPr>
      <w:r>
        <w:rPr>
          <w:rStyle w:val="a7"/>
        </w:rPr>
        <w:footnoteRef/>
      </w:r>
      <w:r>
        <w:t xml:space="preserve"> </w:t>
      </w:r>
      <w:r>
        <w:rPr>
          <w:sz w:val="24"/>
          <w:szCs w:val="24"/>
        </w:rPr>
        <w:t>Халипов С.В. Таможенное право (Таможенное регулирование внешнеэкономической деятельности</w:t>
      </w:r>
      <w:r w:rsidRPr="00D470E5">
        <w:rPr>
          <w:sz w:val="24"/>
          <w:szCs w:val="24"/>
        </w:rPr>
        <w:t>).</w:t>
      </w:r>
      <w:r w:rsidRPr="00D470E5">
        <w:rPr>
          <w:sz w:val="28"/>
          <w:szCs w:val="28"/>
        </w:rPr>
        <w:t xml:space="preserve"> </w:t>
      </w:r>
      <w:r w:rsidRPr="00D470E5">
        <w:rPr>
          <w:sz w:val="24"/>
          <w:szCs w:val="24"/>
        </w:rPr>
        <w:t>2-е изд., исправл. и доп</w:t>
      </w:r>
      <w:r>
        <w:rPr>
          <w:sz w:val="24"/>
          <w:szCs w:val="24"/>
        </w:rPr>
        <w:t>. – М.: ИКД</w:t>
      </w:r>
      <w:r w:rsidRPr="00D470E5">
        <w:rPr>
          <w:sz w:val="24"/>
          <w:szCs w:val="24"/>
        </w:rPr>
        <w:t xml:space="preserve"> </w:t>
      </w:r>
      <w:r>
        <w:rPr>
          <w:sz w:val="24"/>
          <w:szCs w:val="24"/>
        </w:rPr>
        <w:t>Зерцало, 2004. – 276 с.</w:t>
      </w:r>
    </w:p>
  </w:footnote>
  <w:footnote w:id="4">
    <w:p w:rsidR="00B20600" w:rsidRDefault="00B20600">
      <w:pPr>
        <w:pStyle w:val="a5"/>
      </w:pPr>
      <w:r>
        <w:rPr>
          <w:rStyle w:val="a7"/>
        </w:rPr>
        <w:footnoteRef/>
      </w:r>
      <w:r>
        <w:t xml:space="preserve"> п. 2 ст. 1. </w:t>
      </w:r>
      <w:r w:rsidRPr="00B1677E">
        <w:rPr>
          <w:sz w:val="22"/>
          <w:szCs w:val="22"/>
        </w:rPr>
        <w:t>Таможенн</w:t>
      </w:r>
      <w:r>
        <w:rPr>
          <w:sz w:val="22"/>
          <w:szCs w:val="22"/>
        </w:rPr>
        <w:t>ого</w:t>
      </w:r>
      <w:r w:rsidRPr="00B1677E">
        <w:rPr>
          <w:sz w:val="22"/>
          <w:szCs w:val="22"/>
        </w:rPr>
        <w:t xml:space="preserve"> кодекс</w:t>
      </w:r>
      <w:r>
        <w:rPr>
          <w:sz w:val="22"/>
          <w:szCs w:val="22"/>
        </w:rPr>
        <w:t>а</w:t>
      </w:r>
      <w:r w:rsidRPr="00B1677E">
        <w:rPr>
          <w:sz w:val="22"/>
          <w:szCs w:val="22"/>
        </w:rPr>
        <w:t xml:space="preserve"> Российской Федерации от 28 мая </w:t>
      </w:r>
      <w:smartTag w:uri="urn:schemas-microsoft-com:office:smarttags" w:element="metricconverter">
        <w:smartTagPr>
          <w:attr w:name="ProductID" w:val="2003 г"/>
        </w:smartTagPr>
        <w:r w:rsidRPr="00B1677E">
          <w:rPr>
            <w:sz w:val="22"/>
            <w:szCs w:val="22"/>
          </w:rPr>
          <w:t>2003 г</w:t>
        </w:r>
      </w:smartTag>
      <w:r w:rsidRPr="00B1677E">
        <w:rPr>
          <w:sz w:val="22"/>
          <w:szCs w:val="22"/>
        </w:rPr>
        <w:t xml:space="preserve">. N 61-ФЗ   </w:t>
      </w:r>
    </w:p>
  </w:footnote>
  <w:footnote w:id="5">
    <w:p w:rsidR="00B20600" w:rsidRDefault="00B20600" w:rsidP="00646F32">
      <w:pPr>
        <w:pStyle w:val="a5"/>
        <w:ind w:firstLine="540"/>
      </w:pPr>
      <w:r>
        <w:rPr>
          <w:rStyle w:val="a7"/>
        </w:rPr>
        <w:footnoteRef/>
      </w:r>
      <w:r>
        <w:t xml:space="preserve"> </w:t>
      </w:r>
      <w:r w:rsidRPr="003D59E4">
        <w:rPr>
          <w:sz w:val="24"/>
          <w:szCs w:val="24"/>
        </w:rPr>
        <w:t>П.</w:t>
      </w:r>
      <w:r>
        <w:rPr>
          <w:sz w:val="24"/>
          <w:szCs w:val="24"/>
        </w:rPr>
        <w:t>п.</w:t>
      </w:r>
      <w:r w:rsidRPr="003D59E4">
        <w:rPr>
          <w:sz w:val="24"/>
          <w:szCs w:val="24"/>
        </w:rPr>
        <w:t xml:space="preserve"> </w:t>
      </w:r>
      <w:r>
        <w:rPr>
          <w:sz w:val="24"/>
          <w:szCs w:val="24"/>
        </w:rPr>
        <w:t>1, 2</w:t>
      </w:r>
      <w:r w:rsidRPr="003D59E4">
        <w:rPr>
          <w:sz w:val="24"/>
          <w:szCs w:val="24"/>
        </w:rPr>
        <w:t xml:space="preserve"> ст. 3</w:t>
      </w:r>
      <w:r>
        <w:rPr>
          <w:sz w:val="24"/>
          <w:szCs w:val="24"/>
        </w:rPr>
        <w:t>60</w:t>
      </w:r>
      <w:r w:rsidRPr="003D59E4">
        <w:rPr>
          <w:sz w:val="24"/>
          <w:szCs w:val="24"/>
        </w:rPr>
        <w:t xml:space="preserve"> Таможенный кодекс Российской Федерации от 28 мая </w:t>
      </w:r>
      <w:smartTag w:uri="urn:schemas-microsoft-com:office:smarttags" w:element="metricconverter">
        <w:smartTagPr>
          <w:attr w:name="ProductID" w:val="2003 г"/>
        </w:smartTagPr>
        <w:r w:rsidRPr="003D59E4">
          <w:rPr>
            <w:sz w:val="24"/>
            <w:szCs w:val="24"/>
          </w:rPr>
          <w:t>2003 г</w:t>
        </w:r>
      </w:smartTag>
      <w:r w:rsidRPr="003D59E4">
        <w:rPr>
          <w:sz w:val="24"/>
          <w:szCs w:val="24"/>
        </w:rPr>
        <w:t xml:space="preserve">. N 61-ФЗ   </w:t>
      </w:r>
    </w:p>
  </w:footnote>
  <w:footnote w:id="6">
    <w:p w:rsidR="00B20600" w:rsidRDefault="00B20600" w:rsidP="00646F32">
      <w:pPr>
        <w:pStyle w:val="a5"/>
        <w:ind w:firstLine="540"/>
      </w:pPr>
      <w:r>
        <w:rPr>
          <w:rStyle w:val="a7"/>
        </w:rPr>
        <w:footnoteRef/>
      </w:r>
      <w:r>
        <w:t xml:space="preserve"> </w:t>
      </w:r>
      <w:r w:rsidRPr="003D59E4">
        <w:rPr>
          <w:sz w:val="24"/>
          <w:szCs w:val="24"/>
        </w:rPr>
        <w:t>П.</w:t>
      </w:r>
      <w:r>
        <w:rPr>
          <w:sz w:val="24"/>
          <w:szCs w:val="24"/>
        </w:rPr>
        <w:t xml:space="preserve"> 23</w:t>
      </w:r>
      <w:r w:rsidRPr="003D59E4">
        <w:rPr>
          <w:sz w:val="24"/>
          <w:szCs w:val="24"/>
        </w:rPr>
        <w:t xml:space="preserve"> ст. </w:t>
      </w:r>
      <w:r>
        <w:rPr>
          <w:sz w:val="24"/>
          <w:szCs w:val="24"/>
        </w:rPr>
        <w:t>11</w:t>
      </w:r>
      <w:r w:rsidRPr="003D59E4">
        <w:rPr>
          <w:sz w:val="24"/>
          <w:szCs w:val="24"/>
        </w:rPr>
        <w:t xml:space="preserve"> Таможенный кодекс Российской Федерации от 28 мая </w:t>
      </w:r>
      <w:smartTag w:uri="urn:schemas-microsoft-com:office:smarttags" w:element="metricconverter">
        <w:smartTagPr>
          <w:attr w:name="ProductID" w:val="2003 г"/>
        </w:smartTagPr>
        <w:r w:rsidRPr="003D59E4">
          <w:rPr>
            <w:sz w:val="24"/>
            <w:szCs w:val="24"/>
          </w:rPr>
          <w:t>2003 г</w:t>
        </w:r>
      </w:smartTag>
      <w:r w:rsidRPr="003D59E4">
        <w:rPr>
          <w:sz w:val="24"/>
          <w:szCs w:val="24"/>
        </w:rPr>
        <w:t xml:space="preserve">. N 61-ФЗ   </w:t>
      </w:r>
    </w:p>
  </w:footnote>
  <w:footnote w:id="7">
    <w:p w:rsidR="00B20600" w:rsidRDefault="00B20600" w:rsidP="00646F32">
      <w:pPr>
        <w:pStyle w:val="a5"/>
        <w:ind w:firstLine="540"/>
        <w:jc w:val="both"/>
      </w:pPr>
      <w:r>
        <w:rPr>
          <w:rStyle w:val="a7"/>
        </w:rPr>
        <w:footnoteRef/>
      </w:r>
      <w:r>
        <w:t xml:space="preserve"> </w:t>
      </w:r>
      <w:r>
        <w:rPr>
          <w:sz w:val="24"/>
          <w:szCs w:val="24"/>
        </w:rPr>
        <w:t>Халипов С.В. Таможенное право (Таможенное регулирование внешнеэкономической деятельности).</w:t>
      </w:r>
      <w:r w:rsidRPr="00D470E5">
        <w:rPr>
          <w:sz w:val="24"/>
          <w:szCs w:val="24"/>
        </w:rPr>
        <w:t xml:space="preserve"> 2-е изд., исправл. и доп</w:t>
      </w:r>
      <w:r>
        <w:rPr>
          <w:sz w:val="24"/>
          <w:szCs w:val="24"/>
        </w:rPr>
        <w:t>.  – М.: ИКД</w:t>
      </w:r>
      <w:r w:rsidRPr="00D470E5">
        <w:rPr>
          <w:sz w:val="24"/>
          <w:szCs w:val="24"/>
        </w:rPr>
        <w:t xml:space="preserve"> </w:t>
      </w:r>
      <w:r>
        <w:rPr>
          <w:sz w:val="24"/>
          <w:szCs w:val="24"/>
        </w:rPr>
        <w:t>Зерцало, 2004. – 276 с., С. 92</w:t>
      </w:r>
    </w:p>
  </w:footnote>
  <w:footnote w:id="8">
    <w:p w:rsidR="00B20600" w:rsidRDefault="00B20600" w:rsidP="00646F32">
      <w:pPr>
        <w:pStyle w:val="a5"/>
        <w:ind w:firstLine="540"/>
        <w:jc w:val="both"/>
      </w:pPr>
      <w:r>
        <w:rPr>
          <w:rStyle w:val="a7"/>
        </w:rPr>
        <w:footnoteRef/>
      </w:r>
      <w:r>
        <w:t xml:space="preserve"> </w:t>
      </w:r>
      <w:r>
        <w:rPr>
          <w:sz w:val="24"/>
          <w:szCs w:val="24"/>
        </w:rPr>
        <w:t>Халипов С.В. Таможенное право (Таможенное регулирование внешнеэкономической деятельности).</w:t>
      </w:r>
      <w:r w:rsidRPr="00D470E5">
        <w:rPr>
          <w:sz w:val="24"/>
          <w:szCs w:val="24"/>
        </w:rPr>
        <w:t xml:space="preserve"> 2-е изд., исправл. и доп</w:t>
      </w:r>
      <w:r>
        <w:rPr>
          <w:sz w:val="24"/>
          <w:szCs w:val="24"/>
        </w:rPr>
        <w:t>.  – М.: ИКД</w:t>
      </w:r>
      <w:r w:rsidRPr="00D470E5">
        <w:rPr>
          <w:sz w:val="24"/>
          <w:szCs w:val="24"/>
        </w:rPr>
        <w:t xml:space="preserve"> </w:t>
      </w:r>
      <w:r>
        <w:rPr>
          <w:sz w:val="24"/>
          <w:szCs w:val="24"/>
        </w:rPr>
        <w:t>Зерцало, 2004. – 276 с., С. 9</w:t>
      </w:r>
      <w:r w:rsidRPr="004E14D6">
        <w:rPr>
          <w:sz w:val="24"/>
          <w:szCs w:val="24"/>
        </w:rPr>
        <w:t>4</w:t>
      </w:r>
    </w:p>
  </w:footnote>
  <w:footnote w:id="9">
    <w:p w:rsidR="00B20600" w:rsidRDefault="00B20600" w:rsidP="00F84070">
      <w:pPr>
        <w:pStyle w:val="a5"/>
        <w:ind w:firstLine="540"/>
      </w:pPr>
      <w:r>
        <w:rPr>
          <w:rStyle w:val="a7"/>
        </w:rPr>
        <w:footnoteRef/>
      </w:r>
      <w:r>
        <w:t xml:space="preserve"> </w:t>
      </w:r>
      <w:r w:rsidRPr="003D59E4">
        <w:rPr>
          <w:sz w:val="24"/>
          <w:szCs w:val="24"/>
        </w:rPr>
        <w:t xml:space="preserve">П. </w:t>
      </w:r>
      <w:r>
        <w:rPr>
          <w:sz w:val="24"/>
          <w:szCs w:val="24"/>
        </w:rPr>
        <w:t xml:space="preserve">1 </w:t>
      </w:r>
      <w:r w:rsidRPr="003D59E4">
        <w:rPr>
          <w:sz w:val="24"/>
          <w:szCs w:val="24"/>
        </w:rPr>
        <w:t xml:space="preserve">ст. </w:t>
      </w:r>
      <w:r>
        <w:rPr>
          <w:sz w:val="24"/>
          <w:szCs w:val="24"/>
        </w:rPr>
        <w:t>358</w:t>
      </w:r>
      <w:r w:rsidRPr="003D59E4">
        <w:rPr>
          <w:sz w:val="24"/>
          <w:szCs w:val="24"/>
        </w:rPr>
        <w:t xml:space="preserve"> Таможенный кодекс Российской Федерации от 28 мая </w:t>
      </w:r>
      <w:smartTag w:uri="urn:schemas-microsoft-com:office:smarttags" w:element="metricconverter">
        <w:smartTagPr>
          <w:attr w:name="ProductID" w:val="2003 г"/>
        </w:smartTagPr>
        <w:r w:rsidRPr="003D59E4">
          <w:rPr>
            <w:sz w:val="24"/>
            <w:szCs w:val="24"/>
          </w:rPr>
          <w:t>2003 г</w:t>
        </w:r>
      </w:smartTag>
      <w:r w:rsidRPr="003D59E4">
        <w:rPr>
          <w:sz w:val="24"/>
          <w:szCs w:val="24"/>
        </w:rPr>
        <w:t xml:space="preserve">. N 61-ФЗ  </w:t>
      </w:r>
    </w:p>
  </w:footnote>
  <w:footnote w:id="10">
    <w:p w:rsidR="00B20600" w:rsidRDefault="00B20600" w:rsidP="00F27273">
      <w:pPr>
        <w:pStyle w:val="a5"/>
        <w:jc w:val="both"/>
      </w:pPr>
      <w:r>
        <w:rPr>
          <w:rStyle w:val="a7"/>
        </w:rPr>
        <w:footnoteRef/>
      </w:r>
      <w:r>
        <w:t xml:space="preserve"> </w:t>
      </w:r>
      <w:r w:rsidRPr="00F27273">
        <w:rPr>
          <w:sz w:val="22"/>
          <w:szCs w:val="22"/>
        </w:rPr>
        <w:t>Конституция Российской Федерации,  ст.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00" w:rsidRDefault="00B20600">
    <w:pPr>
      <w:pStyle w:val="af2"/>
      <w:jc w:val="center"/>
    </w:pPr>
    <w:r>
      <w:fldChar w:fldCharType="begin"/>
    </w:r>
    <w:r>
      <w:instrText xml:space="preserve"> PAGE   \* MERGEFORMAT </w:instrText>
    </w:r>
    <w:r>
      <w:fldChar w:fldCharType="separate"/>
    </w:r>
    <w:r w:rsidR="00E8431D">
      <w:rPr>
        <w:noProof/>
      </w:rPr>
      <w:t>1</w:t>
    </w:r>
    <w:r>
      <w:fldChar w:fldCharType="end"/>
    </w:r>
  </w:p>
  <w:p w:rsidR="00B20600" w:rsidRDefault="00B2060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E7B"/>
    <w:multiLevelType w:val="multilevel"/>
    <w:tmpl w:val="F27E5282"/>
    <w:lvl w:ilvl="0">
      <w:start w:val="3"/>
      <w:numFmt w:val="decimal"/>
      <w:lvlText w:val="%1"/>
      <w:lvlJc w:val="left"/>
      <w:pPr>
        <w:ind w:left="375" w:hanging="375"/>
      </w:pPr>
      <w:rPr>
        <w:rFonts w:cs="Times New Roman" w:hint="default"/>
      </w:rPr>
    </w:lvl>
    <w:lvl w:ilvl="1">
      <w:start w:val="5"/>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DF63DCD"/>
    <w:multiLevelType w:val="hybridMultilevel"/>
    <w:tmpl w:val="B4965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0734F6"/>
    <w:multiLevelType w:val="hybridMultilevel"/>
    <w:tmpl w:val="749A9E1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1DB3945"/>
    <w:multiLevelType w:val="hybridMultilevel"/>
    <w:tmpl w:val="5BA08BC8"/>
    <w:lvl w:ilvl="0" w:tplc="0D642E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9C6273"/>
    <w:multiLevelType w:val="multilevel"/>
    <w:tmpl w:val="39F020BC"/>
    <w:lvl w:ilvl="0">
      <w:start w:val="3"/>
      <w:numFmt w:val="decimal"/>
      <w:lvlText w:val="%1"/>
      <w:lvlJc w:val="left"/>
      <w:pPr>
        <w:ind w:left="375" w:hanging="375"/>
      </w:pPr>
      <w:rPr>
        <w:rFonts w:cs="Times New Roman" w:hint="default"/>
      </w:rPr>
    </w:lvl>
    <w:lvl w:ilvl="1">
      <w:start w:val="5"/>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F5F23A7"/>
    <w:multiLevelType w:val="multilevel"/>
    <w:tmpl w:val="E732F998"/>
    <w:lvl w:ilvl="0">
      <w:start w:val="1"/>
      <w:numFmt w:val="decimal"/>
      <w:lvlText w:val="%1."/>
      <w:lvlJc w:val="left"/>
      <w:pPr>
        <w:ind w:left="1069" w:hanging="360"/>
      </w:pPr>
      <w:rPr>
        <w:rFonts w:cs="Times New Roman" w:hint="default"/>
      </w:rPr>
    </w:lvl>
    <w:lvl w:ilvl="1">
      <w:start w:val="4"/>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57232409"/>
    <w:multiLevelType w:val="multilevel"/>
    <w:tmpl w:val="40BCDCD2"/>
    <w:lvl w:ilvl="0">
      <w:start w:val="3"/>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5ADE364B"/>
    <w:multiLevelType w:val="hybridMultilevel"/>
    <w:tmpl w:val="A356C302"/>
    <w:lvl w:ilvl="0" w:tplc="661CCA5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C9E0870"/>
    <w:multiLevelType w:val="multilevel"/>
    <w:tmpl w:val="D69CA50E"/>
    <w:lvl w:ilvl="0">
      <w:start w:val="3"/>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5"/>
  </w:num>
  <w:num w:numId="2">
    <w:abstractNumId w:val="3"/>
  </w:num>
  <w:num w:numId="3">
    <w:abstractNumId w:val="2"/>
  </w:num>
  <w:num w:numId="4">
    <w:abstractNumId w:val="1"/>
  </w:num>
  <w:num w:numId="5">
    <w:abstractNumId w:val="7"/>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515"/>
    <w:rsid w:val="0004311E"/>
    <w:rsid w:val="00080C04"/>
    <w:rsid w:val="00122711"/>
    <w:rsid w:val="00252B8B"/>
    <w:rsid w:val="00284F33"/>
    <w:rsid w:val="0029340F"/>
    <w:rsid w:val="002C0115"/>
    <w:rsid w:val="002E6FA7"/>
    <w:rsid w:val="003D59E4"/>
    <w:rsid w:val="00405E37"/>
    <w:rsid w:val="004E14D6"/>
    <w:rsid w:val="004F1665"/>
    <w:rsid w:val="00507326"/>
    <w:rsid w:val="00570496"/>
    <w:rsid w:val="00604A74"/>
    <w:rsid w:val="00646F32"/>
    <w:rsid w:val="006716EE"/>
    <w:rsid w:val="007074C7"/>
    <w:rsid w:val="00776C77"/>
    <w:rsid w:val="008C14C1"/>
    <w:rsid w:val="00972515"/>
    <w:rsid w:val="00AA7407"/>
    <w:rsid w:val="00AC2714"/>
    <w:rsid w:val="00B1677E"/>
    <w:rsid w:val="00B20600"/>
    <w:rsid w:val="00BD201F"/>
    <w:rsid w:val="00BD39C1"/>
    <w:rsid w:val="00C474CC"/>
    <w:rsid w:val="00D470E5"/>
    <w:rsid w:val="00DC65BF"/>
    <w:rsid w:val="00E17E20"/>
    <w:rsid w:val="00E8431D"/>
    <w:rsid w:val="00F27273"/>
    <w:rsid w:val="00F7053B"/>
    <w:rsid w:val="00F741CE"/>
    <w:rsid w:val="00F84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D4DC583-2903-4AC2-9721-D89044DD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711"/>
    <w:pPr>
      <w:spacing w:after="200" w:line="276" w:lineRule="auto"/>
    </w:pPr>
    <w:rPr>
      <w:sz w:val="22"/>
      <w:szCs w:val="22"/>
    </w:rPr>
  </w:style>
  <w:style w:type="paragraph" w:styleId="1">
    <w:name w:val="heading 1"/>
    <w:basedOn w:val="a"/>
    <w:next w:val="a"/>
    <w:link w:val="10"/>
    <w:qFormat/>
    <w:rsid w:val="00252B8B"/>
    <w:pPr>
      <w:keepNext/>
      <w:keepLines/>
      <w:spacing w:before="480" w:after="0"/>
      <w:outlineLvl w:val="0"/>
    </w:pPr>
    <w:rPr>
      <w:rFonts w:ascii="Cambria" w:hAnsi="Cambria"/>
      <w:b/>
      <w:bCs/>
      <w:color w:val="365F91"/>
      <w:sz w:val="28"/>
      <w:szCs w:val="28"/>
    </w:rPr>
  </w:style>
  <w:style w:type="paragraph" w:styleId="2">
    <w:name w:val="heading 2"/>
    <w:basedOn w:val="a"/>
    <w:link w:val="20"/>
    <w:qFormat/>
    <w:rsid w:val="00284F33"/>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2515"/>
    <w:rPr>
      <w:rFonts w:cs="Times New Roman"/>
      <w:color w:val="336699"/>
      <w:u w:val="none"/>
      <w:effect w:val="none"/>
    </w:rPr>
  </w:style>
  <w:style w:type="paragraph" w:customStyle="1" w:styleId="a4">
    <w:name w:val="А"/>
    <w:basedOn w:val="a"/>
    <w:rsid w:val="00972515"/>
    <w:pPr>
      <w:spacing w:after="0" w:line="360" w:lineRule="auto"/>
      <w:ind w:firstLine="709"/>
      <w:contextualSpacing/>
      <w:jc w:val="both"/>
    </w:pPr>
    <w:rPr>
      <w:rFonts w:ascii="Times New Roman" w:hAnsi="Times New Roman"/>
      <w:sz w:val="28"/>
      <w:szCs w:val="24"/>
    </w:rPr>
  </w:style>
  <w:style w:type="paragraph" w:styleId="a5">
    <w:name w:val="footnote text"/>
    <w:basedOn w:val="a"/>
    <w:link w:val="a6"/>
    <w:rsid w:val="00646F32"/>
    <w:pPr>
      <w:widowControl w:val="0"/>
      <w:autoSpaceDE w:val="0"/>
      <w:autoSpaceDN w:val="0"/>
      <w:adjustRightInd w:val="0"/>
      <w:spacing w:after="0" w:line="240" w:lineRule="auto"/>
    </w:pPr>
    <w:rPr>
      <w:rFonts w:ascii="Times New Roman" w:hAnsi="Times New Roman"/>
      <w:sz w:val="20"/>
      <w:szCs w:val="20"/>
    </w:rPr>
  </w:style>
  <w:style w:type="character" w:customStyle="1" w:styleId="a6">
    <w:name w:val="Текст сноски Знак"/>
    <w:basedOn w:val="a0"/>
    <w:link w:val="a5"/>
    <w:locked/>
    <w:rsid w:val="00646F32"/>
    <w:rPr>
      <w:rFonts w:ascii="Times New Roman" w:hAnsi="Times New Roman" w:cs="Times New Roman"/>
      <w:sz w:val="20"/>
      <w:szCs w:val="20"/>
    </w:rPr>
  </w:style>
  <w:style w:type="character" w:styleId="a7">
    <w:name w:val="footnote reference"/>
    <w:basedOn w:val="a0"/>
    <w:rsid w:val="00646F32"/>
    <w:rPr>
      <w:rFonts w:cs="Times New Roman"/>
      <w:vertAlign w:val="superscript"/>
    </w:rPr>
  </w:style>
  <w:style w:type="paragraph" w:customStyle="1" w:styleId="aji5m00">
    <w:name w:val="aji5m0_0"/>
    <w:basedOn w:val="a"/>
    <w:rsid w:val="00646F32"/>
    <w:pPr>
      <w:spacing w:after="0" w:line="240" w:lineRule="auto"/>
      <w:ind w:firstLine="600"/>
      <w:jc w:val="both"/>
    </w:pPr>
    <w:rPr>
      <w:rFonts w:ascii="Times New Roman" w:hAnsi="Times New Roman"/>
      <w:sz w:val="24"/>
      <w:szCs w:val="24"/>
    </w:rPr>
  </w:style>
  <w:style w:type="paragraph" w:customStyle="1" w:styleId="a8">
    <w:name w:val="Òåêñò"/>
    <w:basedOn w:val="a"/>
    <w:rsid w:val="00646F32"/>
    <w:pPr>
      <w:autoSpaceDE w:val="0"/>
      <w:autoSpaceDN w:val="0"/>
      <w:adjustRightInd w:val="0"/>
      <w:spacing w:after="0" w:line="240" w:lineRule="auto"/>
    </w:pPr>
    <w:rPr>
      <w:rFonts w:ascii="Courier New" w:hAnsi="Courier New" w:cs="Courier New"/>
      <w:sz w:val="20"/>
      <w:szCs w:val="20"/>
    </w:rPr>
  </w:style>
  <w:style w:type="paragraph" w:styleId="a9">
    <w:name w:val="endnote text"/>
    <w:basedOn w:val="a"/>
    <w:link w:val="aa"/>
    <w:semiHidden/>
    <w:rsid w:val="00F84070"/>
    <w:pPr>
      <w:spacing w:after="0" w:line="240" w:lineRule="auto"/>
    </w:pPr>
    <w:rPr>
      <w:sz w:val="20"/>
      <w:szCs w:val="20"/>
    </w:rPr>
  </w:style>
  <w:style w:type="character" w:customStyle="1" w:styleId="aa">
    <w:name w:val="Текст концевой сноски Знак"/>
    <w:basedOn w:val="a0"/>
    <w:link w:val="a9"/>
    <w:semiHidden/>
    <w:locked/>
    <w:rsid w:val="00F84070"/>
    <w:rPr>
      <w:rFonts w:cs="Times New Roman"/>
      <w:sz w:val="20"/>
      <w:szCs w:val="20"/>
    </w:rPr>
  </w:style>
  <w:style w:type="character" w:styleId="ab">
    <w:name w:val="endnote reference"/>
    <w:basedOn w:val="a0"/>
    <w:semiHidden/>
    <w:rsid w:val="00F84070"/>
    <w:rPr>
      <w:rFonts w:cs="Times New Roman"/>
      <w:vertAlign w:val="superscript"/>
    </w:rPr>
  </w:style>
  <w:style w:type="paragraph" w:customStyle="1" w:styleId="ac">
    <w:name w:val="òåêñò ñíîñêè"/>
    <w:basedOn w:val="a"/>
    <w:rsid w:val="00F84070"/>
    <w:pPr>
      <w:autoSpaceDE w:val="0"/>
      <w:autoSpaceDN w:val="0"/>
      <w:adjustRightInd w:val="0"/>
      <w:spacing w:after="0" w:line="240" w:lineRule="auto"/>
    </w:pPr>
    <w:rPr>
      <w:rFonts w:ascii="Times New Roman" w:hAnsi="Times New Roman"/>
      <w:sz w:val="20"/>
      <w:szCs w:val="20"/>
    </w:rPr>
  </w:style>
  <w:style w:type="character" w:customStyle="1" w:styleId="ad">
    <w:name w:val="çíàê ñíîñêè"/>
    <w:basedOn w:val="a0"/>
    <w:rsid w:val="00F84070"/>
    <w:rPr>
      <w:rFonts w:cs="Times New Roman"/>
      <w:vertAlign w:val="superscript"/>
    </w:rPr>
  </w:style>
  <w:style w:type="paragraph" w:styleId="ae">
    <w:name w:val="Plain Text"/>
    <w:basedOn w:val="a"/>
    <w:link w:val="af"/>
    <w:rsid w:val="00F84070"/>
    <w:pPr>
      <w:autoSpaceDE w:val="0"/>
      <w:autoSpaceDN w:val="0"/>
      <w:adjustRightInd w:val="0"/>
      <w:spacing w:after="0" w:line="240" w:lineRule="auto"/>
    </w:pPr>
    <w:rPr>
      <w:rFonts w:ascii="Courier New" w:hAnsi="Courier New" w:cs="Courier New"/>
      <w:sz w:val="20"/>
      <w:szCs w:val="20"/>
    </w:rPr>
  </w:style>
  <w:style w:type="character" w:customStyle="1" w:styleId="af">
    <w:name w:val="Текст Знак"/>
    <w:basedOn w:val="a0"/>
    <w:link w:val="ae"/>
    <w:locked/>
    <w:rsid w:val="00F84070"/>
    <w:rPr>
      <w:rFonts w:ascii="Courier New" w:hAnsi="Courier New" w:cs="Courier New"/>
      <w:sz w:val="20"/>
      <w:szCs w:val="20"/>
    </w:rPr>
  </w:style>
  <w:style w:type="paragraph" w:styleId="af0">
    <w:name w:val="Normal (Web)"/>
    <w:basedOn w:val="a"/>
    <w:semiHidden/>
    <w:rsid w:val="00776C77"/>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B1677E"/>
    <w:pPr>
      <w:ind w:left="720"/>
      <w:contextualSpacing/>
    </w:pPr>
  </w:style>
  <w:style w:type="character" w:styleId="af1">
    <w:name w:val="FollowedHyperlink"/>
    <w:basedOn w:val="a0"/>
    <w:semiHidden/>
    <w:rsid w:val="00B1677E"/>
    <w:rPr>
      <w:rFonts w:cs="Times New Roman"/>
      <w:color w:val="800080"/>
      <w:u w:val="single"/>
    </w:rPr>
  </w:style>
  <w:style w:type="paragraph" w:styleId="af2">
    <w:name w:val="header"/>
    <w:basedOn w:val="a"/>
    <w:link w:val="af3"/>
    <w:rsid w:val="00F27273"/>
    <w:pPr>
      <w:tabs>
        <w:tab w:val="center" w:pos="4677"/>
        <w:tab w:val="right" w:pos="9355"/>
      </w:tabs>
      <w:spacing w:after="0" w:line="240" w:lineRule="auto"/>
    </w:pPr>
  </w:style>
  <w:style w:type="character" w:customStyle="1" w:styleId="af3">
    <w:name w:val="Верхний колонтитул Знак"/>
    <w:basedOn w:val="a0"/>
    <w:link w:val="af2"/>
    <w:locked/>
    <w:rsid w:val="00F27273"/>
    <w:rPr>
      <w:rFonts w:cs="Times New Roman"/>
    </w:rPr>
  </w:style>
  <w:style w:type="paragraph" w:styleId="af4">
    <w:name w:val="footer"/>
    <w:basedOn w:val="a"/>
    <w:link w:val="af5"/>
    <w:semiHidden/>
    <w:rsid w:val="00F27273"/>
    <w:pPr>
      <w:tabs>
        <w:tab w:val="center" w:pos="4677"/>
        <w:tab w:val="right" w:pos="9355"/>
      </w:tabs>
      <w:spacing w:after="0" w:line="240" w:lineRule="auto"/>
    </w:pPr>
  </w:style>
  <w:style w:type="character" w:customStyle="1" w:styleId="af5">
    <w:name w:val="Нижний колонтитул Знак"/>
    <w:basedOn w:val="a0"/>
    <w:link w:val="af4"/>
    <w:semiHidden/>
    <w:locked/>
    <w:rsid w:val="00F27273"/>
    <w:rPr>
      <w:rFonts w:cs="Times New Roman"/>
    </w:rPr>
  </w:style>
  <w:style w:type="paragraph" w:customStyle="1" w:styleId="c">
    <w:name w:val="c"/>
    <w:basedOn w:val="a"/>
    <w:rsid w:val="00284F33"/>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284F33"/>
    <w:rPr>
      <w:rFonts w:ascii="Times New Roman" w:hAnsi="Times New Roman" w:cs="Times New Roman"/>
      <w:b/>
      <w:bCs/>
      <w:sz w:val="36"/>
      <w:szCs w:val="36"/>
    </w:rPr>
  </w:style>
  <w:style w:type="character" w:styleId="af6">
    <w:name w:val="Strong"/>
    <w:basedOn w:val="a0"/>
    <w:qFormat/>
    <w:rsid w:val="00284F33"/>
    <w:rPr>
      <w:rFonts w:cs="Times New Roman"/>
      <w:b/>
      <w:bCs/>
    </w:rPr>
  </w:style>
  <w:style w:type="character" w:customStyle="1" w:styleId="10">
    <w:name w:val="Заголовок 1 Знак"/>
    <w:basedOn w:val="a0"/>
    <w:link w:val="1"/>
    <w:locked/>
    <w:rsid w:val="00252B8B"/>
    <w:rPr>
      <w:rFonts w:ascii="Cambria" w:hAnsi="Cambria" w:cs="Times New Roman"/>
      <w:b/>
      <w:bCs/>
      <w:color w:val="365F91"/>
      <w:sz w:val="28"/>
      <w:szCs w:val="28"/>
    </w:rPr>
  </w:style>
  <w:style w:type="paragraph" w:customStyle="1" w:styleId="ConsPlusNormal">
    <w:name w:val="ConsPlusNormal"/>
    <w:rsid w:val="00252B8B"/>
    <w:pPr>
      <w:widowControl w:val="0"/>
      <w:autoSpaceDE w:val="0"/>
      <w:autoSpaceDN w:val="0"/>
      <w:adjustRightInd w:val="0"/>
      <w:ind w:firstLine="720"/>
    </w:pPr>
    <w:rPr>
      <w:rFonts w:ascii="Arial" w:hAnsi="Arial" w:cs="Arial"/>
    </w:rPr>
  </w:style>
  <w:style w:type="paragraph" w:styleId="HTML">
    <w:name w:val="HTML Preformatted"/>
    <w:basedOn w:val="a"/>
    <w:link w:val="HTML0"/>
    <w:rsid w:val="00252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252B8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udition.ru/referat/ref/id.57339_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udition.ru/referat/ref/id.57339_1.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TEMP\UK\TKRF\12031077-057.htm" TargetMode="External"/><Relationship Id="rId5" Type="http://schemas.openxmlformats.org/officeDocument/2006/relationships/footnotes" Target="footnotes.xml"/><Relationship Id="rId10" Type="http://schemas.openxmlformats.org/officeDocument/2006/relationships/hyperlink" Target="http://www.consultant.ru/online/base/?req=doc;base=LAW;n=58315;dst=100107" TargetMode="External"/><Relationship Id="rId4" Type="http://schemas.openxmlformats.org/officeDocument/2006/relationships/webSettings" Target="webSettings.xml"/><Relationship Id="rId9" Type="http://schemas.openxmlformats.org/officeDocument/2006/relationships/hyperlink" Target="http://www.erudition.ru/referat/ref/id.57339_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13025</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87100</CharactersWithSpaces>
  <SharedDoc>false</SharedDoc>
  <HLinks>
    <vt:vector size="30" baseType="variant">
      <vt:variant>
        <vt:i4>4915273</vt:i4>
      </vt:variant>
      <vt:variant>
        <vt:i4>12</vt:i4>
      </vt:variant>
      <vt:variant>
        <vt:i4>0</vt:i4>
      </vt:variant>
      <vt:variant>
        <vt:i4>5</vt:i4>
      </vt:variant>
      <vt:variant>
        <vt:lpwstr>D:\TEMP\UK\TKRF\12031077-057.htm</vt:lpwstr>
      </vt:variant>
      <vt:variant>
        <vt:lpwstr>1041</vt:lpwstr>
      </vt:variant>
      <vt:variant>
        <vt:i4>262150</vt:i4>
      </vt:variant>
      <vt:variant>
        <vt:i4>8</vt:i4>
      </vt:variant>
      <vt:variant>
        <vt:i4>0</vt:i4>
      </vt:variant>
      <vt:variant>
        <vt:i4>5</vt:i4>
      </vt:variant>
      <vt:variant>
        <vt:lpwstr>http://www.consultant.ru/online/base/?req=doc;base=LAW;n=58315;dst=100107</vt:lpwstr>
      </vt:variant>
      <vt:variant>
        <vt:lpwstr/>
      </vt:variant>
      <vt:variant>
        <vt:i4>7012461</vt:i4>
      </vt:variant>
      <vt:variant>
        <vt:i4>6</vt:i4>
      </vt:variant>
      <vt:variant>
        <vt:i4>0</vt:i4>
      </vt:variant>
      <vt:variant>
        <vt:i4>5</vt:i4>
      </vt:variant>
      <vt:variant>
        <vt:lpwstr>http://www.erudition.ru/referat/ref/id.57339_1.html</vt:lpwstr>
      </vt:variant>
      <vt:variant>
        <vt:lpwstr>_ftn2</vt:lpwstr>
      </vt:variant>
      <vt:variant>
        <vt:i4>7012461</vt:i4>
      </vt:variant>
      <vt:variant>
        <vt:i4>3</vt:i4>
      </vt:variant>
      <vt:variant>
        <vt:i4>0</vt:i4>
      </vt:variant>
      <vt:variant>
        <vt:i4>5</vt:i4>
      </vt:variant>
      <vt:variant>
        <vt:lpwstr>http://www.erudition.ru/referat/ref/id.57339_1.html</vt:lpwstr>
      </vt:variant>
      <vt:variant>
        <vt:lpwstr>_ftn2</vt:lpwstr>
      </vt:variant>
      <vt:variant>
        <vt:i4>7012461</vt:i4>
      </vt:variant>
      <vt:variant>
        <vt:i4>0</vt:i4>
      </vt:variant>
      <vt:variant>
        <vt:i4>0</vt:i4>
      </vt:variant>
      <vt:variant>
        <vt:i4>5</vt:i4>
      </vt:variant>
      <vt:variant>
        <vt:lpwstr>http://www.erudition.ru/referat/ref/id.57339_1.html</vt:lpwstr>
      </vt:variant>
      <vt:variant>
        <vt:lpwstr>_ftn2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саша</dc:creator>
  <cp:keywords/>
  <dc:description/>
  <cp:lastModifiedBy>admin</cp:lastModifiedBy>
  <cp:revision>2</cp:revision>
  <dcterms:created xsi:type="dcterms:W3CDTF">2014-03-29T09:05:00Z</dcterms:created>
  <dcterms:modified xsi:type="dcterms:W3CDTF">2014-03-29T09:05:00Z</dcterms:modified>
</cp:coreProperties>
</file>