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6F" w:rsidRPr="000A1C4C" w:rsidRDefault="001E216F" w:rsidP="000A1C4C">
      <w:pPr>
        <w:shd w:val="clear" w:color="auto" w:fill="FFFFFF"/>
        <w:spacing w:line="360" w:lineRule="auto"/>
        <w:ind w:firstLine="709"/>
        <w:jc w:val="center"/>
        <w:rPr>
          <w:sz w:val="28"/>
          <w:szCs w:val="28"/>
        </w:rPr>
      </w:pPr>
      <w:r w:rsidRPr="000A1C4C">
        <w:rPr>
          <w:sz w:val="28"/>
          <w:szCs w:val="28"/>
        </w:rPr>
        <w:t>МИНИСТЕРСТВО ВНУТРЕННИХ ДЕЛ РОССИЙСКОЙ ФЕДЕРАЦИИ</w:t>
      </w:r>
    </w:p>
    <w:p w:rsidR="001E216F" w:rsidRPr="000A1C4C" w:rsidRDefault="001E216F" w:rsidP="000A1C4C">
      <w:pPr>
        <w:shd w:val="clear" w:color="auto" w:fill="FFFFFF"/>
        <w:spacing w:line="360" w:lineRule="auto"/>
        <w:ind w:firstLine="709"/>
        <w:jc w:val="center"/>
        <w:rPr>
          <w:sz w:val="28"/>
          <w:szCs w:val="28"/>
        </w:rPr>
      </w:pPr>
      <w:r w:rsidRPr="000A1C4C">
        <w:rPr>
          <w:sz w:val="28"/>
          <w:szCs w:val="28"/>
        </w:rPr>
        <w:t>БЕЛГОРОДСКИЙ ЮРИДИЧЕСКИЙ ИНСТИТУТ</w:t>
      </w:r>
    </w:p>
    <w:p w:rsidR="001E216F" w:rsidRPr="000A1C4C" w:rsidRDefault="001E216F" w:rsidP="000A1C4C">
      <w:pPr>
        <w:shd w:val="clear" w:color="auto" w:fill="FFFFFF"/>
        <w:tabs>
          <w:tab w:val="left" w:pos="2120"/>
          <w:tab w:val="center" w:pos="5623"/>
        </w:tabs>
        <w:spacing w:line="360" w:lineRule="auto"/>
        <w:ind w:firstLine="709"/>
        <w:jc w:val="center"/>
        <w:rPr>
          <w:sz w:val="28"/>
          <w:szCs w:val="28"/>
        </w:rPr>
      </w:pPr>
      <w:r w:rsidRPr="000A1C4C">
        <w:rPr>
          <w:sz w:val="28"/>
          <w:szCs w:val="28"/>
        </w:rPr>
        <w:t>Кафедра государственно-правовых дисциплин</w:t>
      </w:r>
    </w:p>
    <w:p w:rsidR="001E216F" w:rsidRPr="000A1C4C" w:rsidRDefault="001E216F" w:rsidP="000A1C4C">
      <w:pPr>
        <w:shd w:val="clear" w:color="auto" w:fill="FFFFFF"/>
        <w:tabs>
          <w:tab w:val="left" w:pos="2180"/>
          <w:tab w:val="center" w:pos="5623"/>
        </w:tabs>
        <w:spacing w:line="360" w:lineRule="auto"/>
        <w:ind w:firstLine="709"/>
        <w:jc w:val="center"/>
        <w:rPr>
          <w:sz w:val="28"/>
          <w:szCs w:val="28"/>
        </w:rPr>
      </w:pPr>
      <w:r w:rsidRPr="000A1C4C">
        <w:rPr>
          <w:sz w:val="28"/>
          <w:szCs w:val="28"/>
        </w:rPr>
        <w:t>Дисциплина Римское право</w:t>
      </w:r>
    </w:p>
    <w:p w:rsidR="001E216F" w:rsidRPr="000A1C4C" w:rsidRDefault="001E216F" w:rsidP="000A1C4C">
      <w:pPr>
        <w:pStyle w:val="1"/>
        <w:tabs>
          <w:tab w:val="left" w:pos="3240"/>
          <w:tab w:val="center" w:pos="5345"/>
        </w:tabs>
        <w:spacing w:before="0" w:after="0" w:line="360" w:lineRule="auto"/>
        <w:ind w:firstLine="709"/>
        <w:jc w:val="both"/>
        <w:rPr>
          <w:b w:val="0"/>
          <w:i w:val="0"/>
        </w:rPr>
      </w:pPr>
    </w:p>
    <w:p w:rsidR="001E216F" w:rsidRPr="000A1C4C" w:rsidRDefault="001E216F" w:rsidP="000A1C4C">
      <w:pPr>
        <w:pStyle w:val="1"/>
        <w:tabs>
          <w:tab w:val="left" w:pos="3240"/>
          <w:tab w:val="center" w:pos="5345"/>
        </w:tabs>
        <w:spacing w:before="0" w:after="0" w:line="360" w:lineRule="auto"/>
        <w:ind w:firstLine="709"/>
        <w:jc w:val="both"/>
        <w:rPr>
          <w:b w:val="0"/>
          <w:i w:val="0"/>
        </w:rPr>
      </w:pPr>
    </w:p>
    <w:p w:rsidR="001E216F" w:rsidRPr="000A1C4C" w:rsidRDefault="001E216F" w:rsidP="000A1C4C">
      <w:pPr>
        <w:pStyle w:val="1"/>
        <w:tabs>
          <w:tab w:val="left" w:pos="3240"/>
          <w:tab w:val="center" w:pos="5345"/>
        </w:tabs>
        <w:spacing w:before="0" w:after="0" w:line="360" w:lineRule="auto"/>
        <w:ind w:firstLine="709"/>
        <w:jc w:val="both"/>
        <w:rPr>
          <w:b w:val="0"/>
          <w:i w:val="0"/>
        </w:rPr>
      </w:pPr>
    </w:p>
    <w:p w:rsidR="001E216F" w:rsidRPr="000A1C4C" w:rsidRDefault="001E216F" w:rsidP="000A1C4C">
      <w:pPr>
        <w:pStyle w:val="1"/>
        <w:tabs>
          <w:tab w:val="left" w:pos="3240"/>
          <w:tab w:val="center" w:pos="5345"/>
        </w:tabs>
        <w:spacing w:before="0" w:after="0" w:line="360" w:lineRule="auto"/>
        <w:ind w:firstLine="709"/>
        <w:jc w:val="both"/>
        <w:rPr>
          <w:b w:val="0"/>
          <w:i w:val="0"/>
        </w:rPr>
      </w:pPr>
    </w:p>
    <w:p w:rsidR="001E216F" w:rsidRPr="000A1C4C" w:rsidRDefault="001E216F" w:rsidP="000A1C4C">
      <w:pPr>
        <w:pStyle w:val="1"/>
        <w:tabs>
          <w:tab w:val="left" w:pos="3240"/>
          <w:tab w:val="center" w:pos="5345"/>
        </w:tabs>
        <w:spacing w:before="0" w:after="0" w:line="360" w:lineRule="auto"/>
        <w:ind w:firstLine="709"/>
        <w:jc w:val="both"/>
        <w:rPr>
          <w:b w:val="0"/>
          <w:i w:val="0"/>
        </w:rPr>
      </w:pPr>
    </w:p>
    <w:p w:rsidR="001E216F" w:rsidRPr="000A1C4C" w:rsidRDefault="001E216F" w:rsidP="000A1C4C">
      <w:pPr>
        <w:pStyle w:val="1"/>
        <w:tabs>
          <w:tab w:val="left" w:pos="3240"/>
          <w:tab w:val="center" w:pos="5345"/>
        </w:tabs>
        <w:spacing w:before="0" w:after="0" w:line="360" w:lineRule="auto"/>
        <w:ind w:firstLine="709"/>
        <w:rPr>
          <w:i w:val="0"/>
        </w:rPr>
      </w:pPr>
      <w:r w:rsidRPr="000A1C4C">
        <w:rPr>
          <w:i w:val="0"/>
        </w:rPr>
        <w:t>Реферат</w:t>
      </w:r>
    </w:p>
    <w:p w:rsidR="001E216F" w:rsidRPr="000A1C4C" w:rsidRDefault="001E216F" w:rsidP="000A1C4C">
      <w:pPr>
        <w:pStyle w:val="1"/>
        <w:spacing w:before="0" w:after="0" w:line="360" w:lineRule="auto"/>
        <w:ind w:firstLine="709"/>
        <w:rPr>
          <w:bCs/>
          <w:i w:val="0"/>
        </w:rPr>
      </w:pPr>
      <w:r w:rsidRPr="000A1C4C">
        <w:rPr>
          <w:i w:val="0"/>
        </w:rPr>
        <w:t>по теме: “Источники римского права”</w:t>
      </w:r>
    </w:p>
    <w:p w:rsidR="001E216F" w:rsidRDefault="001E216F"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Pr="000A1C4C" w:rsidRDefault="000A1C4C" w:rsidP="000A1C4C">
      <w:pPr>
        <w:shd w:val="clear" w:color="auto" w:fill="FFFFFF"/>
        <w:spacing w:line="360" w:lineRule="auto"/>
        <w:ind w:firstLine="709"/>
        <w:jc w:val="both"/>
        <w:rPr>
          <w:sz w:val="28"/>
          <w:szCs w:val="28"/>
        </w:rPr>
      </w:pPr>
    </w:p>
    <w:p w:rsidR="000A1C4C" w:rsidRDefault="001E216F" w:rsidP="000A1C4C">
      <w:pPr>
        <w:shd w:val="clear" w:color="auto" w:fill="FFFFFF"/>
        <w:spacing w:line="360" w:lineRule="auto"/>
        <w:ind w:firstLine="709"/>
        <w:jc w:val="right"/>
        <w:rPr>
          <w:sz w:val="28"/>
          <w:szCs w:val="28"/>
        </w:rPr>
      </w:pPr>
      <w:r w:rsidRPr="000A1C4C">
        <w:rPr>
          <w:sz w:val="28"/>
          <w:szCs w:val="28"/>
        </w:rPr>
        <w:t>Автор: преподаватель кафедры ГосПД</w:t>
      </w:r>
    </w:p>
    <w:p w:rsidR="001E216F" w:rsidRPr="000A1C4C" w:rsidRDefault="001E216F" w:rsidP="000A1C4C">
      <w:pPr>
        <w:shd w:val="clear" w:color="auto" w:fill="FFFFFF"/>
        <w:spacing w:line="360" w:lineRule="auto"/>
        <w:ind w:firstLine="709"/>
        <w:jc w:val="right"/>
        <w:rPr>
          <w:sz w:val="28"/>
          <w:szCs w:val="28"/>
        </w:rPr>
      </w:pPr>
      <w:r w:rsidRPr="000A1C4C">
        <w:rPr>
          <w:sz w:val="28"/>
          <w:szCs w:val="28"/>
        </w:rPr>
        <w:t>канд. юрид. наук</w:t>
      </w:r>
    </w:p>
    <w:p w:rsidR="001E216F" w:rsidRPr="000A1C4C" w:rsidRDefault="001E216F" w:rsidP="000A1C4C">
      <w:pPr>
        <w:shd w:val="clear" w:color="auto" w:fill="FFFFFF"/>
        <w:tabs>
          <w:tab w:val="left" w:pos="9923"/>
        </w:tabs>
        <w:spacing w:line="360" w:lineRule="auto"/>
        <w:ind w:firstLine="709"/>
        <w:jc w:val="right"/>
        <w:rPr>
          <w:sz w:val="28"/>
          <w:szCs w:val="28"/>
        </w:rPr>
      </w:pPr>
      <w:r w:rsidRPr="000A1C4C">
        <w:rPr>
          <w:sz w:val="28"/>
          <w:szCs w:val="28"/>
        </w:rPr>
        <w:t>Ветров И.А.</w:t>
      </w:r>
    </w:p>
    <w:p w:rsidR="001E216F" w:rsidRPr="000A1C4C" w:rsidRDefault="001E216F" w:rsidP="000A1C4C">
      <w:pPr>
        <w:shd w:val="clear" w:color="auto" w:fill="FFFFFF"/>
        <w:spacing w:line="360" w:lineRule="auto"/>
        <w:ind w:firstLine="709"/>
        <w:jc w:val="right"/>
        <w:rPr>
          <w:sz w:val="28"/>
          <w:szCs w:val="28"/>
        </w:rPr>
      </w:pPr>
    </w:p>
    <w:p w:rsidR="001E216F" w:rsidRDefault="001E216F"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Default="000A1C4C" w:rsidP="000A1C4C">
      <w:pPr>
        <w:shd w:val="clear" w:color="auto" w:fill="FFFFFF"/>
        <w:spacing w:line="360" w:lineRule="auto"/>
        <w:ind w:firstLine="709"/>
        <w:jc w:val="both"/>
        <w:rPr>
          <w:sz w:val="28"/>
          <w:szCs w:val="28"/>
        </w:rPr>
      </w:pPr>
    </w:p>
    <w:p w:rsidR="000A1C4C" w:rsidRPr="000A1C4C" w:rsidRDefault="000A1C4C" w:rsidP="000A1C4C">
      <w:pPr>
        <w:shd w:val="clear" w:color="auto" w:fill="FFFFFF"/>
        <w:spacing w:line="360" w:lineRule="auto"/>
        <w:ind w:firstLine="709"/>
        <w:jc w:val="both"/>
        <w:rPr>
          <w:sz w:val="28"/>
          <w:szCs w:val="28"/>
        </w:rPr>
      </w:pPr>
    </w:p>
    <w:p w:rsidR="001E216F" w:rsidRPr="000A1C4C" w:rsidRDefault="001E216F" w:rsidP="000A1C4C">
      <w:pPr>
        <w:shd w:val="clear" w:color="auto" w:fill="FFFFFF"/>
        <w:spacing w:line="360" w:lineRule="auto"/>
        <w:ind w:firstLine="709"/>
        <w:jc w:val="both"/>
        <w:rPr>
          <w:sz w:val="28"/>
          <w:szCs w:val="28"/>
        </w:rPr>
      </w:pPr>
    </w:p>
    <w:p w:rsidR="000A1C4C" w:rsidRDefault="001E216F" w:rsidP="000A1C4C">
      <w:pPr>
        <w:shd w:val="clear" w:color="auto" w:fill="FFFFFF"/>
        <w:spacing w:line="360" w:lineRule="auto"/>
        <w:ind w:firstLine="709"/>
        <w:jc w:val="center"/>
        <w:rPr>
          <w:sz w:val="28"/>
          <w:szCs w:val="28"/>
        </w:rPr>
      </w:pPr>
      <w:r w:rsidRPr="000A1C4C">
        <w:t>Белгород - 2008г.</w:t>
      </w:r>
    </w:p>
    <w:p w:rsidR="009807D6" w:rsidRPr="000A1C4C" w:rsidRDefault="000A1C4C" w:rsidP="000A1C4C">
      <w:pPr>
        <w:shd w:val="clear" w:color="auto" w:fill="FFFFFF"/>
        <w:spacing w:line="360" w:lineRule="auto"/>
        <w:ind w:firstLine="709"/>
        <w:jc w:val="center"/>
        <w:rPr>
          <w:b/>
          <w:sz w:val="28"/>
          <w:szCs w:val="28"/>
        </w:rPr>
      </w:pPr>
      <w:r>
        <w:rPr>
          <w:sz w:val="28"/>
          <w:szCs w:val="28"/>
        </w:rPr>
        <w:br w:type="page"/>
      </w:r>
      <w:r w:rsidR="001E216F" w:rsidRPr="000A1C4C">
        <w:rPr>
          <w:b/>
          <w:sz w:val="28"/>
          <w:szCs w:val="28"/>
        </w:rPr>
        <w:lastRenderedPageBreak/>
        <w:t>Введение.</w:t>
      </w:r>
    </w:p>
    <w:p w:rsidR="001E216F" w:rsidRPr="000A1C4C" w:rsidRDefault="001E216F" w:rsidP="000A1C4C">
      <w:pPr>
        <w:spacing w:line="360" w:lineRule="auto"/>
        <w:ind w:firstLine="709"/>
        <w:jc w:val="both"/>
        <w:rPr>
          <w:sz w:val="28"/>
          <w:szCs w:val="28"/>
        </w:rPr>
      </w:pPr>
    </w:p>
    <w:p w:rsidR="009807D6" w:rsidRPr="000A1C4C" w:rsidRDefault="009807D6" w:rsidP="000A1C4C">
      <w:pPr>
        <w:pStyle w:val="a5"/>
        <w:spacing w:line="360" w:lineRule="auto"/>
        <w:ind w:firstLine="709"/>
      </w:pPr>
      <w:r w:rsidRPr="000A1C4C">
        <w:t>Римское право, как и римская республиканская государственность, принадлежит к тем культурным, политическим и юридическим ценностям, которые появились на свет в нашем общем европейском доме около двух с половиной тысяч лет тому назад. По меткому выражению Ф.Энгельса, “римское право является настолько классическим выражением жизненных условий и конфликтов общества, в котором господствует чис</w:t>
      </w:r>
      <w:r w:rsidRPr="000A1C4C">
        <w:softHyphen/>
        <w:t>тая частная собственность, что все позднейшие законодательства не могли внести в него никаких существенных изменений”.</w:t>
      </w:r>
    </w:p>
    <w:p w:rsidR="009807D6" w:rsidRPr="000A1C4C" w:rsidRDefault="009807D6" w:rsidP="000A1C4C">
      <w:pPr>
        <w:pStyle w:val="a5"/>
        <w:spacing w:line="360" w:lineRule="auto"/>
        <w:ind w:firstLine="709"/>
      </w:pPr>
      <w:r w:rsidRPr="000A1C4C">
        <w:t xml:space="preserve">Эти особенности римского права способствовали его рецепции в Средние века и в Новое время, с </w:t>
      </w:r>
      <w:r w:rsidR="000A1C4C" w:rsidRPr="000A1C4C">
        <w:t>тем,</w:t>
      </w:r>
      <w:r w:rsidRPr="000A1C4C">
        <w:t xml:space="preserve"> чтобы спустя столетия пронизать последующие кодификации средневековой Европы, сделаться ос</w:t>
      </w:r>
      <w:r w:rsidRPr="000A1C4C">
        <w:softHyphen/>
        <w:t>новой десятков буржуазных кодификаций гражданского права, бесконеч</w:t>
      </w:r>
      <w:r w:rsidRPr="000A1C4C">
        <w:softHyphen/>
        <w:t>ным терминологическим источником, собранием понятий и определений, сохранившим свой авторитет до наших дней.</w:t>
      </w:r>
    </w:p>
    <w:p w:rsidR="009807D6" w:rsidRPr="000A1C4C" w:rsidRDefault="009807D6" w:rsidP="000A1C4C">
      <w:pPr>
        <w:pStyle w:val="a5"/>
        <w:spacing w:line="360" w:lineRule="auto"/>
        <w:ind w:firstLine="709"/>
      </w:pPr>
      <w:r w:rsidRPr="000A1C4C">
        <w:t>Действительно, римское право пережило своего создателя – антич</w:t>
      </w:r>
      <w:r w:rsidRPr="000A1C4C">
        <w:softHyphen/>
        <w:t>ное рабовладельческое общество. Оно непосредственно или опосредо</w:t>
      </w:r>
      <w:r w:rsidRPr="000A1C4C">
        <w:softHyphen/>
        <w:t>ванно легло в основу гражданского, а частью - уголовного и государствен</w:t>
      </w:r>
      <w:r w:rsidRPr="000A1C4C">
        <w:softHyphen/>
        <w:t>ного прав многих феодальных, а затем буржуазных государств (например,  послужило одним из источников образцового свода законов – Гражданского кодекса Наполеона 1804 года).</w:t>
      </w:r>
    </w:p>
    <w:p w:rsidR="009807D6" w:rsidRPr="000A1C4C" w:rsidRDefault="009807D6" w:rsidP="000A1C4C">
      <w:pPr>
        <w:pStyle w:val="a5"/>
        <w:spacing w:line="360" w:lineRule="auto"/>
        <w:ind w:firstLine="709"/>
      </w:pPr>
      <w:r w:rsidRPr="000A1C4C">
        <w:t xml:space="preserve">Римское право становится предметом изучения: оно начинает применяться в судах, переходит в местные и национальные законодательства. Совершается то, что носит название рецепции. Слово </w:t>
      </w:r>
      <w:r w:rsidRPr="000A1C4C">
        <w:rPr>
          <w:lang w:val="en-US"/>
        </w:rPr>
        <w:t>receptio</w:t>
      </w:r>
      <w:r w:rsidRPr="000A1C4C">
        <w:t xml:space="preserve"> (лат.) означает “восприятие, усвоение, заимствование”, имеется в виду заимствование положений римского права другими государствами более позднего периода, в основном – западноевропейскими, когда не только романо-германская, англо-саксонская, позже – российская, но что парадоксально – и современная китайская правовые системы впитали в себя основные положения римско-</w:t>
      </w:r>
      <w:r w:rsidRPr="000A1C4C">
        <w:lastRenderedPageBreak/>
        <w:t xml:space="preserve">правового юридического искусства, того юридического тезауруса, значение которого не может умалить даже время. </w:t>
      </w:r>
    </w:p>
    <w:p w:rsidR="009807D6" w:rsidRPr="000A1C4C" w:rsidRDefault="009807D6" w:rsidP="000A1C4C">
      <w:pPr>
        <w:pStyle w:val="a5"/>
        <w:spacing w:line="360" w:lineRule="auto"/>
        <w:ind w:firstLine="709"/>
      </w:pPr>
      <w:r w:rsidRPr="000A1C4C">
        <w:t xml:space="preserve">Все правовое развитие Западной Европы вплоть до настоящего времени идет под знаком римского права, его материальное действие не исчезло и теперь: все самое ценное из него перелито в параграфы и статьи современных кодексов многих государств мира и действует под именем этих последних. </w:t>
      </w:r>
    </w:p>
    <w:p w:rsidR="009807D6" w:rsidRPr="000A1C4C" w:rsidRDefault="009807D6" w:rsidP="000A1C4C">
      <w:pPr>
        <w:pStyle w:val="a5"/>
        <w:spacing w:line="360" w:lineRule="auto"/>
        <w:ind w:firstLine="709"/>
      </w:pPr>
      <w:r w:rsidRPr="000A1C4C">
        <w:t xml:space="preserve">Россия же получила римское правовое наследие, если можно так выразиться, из вторых рук – из Византии. Изучая римское право, различая особенности Востока и Запада, мы не можем не задумываться об истоках, состоянии и судьбах российского права. Проходившая в нашей стране в течение длительного времени и по разным каналам рецепция римского права, была прорывом западной цивилизации на просторы российской государственности. Хотя в России и не было рецепции римского права в </w:t>
      </w:r>
      <w:r w:rsidR="006632CB" w:rsidRPr="000A1C4C">
        <w:t>западном</w:t>
      </w:r>
      <w:r w:rsidRPr="000A1C4C">
        <w:t xml:space="preserve"> варианте, но </w:t>
      </w:r>
      <w:r w:rsidR="006632CB" w:rsidRPr="000A1C4C">
        <w:t>все,</w:t>
      </w:r>
      <w:r w:rsidRPr="000A1C4C">
        <w:t xml:space="preserve"> же имел место тонкий, неуловимый процесс культурного заимствования. Римское право постепенно становилось элементом русской культуры.</w:t>
      </w:r>
    </w:p>
    <w:p w:rsidR="000A1C4C" w:rsidRDefault="000A1C4C" w:rsidP="000A1C4C">
      <w:pPr>
        <w:pStyle w:val="1"/>
        <w:spacing w:before="0" w:after="0" w:line="360" w:lineRule="auto"/>
        <w:ind w:firstLine="709"/>
        <w:rPr>
          <w:b w:val="0"/>
          <w:i w:val="0"/>
        </w:rPr>
      </w:pPr>
      <w:r>
        <w:rPr>
          <w:b w:val="0"/>
          <w:i w:val="0"/>
          <w:caps/>
        </w:rPr>
        <w:br w:type="page"/>
      </w:r>
      <w:r w:rsidR="009807D6" w:rsidRPr="000A1C4C">
        <w:rPr>
          <w:i w:val="0"/>
          <w:caps/>
        </w:rPr>
        <w:lastRenderedPageBreak/>
        <w:t>Понятие и система римского права.</w:t>
      </w:r>
    </w:p>
    <w:p w:rsidR="000A1C4C" w:rsidRDefault="000A1C4C" w:rsidP="000A1C4C">
      <w:pPr>
        <w:pStyle w:val="1"/>
        <w:spacing w:before="0" w:after="0" w:line="360" w:lineRule="auto"/>
        <w:ind w:firstLine="709"/>
        <w:jc w:val="both"/>
        <w:rPr>
          <w:b w:val="0"/>
          <w:i w:val="0"/>
        </w:rPr>
      </w:pPr>
    </w:p>
    <w:p w:rsidR="009807D6" w:rsidRPr="000A1C4C" w:rsidRDefault="009807D6" w:rsidP="000A1C4C">
      <w:pPr>
        <w:pStyle w:val="1"/>
        <w:spacing w:before="0" w:after="0" w:line="360" w:lineRule="auto"/>
        <w:ind w:firstLine="709"/>
        <w:jc w:val="both"/>
        <w:rPr>
          <w:b w:val="0"/>
          <w:i w:val="0"/>
        </w:rPr>
      </w:pPr>
      <w:r w:rsidRPr="000A1C4C">
        <w:rPr>
          <w:b w:val="0"/>
          <w:i w:val="0"/>
        </w:rPr>
        <w:t>Под термином “римское право” (</w:t>
      </w:r>
      <w:r w:rsidRPr="000A1C4C">
        <w:rPr>
          <w:b w:val="0"/>
          <w:i w:val="0"/>
          <w:lang w:val="en-US"/>
        </w:rPr>
        <w:t>jus</w:t>
      </w:r>
      <w:r w:rsidRPr="000A1C4C">
        <w:rPr>
          <w:b w:val="0"/>
          <w:i w:val="0"/>
        </w:rPr>
        <w:t xml:space="preserve"> </w:t>
      </w:r>
      <w:r w:rsidRPr="000A1C4C">
        <w:rPr>
          <w:b w:val="0"/>
          <w:i w:val="0"/>
          <w:lang w:val="en-US"/>
        </w:rPr>
        <w:t>romanum</w:t>
      </w:r>
      <w:r w:rsidRPr="000A1C4C">
        <w:rPr>
          <w:b w:val="0"/>
          <w:i w:val="0"/>
        </w:rPr>
        <w:t>) понимается правовой порядок, существовавший в римском государстве от основания Рима (753г. до н.э.) до смерти императора Юстиниана (565г. н.э.)</w:t>
      </w:r>
      <w:r w:rsidRPr="000A1C4C">
        <w:rPr>
          <w:rStyle w:val="a8"/>
          <w:b w:val="0"/>
          <w:i w:val="0"/>
        </w:rPr>
        <w:footnoteReference w:id="1"/>
      </w:r>
      <w:r w:rsidRPr="000A1C4C">
        <w:rPr>
          <w:b w:val="0"/>
          <w:i w:val="0"/>
        </w:rPr>
        <w:t>.</w:t>
      </w:r>
    </w:p>
    <w:p w:rsidR="009807D6" w:rsidRPr="000A1C4C" w:rsidRDefault="009807D6" w:rsidP="000A1C4C">
      <w:pPr>
        <w:pStyle w:val="a5"/>
        <w:spacing w:line="360" w:lineRule="auto"/>
        <w:ind w:firstLine="709"/>
      </w:pPr>
      <w:r w:rsidRPr="000A1C4C">
        <w:t xml:space="preserve">Римское государство существовало полных 13 веков (от </w:t>
      </w:r>
      <w:r w:rsidRPr="000A1C4C">
        <w:rPr>
          <w:lang w:val="en-US"/>
        </w:rPr>
        <w:t>VIII</w:t>
      </w:r>
      <w:r w:rsidRPr="000A1C4C">
        <w:t xml:space="preserve"> в. до н.э. до </w:t>
      </w:r>
      <w:r w:rsidRPr="000A1C4C">
        <w:rPr>
          <w:lang w:val="en-US"/>
        </w:rPr>
        <w:t>VI</w:t>
      </w:r>
      <w:r w:rsidRPr="000A1C4C">
        <w:t xml:space="preserve"> в. н.э.). Право римского государства из небольшой, неразвитой скотоводческо-аграрной общины трансформировалось в правовой порядок Римской империи, основывающийся на "чистой частной собственности" (Ф. Энгельс).</w:t>
      </w:r>
    </w:p>
    <w:p w:rsidR="009807D6" w:rsidRPr="000A1C4C" w:rsidRDefault="009807D6" w:rsidP="000A1C4C">
      <w:pPr>
        <w:pStyle w:val="a5"/>
        <w:spacing w:line="360" w:lineRule="auto"/>
        <w:ind w:firstLine="709"/>
      </w:pPr>
      <w:r w:rsidRPr="000A1C4C">
        <w:t xml:space="preserve">Предмет римского права. Исходя из принципов исторического материализма в качестве предмета римского </w:t>
      </w:r>
      <w:r w:rsidR="000A1C4C" w:rsidRPr="000A1C4C">
        <w:t>права,</w:t>
      </w:r>
      <w:r w:rsidRPr="000A1C4C">
        <w:t xml:space="preserve"> системно рассматриваются элементы истории римского государства, источников римского права и элементы институтов римского права (правовые установления частного права во время существованиям Рима). Таким образом, на основе конкретного исторического материала и в зависимости от общественно-экономических отношений в Риме рассматриваются сферы государственного устройства, источников права, развития правовых отношений и все другие сферы правовой жизни.</w:t>
      </w:r>
    </w:p>
    <w:p w:rsidR="009807D6" w:rsidRPr="000A1C4C" w:rsidRDefault="009807D6" w:rsidP="000A1C4C">
      <w:pPr>
        <w:pStyle w:val="a4"/>
        <w:spacing w:line="360" w:lineRule="auto"/>
        <w:ind w:firstLine="709"/>
        <w:jc w:val="both"/>
        <w:rPr>
          <w:b w:val="0"/>
          <w:sz w:val="28"/>
        </w:rPr>
      </w:pPr>
      <w:r w:rsidRPr="000A1C4C">
        <w:rPr>
          <w:b w:val="0"/>
          <w:sz w:val="28"/>
        </w:rPr>
        <w:t>Программа преподавания не охватывает философские объяснения и идеологические положения римских юристов о государстве и праве. Древние римские юристы определяли государство как “</w:t>
      </w:r>
      <w:r w:rsidRPr="000A1C4C">
        <w:rPr>
          <w:b w:val="0"/>
          <w:sz w:val="28"/>
          <w:lang w:val="en-US"/>
        </w:rPr>
        <w:t>res</w:t>
      </w:r>
      <w:r w:rsidRPr="000A1C4C">
        <w:rPr>
          <w:b w:val="0"/>
          <w:sz w:val="28"/>
        </w:rPr>
        <w:t xml:space="preserve"> </w:t>
      </w:r>
      <w:r w:rsidRPr="000A1C4C">
        <w:rPr>
          <w:b w:val="0"/>
          <w:sz w:val="28"/>
          <w:lang w:val="en-US"/>
        </w:rPr>
        <w:t>publica</w:t>
      </w:r>
      <w:r w:rsidRPr="000A1C4C">
        <w:rPr>
          <w:b w:val="0"/>
          <w:sz w:val="28"/>
        </w:rPr>
        <w:t>” – организацию, существующую для защиты всех жителей, а право - как “</w:t>
      </w:r>
      <w:r w:rsidRPr="000A1C4C">
        <w:rPr>
          <w:b w:val="0"/>
          <w:sz w:val="28"/>
          <w:lang w:val="en-US"/>
        </w:rPr>
        <w:t>ars</w:t>
      </w:r>
      <w:r w:rsidRPr="000A1C4C">
        <w:rPr>
          <w:b w:val="0"/>
          <w:sz w:val="28"/>
        </w:rPr>
        <w:t xml:space="preserve"> </w:t>
      </w:r>
      <w:r w:rsidRPr="000A1C4C">
        <w:rPr>
          <w:b w:val="0"/>
          <w:sz w:val="28"/>
          <w:lang w:val="en-US"/>
        </w:rPr>
        <w:t>boni</w:t>
      </w:r>
      <w:r w:rsidRPr="000A1C4C">
        <w:rPr>
          <w:b w:val="0"/>
          <w:sz w:val="28"/>
        </w:rPr>
        <w:t xml:space="preserve"> </w:t>
      </w:r>
      <w:r w:rsidRPr="000A1C4C">
        <w:rPr>
          <w:b w:val="0"/>
          <w:sz w:val="28"/>
          <w:lang w:val="en-US"/>
        </w:rPr>
        <w:t>et</w:t>
      </w:r>
      <w:r w:rsidRPr="000A1C4C">
        <w:rPr>
          <w:b w:val="0"/>
          <w:sz w:val="28"/>
        </w:rPr>
        <w:t xml:space="preserve"> </w:t>
      </w:r>
      <w:r w:rsidRPr="000A1C4C">
        <w:rPr>
          <w:b w:val="0"/>
          <w:sz w:val="28"/>
          <w:lang w:val="en-US"/>
        </w:rPr>
        <w:t>aequi</w:t>
      </w:r>
      <w:r w:rsidRPr="000A1C4C">
        <w:rPr>
          <w:b w:val="0"/>
          <w:sz w:val="28"/>
        </w:rPr>
        <w:t>” (Д.1.1.1.1) – искусство добра и спра</w:t>
      </w:r>
      <w:r w:rsidRPr="000A1C4C">
        <w:rPr>
          <w:b w:val="0"/>
          <w:sz w:val="28"/>
        </w:rPr>
        <w:softHyphen/>
        <w:t xml:space="preserve">ведливости. Так, Ульпиан приводит три основных требования права: "живи честно, не вреди другому, воздай каждому свое". По этому поводу некоторые пишут, что достаточно ввести в жизнь содержание этого отрывка, и жизнь отдельных людей и целых народов будет счастливой под господством такого права, как римское. Но возникает </w:t>
      </w:r>
      <w:r w:rsidRPr="000A1C4C">
        <w:rPr>
          <w:b w:val="0"/>
          <w:sz w:val="28"/>
        </w:rPr>
        <w:lastRenderedPageBreak/>
        <w:t xml:space="preserve">вопрос: </w:t>
      </w:r>
      <w:r w:rsidR="006632CB" w:rsidRPr="000A1C4C">
        <w:rPr>
          <w:b w:val="0"/>
          <w:sz w:val="28"/>
        </w:rPr>
        <w:t>кто,</w:t>
      </w:r>
      <w:r w:rsidRPr="000A1C4C">
        <w:rPr>
          <w:b w:val="0"/>
          <w:sz w:val="28"/>
        </w:rPr>
        <w:t xml:space="preserve"> же и когда воплотит в жизнь данную формулу? Такая позиция римских юристов не означала, что римское государство и римское право не были классовыми категориями. Напротив, они отвечали моральным представлениям господствующего класса и защищали его интересы. Мораль и устремления подчиненного класса были противоположны морали и устремлениям господствующего класса. Поэтому в глазах подчиненного класса и некоторых рабовладельцев наивысшее право нередко является наивысшей несправедливостью, точнее, инструментом классового насилия. Очевиден крайне сложный и противоречивый характер прогресса права.</w:t>
      </w:r>
    </w:p>
    <w:p w:rsidR="009807D6" w:rsidRPr="000A1C4C" w:rsidRDefault="009807D6" w:rsidP="000A1C4C">
      <w:pPr>
        <w:pStyle w:val="a5"/>
        <w:spacing w:line="360" w:lineRule="auto"/>
        <w:ind w:firstLine="709"/>
      </w:pPr>
      <w:r w:rsidRPr="000A1C4C">
        <w:t xml:space="preserve">Изложение нашего материала охватывает вопросы, касающиеся источников римского права, на основе фактов общественно-экономического развития Рима. Именно в таком ключе и предстаёт материя, которую римские юристы обозначили как </w:t>
      </w:r>
      <w:r w:rsidRPr="000A1C4C">
        <w:rPr>
          <w:lang w:val="en-US"/>
        </w:rPr>
        <w:t>jus</w:t>
      </w:r>
      <w:r w:rsidRPr="000A1C4C">
        <w:t xml:space="preserve"> </w:t>
      </w:r>
      <w:r w:rsidRPr="000A1C4C">
        <w:rPr>
          <w:lang w:val="en-US"/>
        </w:rPr>
        <w:t>publicum</w:t>
      </w:r>
      <w:r w:rsidRPr="000A1C4C">
        <w:t xml:space="preserve"> (публичное право) и </w:t>
      </w:r>
      <w:r w:rsidRPr="000A1C4C">
        <w:rPr>
          <w:lang w:val="en-US"/>
        </w:rPr>
        <w:t>jus</w:t>
      </w:r>
      <w:r w:rsidRPr="000A1C4C">
        <w:t xml:space="preserve"> </w:t>
      </w:r>
      <w:r w:rsidRPr="000A1C4C">
        <w:rPr>
          <w:lang w:val="en-US"/>
        </w:rPr>
        <w:t>privatum</w:t>
      </w:r>
      <w:r w:rsidRPr="000A1C4C">
        <w:t xml:space="preserve"> (частное право). Классическое разграничение публичного и частного права, перешедшее в века, дает выдающийся юрист своего времени Уль</w:t>
      </w:r>
      <w:r w:rsidRPr="000A1C4C">
        <w:softHyphen/>
        <w:t>пиан: “Публичное право есть то, которое относится к положению римского государства; частное – которое относится к пользе отдельных лиц”. Западноевропейские и русские романисты (специалисты в области римского права) истолковывают классификацию Ульпиана в том смысле, что в ее основание положено разграничение интересов (см. рис. 1).</w:t>
      </w:r>
    </w:p>
    <w:p w:rsidR="009807D6" w:rsidRPr="000A1C4C" w:rsidRDefault="009807D6" w:rsidP="000A1C4C">
      <w:pPr>
        <w:pStyle w:val="a5"/>
        <w:spacing w:line="360" w:lineRule="auto"/>
        <w:ind w:firstLine="709"/>
      </w:pPr>
      <w:r w:rsidRPr="000A1C4C">
        <w:t>Публичное право (</w:t>
      </w:r>
      <w:r w:rsidRPr="000A1C4C">
        <w:rPr>
          <w:lang w:val="en-US"/>
        </w:rPr>
        <w:t>jus</w:t>
      </w:r>
      <w:r w:rsidRPr="000A1C4C">
        <w:t xml:space="preserve"> </w:t>
      </w:r>
      <w:r w:rsidRPr="000A1C4C">
        <w:rPr>
          <w:lang w:val="en-US"/>
        </w:rPr>
        <w:t>publicum</w:t>
      </w:r>
      <w:r w:rsidRPr="000A1C4C">
        <w:t>) включало в себя "святыни, служение жрецов и положение магистров" и непосредственно охраняло интересы государства и его органов. Оно определяло компетенцию учреждений и должностных лиц, регулировало при помощи императивных норм взимание налогов, определяло, какие деяния являются преступными и какие наказа</w:t>
      </w:r>
      <w:r w:rsidRPr="000A1C4C">
        <w:softHyphen/>
        <w:t>ния полагаются за них. К публичному праву, исходя из современной пра</w:t>
      </w:r>
      <w:r w:rsidRPr="000A1C4C">
        <w:softHyphen/>
        <w:t>вовой систематики, принято относить государственное, административное, финансовое, земельное, уголовное, судебное, военное, а также международное право.</w:t>
      </w:r>
    </w:p>
    <w:p w:rsidR="009807D6" w:rsidRPr="000A1C4C" w:rsidRDefault="009807D6" w:rsidP="000A1C4C">
      <w:pPr>
        <w:pStyle w:val="a5"/>
        <w:spacing w:line="360" w:lineRule="auto"/>
        <w:ind w:firstLine="709"/>
      </w:pPr>
      <w:r w:rsidRPr="000A1C4C">
        <w:lastRenderedPageBreak/>
        <w:t>Частное право (</w:t>
      </w:r>
      <w:r w:rsidRPr="000A1C4C">
        <w:rPr>
          <w:lang w:val="en-US"/>
        </w:rPr>
        <w:t>jus</w:t>
      </w:r>
      <w:r w:rsidRPr="000A1C4C">
        <w:t xml:space="preserve"> </w:t>
      </w:r>
      <w:r w:rsidRPr="000A1C4C">
        <w:rPr>
          <w:lang w:val="en-US"/>
        </w:rPr>
        <w:t>privatum</w:t>
      </w:r>
      <w:r w:rsidRPr="000A1C4C">
        <w:t>) содержало правовые нормы, регулирующие отношения между физическими и юридическими лицами и защищало интересы частных лиц при помощи диспозитивных норм. Сюда принято относить: право собственности и другие вещные правоотношения; обязательства, выраженные в договорах; семейные отношения; право наследования. В соответствии с современной правовой системати</w:t>
      </w:r>
      <w:r w:rsidRPr="000A1C4C">
        <w:softHyphen/>
        <w:t xml:space="preserve">кой к </w:t>
      </w:r>
      <w:r w:rsidRPr="000A1C4C">
        <w:rPr>
          <w:lang w:val="en-US"/>
        </w:rPr>
        <w:t>jus</w:t>
      </w:r>
      <w:r w:rsidRPr="000A1C4C">
        <w:t xml:space="preserve"> </w:t>
      </w:r>
      <w:r w:rsidRPr="000A1C4C">
        <w:rPr>
          <w:lang w:val="en-US"/>
        </w:rPr>
        <w:t>privatum</w:t>
      </w:r>
      <w:r w:rsidRPr="000A1C4C">
        <w:t xml:space="preserve"> отнесем гражданское право и процесс, семейное право, торговое (коммерческое), наследственное право, международное частное право, а это и есть вся цивилистика.</w:t>
      </w:r>
    </w:p>
    <w:p w:rsidR="009807D6" w:rsidRPr="000A1C4C" w:rsidRDefault="009807D6" w:rsidP="000A1C4C">
      <w:pPr>
        <w:pStyle w:val="a5"/>
        <w:spacing w:line="360" w:lineRule="auto"/>
        <w:ind w:firstLine="709"/>
      </w:pPr>
      <w:r w:rsidRPr="000A1C4C">
        <w:t>Отметим, что деление права на публичное и частное получило широкое признание как в мировой юриспруденции, так явилось основным и в национальных правовых системах современности.</w:t>
      </w:r>
    </w:p>
    <w:p w:rsidR="009807D6" w:rsidRPr="000A1C4C" w:rsidRDefault="009807D6" w:rsidP="000A1C4C">
      <w:pPr>
        <w:pStyle w:val="a5"/>
        <w:spacing w:line="360" w:lineRule="auto"/>
        <w:ind w:firstLine="709"/>
      </w:pPr>
      <w:r w:rsidRPr="000A1C4C">
        <w:t>Однако современной юридической наукой выработаны более строгие критерии для разграничения публичного и частного права. Из таких критериев наиболее существенное значение имеют следующие два, выделенные одной из отраслей юридических знаний – аналитической юриспруденцией</w:t>
      </w:r>
      <w:r w:rsidRPr="000A1C4C">
        <w:rPr>
          <w:rStyle w:val="a8"/>
        </w:rPr>
        <w:footnoteReference w:id="2"/>
      </w:r>
      <w:r w:rsidRPr="000A1C4C">
        <w:t>.</w:t>
      </w:r>
    </w:p>
    <w:p w:rsidR="009807D6" w:rsidRPr="000A1C4C" w:rsidRDefault="009807D6" w:rsidP="000A1C4C">
      <w:pPr>
        <w:pStyle w:val="a5"/>
        <w:spacing w:line="360" w:lineRule="auto"/>
        <w:ind w:firstLine="709"/>
      </w:pPr>
      <w:r w:rsidRPr="000A1C4C">
        <w:t>Во-первых, для публичного права характерны отношения "власть-подчинение", для частного права – отношения юридического равенства субъектов.</w:t>
      </w:r>
    </w:p>
    <w:p w:rsidR="009807D6" w:rsidRPr="000A1C4C" w:rsidRDefault="009807D6" w:rsidP="000A1C4C">
      <w:pPr>
        <w:pStyle w:val="a5"/>
        <w:spacing w:line="360" w:lineRule="auto"/>
        <w:ind w:firstLine="709"/>
      </w:pPr>
      <w:r w:rsidRPr="000A1C4C">
        <w:t>Во-вторых, публичное право построено на принципе субординации, частное право – на принципе координации воли и интересов участников отношений.</w:t>
      </w:r>
    </w:p>
    <w:p w:rsidR="009807D6" w:rsidRPr="000A1C4C" w:rsidRDefault="009807D6" w:rsidP="000A1C4C">
      <w:pPr>
        <w:pStyle w:val="2"/>
        <w:spacing w:line="360" w:lineRule="auto"/>
        <w:ind w:firstLine="709"/>
      </w:pPr>
      <w:r w:rsidRPr="000A1C4C">
        <w:t>Итак, частное право (</w:t>
      </w:r>
      <w:r w:rsidRPr="000A1C4C">
        <w:rPr>
          <w:lang w:val="en-US"/>
        </w:rPr>
        <w:t>j</w:t>
      </w:r>
      <w:r w:rsidRPr="000A1C4C">
        <w:t xml:space="preserve">us </w:t>
      </w:r>
      <w:r w:rsidRPr="000A1C4C">
        <w:rPr>
          <w:lang w:val="en-US"/>
        </w:rPr>
        <w:t>privatum</w:t>
      </w:r>
      <w:r w:rsidRPr="000A1C4C">
        <w:t>) в Древнем Риме состояло из следующих элементов (см. рис.2):</w:t>
      </w:r>
    </w:p>
    <w:p w:rsidR="009807D6" w:rsidRPr="000A1C4C" w:rsidRDefault="009807D6" w:rsidP="000A1C4C">
      <w:pPr>
        <w:pStyle w:val="21"/>
        <w:numPr>
          <w:ilvl w:val="0"/>
          <w:numId w:val="2"/>
        </w:numPr>
        <w:tabs>
          <w:tab w:val="left" w:pos="360"/>
        </w:tabs>
        <w:spacing w:line="360" w:lineRule="auto"/>
        <w:ind w:left="0" w:firstLine="709"/>
        <w:jc w:val="both"/>
        <w:rPr>
          <w:sz w:val="28"/>
        </w:rPr>
      </w:pPr>
      <w:r w:rsidRPr="000A1C4C">
        <w:rPr>
          <w:sz w:val="28"/>
          <w:lang w:val="en-US"/>
        </w:rPr>
        <w:t>Jus</w:t>
      </w:r>
      <w:r w:rsidRPr="000A1C4C">
        <w:rPr>
          <w:sz w:val="28"/>
        </w:rPr>
        <w:t xml:space="preserve"> </w:t>
      </w:r>
      <w:r w:rsidRPr="000A1C4C">
        <w:rPr>
          <w:sz w:val="28"/>
          <w:lang w:val="en-US"/>
        </w:rPr>
        <w:t>civile</w:t>
      </w:r>
      <w:r w:rsidRPr="000A1C4C">
        <w:rPr>
          <w:sz w:val="28"/>
        </w:rPr>
        <w:t xml:space="preserve"> (цивильное право) – это собственное право всех жителей римской общины (по-другому цивильное право называлось квиритским правом – </w:t>
      </w:r>
      <w:r w:rsidRPr="000A1C4C">
        <w:rPr>
          <w:sz w:val="28"/>
          <w:lang w:val="en-US"/>
        </w:rPr>
        <w:t>jus</w:t>
      </w:r>
      <w:r w:rsidRPr="000A1C4C">
        <w:rPr>
          <w:sz w:val="28"/>
        </w:rPr>
        <w:t xml:space="preserve"> </w:t>
      </w:r>
      <w:r w:rsidRPr="000A1C4C">
        <w:rPr>
          <w:sz w:val="28"/>
          <w:lang w:val="en-US"/>
        </w:rPr>
        <w:t>quiritium</w:t>
      </w:r>
      <w:r w:rsidRPr="000A1C4C">
        <w:rPr>
          <w:sz w:val="28"/>
        </w:rPr>
        <w:t xml:space="preserve"> – то право, которое распространялось на всех коренных жителей Рима, квиритов).</w:t>
      </w:r>
    </w:p>
    <w:p w:rsidR="009807D6" w:rsidRPr="000A1C4C" w:rsidRDefault="009807D6" w:rsidP="000A1C4C">
      <w:pPr>
        <w:pStyle w:val="21"/>
        <w:numPr>
          <w:ilvl w:val="0"/>
          <w:numId w:val="2"/>
        </w:numPr>
        <w:tabs>
          <w:tab w:val="left" w:pos="360"/>
        </w:tabs>
        <w:spacing w:line="360" w:lineRule="auto"/>
        <w:ind w:left="0" w:firstLine="709"/>
        <w:jc w:val="both"/>
        <w:rPr>
          <w:sz w:val="28"/>
        </w:rPr>
      </w:pPr>
      <w:r w:rsidRPr="000A1C4C">
        <w:rPr>
          <w:sz w:val="28"/>
        </w:rPr>
        <w:lastRenderedPageBreak/>
        <w:t>Jus praetorium (преторское право) – право, творимое претором – высшим должностным лицом – для дополнения и исправления цивильного права в “целях общественной пользы” (должность городского претора, ведавшего делами правосудия, была учреждена в 367 году до н.э.).</w:t>
      </w:r>
    </w:p>
    <w:p w:rsidR="009807D6" w:rsidRPr="000A1C4C" w:rsidRDefault="009807D6" w:rsidP="000A1C4C">
      <w:pPr>
        <w:pStyle w:val="21"/>
        <w:numPr>
          <w:ilvl w:val="0"/>
          <w:numId w:val="2"/>
        </w:numPr>
        <w:tabs>
          <w:tab w:val="left" w:pos="360"/>
        </w:tabs>
        <w:spacing w:line="360" w:lineRule="auto"/>
        <w:ind w:left="0" w:firstLine="709"/>
        <w:jc w:val="both"/>
        <w:rPr>
          <w:sz w:val="28"/>
        </w:rPr>
      </w:pPr>
      <w:bookmarkStart w:id="0" w:name="_Ref5682164"/>
      <w:r w:rsidRPr="000A1C4C">
        <w:rPr>
          <w:sz w:val="28"/>
        </w:rPr>
        <w:t xml:space="preserve">Jus </w:t>
      </w:r>
      <w:r w:rsidRPr="000A1C4C">
        <w:rPr>
          <w:sz w:val="28"/>
          <w:lang w:val="en-US"/>
        </w:rPr>
        <w:t>g</w:t>
      </w:r>
      <w:r w:rsidRPr="000A1C4C">
        <w:rPr>
          <w:sz w:val="28"/>
        </w:rPr>
        <w:t xml:space="preserve">entium (право народов) – служившее для регулирования отношений между перегринами (иностранцами), а также перегринами и римлянами и творимое претором перегринов (должность перегринского претора учреждена в 242 году до н.э., и претор перегринов, или иностранцев, получил такие же полномочия, какие имел городской претор, с той разницей, что юрисдикция претора перегринов распространялась на отношения между перегринами, а также между перегринами и римлянами). Массив этой системы сложился из общих норм и принципов международного торгового оборота, в котором участвовали представители различных наций, высококультурных народов древности: греков, финикийцев, египтян, евреев и др. Но право народов не было иностранным, оно было правом римским. </w:t>
      </w:r>
      <w:bookmarkEnd w:id="0"/>
    </w:p>
    <w:p w:rsidR="009807D6" w:rsidRPr="000A1C4C" w:rsidRDefault="009807D6" w:rsidP="000A1C4C">
      <w:pPr>
        <w:pStyle w:val="a5"/>
        <w:spacing w:line="360" w:lineRule="auto"/>
        <w:ind w:firstLine="709"/>
      </w:pPr>
      <w:r w:rsidRPr="000A1C4C">
        <w:t xml:space="preserve">В свою очередь, эти три элемента (jus civile, jus praetorium, jus </w:t>
      </w:r>
      <w:r w:rsidRPr="000A1C4C">
        <w:rPr>
          <w:lang w:val="en-US"/>
        </w:rPr>
        <w:t>g</w:t>
      </w:r>
      <w:r w:rsidRPr="000A1C4C">
        <w:t>entium) составляли три исторические правовые системы Древнего Рима.</w:t>
      </w:r>
    </w:p>
    <w:p w:rsidR="009807D6" w:rsidRPr="000A1C4C" w:rsidRDefault="009807D6" w:rsidP="000A1C4C">
      <w:pPr>
        <w:pStyle w:val="a5"/>
        <w:spacing w:line="360" w:lineRule="auto"/>
        <w:ind w:firstLine="709"/>
      </w:pPr>
      <w:r w:rsidRPr="000A1C4C">
        <w:t xml:space="preserve">Таким образом, гражданскому праву в Риме (в современном смысле) более или менее соответствовала совокупность всех трех названных систем – цивильного права, права народов и преторского права. В качестве единого термина для всей этой совокупности более подходящим является </w:t>
      </w:r>
      <w:r w:rsidRPr="000A1C4C">
        <w:rPr>
          <w:lang w:val="en-US"/>
        </w:rPr>
        <w:t>jus</w:t>
      </w:r>
      <w:r w:rsidRPr="000A1C4C">
        <w:t xml:space="preserve"> </w:t>
      </w:r>
      <w:r w:rsidRPr="000A1C4C">
        <w:rPr>
          <w:lang w:val="en-US"/>
        </w:rPr>
        <w:t>privatum</w:t>
      </w:r>
      <w:r w:rsidRPr="000A1C4C">
        <w:t xml:space="preserve"> (частное право).</w:t>
      </w:r>
    </w:p>
    <w:p w:rsidR="009807D6" w:rsidRPr="000A1C4C" w:rsidRDefault="009807D6" w:rsidP="000A1C4C">
      <w:pPr>
        <w:pStyle w:val="a5"/>
        <w:spacing w:line="360" w:lineRule="auto"/>
        <w:ind w:firstLine="709"/>
      </w:pPr>
      <w:r w:rsidRPr="000A1C4C">
        <w:t xml:space="preserve">Между частным и публичным правом существовала органическая связь: так как деятельность римских юристов и магистратов протекала в рамках публично-правовых установлений, и в итоге публичное право составляло не только фон, но и основу, на которой строилось и развивалось частное право. В наших же лекциях мы намерены уделить основное внимание римскому частному праву, т.к. в научной литературе по романистике принято считать, что по сравнению с публичным правом частное право представляет собой более ценный массив римского права: оно </w:t>
      </w:r>
      <w:r w:rsidRPr="000A1C4C">
        <w:lastRenderedPageBreak/>
        <w:t xml:space="preserve">более развито и до тончайших деталей приспособлено к регулированию отношений, возникающих из форм товаропроизводства и товарооборота, что очень актуально для современной России, пытающейся вписаться в цивилизованную рыночную экономику. Из этого вовсе не следует, что мы будем пренебрегать положениями публичного права – мы будем к </w:t>
      </w:r>
      <w:r w:rsidR="000A1C4C" w:rsidRPr="000A1C4C">
        <w:t>нему,</w:t>
      </w:r>
      <w:r w:rsidRPr="000A1C4C">
        <w:t xml:space="preserve"> так или иначе обращаться на протяжении всего курса. Но, так как основные положения публичного права излагаются в курсе “История государства и права”, а также во избежание дублирования материала, акцентируем наше внимание на вопросах частного права.</w:t>
      </w:r>
    </w:p>
    <w:p w:rsidR="009807D6" w:rsidRPr="000A1C4C" w:rsidRDefault="009807D6" w:rsidP="000A1C4C">
      <w:pPr>
        <w:pStyle w:val="a5"/>
        <w:spacing w:line="360" w:lineRule="auto"/>
        <w:ind w:firstLine="709"/>
      </w:pPr>
      <w:r w:rsidRPr="000A1C4C">
        <w:t>В заключение о периодизации. История Западной Римской империи насчитывает около 1200 лет. Начальной датой принято считать год основания Рима – 753 год до н.э. Конечной датой – 476 год, когда римская империя была завоевана германскими племенами, или 565 год – дату смерти императора Юстиниана.</w:t>
      </w:r>
    </w:p>
    <w:p w:rsidR="009807D6" w:rsidRPr="000A1C4C" w:rsidRDefault="009807D6" w:rsidP="000A1C4C">
      <w:pPr>
        <w:pStyle w:val="a5"/>
        <w:spacing w:line="360" w:lineRule="auto"/>
        <w:ind w:firstLine="709"/>
      </w:pPr>
      <w:r w:rsidRPr="000A1C4C">
        <w:t>С достаточной точностью трудно провести какую-либо одну периодизацию, ведь достоверно известно только, когда было начало</w:t>
      </w:r>
      <w:r w:rsidR="000A1C4C">
        <w:t>,</w:t>
      </w:r>
      <w:r w:rsidRPr="000A1C4C">
        <w:t xml:space="preserve"> и когда наступил конец, т.е. время возникновения и время исчезновения римского рабовладельческого общества, римского государства и римского права. И все же для удобства пользования и лучшего усвоения можно рассмотреть приведенную ниже периодизацию истории римского государства и римского права.</w:t>
      </w:r>
    </w:p>
    <w:p w:rsidR="009807D6" w:rsidRPr="000A1C4C" w:rsidRDefault="009807D6" w:rsidP="000A1C4C">
      <w:pPr>
        <w:pStyle w:val="a5"/>
        <w:spacing w:line="360" w:lineRule="auto"/>
        <w:ind w:firstLine="709"/>
      </w:pPr>
      <w:r w:rsidRPr="000A1C4C">
        <w:t>В истории римского государства различают следующие периоды</w:t>
      </w:r>
      <w:r w:rsidRPr="000A1C4C">
        <w:rPr>
          <w:rStyle w:val="a8"/>
        </w:rPr>
        <w:footnoteReference w:id="3"/>
      </w:r>
      <w:r w:rsidRPr="000A1C4C">
        <w:t xml:space="preserve"> (см. рис. 3): период царей – </w:t>
      </w:r>
      <w:r w:rsidRPr="000A1C4C">
        <w:rPr>
          <w:lang w:val="en-US"/>
        </w:rPr>
        <w:t>VIII</w:t>
      </w:r>
      <w:r w:rsidRPr="000A1C4C">
        <w:t>-</w:t>
      </w:r>
      <w:r w:rsidRPr="000A1C4C">
        <w:rPr>
          <w:lang w:val="en-US"/>
        </w:rPr>
        <w:t>VI</w:t>
      </w:r>
      <w:r w:rsidRPr="000A1C4C">
        <w:t xml:space="preserve"> вв. до н.э., период республики – </w:t>
      </w:r>
      <w:r w:rsidRPr="000A1C4C">
        <w:rPr>
          <w:lang w:val="en-US"/>
        </w:rPr>
        <w:t>V</w:t>
      </w:r>
      <w:r w:rsidRPr="000A1C4C">
        <w:t>-</w:t>
      </w:r>
      <w:r w:rsidRPr="000A1C4C">
        <w:rPr>
          <w:lang w:val="en-US"/>
        </w:rPr>
        <w:t>I</w:t>
      </w:r>
      <w:r w:rsidRPr="000A1C4C">
        <w:t xml:space="preserve"> вв. до н.э. (ранняя республика – </w:t>
      </w:r>
      <w:r w:rsidRPr="000A1C4C">
        <w:rPr>
          <w:lang w:val="en-US"/>
        </w:rPr>
        <w:t>V</w:t>
      </w:r>
      <w:r w:rsidRPr="000A1C4C">
        <w:t>-</w:t>
      </w:r>
      <w:r w:rsidRPr="000A1C4C">
        <w:rPr>
          <w:lang w:val="en-US"/>
        </w:rPr>
        <w:t>III</w:t>
      </w:r>
      <w:r w:rsidRPr="000A1C4C">
        <w:t xml:space="preserve"> вв. до н.э. и поздняя – </w:t>
      </w:r>
      <w:r w:rsidRPr="000A1C4C">
        <w:rPr>
          <w:lang w:val="en-US"/>
        </w:rPr>
        <w:t>II</w:t>
      </w:r>
      <w:r w:rsidRPr="000A1C4C">
        <w:t>-</w:t>
      </w:r>
      <w:r w:rsidRPr="000A1C4C">
        <w:rPr>
          <w:lang w:val="en-US"/>
        </w:rPr>
        <w:t>I</w:t>
      </w:r>
      <w:r w:rsidRPr="000A1C4C">
        <w:t xml:space="preserve"> века до н.э.); период империи – </w:t>
      </w:r>
      <w:r w:rsidRPr="000A1C4C">
        <w:rPr>
          <w:lang w:val="en-US"/>
        </w:rPr>
        <w:t>I</w:t>
      </w:r>
      <w:r w:rsidRPr="000A1C4C">
        <w:t>-</w:t>
      </w:r>
      <w:r w:rsidRPr="000A1C4C">
        <w:rPr>
          <w:lang w:val="en-US"/>
        </w:rPr>
        <w:t>V</w:t>
      </w:r>
      <w:r w:rsidRPr="000A1C4C">
        <w:t xml:space="preserve"> вв. н.э. (в свою очередь, империю подразделяют на принципат – </w:t>
      </w:r>
      <w:r w:rsidRPr="000A1C4C">
        <w:rPr>
          <w:lang w:val="en-US"/>
        </w:rPr>
        <w:t>I</w:t>
      </w:r>
      <w:r w:rsidRPr="000A1C4C">
        <w:t>-</w:t>
      </w:r>
      <w:r w:rsidRPr="000A1C4C">
        <w:rPr>
          <w:lang w:val="en-US"/>
        </w:rPr>
        <w:t>III</w:t>
      </w:r>
      <w:r w:rsidRPr="000A1C4C">
        <w:t xml:space="preserve"> века н.э. и доминат – </w:t>
      </w:r>
      <w:r w:rsidRPr="000A1C4C">
        <w:rPr>
          <w:lang w:val="en-US"/>
        </w:rPr>
        <w:t>IV</w:t>
      </w:r>
      <w:r w:rsidRPr="000A1C4C">
        <w:t xml:space="preserve">-середина </w:t>
      </w:r>
      <w:r w:rsidRPr="000A1C4C">
        <w:rPr>
          <w:lang w:val="en-US"/>
        </w:rPr>
        <w:t>VI</w:t>
      </w:r>
      <w:r w:rsidRPr="000A1C4C">
        <w:t xml:space="preserve"> века н.э.). История государства древнего Рима имела свою периодизацию, а история римского права - свою, не всегда совпадавшую с периодизацией римского государства. </w:t>
      </w:r>
    </w:p>
    <w:p w:rsidR="009807D6" w:rsidRDefault="009807D6" w:rsidP="000A1C4C">
      <w:pPr>
        <w:pStyle w:val="a5"/>
        <w:spacing w:line="360" w:lineRule="auto"/>
        <w:ind w:firstLine="709"/>
      </w:pPr>
      <w:r w:rsidRPr="000A1C4C">
        <w:lastRenderedPageBreak/>
        <w:t>Историю римского права принято делить на периоды</w:t>
      </w:r>
      <w:r w:rsidRPr="000A1C4C">
        <w:rPr>
          <w:rStyle w:val="a8"/>
        </w:rPr>
        <w:footnoteReference w:id="4"/>
      </w:r>
      <w:r w:rsidRPr="000A1C4C">
        <w:t xml:space="preserve"> (см. рис. 4): древнего римского права – </w:t>
      </w:r>
      <w:r w:rsidRPr="000A1C4C">
        <w:rPr>
          <w:lang w:val="en-US"/>
        </w:rPr>
        <w:t>jus</w:t>
      </w:r>
      <w:r w:rsidRPr="000A1C4C">
        <w:t xml:space="preserve"> </w:t>
      </w:r>
      <w:r w:rsidRPr="000A1C4C">
        <w:rPr>
          <w:lang w:val="en-US"/>
        </w:rPr>
        <w:t>civile</w:t>
      </w:r>
      <w:r w:rsidRPr="000A1C4C">
        <w:t xml:space="preserve"> (от возникновения римского государства до установления магистратуры перегринского претора – 753-242 гг. до н.э.); классического, или преторского римского права (от установления магистратуры перегринских преторов до эдикта императора Каракаллы – от 242 года до н.э. до 212 года н.э.); период постклассического права, или единого императорского римского права (от эдикта Каракаллы до падения Западной римской империи или до смерти Юстиниана – от 212 до 476 или 565 года н.э.). Необходимо подчеркнуть, что указанные выше даты весьма условны. В жизни римское право лишь постепенно переходило из одного состояния в другое.</w:t>
      </w:r>
    </w:p>
    <w:p w:rsidR="000A1C4C" w:rsidRPr="000A1C4C" w:rsidRDefault="000A1C4C" w:rsidP="000A1C4C">
      <w:pPr>
        <w:pStyle w:val="a5"/>
        <w:spacing w:line="360" w:lineRule="auto"/>
        <w:ind w:firstLine="709"/>
      </w:pPr>
    </w:p>
    <w:p w:rsidR="000A1C4C" w:rsidRPr="000A1C4C" w:rsidRDefault="009807D6" w:rsidP="000A1C4C">
      <w:pPr>
        <w:pStyle w:val="1"/>
        <w:spacing w:before="0" w:after="0" w:line="360" w:lineRule="auto"/>
        <w:ind w:firstLine="709"/>
        <w:rPr>
          <w:i w:val="0"/>
          <w:caps/>
        </w:rPr>
      </w:pPr>
      <w:r w:rsidRPr="000A1C4C">
        <w:rPr>
          <w:i w:val="0"/>
          <w:caps/>
        </w:rPr>
        <w:t>Источники римского права.</w:t>
      </w:r>
    </w:p>
    <w:p w:rsidR="000A1C4C" w:rsidRDefault="000A1C4C" w:rsidP="000A1C4C">
      <w:pPr>
        <w:pStyle w:val="1"/>
        <w:spacing w:before="0" w:after="0" w:line="360" w:lineRule="auto"/>
        <w:ind w:firstLine="709"/>
        <w:jc w:val="both"/>
        <w:rPr>
          <w:b w:val="0"/>
          <w:i w:val="0"/>
          <w:caps/>
        </w:rPr>
      </w:pPr>
    </w:p>
    <w:p w:rsidR="009807D6" w:rsidRPr="000A1C4C" w:rsidRDefault="009807D6" w:rsidP="000A1C4C">
      <w:pPr>
        <w:pStyle w:val="1"/>
        <w:spacing w:before="0" w:after="0" w:line="360" w:lineRule="auto"/>
        <w:ind w:firstLine="709"/>
        <w:jc w:val="both"/>
        <w:rPr>
          <w:b w:val="0"/>
          <w:i w:val="0"/>
        </w:rPr>
      </w:pPr>
      <w:r w:rsidRPr="000A1C4C">
        <w:rPr>
          <w:b w:val="0"/>
          <w:i w:val="0"/>
        </w:rPr>
        <w:t xml:space="preserve">Римский историк Тит Ливий назвал законы </w:t>
      </w:r>
      <w:r w:rsidRPr="000A1C4C">
        <w:rPr>
          <w:b w:val="0"/>
          <w:i w:val="0"/>
          <w:lang w:val="en-US"/>
        </w:rPr>
        <w:t>XII</w:t>
      </w:r>
      <w:r w:rsidRPr="000A1C4C">
        <w:rPr>
          <w:b w:val="0"/>
          <w:i w:val="0"/>
        </w:rPr>
        <w:t xml:space="preserve"> таблиц "</w:t>
      </w:r>
      <w:r w:rsidRPr="000A1C4C">
        <w:rPr>
          <w:b w:val="0"/>
          <w:i w:val="0"/>
          <w:lang w:val="en-US"/>
        </w:rPr>
        <w:t>fons</w:t>
      </w:r>
      <w:r w:rsidRPr="000A1C4C">
        <w:rPr>
          <w:b w:val="0"/>
          <w:i w:val="0"/>
        </w:rPr>
        <w:t xml:space="preserve"> </w:t>
      </w:r>
      <w:r w:rsidRPr="000A1C4C">
        <w:rPr>
          <w:b w:val="0"/>
          <w:i w:val="0"/>
          <w:lang w:val="en-US"/>
        </w:rPr>
        <w:t>omnis</w:t>
      </w:r>
      <w:r w:rsidRPr="000A1C4C">
        <w:rPr>
          <w:b w:val="0"/>
          <w:i w:val="0"/>
        </w:rPr>
        <w:t xml:space="preserve"> </w:t>
      </w:r>
      <w:r w:rsidRPr="000A1C4C">
        <w:rPr>
          <w:b w:val="0"/>
          <w:i w:val="0"/>
          <w:lang w:val="en-US"/>
        </w:rPr>
        <w:t>publici</w:t>
      </w:r>
      <w:r w:rsidRPr="000A1C4C">
        <w:rPr>
          <w:b w:val="0"/>
          <w:i w:val="0"/>
        </w:rPr>
        <w:t xml:space="preserve"> </w:t>
      </w:r>
      <w:r w:rsidRPr="000A1C4C">
        <w:rPr>
          <w:b w:val="0"/>
          <w:i w:val="0"/>
          <w:lang w:val="en-US"/>
        </w:rPr>
        <w:t>privatique</w:t>
      </w:r>
      <w:r w:rsidRPr="000A1C4C">
        <w:rPr>
          <w:b w:val="0"/>
          <w:i w:val="0"/>
        </w:rPr>
        <w:t xml:space="preserve"> </w:t>
      </w:r>
      <w:r w:rsidRPr="000A1C4C">
        <w:rPr>
          <w:b w:val="0"/>
          <w:i w:val="0"/>
          <w:lang w:val="en-US"/>
        </w:rPr>
        <w:t>juris</w:t>
      </w:r>
      <w:r w:rsidRPr="000A1C4C">
        <w:rPr>
          <w:b w:val="0"/>
          <w:i w:val="0"/>
        </w:rPr>
        <w:t>", т.е. источником всего публичного и частного права. Слово "источник" в этой фразе употреблено в смысле корня, из которого выросло могучее дерево римского права. Термином "источник" Ливий хотел обозначить начало, от которого идет развитие римского права.</w:t>
      </w:r>
    </w:p>
    <w:p w:rsidR="009807D6" w:rsidRPr="000A1C4C" w:rsidRDefault="009807D6" w:rsidP="000A1C4C">
      <w:pPr>
        <w:pStyle w:val="a5"/>
        <w:spacing w:line="360" w:lineRule="auto"/>
        <w:ind w:firstLine="709"/>
      </w:pPr>
      <w:r w:rsidRPr="000A1C4C">
        <w:t>Слово "источник" имеет много значений. В нашем случае под ним понимается способ или форма образования, т.е. возникновение норм права. Сюда относятся: обычное право; закон (в республиканский период – постановления народного собрания; в эпоху принципата – сенатусконсульты, или постановления сената, которыми вуалировалась воля принцепса; в период абсолютной монархии – императорские указы); эдикты магистратов; деятельность юристов (юриспруденция); кодификация Юстиниана. Рассмотрим каждый из видов источников римского права (см. рис. 5).</w:t>
      </w:r>
    </w:p>
    <w:p w:rsidR="009807D6" w:rsidRPr="000A1C4C" w:rsidRDefault="009807D6" w:rsidP="000A1C4C">
      <w:pPr>
        <w:pStyle w:val="1"/>
        <w:keepNext w:val="0"/>
        <w:widowControl w:val="0"/>
        <w:spacing w:before="0" w:after="0" w:line="360" w:lineRule="auto"/>
        <w:ind w:firstLine="709"/>
        <w:jc w:val="both"/>
        <w:rPr>
          <w:b w:val="0"/>
          <w:i w:val="0"/>
        </w:rPr>
      </w:pPr>
      <w:r w:rsidRPr="000A1C4C">
        <w:rPr>
          <w:b w:val="0"/>
          <w:i w:val="0"/>
        </w:rPr>
        <w:t xml:space="preserve">Обычное право. В Институтах Юстиниана производится различие </w:t>
      </w:r>
      <w:r w:rsidRPr="000A1C4C">
        <w:rPr>
          <w:b w:val="0"/>
          <w:i w:val="0"/>
        </w:rPr>
        <w:lastRenderedPageBreak/>
        <w:t>между правом писаным (</w:t>
      </w:r>
      <w:r w:rsidRPr="000A1C4C">
        <w:rPr>
          <w:b w:val="0"/>
          <w:i w:val="0"/>
          <w:lang w:val="en-US"/>
        </w:rPr>
        <w:t>jus</w:t>
      </w:r>
      <w:r w:rsidRPr="000A1C4C">
        <w:rPr>
          <w:b w:val="0"/>
          <w:i w:val="0"/>
        </w:rPr>
        <w:t xml:space="preserve"> </w:t>
      </w:r>
      <w:r w:rsidRPr="000A1C4C">
        <w:rPr>
          <w:b w:val="0"/>
          <w:i w:val="0"/>
          <w:lang w:val="en-US"/>
        </w:rPr>
        <w:t>scriptum</w:t>
      </w:r>
      <w:r w:rsidRPr="000A1C4C">
        <w:rPr>
          <w:b w:val="0"/>
          <w:i w:val="0"/>
        </w:rPr>
        <w:t>) и неписаным (</w:t>
      </w:r>
      <w:r w:rsidRPr="000A1C4C">
        <w:rPr>
          <w:b w:val="0"/>
          <w:i w:val="0"/>
          <w:lang w:val="en-US"/>
        </w:rPr>
        <w:t>jus</w:t>
      </w:r>
      <w:r w:rsidRPr="000A1C4C">
        <w:rPr>
          <w:b w:val="0"/>
          <w:i w:val="0"/>
        </w:rPr>
        <w:t xml:space="preserve"> </w:t>
      </w:r>
      <w:r w:rsidRPr="000A1C4C">
        <w:rPr>
          <w:b w:val="0"/>
          <w:i w:val="0"/>
          <w:lang w:val="en-US"/>
        </w:rPr>
        <w:t>non</w:t>
      </w:r>
      <w:r w:rsidRPr="000A1C4C">
        <w:rPr>
          <w:b w:val="0"/>
          <w:i w:val="0"/>
        </w:rPr>
        <w:t xml:space="preserve"> </w:t>
      </w:r>
      <w:r w:rsidRPr="000A1C4C">
        <w:rPr>
          <w:b w:val="0"/>
          <w:i w:val="0"/>
          <w:lang w:val="en-US"/>
        </w:rPr>
        <w:t>scriptum</w:t>
      </w:r>
      <w:r w:rsidRPr="000A1C4C">
        <w:rPr>
          <w:b w:val="0"/>
          <w:i w:val="0"/>
        </w:rPr>
        <w:t>). Писаное право – это закон и другие нормы, исходящие от органов власти и зафиксированные ими в определенной редакции. Неписаное право – это нормы, складывающиеся в самой практике. Если такие сложившиеся в практике правила поведения не получат признания и защиты от государственной власти, они остаются простыми обычаями (так называемыми бытовыми); если же обычаи признаются и защищаются государством, они становятся юридическими обычаями, составляют обычное право, а иногда даже воспринимаются государственной властью, придающей им форму закона.</w:t>
      </w:r>
    </w:p>
    <w:p w:rsidR="009807D6" w:rsidRPr="000A1C4C" w:rsidRDefault="009807D6" w:rsidP="000A1C4C">
      <w:pPr>
        <w:pStyle w:val="a5"/>
        <w:spacing w:line="360" w:lineRule="auto"/>
        <w:ind w:firstLine="709"/>
      </w:pPr>
      <w:r w:rsidRPr="000A1C4C">
        <w:t xml:space="preserve">Обычное право представляет собой древнейшую форму образования римского права. Нормы обычного права обозначаются в римском праве терминами: </w:t>
      </w:r>
      <w:r w:rsidRPr="000A1C4C">
        <w:rPr>
          <w:lang w:val="en-US"/>
        </w:rPr>
        <w:t>mores</w:t>
      </w:r>
      <w:r w:rsidRPr="000A1C4C">
        <w:t xml:space="preserve"> </w:t>
      </w:r>
      <w:r w:rsidRPr="000A1C4C">
        <w:rPr>
          <w:lang w:val="en-US"/>
        </w:rPr>
        <w:t>majorum</w:t>
      </w:r>
      <w:r w:rsidRPr="000A1C4C">
        <w:t xml:space="preserve"> (обычаи предков) и </w:t>
      </w:r>
      <w:r w:rsidRPr="000A1C4C">
        <w:rPr>
          <w:lang w:val="en-US"/>
        </w:rPr>
        <w:t>usus</w:t>
      </w:r>
      <w:r w:rsidRPr="000A1C4C">
        <w:t xml:space="preserve"> (обычная практика).</w:t>
      </w:r>
    </w:p>
    <w:p w:rsidR="009807D6" w:rsidRPr="000A1C4C" w:rsidRDefault="009807D6" w:rsidP="000A1C4C">
      <w:pPr>
        <w:pStyle w:val="a5"/>
        <w:spacing w:line="360" w:lineRule="auto"/>
        <w:ind w:firstLine="709"/>
      </w:pPr>
      <w:r w:rsidRPr="000A1C4C">
        <w:t>Итак, обычай (</w:t>
      </w:r>
      <w:r w:rsidRPr="000A1C4C">
        <w:rPr>
          <w:lang w:val="en-US"/>
        </w:rPr>
        <w:t>mores</w:t>
      </w:r>
      <w:r w:rsidRPr="000A1C4C">
        <w:t xml:space="preserve"> </w:t>
      </w:r>
      <w:r w:rsidRPr="000A1C4C">
        <w:rPr>
          <w:lang w:val="en-US"/>
        </w:rPr>
        <w:t>majorum</w:t>
      </w:r>
      <w:r w:rsidRPr="000A1C4C">
        <w:t xml:space="preserve">, </w:t>
      </w:r>
      <w:r w:rsidRPr="000A1C4C">
        <w:rPr>
          <w:lang w:val="en-US"/>
        </w:rPr>
        <w:t>usus</w:t>
      </w:r>
      <w:r w:rsidRPr="000A1C4C">
        <w:t>) – древнейший источник права – это правило поведения, которое вырабатывалось путем многократного следования. Это традиция, которая есть одновременно и норма. Обычное право – это обычаи догосударственного периода, санкционированные и поддерживаемые принудительной силой государственной власти, т.е. это юридическая норма, которая основана не на прямом велении или предписании государственной власти, а на долговременном ее применении, на частом повторении.</w:t>
      </w:r>
    </w:p>
    <w:p w:rsidR="009807D6" w:rsidRPr="000A1C4C" w:rsidRDefault="009807D6" w:rsidP="000A1C4C">
      <w:pPr>
        <w:pStyle w:val="a5"/>
        <w:spacing w:line="360" w:lineRule="auto"/>
        <w:ind w:firstLine="709"/>
      </w:pPr>
      <w:r w:rsidRPr="000A1C4C">
        <w:t>По мере укрепления и расширения государства неписаное обычное право становится неудовлетворительной формой ввиду неопределенности, медлительности образования и вообще затруднительности регулировать в этой правовой форме возрастающий оборот. Обычное право уступает место закону и другим источникам права.</w:t>
      </w:r>
    </w:p>
    <w:p w:rsidR="009807D6" w:rsidRPr="000A1C4C" w:rsidRDefault="009807D6" w:rsidP="000A1C4C">
      <w:pPr>
        <w:pStyle w:val="a5"/>
        <w:spacing w:line="360" w:lineRule="auto"/>
        <w:ind w:firstLine="709"/>
      </w:pPr>
      <w:r w:rsidRPr="000A1C4C">
        <w:t>Закон (</w:t>
      </w:r>
      <w:r w:rsidRPr="000A1C4C">
        <w:rPr>
          <w:lang w:val="en-US"/>
        </w:rPr>
        <w:t>lex</w:t>
      </w:r>
      <w:r w:rsidRPr="000A1C4C">
        <w:t xml:space="preserve">) – это правило поведения, закрепленное на уровне государственной власти. Из 800 дошедших до нас законов наиболее известны законы </w:t>
      </w:r>
      <w:r w:rsidRPr="000A1C4C">
        <w:rPr>
          <w:lang w:val="en-US"/>
        </w:rPr>
        <w:t>XII</w:t>
      </w:r>
      <w:r w:rsidRPr="000A1C4C">
        <w:t xml:space="preserve"> таблиц, принятые народным собранием в </w:t>
      </w:r>
      <w:r w:rsidRPr="000A1C4C">
        <w:rPr>
          <w:lang w:val="en-US"/>
        </w:rPr>
        <w:t>V</w:t>
      </w:r>
      <w:r w:rsidRPr="000A1C4C">
        <w:t xml:space="preserve"> веке до н.э. (451- 450 гг. до н. э.). Законы были написаны на 12 досках и выставлены на </w:t>
      </w:r>
      <w:r w:rsidRPr="000A1C4C">
        <w:lastRenderedPageBreak/>
        <w:t xml:space="preserve">городской площади. От всякого вступающего в ряды граждан юноши требовалось знание законов наизусть: без этого нельзя выполнять обязанности гражданина, особенно судейские. Законы </w:t>
      </w:r>
      <w:r w:rsidRPr="000A1C4C">
        <w:rPr>
          <w:lang w:val="en-US"/>
        </w:rPr>
        <w:t>XII</w:t>
      </w:r>
      <w:r w:rsidRPr="000A1C4C">
        <w:t xml:space="preserve"> таблиц явились основой цивильного права, источником всего римского права (частного и публичного). По словам Цицерона, одна небольшая книжица законов </w:t>
      </w:r>
      <w:r w:rsidRPr="000A1C4C">
        <w:rPr>
          <w:lang w:val="en-US"/>
        </w:rPr>
        <w:t>XII</w:t>
      </w:r>
      <w:r w:rsidRPr="000A1C4C">
        <w:t xml:space="preserve"> таблиц воистину превосходит все библиотеки философов.</w:t>
      </w:r>
    </w:p>
    <w:p w:rsidR="009807D6" w:rsidRPr="000A1C4C" w:rsidRDefault="009807D6" w:rsidP="000A1C4C">
      <w:pPr>
        <w:pStyle w:val="a5"/>
        <w:spacing w:line="360" w:lineRule="auto"/>
        <w:ind w:firstLine="709"/>
      </w:pPr>
      <w:r w:rsidRPr="000A1C4C">
        <w:t xml:space="preserve">В республиканский период законы проходили через народное собрание и назывались </w:t>
      </w:r>
      <w:r w:rsidRPr="000A1C4C">
        <w:rPr>
          <w:lang w:val="en-US"/>
        </w:rPr>
        <w:t>leges</w:t>
      </w:r>
      <w:r w:rsidRPr="000A1C4C">
        <w:t>. Развитие жизни выдвигало этот источник права на первое место. Необходимо, вместе с тем, подчеркнуть, что законов в республиканском Риме издавалось не так уж много. Гораздо большее распространение получили специфические римские источники права: эдикты судебных магистратов и деятельность юристов (юриспруденция).</w:t>
      </w:r>
    </w:p>
    <w:p w:rsidR="009807D6" w:rsidRPr="000A1C4C" w:rsidRDefault="009807D6" w:rsidP="000A1C4C">
      <w:pPr>
        <w:pStyle w:val="a5"/>
        <w:spacing w:line="360" w:lineRule="auto"/>
        <w:ind w:firstLine="709"/>
      </w:pPr>
      <w:r w:rsidRPr="000A1C4C">
        <w:t xml:space="preserve">Кроме упомянутых законов </w:t>
      </w:r>
      <w:r w:rsidRPr="000A1C4C">
        <w:rPr>
          <w:lang w:val="en-US"/>
        </w:rPr>
        <w:t>XII</w:t>
      </w:r>
      <w:r w:rsidRPr="000A1C4C">
        <w:t xml:space="preserve"> таблиц, важное значение для гражданского права имели </w:t>
      </w:r>
      <w:r w:rsidRPr="000A1C4C">
        <w:rPr>
          <w:lang w:val="en-US"/>
        </w:rPr>
        <w:t>lex</w:t>
      </w:r>
      <w:r w:rsidRPr="000A1C4C">
        <w:t xml:space="preserve"> </w:t>
      </w:r>
      <w:r w:rsidRPr="000A1C4C">
        <w:rPr>
          <w:lang w:val="en-US"/>
        </w:rPr>
        <w:t>Poetelia</w:t>
      </w:r>
      <w:r w:rsidRPr="000A1C4C">
        <w:t xml:space="preserve"> (Петелиев закон), </w:t>
      </w:r>
      <w:r w:rsidRPr="000A1C4C">
        <w:rPr>
          <w:lang w:val="en-US"/>
        </w:rPr>
        <w:t>IV</w:t>
      </w:r>
      <w:r w:rsidRPr="000A1C4C">
        <w:t xml:space="preserve"> в. до н.э., отменивший продажу в рабство и убийство должника, не уплатившего долга; </w:t>
      </w:r>
      <w:r w:rsidRPr="000A1C4C">
        <w:rPr>
          <w:lang w:val="en-US"/>
        </w:rPr>
        <w:t>lex</w:t>
      </w:r>
      <w:r w:rsidRPr="000A1C4C">
        <w:t xml:space="preserve"> </w:t>
      </w:r>
      <w:r w:rsidRPr="000A1C4C">
        <w:rPr>
          <w:lang w:val="en-US"/>
        </w:rPr>
        <w:t>Aquilia</w:t>
      </w:r>
      <w:r w:rsidRPr="000A1C4C">
        <w:t xml:space="preserve"> (Аквилиев закон), примерно Ш век до н.э., об ответственности за уничтожение и повреждение чужих вещей; </w:t>
      </w:r>
      <w:r w:rsidRPr="000A1C4C">
        <w:rPr>
          <w:lang w:val="en-US"/>
        </w:rPr>
        <w:t>lex</w:t>
      </w:r>
      <w:r w:rsidRPr="000A1C4C">
        <w:t xml:space="preserve"> </w:t>
      </w:r>
      <w:r w:rsidRPr="000A1C4C">
        <w:rPr>
          <w:lang w:val="en-US"/>
        </w:rPr>
        <w:t>Falcidia</w:t>
      </w:r>
      <w:r w:rsidRPr="000A1C4C">
        <w:t xml:space="preserve"> (Фальцидиев закон), </w:t>
      </w:r>
      <w:r w:rsidRPr="000A1C4C">
        <w:rPr>
          <w:lang w:val="en-US"/>
        </w:rPr>
        <w:t>I</w:t>
      </w:r>
      <w:r w:rsidRPr="000A1C4C">
        <w:t xml:space="preserve"> век до н.э., об ограничении завещательных отказов и др.</w:t>
      </w:r>
    </w:p>
    <w:p w:rsidR="009807D6" w:rsidRPr="000A1C4C" w:rsidRDefault="009807D6" w:rsidP="000A1C4C">
      <w:pPr>
        <w:pStyle w:val="a5"/>
        <w:spacing w:line="360" w:lineRule="auto"/>
        <w:ind w:firstLine="709"/>
      </w:pPr>
      <w:r w:rsidRPr="000A1C4C">
        <w:t>В период принципата народные собрания не соответствовали новому строю и потому должны были, естественно, утратить значение. Но так как в это время (первые три века н.э.) императорская власть еще была склонна прикрываться республиканскими формами, создавалось впечатление, что законы издавались сенатом (сенатусконсульты).</w:t>
      </w:r>
    </w:p>
    <w:p w:rsidR="009807D6" w:rsidRPr="000A1C4C" w:rsidRDefault="009807D6" w:rsidP="000A1C4C">
      <w:pPr>
        <w:pStyle w:val="a5"/>
        <w:spacing w:line="360" w:lineRule="auto"/>
        <w:ind w:firstLine="709"/>
      </w:pPr>
      <w:r w:rsidRPr="000A1C4C">
        <w:t>Окончательное укрепление императорской власти привело к тому, что единоличное распоряжение императора стало признаваться законом: "Что угодно императору, то имеет силу закона", но сам император "законами не связан".</w:t>
      </w:r>
    </w:p>
    <w:p w:rsidR="009807D6" w:rsidRPr="000A1C4C" w:rsidRDefault="009807D6" w:rsidP="000A1C4C">
      <w:pPr>
        <w:pStyle w:val="a5"/>
        <w:spacing w:line="360" w:lineRule="auto"/>
        <w:ind w:firstLine="709"/>
      </w:pPr>
      <w:r w:rsidRPr="000A1C4C">
        <w:t>Постановления сената (</w:t>
      </w:r>
      <w:r w:rsidRPr="000A1C4C">
        <w:rPr>
          <w:lang w:val="en-US"/>
        </w:rPr>
        <w:t>senatusconsulta</w:t>
      </w:r>
      <w:r w:rsidRPr="000A1C4C">
        <w:t>). Сенат в ранней республике был государственным органом, состоящим из виднейших патрициано-плебейских магистратов, внесенных в список се</w:t>
      </w:r>
      <w:r w:rsidRPr="000A1C4C">
        <w:softHyphen/>
        <w:t xml:space="preserve">наторов. Своими решениями сенат </w:t>
      </w:r>
      <w:r w:rsidR="000A1C4C" w:rsidRPr="000A1C4C">
        <w:lastRenderedPageBreak/>
        <w:t>утверждал,</w:t>
      </w:r>
      <w:r w:rsidRPr="000A1C4C">
        <w:t xml:space="preserve"> принятые законы или не соглашался с ними, в период республики был доминирующим органом, важнейшим фактором римского порядка.</w:t>
      </w:r>
    </w:p>
    <w:p w:rsidR="009807D6" w:rsidRPr="000A1C4C" w:rsidRDefault="009807D6" w:rsidP="000A1C4C">
      <w:pPr>
        <w:pStyle w:val="a5"/>
        <w:spacing w:line="360" w:lineRule="auto"/>
        <w:ind w:firstLine="709"/>
      </w:pPr>
      <w:r w:rsidRPr="000A1C4C">
        <w:t>В период принципата решения сената стали источником права, так как они получили статус общеобязательных: "Решения сената, что бы сенат ни решил и ни постановил, имеют силу закона и не могут быть оспорены"</w:t>
      </w:r>
      <w:r w:rsidRPr="000A1C4C">
        <w:rPr>
          <w:rStyle w:val="a8"/>
        </w:rPr>
        <w:footnoteReference w:id="5"/>
      </w:r>
      <w:r w:rsidRPr="000A1C4C">
        <w:t xml:space="preserve">. </w:t>
      </w:r>
    </w:p>
    <w:p w:rsidR="009807D6" w:rsidRPr="000A1C4C" w:rsidRDefault="009807D6" w:rsidP="000A1C4C">
      <w:pPr>
        <w:pStyle w:val="a5"/>
        <w:spacing w:line="360" w:lineRule="auto"/>
        <w:ind w:firstLine="709"/>
      </w:pPr>
      <w:r w:rsidRPr="000A1C4C">
        <w:t>На заседаниях сената излагалось предложение принцепса или других магистратов. По предложению проводились диспут или голосование. Senatusconsulta становились общеобязательными для всего римского народа после провозглашения и передачи записи постановления сената в государствен</w:t>
      </w:r>
      <w:r w:rsidRPr="000A1C4C">
        <w:softHyphen/>
        <w:t>ную казну.</w:t>
      </w:r>
    </w:p>
    <w:p w:rsidR="009807D6" w:rsidRPr="000A1C4C" w:rsidRDefault="009807D6" w:rsidP="000A1C4C">
      <w:pPr>
        <w:pStyle w:val="a5"/>
        <w:spacing w:line="360" w:lineRule="auto"/>
        <w:ind w:firstLine="709"/>
      </w:pPr>
      <w:r w:rsidRPr="000A1C4C">
        <w:t>С ослаблением положения сената и укреплением положения принцепса постановления сената больше не выступали как источники права,  а были лишь речами, с которыми принцепс выступал перед сенатом на торжественном заседании сената и по которым не проводилось голосования: они принимались обычно без каких-либо дискуссий.</w:t>
      </w:r>
    </w:p>
    <w:p w:rsidR="009807D6" w:rsidRPr="000A1C4C" w:rsidRDefault="009807D6" w:rsidP="000A1C4C">
      <w:pPr>
        <w:pStyle w:val="a5"/>
        <w:spacing w:line="360" w:lineRule="auto"/>
        <w:ind w:firstLine="709"/>
      </w:pPr>
      <w:r w:rsidRPr="000A1C4C">
        <w:t xml:space="preserve">Таким образом, не имевший законодательной власти в период республики, с </w:t>
      </w:r>
      <w:r w:rsidRPr="000A1C4C">
        <w:rPr>
          <w:lang w:val="en-US"/>
        </w:rPr>
        <w:t>I</w:t>
      </w:r>
      <w:r w:rsidRPr="000A1C4C">
        <w:t xml:space="preserve"> века сенат занимает главенствующее место в правотворческом процессе и становится основным источником права, поскольку теперь постановления сената чаще всего являлись правовой формой предложений принцепса, содержащихся в его речах или письменных представлениях. Принцепсы, стремительно шедшие к единоличной диктатуре, еще нуждались в республиканских “одеждах”.</w:t>
      </w:r>
    </w:p>
    <w:p w:rsidR="009807D6" w:rsidRPr="000A1C4C" w:rsidRDefault="009807D6" w:rsidP="000A1C4C">
      <w:pPr>
        <w:pStyle w:val="a9"/>
        <w:spacing w:line="360" w:lineRule="auto"/>
        <w:ind w:firstLine="709"/>
        <w:jc w:val="both"/>
      </w:pPr>
      <w:r w:rsidRPr="000A1C4C">
        <w:t>Эдикты магистратов (</w:t>
      </w:r>
      <w:r w:rsidRPr="000A1C4C">
        <w:rPr>
          <w:lang w:val="en-US"/>
        </w:rPr>
        <w:t>edicta</w:t>
      </w:r>
      <w:r w:rsidRPr="000A1C4C">
        <w:t xml:space="preserve"> </w:t>
      </w:r>
      <w:r w:rsidRPr="000A1C4C">
        <w:rPr>
          <w:lang w:val="en-US"/>
        </w:rPr>
        <w:t>magistratuum</w:t>
      </w:r>
      <w:r w:rsidRPr="000A1C4C">
        <w:t>) – это общие распоряжения претора – уполномоченного лица по судеб</w:t>
      </w:r>
      <w:r w:rsidRPr="000A1C4C">
        <w:softHyphen/>
        <w:t>ным делам (соответствует понятию градоначальника). Функции претора: наблюдение за общим порядком, руководство юридической практикой (дела решал судья, а претор направлял дея</w:t>
      </w:r>
      <w:r w:rsidRPr="000A1C4C">
        <w:softHyphen/>
        <w:t xml:space="preserve">тельность судей). Эдикт издавался претором при вступлении в должность в качестве программы его деятельности и действовал до окончания им </w:t>
      </w:r>
      <w:r w:rsidRPr="000A1C4C">
        <w:lastRenderedPageBreak/>
        <w:t xml:space="preserve">полномочий (один год). Формулы, которые давал претор, “уточняли, дополняли” цивильное право, т.е. законы </w:t>
      </w:r>
      <w:r w:rsidRPr="000A1C4C">
        <w:rPr>
          <w:lang w:val="en-US"/>
        </w:rPr>
        <w:t>XII</w:t>
      </w:r>
      <w:r w:rsidRPr="000A1C4C">
        <w:t xml:space="preserve"> таблиц, которые не успевали за жизнью. Претор восполнял пробелы, корректировал цивильное право, дополнял его. Не посягая на текст таблиц, римские юристы изобрели эффективный способ их корректировки, а затем и игнорирования. Оба претора - цивильный и перегринский - имели право издания эдиктов, в которых они сначала заявляли о своем вступлении в должность, а впоследствии стали все смелее творить новое право Рима. Эдикты преторов, </w:t>
      </w:r>
      <w:r w:rsidR="000A1C4C" w:rsidRPr="000A1C4C">
        <w:t>все,</w:t>
      </w:r>
      <w:r w:rsidRPr="000A1C4C">
        <w:t xml:space="preserve"> более расходясь с нормами таблиц, упрощали товарооборот, снимали формализм старого права, разрешали то, что запрещалось или игнорировалось таблицами. Таким образом, в Риме появился новый авторитетный источник права, надежно защищаемый претором.</w:t>
      </w:r>
    </w:p>
    <w:p w:rsidR="009807D6" w:rsidRPr="000A1C4C" w:rsidRDefault="009807D6" w:rsidP="000A1C4C">
      <w:pPr>
        <w:spacing w:line="360" w:lineRule="auto"/>
        <w:ind w:firstLine="709"/>
        <w:jc w:val="both"/>
        <w:rPr>
          <w:sz w:val="28"/>
        </w:rPr>
      </w:pPr>
      <w:r w:rsidRPr="000A1C4C">
        <w:rPr>
          <w:sz w:val="28"/>
        </w:rPr>
        <w:t>Каждый новый претор, вступая в должность, согласно обычаю, подтверждал эдикт своего предшественника, прибавляя при необходимости какую-нибудь норму, которая могла защитить узаконенные или только еще возникавшие правоотношения. Так, наперекор праву XII таблиц возникает новое, так называемое преторское право.</w:t>
      </w:r>
    </w:p>
    <w:p w:rsidR="009807D6" w:rsidRPr="000A1C4C" w:rsidRDefault="009807D6" w:rsidP="000A1C4C">
      <w:pPr>
        <w:pStyle w:val="a5"/>
        <w:spacing w:line="360" w:lineRule="auto"/>
        <w:ind w:firstLine="709"/>
      </w:pPr>
      <w:r w:rsidRPr="000A1C4C">
        <w:t xml:space="preserve">Налицо правотворческая роль претора. По существу, он творил новые нормы, так как он мог дать исковую защиту, а мог и не дать. Сначала эдикт существовал в устной форме, а  затем - в письменной. </w:t>
      </w:r>
    </w:p>
    <w:p w:rsidR="009807D6" w:rsidRPr="000A1C4C" w:rsidRDefault="009807D6" w:rsidP="000A1C4C">
      <w:pPr>
        <w:pStyle w:val="a5"/>
        <w:spacing w:line="360" w:lineRule="auto"/>
        <w:ind w:firstLine="709"/>
      </w:pPr>
      <w:r w:rsidRPr="000A1C4C">
        <w:t>До нас дошли остатки подобных эдиктов: “Я дам защиту тому, кто заключит договор без обмана, насилия и иных неправильных действий, … если капитан корабля или хозяин гостиницы, взявшие у путешественника вещи на хранение, не возвратят их, я дам против них иск”.</w:t>
      </w:r>
    </w:p>
    <w:p w:rsidR="009807D6" w:rsidRPr="000A1C4C" w:rsidRDefault="009807D6" w:rsidP="000A1C4C">
      <w:pPr>
        <w:pStyle w:val="a5"/>
        <w:spacing w:line="360" w:lineRule="auto"/>
        <w:ind w:firstLine="709"/>
      </w:pPr>
      <w:r w:rsidRPr="000A1C4C">
        <w:t xml:space="preserve">Правовые нормы, содержащиеся в эдиктах римских магистратов, стали источником римского права. Оно так и называлось магистратским, так как проистекало из эдиктов римских магистратов, дополняло древнеримское право </w:t>
      </w:r>
      <w:r w:rsidRPr="000A1C4C">
        <w:rPr>
          <w:lang w:val="en-US"/>
        </w:rPr>
        <w:t>jus</w:t>
      </w:r>
      <w:r w:rsidRPr="000A1C4C">
        <w:t xml:space="preserve"> </w:t>
      </w:r>
      <w:r w:rsidRPr="000A1C4C">
        <w:rPr>
          <w:lang w:val="en-US"/>
        </w:rPr>
        <w:t>civile</w:t>
      </w:r>
      <w:r w:rsidRPr="000A1C4C">
        <w:t>, которое уже не отвечало все увеличивающемуся стремлению права соответствовать конкретным условиям и потребностям римского государства.</w:t>
      </w:r>
    </w:p>
    <w:p w:rsidR="009807D6" w:rsidRPr="000A1C4C" w:rsidRDefault="009807D6" w:rsidP="000A1C4C">
      <w:pPr>
        <w:pStyle w:val="a5"/>
        <w:spacing w:line="360" w:lineRule="auto"/>
        <w:ind w:firstLine="709"/>
      </w:pPr>
      <w:r w:rsidRPr="000A1C4C">
        <w:lastRenderedPageBreak/>
        <w:t>Имея в виду конкретные обстоятельства при решении каждого вопроса и</w:t>
      </w:r>
      <w:r w:rsidR="000A1C4C">
        <w:t>,</w:t>
      </w:r>
      <w:r w:rsidRPr="000A1C4C">
        <w:t xml:space="preserve"> руководствуясь идеями добра и справедливости</w:t>
      </w:r>
      <w:r w:rsidR="000A1C4C">
        <w:t>,</w:t>
      </w:r>
      <w:r w:rsidRPr="000A1C4C">
        <w:t xml:space="preserve"> в рабовладельческом мире, магистратское право отступает от формализма, жесткости и суровости цивильного права, которое, в сущности, было </w:t>
      </w:r>
      <w:r w:rsidRPr="000A1C4C">
        <w:rPr>
          <w:lang w:val="en-US"/>
        </w:rPr>
        <w:t>jus</w:t>
      </w:r>
      <w:r w:rsidRPr="000A1C4C">
        <w:t xml:space="preserve"> </w:t>
      </w:r>
      <w:r w:rsidRPr="000A1C4C">
        <w:rPr>
          <w:lang w:val="en-US"/>
        </w:rPr>
        <w:t>strictum</w:t>
      </w:r>
      <w:r w:rsidRPr="000A1C4C">
        <w:t xml:space="preserve"> (строгое право). Так, одни и те же отношения могли по-разному регулироваться в цивильном (строгом) или магистратском (преторском) праве, а римские граждане имели возможность выбирать, </w:t>
      </w:r>
      <w:r w:rsidR="000A1C4C" w:rsidRPr="000A1C4C">
        <w:t>посредством,</w:t>
      </w:r>
      <w:r w:rsidRPr="000A1C4C">
        <w:t xml:space="preserve"> какого правового порядка регулировать свои отношения.</w:t>
      </w:r>
    </w:p>
    <w:p w:rsidR="009807D6" w:rsidRPr="000A1C4C" w:rsidRDefault="009807D6" w:rsidP="000A1C4C">
      <w:pPr>
        <w:pStyle w:val="a5"/>
        <w:spacing w:line="360" w:lineRule="auto"/>
        <w:ind w:firstLine="709"/>
      </w:pPr>
      <w:r w:rsidRPr="000A1C4C">
        <w:t xml:space="preserve">Активная роль римских магистратов, прежде всего преторов, в создании новых правовых правил длилась до 130 года н.э., когда юрист Юлиан во время правления императора Адриана произвел опись правовых норм, содержащихся в эдиктах магистратов. Так был создан </w:t>
      </w:r>
      <w:r w:rsidRPr="000A1C4C">
        <w:rPr>
          <w:lang w:val="en-US"/>
        </w:rPr>
        <w:t>edictum</w:t>
      </w:r>
      <w:r w:rsidRPr="000A1C4C">
        <w:t xml:space="preserve"> </w:t>
      </w:r>
      <w:r w:rsidRPr="000A1C4C">
        <w:rPr>
          <w:lang w:val="en-US"/>
        </w:rPr>
        <w:t>perpetuum</w:t>
      </w:r>
      <w:r w:rsidRPr="000A1C4C">
        <w:t xml:space="preserve"> – вечный эдикт, который, в сущности, представлял собой кодификацию магистратского права.</w:t>
      </w:r>
    </w:p>
    <w:p w:rsidR="009807D6" w:rsidRPr="000A1C4C" w:rsidRDefault="009807D6" w:rsidP="000A1C4C">
      <w:pPr>
        <w:pStyle w:val="a5"/>
        <w:spacing w:line="360" w:lineRule="auto"/>
        <w:ind w:firstLine="709"/>
      </w:pPr>
      <w:r w:rsidRPr="000A1C4C">
        <w:t>Деятельность юристов, под которой, в первую очередь, понимаются их толкования (</w:t>
      </w:r>
      <w:r w:rsidRPr="000A1C4C">
        <w:rPr>
          <w:lang w:val="en-US"/>
        </w:rPr>
        <w:t>interpretatio</w:t>
      </w:r>
      <w:r w:rsidRPr="000A1C4C">
        <w:t>).</w:t>
      </w:r>
    </w:p>
    <w:p w:rsidR="009807D6" w:rsidRPr="000A1C4C" w:rsidRDefault="009807D6" w:rsidP="000A1C4C">
      <w:pPr>
        <w:pStyle w:val="a5"/>
        <w:spacing w:line="360" w:lineRule="auto"/>
        <w:ind w:firstLine="709"/>
      </w:pPr>
      <w:r w:rsidRPr="000A1C4C">
        <w:t xml:space="preserve">Во </w:t>
      </w:r>
      <w:r w:rsidRPr="000A1C4C">
        <w:rPr>
          <w:lang w:val="en-US"/>
        </w:rPr>
        <w:t>II</w:t>
      </w:r>
      <w:r w:rsidRPr="000A1C4C">
        <w:t xml:space="preserve"> веке до н.э. начинает развиваться теоретическая юриспруденция, появляются светские юристы, к которым обращаются за консультацией не только тяжущиеся стороны, но и претор. Возникают юридические школы. Юридическая практика характеризуется тремя глаголами:</w:t>
      </w:r>
    </w:p>
    <w:p w:rsidR="009807D6" w:rsidRPr="000A1C4C" w:rsidRDefault="009807D6" w:rsidP="000A1C4C">
      <w:pPr>
        <w:pStyle w:val="a5"/>
        <w:numPr>
          <w:ilvl w:val="0"/>
          <w:numId w:val="3"/>
        </w:numPr>
        <w:tabs>
          <w:tab w:val="left" w:pos="360"/>
        </w:tabs>
        <w:spacing w:line="360" w:lineRule="auto"/>
        <w:ind w:left="0" w:firstLine="709"/>
      </w:pPr>
      <w:r w:rsidRPr="000A1C4C">
        <w:rPr>
          <w:lang w:val="en-US"/>
        </w:rPr>
        <w:t>Respondere</w:t>
      </w:r>
      <w:r w:rsidRPr="000A1C4C">
        <w:t xml:space="preserve"> (отвечать) – давать устные советы, консультации частным лицам и магистратам по сложным юридическим вопросам.</w:t>
      </w:r>
    </w:p>
    <w:p w:rsidR="009807D6" w:rsidRPr="000A1C4C" w:rsidRDefault="009807D6" w:rsidP="000A1C4C">
      <w:pPr>
        <w:pStyle w:val="a4"/>
        <w:spacing w:line="360" w:lineRule="auto"/>
        <w:ind w:firstLine="709"/>
        <w:jc w:val="both"/>
        <w:rPr>
          <w:b w:val="0"/>
          <w:sz w:val="28"/>
        </w:rPr>
      </w:pPr>
      <w:r w:rsidRPr="000A1C4C">
        <w:rPr>
          <w:b w:val="0"/>
          <w:sz w:val="28"/>
          <w:lang w:val="en-US"/>
        </w:rPr>
        <w:t>B</w:t>
      </w:r>
      <w:r w:rsidRPr="000A1C4C">
        <w:rPr>
          <w:b w:val="0"/>
          <w:sz w:val="28"/>
        </w:rPr>
        <w:t>. Agere - вести дела в гражданском процессе.</w:t>
      </w:r>
    </w:p>
    <w:p w:rsidR="009807D6" w:rsidRPr="000A1C4C" w:rsidRDefault="009807D6" w:rsidP="000A1C4C">
      <w:pPr>
        <w:pStyle w:val="a4"/>
        <w:spacing w:line="360" w:lineRule="auto"/>
        <w:ind w:firstLine="709"/>
        <w:jc w:val="both"/>
        <w:rPr>
          <w:b w:val="0"/>
          <w:sz w:val="28"/>
        </w:rPr>
      </w:pPr>
      <w:r w:rsidRPr="000A1C4C">
        <w:rPr>
          <w:b w:val="0"/>
          <w:sz w:val="28"/>
          <w:lang w:val="en-US"/>
        </w:rPr>
        <w:t>C</w:t>
      </w:r>
      <w:r w:rsidRPr="000A1C4C">
        <w:rPr>
          <w:b w:val="0"/>
          <w:sz w:val="28"/>
        </w:rPr>
        <w:t>. Cavere - руководить процессуальными действиями клиента, составлять и редактировать документы.</w:t>
      </w:r>
    </w:p>
    <w:p w:rsidR="009807D6" w:rsidRPr="000A1C4C" w:rsidRDefault="009807D6" w:rsidP="000A1C4C">
      <w:pPr>
        <w:pStyle w:val="a4"/>
        <w:widowControl w:val="0"/>
        <w:spacing w:line="360" w:lineRule="auto"/>
        <w:ind w:firstLine="709"/>
        <w:jc w:val="both"/>
        <w:rPr>
          <w:b w:val="0"/>
          <w:sz w:val="28"/>
        </w:rPr>
      </w:pPr>
      <w:r w:rsidRPr="000A1C4C">
        <w:rPr>
          <w:b w:val="0"/>
          <w:sz w:val="28"/>
        </w:rPr>
        <w:t xml:space="preserve">Именно толкование законов юристами приобретает значение права, а разработанные юристами формулы и определения достигли уровня искусства. Четкость, лаконизм, афористичность правовых понятий поражали современников. Римские юристы относились к своей деятельности как к своего рода искусству. В отличие от ораторов, выступавших в судах за </w:t>
      </w:r>
      <w:r w:rsidRPr="000A1C4C">
        <w:rPr>
          <w:b w:val="0"/>
          <w:sz w:val="28"/>
        </w:rPr>
        <w:lastRenderedPageBreak/>
        <w:t>вознаграждение, юристы Рима давали консультации бесплатно, их удовлетворяли слава, популярность, влияние, которое они приобретали в результате своей деятельности.</w:t>
      </w:r>
    </w:p>
    <w:p w:rsidR="009807D6" w:rsidRPr="000A1C4C" w:rsidRDefault="009807D6" w:rsidP="000A1C4C">
      <w:pPr>
        <w:pStyle w:val="a4"/>
        <w:spacing w:line="360" w:lineRule="auto"/>
        <w:ind w:firstLine="709"/>
        <w:jc w:val="both"/>
        <w:rPr>
          <w:b w:val="0"/>
          <w:sz w:val="28"/>
        </w:rPr>
      </w:pPr>
      <w:r w:rsidRPr="000A1C4C">
        <w:rPr>
          <w:b w:val="0"/>
          <w:sz w:val="28"/>
        </w:rPr>
        <w:t>Римская юриспруденция включала в себя не только практическую деятельность по составлению исковых формул, обучению праву, но и толкование законов, что весьма существенно. В процессе толкования права, особенно в сфере имущественных отношений и судопроизводства, юристы дополняли, изменяли, а порой фактически отменяли устаревшие нормы, составляли новые. Творимое юристами право, по существу, было таким же источником, как и обычное право.</w:t>
      </w:r>
    </w:p>
    <w:p w:rsidR="009807D6" w:rsidRPr="000A1C4C" w:rsidRDefault="009807D6" w:rsidP="000A1C4C">
      <w:pPr>
        <w:pStyle w:val="a4"/>
        <w:spacing w:line="360" w:lineRule="auto"/>
        <w:ind w:firstLine="709"/>
        <w:jc w:val="both"/>
        <w:rPr>
          <w:b w:val="0"/>
          <w:sz w:val="28"/>
        </w:rPr>
      </w:pPr>
      <w:r w:rsidRPr="000A1C4C">
        <w:rPr>
          <w:b w:val="0"/>
          <w:sz w:val="28"/>
        </w:rPr>
        <w:t>К концу третьего века до нашей эры юриспруденция перестала считаться тайным искусством жрецов. Понтифики были вытеснены из сферы толкования обычаев и права. Их место заняли светские юристы.</w:t>
      </w:r>
    </w:p>
    <w:p w:rsidR="009807D6" w:rsidRPr="000A1C4C" w:rsidRDefault="009807D6" w:rsidP="000A1C4C">
      <w:pPr>
        <w:pStyle w:val="a4"/>
        <w:spacing w:line="360" w:lineRule="auto"/>
        <w:ind w:firstLine="709"/>
        <w:jc w:val="both"/>
        <w:rPr>
          <w:b w:val="0"/>
          <w:sz w:val="28"/>
        </w:rPr>
      </w:pPr>
      <w:r w:rsidRPr="000A1C4C">
        <w:rPr>
          <w:b w:val="0"/>
          <w:sz w:val="28"/>
        </w:rPr>
        <w:t>Одним из крупнейших правоведов периода республики был Квинт Муций Сцевола, который преподавал в юридической школе и написал 18 книг по цивильному праву. У него учился знаменитый Цицерон.</w:t>
      </w:r>
    </w:p>
    <w:p w:rsidR="009807D6" w:rsidRPr="000A1C4C" w:rsidRDefault="009807D6" w:rsidP="000A1C4C">
      <w:pPr>
        <w:pStyle w:val="a4"/>
        <w:spacing w:line="360" w:lineRule="auto"/>
        <w:ind w:firstLine="709"/>
        <w:jc w:val="both"/>
        <w:rPr>
          <w:b w:val="0"/>
          <w:sz w:val="28"/>
        </w:rPr>
      </w:pPr>
      <w:r w:rsidRPr="000A1C4C">
        <w:rPr>
          <w:b w:val="0"/>
          <w:sz w:val="28"/>
        </w:rPr>
        <w:t xml:space="preserve">Расцвет деятельности юристов относится к </w:t>
      </w:r>
      <w:r w:rsidRPr="000A1C4C">
        <w:rPr>
          <w:b w:val="0"/>
          <w:sz w:val="28"/>
          <w:lang w:val="en-US"/>
        </w:rPr>
        <w:t>I</w:t>
      </w:r>
      <w:r w:rsidRPr="000A1C4C">
        <w:rPr>
          <w:b w:val="0"/>
          <w:sz w:val="28"/>
        </w:rPr>
        <w:t>-</w:t>
      </w:r>
      <w:r w:rsidRPr="000A1C4C">
        <w:rPr>
          <w:b w:val="0"/>
          <w:sz w:val="28"/>
          <w:lang w:val="en-US"/>
        </w:rPr>
        <w:t>III</w:t>
      </w:r>
      <w:r w:rsidRPr="000A1C4C">
        <w:rPr>
          <w:b w:val="0"/>
          <w:sz w:val="28"/>
        </w:rPr>
        <w:t xml:space="preserve"> вв. – эпохе начала принципата. Их авторитет и мнения по вопросам права оценивались чрезвычайно высоко. Император Октавиан Август распорядился, чтобы ответ или разъяснения по вопросам права, данные известными юристами, как бы исходили от самого принцепса. Со времен Тиберия виднейшие юристы были наделены правом ответа, их заключения по конкретным делам имели официальную силу, обязательный характер для тех судей, где рассматривалось дело, по которому дана консультация. Такого же взгляда на роль юристов придерживался император Адриан. Ответ юриста мог состоять из одного слова: да или нет.</w:t>
      </w:r>
    </w:p>
    <w:p w:rsidR="009807D6" w:rsidRPr="000A1C4C" w:rsidRDefault="009807D6" w:rsidP="000A1C4C">
      <w:pPr>
        <w:spacing w:line="360" w:lineRule="auto"/>
        <w:ind w:firstLine="709"/>
        <w:jc w:val="both"/>
        <w:rPr>
          <w:sz w:val="28"/>
        </w:rPr>
      </w:pPr>
      <w:r w:rsidRPr="000A1C4C">
        <w:rPr>
          <w:sz w:val="28"/>
        </w:rPr>
        <w:t xml:space="preserve">К знаменитым классическим юристам </w:t>
      </w:r>
      <w:r w:rsidRPr="000A1C4C">
        <w:rPr>
          <w:sz w:val="28"/>
          <w:lang w:val="en-US"/>
        </w:rPr>
        <w:t>II</w:t>
      </w:r>
      <w:r w:rsidRPr="000A1C4C">
        <w:rPr>
          <w:sz w:val="28"/>
        </w:rPr>
        <w:t xml:space="preserve"> века относились: Папиниан, Павел, Ульпиан, Гай, Модестин. А император Валентиниан III в 426г. издал закон о цитировании, согласно которому цитаты именно этих пяти знаменитых юристов имели для судей обязательную силу. При расхождении </w:t>
      </w:r>
      <w:r w:rsidRPr="000A1C4C">
        <w:rPr>
          <w:sz w:val="28"/>
        </w:rPr>
        <w:lastRenderedPageBreak/>
        <w:t>во мнениях по конкретно рассматриваемому вопросу предпочтение отдавалось большинству. При равенстве голосов решающим было мнение Папиниана, который за высочайшее умение решать архисложные юридические казусы имел прозвище "Блистательный".</w:t>
      </w:r>
    </w:p>
    <w:p w:rsidR="009807D6" w:rsidRPr="000A1C4C" w:rsidRDefault="009807D6" w:rsidP="000A1C4C">
      <w:pPr>
        <w:spacing w:line="360" w:lineRule="auto"/>
        <w:ind w:firstLine="709"/>
        <w:jc w:val="both"/>
        <w:rPr>
          <w:sz w:val="28"/>
        </w:rPr>
      </w:pPr>
      <w:r w:rsidRPr="000A1C4C">
        <w:rPr>
          <w:sz w:val="28"/>
        </w:rPr>
        <w:t>Римские правоведы в своих произведениях отмечали, что сила римской юриспруденции заключается в ее качестве, руководящих началах ее деятельности (теоретической и практической). Римские юристы умело индивидуализировали отношения и случаи, исходя из правила "равное оценивать равно, различное – различно". В этом и состоит смысл термина "аequitas" (справедливость). Для них главным было уяснить истинную волю законодателя при создании правовой нормы.</w:t>
      </w:r>
    </w:p>
    <w:p w:rsidR="009807D6" w:rsidRPr="000A1C4C" w:rsidRDefault="009807D6" w:rsidP="000A1C4C">
      <w:pPr>
        <w:pStyle w:val="a5"/>
        <w:spacing w:line="360" w:lineRule="auto"/>
        <w:ind w:firstLine="709"/>
      </w:pPr>
      <w:r w:rsidRPr="000A1C4C">
        <w:t xml:space="preserve">Римским юристам </w:t>
      </w:r>
      <w:r w:rsidR="000A1C4C" w:rsidRPr="000A1C4C">
        <w:t>присущи,</w:t>
      </w:r>
      <w:r w:rsidRPr="000A1C4C">
        <w:t xml:space="preserve"> по меньшей </w:t>
      </w:r>
      <w:r w:rsidR="000A1C4C" w:rsidRPr="000A1C4C">
        <w:t>мере,</w:t>
      </w:r>
      <w:r w:rsidRPr="000A1C4C">
        <w:t xml:space="preserve"> два достоинства: они менее всего были кабинетными учеными и в их деятельности превосходно сочета</w:t>
      </w:r>
      <w:r w:rsidRPr="000A1C4C">
        <w:softHyphen/>
        <w:t>лись теория и практика, а точность терминологии и сжатая форма изложе</w:t>
      </w:r>
      <w:r w:rsidRPr="000A1C4C">
        <w:softHyphen/>
        <w:t>ния сделали сочинения римских юристов своего рода образцом, хорошей шко</w:t>
      </w:r>
      <w:r w:rsidRPr="000A1C4C">
        <w:softHyphen/>
        <w:t>лой для выработки юридического мышления многих последующих поколений правоведов.</w:t>
      </w:r>
    </w:p>
    <w:p w:rsidR="009807D6" w:rsidRPr="000A1C4C" w:rsidRDefault="009807D6" w:rsidP="000A1C4C">
      <w:pPr>
        <w:pStyle w:val="a5"/>
        <w:spacing w:line="360" w:lineRule="auto"/>
        <w:ind w:firstLine="709"/>
      </w:pPr>
      <w:r w:rsidRPr="000A1C4C">
        <w:t>Императорские указы, или распоряжения, (с</w:t>
      </w:r>
      <w:r w:rsidRPr="000A1C4C">
        <w:rPr>
          <w:lang w:val="en-US"/>
        </w:rPr>
        <w:t>onstitution</w:t>
      </w:r>
      <w:r w:rsidRPr="000A1C4C">
        <w:t>е</w:t>
      </w:r>
      <w:r w:rsidRPr="000A1C4C">
        <w:rPr>
          <w:lang w:val="en-US"/>
        </w:rPr>
        <w:t>s</w:t>
      </w:r>
      <w:r w:rsidRPr="000A1C4C">
        <w:t xml:space="preserve"> </w:t>
      </w:r>
      <w:r w:rsidRPr="000A1C4C">
        <w:rPr>
          <w:lang w:val="en-US"/>
        </w:rPr>
        <w:t>principum</w:t>
      </w:r>
      <w:r w:rsidRPr="000A1C4C">
        <w:t>). Важным источником права в ранней империи становятся императорские распоряжения. Конституции императоров не являлись законами, но имели силу таковых, более того, император (</w:t>
      </w:r>
      <w:r w:rsidRPr="000A1C4C">
        <w:rPr>
          <w:lang w:val="en-US"/>
        </w:rPr>
        <w:t>princeps</w:t>
      </w:r>
      <w:r w:rsidRPr="000A1C4C">
        <w:t>) становится выше закона, “принцепс свободен от соблюдения законов”, "то, что угодно принцепсу, имеет силу закона".</w:t>
      </w:r>
    </w:p>
    <w:p w:rsidR="009807D6" w:rsidRPr="000A1C4C" w:rsidRDefault="009807D6" w:rsidP="000A1C4C">
      <w:pPr>
        <w:pStyle w:val="a4"/>
        <w:spacing w:line="360" w:lineRule="auto"/>
        <w:ind w:firstLine="709"/>
        <w:jc w:val="both"/>
        <w:rPr>
          <w:b w:val="0"/>
          <w:sz w:val="28"/>
        </w:rPr>
      </w:pPr>
      <w:r w:rsidRPr="000A1C4C">
        <w:rPr>
          <w:b w:val="0"/>
          <w:sz w:val="28"/>
        </w:rPr>
        <w:t>Различались следующие виды императорских распоряжений:</w:t>
      </w:r>
    </w:p>
    <w:p w:rsidR="009807D6" w:rsidRPr="000A1C4C" w:rsidRDefault="009807D6" w:rsidP="000A1C4C">
      <w:pPr>
        <w:pStyle w:val="a4"/>
        <w:spacing w:line="360" w:lineRule="auto"/>
        <w:ind w:firstLine="709"/>
        <w:jc w:val="both"/>
        <w:rPr>
          <w:b w:val="0"/>
          <w:sz w:val="28"/>
        </w:rPr>
      </w:pPr>
      <w:r w:rsidRPr="000A1C4C">
        <w:rPr>
          <w:b w:val="0"/>
          <w:sz w:val="28"/>
          <w:lang w:val="en-US"/>
        </w:rPr>
        <w:t>A</w:t>
      </w:r>
      <w:r w:rsidRPr="000A1C4C">
        <w:rPr>
          <w:b w:val="0"/>
          <w:sz w:val="28"/>
        </w:rPr>
        <w:t>. Эдикты - распоряжения, объявляемые всенародно и обязательные для всего населения.</w:t>
      </w:r>
    </w:p>
    <w:p w:rsidR="009807D6" w:rsidRPr="000A1C4C" w:rsidRDefault="009807D6" w:rsidP="000A1C4C">
      <w:pPr>
        <w:pStyle w:val="a4"/>
        <w:spacing w:line="360" w:lineRule="auto"/>
        <w:ind w:firstLine="709"/>
        <w:jc w:val="both"/>
        <w:rPr>
          <w:b w:val="0"/>
          <w:sz w:val="28"/>
        </w:rPr>
      </w:pPr>
      <w:r w:rsidRPr="000A1C4C">
        <w:rPr>
          <w:b w:val="0"/>
          <w:sz w:val="28"/>
          <w:lang w:val="en-US"/>
        </w:rPr>
        <w:t>B</w:t>
      </w:r>
      <w:r w:rsidRPr="000A1C4C">
        <w:rPr>
          <w:b w:val="0"/>
          <w:sz w:val="28"/>
        </w:rPr>
        <w:t>. Мандаты - инструкции чиновникам (правителям провин</w:t>
      </w:r>
      <w:r w:rsidRPr="000A1C4C">
        <w:rPr>
          <w:b w:val="0"/>
          <w:sz w:val="28"/>
        </w:rPr>
        <w:softHyphen/>
        <w:t>ций или республиканским магистратам).</w:t>
      </w:r>
    </w:p>
    <w:p w:rsidR="009807D6" w:rsidRPr="000A1C4C" w:rsidRDefault="009807D6" w:rsidP="000A1C4C">
      <w:pPr>
        <w:pStyle w:val="a4"/>
        <w:spacing w:line="360" w:lineRule="auto"/>
        <w:ind w:firstLine="709"/>
        <w:jc w:val="both"/>
        <w:rPr>
          <w:b w:val="0"/>
          <w:sz w:val="28"/>
        </w:rPr>
      </w:pPr>
      <w:r w:rsidRPr="000A1C4C">
        <w:rPr>
          <w:b w:val="0"/>
          <w:sz w:val="28"/>
          <w:lang w:val="en-US"/>
        </w:rPr>
        <w:t>C</w:t>
      </w:r>
      <w:r w:rsidRPr="000A1C4C">
        <w:rPr>
          <w:b w:val="0"/>
          <w:sz w:val="28"/>
        </w:rPr>
        <w:t>. Декреты – судебные решения императора, когда он выступал в ка</w:t>
      </w:r>
      <w:r w:rsidRPr="000A1C4C">
        <w:rPr>
          <w:b w:val="0"/>
          <w:sz w:val="28"/>
        </w:rPr>
        <w:softHyphen/>
        <w:t>честве судьи по гражданским делам.</w:t>
      </w:r>
    </w:p>
    <w:p w:rsidR="009807D6" w:rsidRPr="000A1C4C" w:rsidRDefault="009807D6" w:rsidP="000A1C4C">
      <w:pPr>
        <w:pStyle w:val="a4"/>
        <w:spacing w:line="360" w:lineRule="auto"/>
        <w:ind w:firstLine="709"/>
        <w:jc w:val="both"/>
        <w:rPr>
          <w:b w:val="0"/>
          <w:sz w:val="28"/>
        </w:rPr>
      </w:pPr>
      <w:r w:rsidRPr="000A1C4C">
        <w:rPr>
          <w:b w:val="0"/>
          <w:sz w:val="28"/>
          <w:lang w:val="en-US"/>
        </w:rPr>
        <w:lastRenderedPageBreak/>
        <w:t>D</w:t>
      </w:r>
      <w:r w:rsidRPr="000A1C4C">
        <w:rPr>
          <w:b w:val="0"/>
          <w:sz w:val="28"/>
        </w:rPr>
        <w:t>. Рескрипты – ответы императора на юридические вопросы магистратов или частных лиц, которые он составлял с помощью своих юридических консультантов.</w:t>
      </w:r>
    </w:p>
    <w:p w:rsidR="009807D6" w:rsidRPr="000A1C4C" w:rsidRDefault="009807D6" w:rsidP="000A1C4C">
      <w:pPr>
        <w:spacing w:line="360" w:lineRule="auto"/>
        <w:ind w:firstLine="709"/>
        <w:jc w:val="both"/>
        <w:rPr>
          <w:sz w:val="28"/>
        </w:rPr>
      </w:pPr>
      <w:r w:rsidRPr="000A1C4C">
        <w:rPr>
          <w:sz w:val="28"/>
        </w:rPr>
        <w:t>В период поздней империи распоряжения императора стали называться законами (</w:t>
      </w:r>
      <w:r w:rsidRPr="000A1C4C">
        <w:rPr>
          <w:sz w:val="28"/>
          <w:lang w:val="en-US"/>
        </w:rPr>
        <w:t>leges</w:t>
      </w:r>
      <w:r w:rsidRPr="000A1C4C">
        <w:rPr>
          <w:sz w:val="28"/>
        </w:rPr>
        <w:t>). Они составлялись в императорcких канцеляриях. Каждый император издавал их великое множество. Такие источники права предшествовавших периодов, как постановления сената, эдикты магистратов и обычай, выходят из употребления. Единственным источником права являются императорские конституции, обычно обращенные к сенату.</w:t>
      </w:r>
    </w:p>
    <w:p w:rsidR="009807D6" w:rsidRPr="000A1C4C" w:rsidRDefault="009807D6" w:rsidP="000A1C4C">
      <w:pPr>
        <w:spacing w:line="360" w:lineRule="auto"/>
        <w:ind w:firstLine="709"/>
        <w:jc w:val="both"/>
        <w:rPr>
          <w:sz w:val="28"/>
        </w:rPr>
      </w:pPr>
      <w:r w:rsidRPr="000A1C4C">
        <w:rPr>
          <w:sz w:val="28"/>
        </w:rPr>
        <w:t>Помимо императорских конституций, силу закона имели и постановления префектов претория в пределах их префектуры и в случае непротиворечия их постановлений императорским конституциям.</w:t>
      </w:r>
    </w:p>
    <w:p w:rsidR="009807D6" w:rsidRPr="000A1C4C" w:rsidRDefault="009807D6" w:rsidP="000A1C4C">
      <w:pPr>
        <w:pStyle w:val="a5"/>
        <w:spacing w:line="360" w:lineRule="auto"/>
        <w:ind w:firstLine="709"/>
      </w:pPr>
      <w:r w:rsidRPr="000A1C4C">
        <w:t>Таким образом, к основным источникам римского права относились: обычное право, законы, эдикты магистратов, деятельность юристов, постановления сената, императорские указы. Но уже в конце периода республики ощущалась потребность в систематизации (кодификации) права. В III-IV веках были предприняты первые попытки кодифицировать императорские указы (кодексы Грегориана, Гермогениана, Феодосия II), но ни одна из них не решила всех проблем кодификации.</w:t>
      </w:r>
    </w:p>
    <w:p w:rsidR="009807D6" w:rsidRPr="000A1C4C" w:rsidRDefault="009807D6" w:rsidP="000A1C4C">
      <w:pPr>
        <w:pStyle w:val="a4"/>
        <w:spacing w:line="360" w:lineRule="auto"/>
        <w:ind w:firstLine="709"/>
        <w:jc w:val="both"/>
        <w:rPr>
          <w:b w:val="0"/>
          <w:sz w:val="28"/>
        </w:rPr>
      </w:pPr>
      <w:r w:rsidRPr="000A1C4C">
        <w:rPr>
          <w:b w:val="0"/>
          <w:sz w:val="28"/>
        </w:rPr>
        <w:t>Кодификация</w:t>
      </w:r>
      <w:r w:rsidRPr="000A1C4C">
        <w:rPr>
          <w:b w:val="0"/>
          <w:sz w:val="28"/>
          <w:lang w:val="en-US"/>
        </w:rPr>
        <w:t xml:space="preserve"> </w:t>
      </w:r>
      <w:r w:rsidRPr="000A1C4C">
        <w:rPr>
          <w:b w:val="0"/>
          <w:sz w:val="28"/>
        </w:rPr>
        <w:t>Юстиниана</w:t>
      </w:r>
      <w:r w:rsidRPr="000A1C4C">
        <w:rPr>
          <w:b w:val="0"/>
          <w:sz w:val="28"/>
          <w:lang w:val="en-US"/>
        </w:rPr>
        <w:t xml:space="preserve"> (Corpus juris civilis). </w:t>
      </w:r>
      <w:r w:rsidRPr="000A1C4C">
        <w:rPr>
          <w:b w:val="0"/>
          <w:sz w:val="28"/>
        </w:rPr>
        <w:t xml:space="preserve">Кодификация (систематизация) римского частного права была осуществлена в связи с большим объемом и разнообразием нормативного материала. Первая официальная кодификация была произведена в первой половине </w:t>
      </w:r>
      <w:r w:rsidRPr="000A1C4C">
        <w:rPr>
          <w:b w:val="0"/>
          <w:sz w:val="28"/>
          <w:lang w:val="en-US"/>
        </w:rPr>
        <w:t>V</w:t>
      </w:r>
      <w:r w:rsidRPr="000A1C4C">
        <w:rPr>
          <w:b w:val="0"/>
          <w:sz w:val="28"/>
        </w:rPr>
        <w:t xml:space="preserve"> века при императоре Феодосии, в результате появился Феодосиев кодекс, включавший 16 книг. Были и другие кодексы. Только в </w:t>
      </w:r>
      <w:r w:rsidRPr="000A1C4C">
        <w:rPr>
          <w:b w:val="0"/>
          <w:sz w:val="28"/>
          <w:lang w:val="en-US"/>
        </w:rPr>
        <w:t>VI</w:t>
      </w:r>
      <w:r w:rsidRPr="000A1C4C">
        <w:rPr>
          <w:b w:val="0"/>
          <w:sz w:val="28"/>
        </w:rPr>
        <w:t xml:space="preserve"> веке, уже после падения Западной римской империи, кодифика</w:t>
      </w:r>
      <w:r w:rsidRPr="000A1C4C">
        <w:rPr>
          <w:b w:val="0"/>
          <w:sz w:val="28"/>
        </w:rPr>
        <w:softHyphen/>
        <w:t xml:space="preserve">ция римского права получила вполне законченные формы. Византийский император Юстиниан (483-565), испытывавший затруднения из-за отсутствия единого судебного законодательства, в 528 году создал комиссию во главе с крупнейшим юристом той эпохи Трибонианом, на которую была возложена задача </w:t>
      </w:r>
      <w:r w:rsidRPr="000A1C4C">
        <w:rPr>
          <w:b w:val="0"/>
          <w:sz w:val="28"/>
        </w:rPr>
        <w:lastRenderedPageBreak/>
        <w:t xml:space="preserve">кодификации всего </w:t>
      </w:r>
      <w:r w:rsidRPr="000A1C4C">
        <w:rPr>
          <w:b w:val="0"/>
          <w:sz w:val="28"/>
          <w:lang w:val="en-US"/>
        </w:rPr>
        <w:t>jus</w:t>
      </w:r>
      <w:r w:rsidRPr="000A1C4C">
        <w:rPr>
          <w:b w:val="0"/>
          <w:sz w:val="28"/>
        </w:rPr>
        <w:t xml:space="preserve">, начиная с законов </w:t>
      </w:r>
      <w:r w:rsidRPr="000A1C4C">
        <w:rPr>
          <w:b w:val="0"/>
          <w:sz w:val="28"/>
          <w:lang w:val="en-US"/>
        </w:rPr>
        <w:t>XII</w:t>
      </w:r>
      <w:r w:rsidRPr="000A1C4C">
        <w:rPr>
          <w:b w:val="0"/>
          <w:sz w:val="28"/>
        </w:rPr>
        <w:t xml:space="preserve"> таблиц до источников права в постклассическом Риме. При весьма интенсивной работе уже в 533 году был обнародован результат работы комиссии в виде Дигест (</w:t>
      </w:r>
      <w:r w:rsidRPr="000A1C4C">
        <w:rPr>
          <w:b w:val="0"/>
          <w:sz w:val="28"/>
          <w:lang w:val="en-US"/>
        </w:rPr>
        <w:t>Digesta</w:t>
      </w:r>
      <w:r w:rsidRPr="000A1C4C">
        <w:rPr>
          <w:b w:val="0"/>
          <w:sz w:val="28"/>
        </w:rPr>
        <w:t xml:space="preserve"> – упорядоченное, или по-гречески </w:t>
      </w:r>
      <w:r w:rsidRPr="000A1C4C">
        <w:rPr>
          <w:b w:val="0"/>
          <w:sz w:val="28"/>
          <w:lang w:val="en-US"/>
        </w:rPr>
        <w:t>Pandectae</w:t>
      </w:r>
      <w:r w:rsidRPr="000A1C4C">
        <w:rPr>
          <w:b w:val="0"/>
          <w:sz w:val="28"/>
        </w:rPr>
        <w:t xml:space="preserve"> – все в себя вмещающее), состоящих из 50 книг. В своей работе комиссия использовала цитаты 2000 книг 39 римских юри</w:t>
      </w:r>
      <w:r w:rsidRPr="000A1C4C">
        <w:rPr>
          <w:b w:val="0"/>
          <w:sz w:val="28"/>
        </w:rPr>
        <w:softHyphen/>
        <w:t>стов (Ульпина, Павла, Папиниана, Юлиана, Сервия Сцеволы, Гая, Модестина, Марцелла и др.).</w:t>
      </w:r>
    </w:p>
    <w:p w:rsidR="009807D6" w:rsidRPr="000A1C4C" w:rsidRDefault="009807D6" w:rsidP="000A1C4C">
      <w:pPr>
        <w:pStyle w:val="a4"/>
        <w:spacing w:line="360" w:lineRule="auto"/>
        <w:ind w:firstLine="709"/>
        <w:jc w:val="both"/>
        <w:rPr>
          <w:b w:val="0"/>
          <w:sz w:val="28"/>
        </w:rPr>
      </w:pPr>
      <w:r w:rsidRPr="000A1C4C">
        <w:rPr>
          <w:b w:val="0"/>
          <w:sz w:val="28"/>
        </w:rPr>
        <w:t xml:space="preserve">Комиссия не ограничивалась лишь извлечением цитат из сочинений юристов и расположением их в известной системе, но и  вторгалась в цитируемый текст, сокращая его, вычеркивая те слова, которые устарели и заменяя их новыми ввиду того, что многие положения классических юристов уже не подходили к условиям Восточной римской империи </w:t>
      </w:r>
      <w:r w:rsidRPr="000A1C4C">
        <w:rPr>
          <w:b w:val="0"/>
          <w:sz w:val="28"/>
          <w:lang w:val="en-US"/>
        </w:rPr>
        <w:t>VI</w:t>
      </w:r>
      <w:r w:rsidRPr="000A1C4C">
        <w:rPr>
          <w:b w:val="0"/>
          <w:sz w:val="28"/>
        </w:rPr>
        <w:t xml:space="preserve"> века (Византия) и не могли быть применены в качестве источника уже византийского права. Все подобные изменения текста называются интерполяциями.</w:t>
      </w:r>
    </w:p>
    <w:p w:rsidR="009807D6" w:rsidRPr="000A1C4C" w:rsidRDefault="009807D6" w:rsidP="000A1C4C">
      <w:pPr>
        <w:pStyle w:val="a4"/>
        <w:spacing w:line="360" w:lineRule="auto"/>
        <w:ind w:firstLine="709"/>
        <w:jc w:val="both"/>
        <w:rPr>
          <w:b w:val="0"/>
          <w:sz w:val="28"/>
        </w:rPr>
      </w:pPr>
      <w:r w:rsidRPr="000A1C4C">
        <w:rPr>
          <w:b w:val="0"/>
          <w:sz w:val="28"/>
        </w:rPr>
        <w:t>Как бы то ни было, благодаря компилятивной работе комиссии Трибониана до нас дошли труды классических римских юристов, пусть и не в полном виде, а в какой-то степени подправленные. В целом же Дигесты дают нам подлинный текст. Кроме того, вся кодификация целиком сохранилась и дает наиболее аутентичные и достоверные сведения об этом периоде римского права. Структурными элементами кодификации Юстиниана являются (см. рис. 6):</w:t>
      </w:r>
    </w:p>
    <w:p w:rsidR="009807D6" w:rsidRPr="000A1C4C" w:rsidRDefault="009807D6" w:rsidP="000A1C4C">
      <w:pPr>
        <w:pStyle w:val="a4"/>
        <w:spacing w:line="360" w:lineRule="auto"/>
        <w:ind w:firstLine="709"/>
        <w:jc w:val="both"/>
        <w:rPr>
          <w:b w:val="0"/>
          <w:sz w:val="28"/>
        </w:rPr>
      </w:pPr>
      <w:r w:rsidRPr="000A1C4C">
        <w:rPr>
          <w:b w:val="0"/>
          <w:sz w:val="28"/>
        </w:rPr>
        <w:t>1. Институции (</w:t>
      </w:r>
      <w:r w:rsidRPr="000A1C4C">
        <w:rPr>
          <w:b w:val="0"/>
          <w:sz w:val="28"/>
          <w:lang w:val="en-US"/>
        </w:rPr>
        <w:t>Institutiones</w:t>
      </w:r>
      <w:r w:rsidRPr="000A1C4C">
        <w:rPr>
          <w:b w:val="0"/>
          <w:sz w:val="28"/>
        </w:rPr>
        <w:t xml:space="preserve">), изданные в учебных целях для начинающих юристов и получившие официальный характер (приобрели силу закона). В основе этого сборника лежали институции Гая, дополненные сочинениями других авторов и некоторыми конституциями. Материалы расположены по той же системе, что и в институциях Гая: </w:t>
      </w:r>
      <w:r w:rsidRPr="000A1C4C">
        <w:rPr>
          <w:b w:val="0"/>
          <w:sz w:val="28"/>
          <w:lang w:val="en-US"/>
        </w:rPr>
        <w:t>personae</w:t>
      </w:r>
      <w:r w:rsidRPr="000A1C4C">
        <w:rPr>
          <w:b w:val="0"/>
          <w:sz w:val="28"/>
        </w:rPr>
        <w:t xml:space="preserve">, </w:t>
      </w:r>
      <w:r w:rsidRPr="000A1C4C">
        <w:rPr>
          <w:b w:val="0"/>
          <w:sz w:val="28"/>
          <w:lang w:val="en-US"/>
        </w:rPr>
        <w:t>res</w:t>
      </w:r>
      <w:r w:rsidRPr="000A1C4C">
        <w:rPr>
          <w:b w:val="0"/>
          <w:sz w:val="28"/>
        </w:rPr>
        <w:t xml:space="preserve">, </w:t>
      </w:r>
      <w:r w:rsidRPr="000A1C4C">
        <w:rPr>
          <w:b w:val="0"/>
          <w:sz w:val="28"/>
          <w:lang w:val="en-US"/>
        </w:rPr>
        <w:t>actiones</w:t>
      </w:r>
      <w:r w:rsidRPr="000A1C4C">
        <w:rPr>
          <w:b w:val="0"/>
          <w:sz w:val="28"/>
        </w:rPr>
        <w:t xml:space="preserve"> (лица, вещи, иски).</w:t>
      </w:r>
    </w:p>
    <w:p w:rsidR="009807D6" w:rsidRPr="000A1C4C" w:rsidRDefault="009807D6" w:rsidP="000A1C4C">
      <w:pPr>
        <w:pStyle w:val="a4"/>
        <w:spacing w:line="360" w:lineRule="auto"/>
        <w:ind w:firstLine="709"/>
        <w:jc w:val="both"/>
        <w:rPr>
          <w:b w:val="0"/>
          <w:sz w:val="28"/>
        </w:rPr>
      </w:pPr>
      <w:r w:rsidRPr="000A1C4C">
        <w:rPr>
          <w:b w:val="0"/>
          <w:sz w:val="28"/>
        </w:rPr>
        <w:lastRenderedPageBreak/>
        <w:t>2. Дигесты (</w:t>
      </w:r>
      <w:r w:rsidRPr="000A1C4C">
        <w:rPr>
          <w:b w:val="0"/>
          <w:sz w:val="28"/>
          <w:lang w:val="en-US"/>
        </w:rPr>
        <w:t>Digesta</w:t>
      </w:r>
      <w:r w:rsidRPr="000A1C4C">
        <w:rPr>
          <w:b w:val="0"/>
          <w:sz w:val="28"/>
        </w:rPr>
        <w:t>), состоящие из 50 книг, которые делились на титулы, фрагменты, параграфы и включающие в себя огромное число юридических казусов, предназначенных для обучения правоведов.</w:t>
      </w:r>
    </w:p>
    <w:p w:rsidR="009807D6" w:rsidRPr="000A1C4C" w:rsidRDefault="009807D6" w:rsidP="000A1C4C">
      <w:pPr>
        <w:spacing w:line="360" w:lineRule="auto"/>
        <w:ind w:firstLine="709"/>
        <w:jc w:val="both"/>
        <w:rPr>
          <w:sz w:val="28"/>
        </w:rPr>
      </w:pPr>
      <w:r w:rsidRPr="000A1C4C">
        <w:rPr>
          <w:sz w:val="28"/>
        </w:rPr>
        <w:t xml:space="preserve">Основным содержанием Дигест являются фрагменты, относящиеся к частному праву, но многие места Дигест относятся к публичному праву, а также к тому, что мы назвали бы общей теорией права. Так, уже в первом титуле первой книги Дигест дан ряд общих определений, ставших хрестоматийными: определение правосудия, предписания права или юриспруденции, о разделении права на частное, публичное и право народов. </w:t>
      </w:r>
    </w:p>
    <w:p w:rsidR="009807D6" w:rsidRPr="000A1C4C" w:rsidRDefault="009807D6" w:rsidP="000A1C4C">
      <w:pPr>
        <w:pStyle w:val="a4"/>
        <w:spacing w:line="360" w:lineRule="auto"/>
        <w:ind w:firstLine="709"/>
        <w:jc w:val="both"/>
        <w:rPr>
          <w:b w:val="0"/>
          <w:sz w:val="28"/>
        </w:rPr>
      </w:pPr>
      <w:r w:rsidRPr="000A1C4C">
        <w:rPr>
          <w:b w:val="0"/>
          <w:sz w:val="28"/>
        </w:rPr>
        <w:t>3. Кодекс (</w:t>
      </w:r>
      <w:r w:rsidRPr="000A1C4C">
        <w:rPr>
          <w:b w:val="0"/>
          <w:sz w:val="28"/>
          <w:lang w:val="en-US"/>
        </w:rPr>
        <w:t>Codex</w:t>
      </w:r>
      <w:r w:rsidRPr="000A1C4C">
        <w:rPr>
          <w:b w:val="0"/>
          <w:sz w:val="28"/>
        </w:rPr>
        <w:t>) – собрание императорских конституций от Адриана (117-138 гг.) до Юстиниана. До нас дошла вторая редакция кодекса (534 год), посвященного вопросам гражданского, уголовного и государственного права.</w:t>
      </w:r>
    </w:p>
    <w:p w:rsidR="009807D6" w:rsidRPr="000A1C4C" w:rsidRDefault="009807D6" w:rsidP="000A1C4C">
      <w:pPr>
        <w:pStyle w:val="a4"/>
        <w:spacing w:line="360" w:lineRule="auto"/>
        <w:ind w:firstLine="709"/>
        <w:jc w:val="both"/>
        <w:rPr>
          <w:b w:val="0"/>
          <w:sz w:val="28"/>
        </w:rPr>
      </w:pPr>
      <w:r w:rsidRPr="000A1C4C">
        <w:rPr>
          <w:b w:val="0"/>
          <w:sz w:val="28"/>
        </w:rPr>
        <w:t>4. Новеллы (</w:t>
      </w:r>
      <w:r w:rsidRPr="000A1C4C">
        <w:rPr>
          <w:b w:val="0"/>
          <w:sz w:val="28"/>
          <w:lang w:val="en-US"/>
        </w:rPr>
        <w:t>Novellae</w:t>
      </w:r>
      <w:r w:rsidRPr="000A1C4C">
        <w:rPr>
          <w:b w:val="0"/>
          <w:sz w:val="28"/>
        </w:rPr>
        <w:t>) – конституции самого Юстиниана, составленные после кодекса и дигест. Юстиниан намеревался собрать эти новеллы в единый сборник, но не успел этого сделать. До нас дошли только три сборника частных новелл, относящиеся главным образом к публичному и церковному праву. Следует отметить, что новеллы весьма многословны; в них имеются предписания о том, что обнаруженные в законодательстве неясности должны представляться судами императору, которому одному дано право устанавливать и толковать закон.</w:t>
      </w:r>
    </w:p>
    <w:p w:rsidR="009807D6" w:rsidRPr="000A1C4C" w:rsidRDefault="009807D6" w:rsidP="000A1C4C">
      <w:pPr>
        <w:pStyle w:val="a4"/>
        <w:spacing w:line="360" w:lineRule="auto"/>
        <w:ind w:firstLine="709"/>
        <w:jc w:val="both"/>
        <w:rPr>
          <w:b w:val="0"/>
          <w:sz w:val="28"/>
        </w:rPr>
      </w:pPr>
      <w:r w:rsidRPr="000A1C4C">
        <w:rPr>
          <w:b w:val="0"/>
          <w:sz w:val="28"/>
        </w:rPr>
        <w:t xml:space="preserve">Все эти части в совокупности получили в Средние века общее название – </w:t>
      </w:r>
      <w:r w:rsidRPr="000A1C4C">
        <w:rPr>
          <w:b w:val="0"/>
          <w:sz w:val="28"/>
          <w:lang w:val="en-US"/>
        </w:rPr>
        <w:t>Corpus</w:t>
      </w:r>
      <w:r w:rsidRPr="000A1C4C">
        <w:rPr>
          <w:b w:val="0"/>
          <w:sz w:val="28"/>
        </w:rPr>
        <w:t xml:space="preserve"> </w:t>
      </w:r>
      <w:r w:rsidRPr="000A1C4C">
        <w:rPr>
          <w:b w:val="0"/>
          <w:sz w:val="28"/>
          <w:lang w:val="en-US"/>
        </w:rPr>
        <w:t>juris</w:t>
      </w:r>
      <w:r w:rsidRPr="000A1C4C">
        <w:rPr>
          <w:b w:val="0"/>
          <w:sz w:val="28"/>
        </w:rPr>
        <w:t xml:space="preserve"> </w:t>
      </w:r>
      <w:r w:rsidRPr="000A1C4C">
        <w:rPr>
          <w:b w:val="0"/>
          <w:sz w:val="28"/>
          <w:lang w:val="en-US"/>
        </w:rPr>
        <w:t>civiles</w:t>
      </w:r>
      <w:r w:rsidRPr="000A1C4C">
        <w:rPr>
          <w:b w:val="0"/>
          <w:sz w:val="28"/>
        </w:rPr>
        <w:t xml:space="preserve"> (Свод гражданского права), в котором систематизация римского права получила вполне законченные формы. Благодаря кодификации, самого полного источника римского права, императора Юстиниана - выходца из крестьян - называют "юристом всех времен и народов".</w:t>
      </w:r>
    </w:p>
    <w:p w:rsidR="009807D6" w:rsidRPr="000A1C4C" w:rsidRDefault="009807D6" w:rsidP="000A1C4C">
      <w:pPr>
        <w:pStyle w:val="a4"/>
        <w:spacing w:line="360" w:lineRule="auto"/>
        <w:ind w:firstLine="709"/>
        <w:jc w:val="both"/>
        <w:rPr>
          <w:b w:val="0"/>
          <w:sz w:val="28"/>
        </w:rPr>
      </w:pPr>
      <w:r w:rsidRPr="000A1C4C">
        <w:rPr>
          <w:b w:val="0"/>
          <w:sz w:val="28"/>
        </w:rPr>
        <w:t xml:space="preserve">Значение Юстиниановой кодификации, без сомнения, велико. Это крупнейший кодификационный труд во всей античности, а может быть, и во </w:t>
      </w:r>
      <w:r w:rsidRPr="000A1C4C">
        <w:rPr>
          <w:b w:val="0"/>
          <w:sz w:val="28"/>
        </w:rPr>
        <w:lastRenderedPageBreak/>
        <w:t>всей истории права, если принимать во внимание его содержание и влияние, оказанное на дальнейшее развитие права</w:t>
      </w:r>
      <w:r w:rsidRPr="000A1C4C">
        <w:rPr>
          <w:rStyle w:val="a8"/>
          <w:b w:val="0"/>
          <w:sz w:val="28"/>
        </w:rPr>
        <w:footnoteReference w:id="6"/>
      </w:r>
      <w:r w:rsidRPr="000A1C4C">
        <w:rPr>
          <w:b w:val="0"/>
          <w:sz w:val="28"/>
        </w:rPr>
        <w:t>.</w:t>
      </w:r>
    </w:p>
    <w:p w:rsidR="009807D6" w:rsidRPr="000A1C4C" w:rsidRDefault="009807D6" w:rsidP="000A1C4C">
      <w:pPr>
        <w:pStyle w:val="a4"/>
        <w:spacing w:line="360" w:lineRule="auto"/>
        <w:ind w:firstLine="709"/>
        <w:jc w:val="both"/>
        <w:rPr>
          <w:b w:val="0"/>
          <w:sz w:val="28"/>
        </w:rPr>
      </w:pPr>
      <w:r w:rsidRPr="000A1C4C">
        <w:rPr>
          <w:b w:val="0"/>
          <w:sz w:val="28"/>
        </w:rPr>
        <w:t xml:space="preserve">Значение римского права. Вопрос о значении римского права в современной романистической науке трактуется по-разному. Если одни романисты говорят о кризисе римского права, то другие склонны идеализировать его. Более взвешенной представляется позиция тех исследователей, которые хотя и высоко оценивали римское право, но </w:t>
      </w:r>
      <w:r w:rsidR="000A1C4C" w:rsidRPr="000A1C4C">
        <w:rPr>
          <w:b w:val="0"/>
          <w:sz w:val="28"/>
        </w:rPr>
        <w:t>все,</w:t>
      </w:r>
      <w:r w:rsidRPr="000A1C4C">
        <w:rPr>
          <w:b w:val="0"/>
          <w:sz w:val="28"/>
        </w:rPr>
        <w:t xml:space="preserve"> же не высказывались в том смысле, что римское право абсолютно непогрешимо, что дальше него идти некуда. Они ссылались на изречение видного германского ученого Рудольфа Иеренга: "Через римское право, но вперед, дальше него!"</w:t>
      </w:r>
    </w:p>
    <w:p w:rsidR="009807D6" w:rsidRPr="000A1C4C" w:rsidRDefault="009807D6" w:rsidP="000A1C4C">
      <w:pPr>
        <w:pStyle w:val="a4"/>
        <w:spacing w:line="360" w:lineRule="auto"/>
        <w:ind w:firstLine="709"/>
        <w:jc w:val="both"/>
        <w:rPr>
          <w:b w:val="0"/>
          <w:sz w:val="28"/>
        </w:rPr>
      </w:pPr>
      <w:r w:rsidRPr="000A1C4C">
        <w:rPr>
          <w:b w:val="0"/>
          <w:sz w:val="28"/>
        </w:rPr>
        <w:t>Право Древнего Рима – составная часть античной культуры, той культуры, которая лежит в основе нашей цивилизации. Оно определило характерность всей континентальной и российской правовой системы: российское право также впитало в себя ряд черт правовой традиции, общих принципов, структуры и институтов римского права.</w:t>
      </w:r>
    </w:p>
    <w:p w:rsidR="009807D6" w:rsidRPr="000A1C4C" w:rsidRDefault="009807D6" w:rsidP="000A1C4C">
      <w:pPr>
        <w:pStyle w:val="a4"/>
        <w:spacing w:line="360" w:lineRule="auto"/>
        <w:ind w:firstLine="709"/>
        <w:jc w:val="both"/>
        <w:rPr>
          <w:b w:val="0"/>
          <w:sz w:val="28"/>
        </w:rPr>
      </w:pPr>
      <w:r w:rsidRPr="000A1C4C">
        <w:rPr>
          <w:b w:val="0"/>
          <w:sz w:val="28"/>
        </w:rPr>
        <w:t>Универсальное в римском праве составляет остов и в российском праве: частное и публичное, вещное и обязательственное, обязательства из деликтов и из договоров, квазиделикты и квазиконтракты – центральные атрибуты как римско-правовой, так и российской гражданско-правовой терминологии.</w:t>
      </w:r>
    </w:p>
    <w:p w:rsidR="009807D6" w:rsidRPr="000A1C4C" w:rsidRDefault="009807D6" w:rsidP="000A1C4C">
      <w:pPr>
        <w:pStyle w:val="a4"/>
        <w:spacing w:line="360" w:lineRule="auto"/>
        <w:ind w:firstLine="709"/>
        <w:jc w:val="both"/>
        <w:rPr>
          <w:b w:val="0"/>
          <w:sz w:val="28"/>
        </w:rPr>
      </w:pPr>
      <w:r w:rsidRPr="000A1C4C">
        <w:rPr>
          <w:b w:val="0"/>
          <w:sz w:val="28"/>
        </w:rPr>
        <w:t>Нельзя не согласиться с уже приводившимися словами Ф. Энгельса о том, что римское право является настолько классическим выражением жизненных интересов и потребностей общества, что все последующие законодательства не смогли внести в него никаких существенных изменений – они лишь приспособили его к реалиям современного рыночного оборота, учитывая как международную, так и отечественную конъюнктуру.</w:t>
      </w:r>
    </w:p>
    <w:p w:rsidR="009807D6" w:rsidRPr="000A1C4C" w:rsidRDefault="009807D6" w:rsidP="000A1C4C">
      <w:pPr>
        <w:pStyle w:val="a4"/>
        <w:spacing w:line="360" w:lineRule="auto"/>
        <w:ind w:firstLine="709"/>
        <w:jc w:val="both"/>
        <w:rPr>
          <w:b w:val="0"/>
          <w:sz w:val="28"/>
        </w:rPr>
      </w:pPr>
      <w:r w:rsidRPr="000A1C4C">
        <w:rPr>
          <w:b w:val="0"/>
          <w:sz w:val="28"/>
        </w:rPr>
        <w:t xml:space="preserve">Римское право посредством процесса рецепции готовит будущих сотрудников органов внутренних дел к овладению юридическим языком и </w:t>
      </w:r>
      <w:r w:rsidRPr="000A1C4C">
        <w:rPr>
          <w:b w:val="0"/>
          <w:sz w:val="28"/>
        </w:rPr>
        <w:lastRenderedPageBreak/>
        <w:t xml:space="preserve">современными юридическими конструкциями, знакомит с основными правовыми институтами и юридическими терминами, расширяет правовую эрудицию, развивает ораторское </w:t>
      </w:r>
      <w:r w:rsidR="000A1C4C" w:rsidRPr="000A1C4C">
        <w:rPr>
          <w:b w:val="0"/>
          <w:sz w:val="28"/>
        </w:rPr>
        <w:t>мастерство,</w:t>
      </w:r>
      <w:r w:rsidRPr="000A1C4C">
        <w:rPr>
          <w:b w:val="0"/>
          <w:sz w:val="28"/>
        </w:rPr>
        <w:t xml:space="preserve"> и умение четко формулировать свои мысли, одним словом, приобщает к профессиональным таинствам юриспруденции. А тот, кто сумеет преодолеть трудности и прорвется к текстам римских юристов</w:t>
      </w:r>
      <w:r w:rsidRPr="000A1C4C">
        <w:rPr>
          <w:b w:val="0"/>
          <w:sz w:val="28"/>
        </w:rPr>
        <w:softHyphen/>
        <w:t xml:space="preserve"> </w:t>
      </w:r>
      <w:r w:rsidRPr="000A1C4C">
        <w:rPr>
          <w:b w:val="0"/>
          <w:sz w:val="28"/>
        </w:rPr>
        <w:softHyphen/>
        <w:t>– создателей современной юридической науки – откроет для себя удивительный мир первичных знаний о природе человека и смысле права.</w:t>
      </w:r>
    </w:p>
    <w:p w:rsidR="001E216F" w:rsidRPr="000A1C4C" w:rsidRDefault="000A1C4C" w:rsidP="000A1C4C">
      <w:pPr>
        <w:pStyle w:val="a4"/>
        <w:spacing w:line="360" w:lineRule="auto"/>
        <w:ind w:firstLine="709"/>
        <w:rPr>
          <w:sz w:val="28"/>
        </w:rPr>
      </w:pPr>
      <w:r>
        <w:rPr>
          <w:b w:val="0"/>
          <w:sz w:val="28"/>
        </w:rPr>
        <w:br w:type="page"/>
      </w:r>
      <w:r w:rsidR="001E216F" w:rsidRPr="000A1C4C">
        <w:rPr>
          <w:sz w:val="28"/>
        </w:rPr>
        <w:lastRenderedPageBreak/>
        <w:t>Заключение</w:t>
      </w:r>
    </w:p>
    <w:p w:rsidR="000A1C4C" w:rsidRDefault="000A1C4C" w:rsidP="000A1C4C">
      <w:pPr>
        <w:pStyle w:val="a4"/>
        <w:spacing w:line="360" w:lineRule="auto"/>
        <w:ind w:firstLine="709"/>
        <w:jc w:val="both"/>
        <w:rPr>
          <w:b w:val="0"/>
          <w:sz w:val="28"/>
        </w:rPr>
      </w:pPr>
    </w:p>
    <w:p w:rsidR="009807D6" w:rsidRPr="000A1C4C" w:rsidRDefault="009807D6" w:rsidP="000A1C4C">
      <w:pPr>
        <w:pStyle w:val="a4"/>
        <w:spacing w:line="360" w:lineRule="auto"/>
        <w:ind w:firstLine="709"/>
        <w:jc w:val="both"/>
        <w:rPr>
          <w:b w:val="0"/>
          <w:sz w:val="28"/>
        </w:rPr>
      </w:pPr>
      <w:r w:rsidRPr="000A1C4C">
        <w:rPr>
          <w:b w:val="0"/>
          <w:sz w:val="28"/>
        </w:rPr>
        <w:t>Римское право отлично от права современных правовых систем: оно основано не на абстрактных правовых установлениях, а на отдельных случаях, взятых из повседневной жизни, поэтому его называют лабораторией юристов. На примере римского права можно проследить, как устанавливается единый политический и правовой порядок, какими механизмами право связывается с реальностью, каково соотношение между правом и хозяйством и т.д. Римское право – это эксперимент, который поставила сама жизнь.</w:t>
      </w:r>
    </w:p>
    <w:p w:rsidR="009807D6" w:rsidRPr="000A1C4C" w:rsidRDefault="009807D6" w:rsidP="000A1C4C">
      <w:pPr>
        <w:pStyle w:val="a4"/>
        <w:spacing w:line="360" w:lineRule="auto"/>
        <w:ind w:firstLine="709"/>
        <w:jc w:val="both"/>
        <w:rPr>
          <w:b w:val="0"/>
          <w:sz w:val="28"/>
        </w:rPr>
      </w:pPr>
      <w:r w:rsidRPr="000A1C4C">
        <w:rPr>
          <w:b w:val="0"/>
          <w:sz w:val="28"/>
        </w:rPr>
        <w:t>Исключительность римского права – результат интенсивного развития общества, его культуры, а также товарно-денежных отношений, имевших в Римской империи международный характер.</w:t>
      </w:r>
    </w:p>
    <w:p w:rsidR="009807D6" w:rsidRPr="000A1C4C" w:rsidRDefault="009807D6" w:rsidP="000A1C4C">
      <w:pPr>
        <w:pStyle w:val="3"/>
        <w:spacing w:line="360" w:lineRule="auto"/>
        <w:ind w:firstLine="709"/>
      </w:pPr>
      <w:r w:rsidRPr="000A1C4C">
        <w:t>Римское право является не только феноменом мирового культурного наследия, но и основой преподавания юриспруденции в вузах юридического профиля, а его подходы к созданию цивилистических конструкций - образцом для законотворческой и правоприменительной деятельности в современных условиях.</w:t>
      </w:r>
    </w:p>
    <w:p w:rsidR="009807D6" w:rsidRPr="000A1C4C" w:rsidRDefault="000A1C4C" w:rsidP="000A1C4C">
      <w:pPr>
        <w:pStyle w:val="a4"/>
        <w:spacing w:line="360" w:lineRule="auto"/>
        <w:ind w:firstLine="709"/>
        <w:rPr>
          <w:sz w:val="28"/>
          <w:szCs w:val="28"/>
        </w:rPr>
      </w:pPr>
      <w:r>
        <w:br w:type="page"/>
      </w:r>
      <w:r w:rsidR="009807D6" w:rsidRPr="000A1C4C">
        <w:rPr>
          <w:sz w:val="28"/>
          <w:szCs w:val="28"/>
        </w:rPr>
        <w:lastRenderedPageBreak/>
        <w:t>Основные латинские термины:</w:t>
      </w:r>
    </w:p>
    <w:p w:rsidR="000A1C4C" w:rsidRDefault="000A1C4C" w:rsidP="000A1C4C">
      <w:pPr>
        <w:spacing w:line="360" w:lineRule="auto"/>
        <w:ind w:firstLine="709"/>
        <w:jc w:val="both"/>
        <w:rPr>
          <w:sz w:val="28"/>
        </w:rPr>
      </w:pPr>
    </w:p>
    <w:p w:rsidR="000A1C4C" w:rsidRDefault="009807D6" w:rsidP="000A1C4C">
      <w:pPr>
        <w:spacing w:line="360" w:lineRule="auto"/>
        <w:ind w:firstLine="709"/>
        <w:jc w:val="both"/>
        <w:rPr>
          <w:sz w:val="28"/>
        </w:rPr>
      </w:pPr>
      <w:r w:rsidRPr="000A1C4C">
        <w:rPr>
          <w:sz w:val="28"/>
        </w:rPr>
        <w:t xml:space="preserve">jus publicum - публичное право; </w:t>
      </w:r>
    </w:p>
    <w:p w:rsidR="000A1C4C" w:rsidRDefault="009807D6" w:rsidP="000A1C4C">
      <w:pPr>
        <w:spacing w:line="360" w:lineRule="auto"/>
        <w:ind w:firstLine="709"/>
        <w:jc w:val="both"/>
        <w:rPr>
          <w:sz w:val="28"/>
        </w:rPr>
      </w:pPr>
      <w:r w:rsidRPr="000A1C4C">
        <w:rPr>
          <w:sz w:val="28"/>
        </w:rPr>
        <w:t xml:space="preserve">jus privatum - частное право; </w:t>
      </w:r>
    </w:p>
    <w:p w:rsidR="000A1C4C" w:rsidRDefault="009807D6" w:rsidP="000A1C4C">
      <w:pPr>
        <w:spacing w:line="360" w:lineRule="auto"/>
        <w:ind w:firstLine="709"/>
        <w:jc w:val="both"/>
        <w:rPr>
          <w:sz w:val="28"/>
        </w:rPr>
      </w:pPr>
      <w:r w:rsidRPr="000A1C4C">
        <w:rPr>
          <w:sz w:val="28"/>
        </w:rPr>
        <w:t xml:space="preserve">jus civile - цивильное  право = </w:t>
      </w:r>
      <w:r w:rsidRPr="000A1C4C">
        <w:rPr>
          <w:sz w:val="28"/>
          <w:lang w:val="en-US"/>
        </w:rPr>
        <w:t>jus</w:t>
      </w:r>
      <w:r w:rsidRPr="000A1C4C">
        <w:rPr>
          <w:sz w:val="28"/>
        </w:rPr>
        <w:t xml:space="preserve"> </w:t>
      </w:r>
      <w:r w:rsidRPr="000A1C4C">
        <w:rPr>
          <w:sz w:val="28"/>
          <w:lang w:val="en-US"/>
        </w:rPr>
        <w:t>quiritium</w:t>
      </w:r>
      <w:r w:rsidRPr="000A1C4C">
        <w:rPr>
          <w:sz w:val="28"/>
        </w:rPr>
        <w:t xml:space="preserve"> (квиритское право); </w:t>
      </w:r>
    </w:p>
    <w:p w:rsidR="000A1C4C" w:rsidRDefault="009807D6" w:rsidP="000A1C4C">
      <w:pPr>
        <w:spacing w:line="360" w:lineRule="auto"/>
        <w:ind w:firstLine="709"/>
        <w:jc w:val="both"/>
        <w:rPr>
          <w:sz w:val="28"/>
        </w:rPr>
      </w:pPr>
      <w:r w:rsidRPr="000A1C4C">
        <w:rPr>
          <w:sz w:val="28"/>
        </w:rPr>
        <w:t xml:space="preserve">jus  praetorium (honoruum) - преторское право; </w:t>
      </w:r>
    </w:p>
    <w:p w:rsidR="000A1C4C" w:rsidRDefault="009807D6" w:rsidP="000A1C4C">
      <w:pPr>
        <w:spacing w:line="360" w:lineRule="auto"/>
        <w:ind w:firstLine="709"/>
        <w:jc w:val="both"/>
        <w:rPr>
          <w:sz w:val="28"/>
        </w:rPr>
      </w:pPr>
      <w:r w:rsidRPr="000A1C4C">
        <w:rPr>
          <w:sz w:val="28"/>
        </w:rPr>
        <w:t xml:space="preserve">jus gentium  - право народов; </w:t>
      </w:r>
    </w:p>
    <w:p w:rsidR="000A1C4C" w:rsidRDefault="009807D6" w:rsidP="000A1C4C">
      <w:pPr>
        <w:spacing w:line="360" w:lineRule="auto"/>
        <w:ind w:firstLine="709"/>
        <w:jc w:val="both"/>
        <w:rPr>
          <w:sz w:val="28"/>
        </w:rPr>
      </w:pPr>
      <w:r w:rsidRPr="000A1C4C">
        <w:rPr>
          <w:sz w:val="28"/>
        </w:rPr>
        <w:t xml:space="preserve">jus naturale - естественное право; </w:t>
      </w:r>
    </w:p>
    <w:p w:rsidR="000A1C4C" w:rsidRDefault="009807D6" w:rsidP="000A1C4C">
      <w:pPr>
        <w:spacing w:line="360" w:lineRule="auto"/>
        <w:ind w:firstLine="709"/>
        <w:jc w:val="both"/>
        <w:rPr>
          <w:sz w:val="28"/>
        </w:rPr>
      </w:pPr>
      <w:r w:rsidRPr="000A1C4C">
        <w:rPr>
          <w:sz w:val="28"/>
          <w:lang w:val="en-US"/>
        </w:rPr>
        <w:t>l</w:t>
      </w:r>
      <w:r w:rsidRPr="000A1C4C">
        <w:rPr>
          <w:sz w:val="28"/>
        </w:rPr>
        <w:t xml:space="preserve">ex - закон; </w:t>
      </w:r>
    </w:p>
    <w:p w:rsidR="000A1C4C" w:rsidRDefault="009807D6" w:rsidP="000A1C4C">
      <w:pPr>
        <w:spacing w:line="360" w:lineRule="auto"/>
        <w:ind w:firstLine="709"/>
        <w:jc w:val="both"/>
        <w:rPr>
          <w:sz w:val="28"/>
        </w:rPr>
      </w:pPr>
      <w:r w:rsidRPr="000A1C4C">
        <w:rPr>
          <w:sz w:val="28"/>
          <w:lang w:val="en-US"/>
        </w:rPr>
        <w:t>s</w:t>
      </w:r>
      <w:r w:rsidRPr="000A1C4C">
        <w:rPr>
          <w:sz w:val="28"/>
        </w:rPr>
        <w:t xml:space="preserve">enatusconsulta - постановления сената; </w:t>
      </w:r>
    </w:p>
    <w:p w:rsidR="000A1C4C" w:rsidRDefault="009807D6" w:rsidP="000A1C4C">
      <w:pPr>
        <w:spacing w:line="360" w:lineRule="auto"/>
        <w:ind w:firstLine="709"/>
        <w:jc w:val="both"/>
        <w:rPr>
          <w:sz w:val="28"/>
        </w:rPr>
      </w:pPr>
      <w:r w:rsidRPr="000A1C4C">
        <w:rPr>
          <w:sz w:val="28"/>
        </w:rPr>
        <w:t>еdicta magistrat</w:t>
      </w:r>
      <w:r w:rsidRPr="000A1C4C">
        <w:rPr>
          <w:sz w:val="28"/>
          <w:lang w:val="en-US"/>
        </w:rPr>
        <w:t>u</w:t>
      </w:r>
      <w:r w:rsidRPr="000A1C4C">
        <w:rPr>
          <w:sz w:val="28"/>
        </w:rPr>
        <w:t xml:space="preserve">um - эдикты магистратов; </w:t>
      </w:r>
    </w:p>
    <w:p w:rsidR="000A1C4C" w:rsidRDefault="009807D6" w:rsidP="000A1C4C">
      <w:pPr>
        <w:spacing w:line="360" w:lineRule="auto"/>
        <w:ind w:firstLine="709"/>
        <w:jc w:val="both"/>
        <w:rPr>
          <w:sz w:val="28"/>
        </w:rPr>
      </w:pPr>
      <w:r w:rsidRPr="000A1C4C">
        <w:rPr>
          <w:sz w:val="28"/>
          <w:lang w:val="en-US"/>
        </w:rPr>
        <w:t>jurisprudentia</w:t>
      </w:r>
      <w:r w:rsidRPr="000A1C4C">
        <w:rPr>
          <w:sz w:val="28"/>
        </w:rPr>
        <w:t xml:space="preserve"> – деятельность юристов;</w:t>
      </w:r>
    </w:p>
    <w:p w:rsidR="000A1C4C" w:rsidRDefault="009807D6" w:rsidP="000A1C4C">
      <w:pPr>
        <w:spacing w:line="360" w:lineRule="auto"/>
        <w:ind w:firstLine="709"/>
        <w:jc w:val="both"/>
        <w:rPr>
          <w:sz w:val="28"/>
        </w:rPr>
      </w:pPr>
      <w:r w:rsidRPr="000A1C4C">
        <w:rPr>
          <w:sz w:val="28"/>
          <w:lang w:val="en-US"/>
        </w:rPr>
        <w:t>interpretatio</w:t>
      </w:r>
      <w:r w:rsidRPr="000A1C4C">
        <w:rPr>
          <w:sz w:val="28"/>
        </w:rPr>
        <w:t xml:space="preserve"> – толкования; </w:t>
      </w:r>
    </w:p>
    <w:p w:rsidR="000A1C4C" w:rsidRDefault="009807D6" w:rsidP="000A1C4C">
      <w:pPr>
        <w:spacing w:line="360" w:lineRule="auto"/>
        <w:ind w:firstLine="709"/>
        <w:jc w:val="both"/>
        <w:rPr>
          <w:sz w:val="28"/>
        </w:rPr>
      </w:pPr>
      <w:r w:rsidRPr="000A1C4C">
        <w:rPr>
          <w:sz w:val="28"/>
          <w:lang w:val="en-US"/>
        </w:rPr>
        <w:t>bona</w:t>
      </w:r>
      <w:r w:rsidRPr="000A1C4C">
        <w:rPr>
          <w:sz w:val="28"/>
        </w:rPr>
        <w:t xml:space="preserve"> </w:t>
      </w:r>
      <w:r w:rsidRPr="000A1C4C">
        <w:rPr>
          <w:sz w:val="28"/>
          <w:lang w:val="en-US"/>
        </w:rPr>
        <w:t>fides</w:t>
      </w:r>
      <w:r w:rsidRPr="000A1C4C">
        <w:rPr>
          <w:sz w:val="28"/>
        </w:rPr>
        <w:t xml:space="preserve"> – добрая совесть; </w:t>
      </w:r>
    </w:p>
    <w:p w:rsidR="000A1C4C" w:rsidRDefault="009807D6" w:rsidP="000A1C4C">
      <w:pPr>
        <w:spacing w:line="360" w:lineRule="auto"/>
        <w:ind w:firstLine="709"/>
        <w:jc w:val="both"/>
        <w:rPr>
          <w:sz w:val="28"/>
        </w:rPr>
      </w:pPr>
      <w:r w:rsidRPr="000A1C4C">
        <w:rPr>
          <w:sz w:val="28"/>
          <w:lang w:val="en-US"/>
        </w:rPr>
        <w:t>boni</w:t>
      </w:r>
      <w:r w:rsidRPr="000A1C4C">
        <w:rPr>
          <w:sz w:val="28"/>
        </w:rPr>
        <w:t xml:space="preserve"> </w:t>
      </w:r>
      <w:r w:rsidRPr="000A1C4C">
        <w:rPr>
          <w:sz w:val="28"/>
          <w:lang w:val="en-US"/>
        </w:rPr>
        <w:t>mores</w:t>
      </w:r>
      <w:r w:rsidRPr="000A1C4C">
        <w:rPr>
          <w:sz w:val="28"/>
        </w:rPr>
        <w:t xml:space="preserve"> – добрые нравы; </w:t>
      </w:r>
    </w:p>
    <w:p w:rsidR="000A1C4C" w:rsidRDefault="009807D6" w:rsidP="000A1C4C">
      <w:pPr>
        <w:spacing w:line="360" w:lineRule="auto"/>
        <w:ind w:firstLine="709"/>
        <w:jc w:val="both"/>
        <w:rPr>
          <w:sz w:val="28"/>
        </w:rPr>
      </w:pPr>
      <w:r w:rsidRPr="000A1C4C">
        <w:rPr>
          <w:sz w:val="28"/>
        </w:rPr>
        <w:t>aequitas - справедливость;</w:t>
      </w:r>
    </w:p>
    <w:p w:rsidR="009807D6" w:rsidRPr="000A1C4C" w:rsidRDefault="009807D6" w:rsidP="000A1C4C">
      <w:pPr>
        <w:spacing w:line="360" w:lineRule="auto"/>
        <w:ind w:firstLine="709"/>
        <w:jc w:val="both"/>
        <w:rPr>
          <w:sz w:val="28"/>
        </w:rPr>
      </w:pPr>
      <w:r w:rsidRPr="000A1C4C">
        <w:rPr>
          <w:sz w:val="28"/>
        </w:rPr>
        <w:t>Corpus juris civilis - свод гражданского права</w:t>
      </w:r>
    </w:p>
    <w:p w:rsidR="001E216F" w:rsidRDefault="000A1C4C" w:rsidP="000A1C4C">
      <w:pPr>
        <w:spacing w:line="360" w:lineRule="auto"/>
        <w:ind w:firstLine="709"/>
        <w:jc w:val="center"/>
        <w:rPr>
          <w:b/>
          <w:bCs/>
          <w:sz w:val="28"/>
          <w:szCs w:val="28"/>
        </w:rPr>
      </w:pPr>
      <w:r>
        <w:rPr>
          <w:sz w:val="28"/>
        </w:rPr>
        <w:br w:type="page"/>
      </w:r>
      <w:r w:rsidR="001E216F" w:rsidRPr="000A1C4C">
        <w:rPr>
          <w:b/>
          <w:bCs/>
          <w:sz w:val="28"/>
          <w:szCs w:val="28"/>
        </w:rPr>
        <w:lastRenderedPageBreak/>
        <w:t>Литература:</w:t>
      </w:r>
    </w:p>
    <w:p w:rsidR="000A1C4C" w:rsidRPr="000A1C4C" w:rsidRDefault="000A1C4C" w:rsidP="000A1C4C">
      <w:pPr>
        <w:spacing w:line="360" w:lineRule="auto"/>
        <w:ind w:firstLine="709"/>
        <w:jc w:val="center"/>
        <w:rPr>
          <w:b/>
          <w:bCs/>
          <w:sz w:val="28"/>
          <w:szCs w:val="28"/>
        </w:rPr>
      </w:pPr>
    </w:p>
    <w:p w:rsidR="001E216F" w:rsidRPr="000A1C4C" w:rsidRDefault="001E216F" w:rsidP="000A1C4C">
      <w:pPr>
        <w:numPr>
          <w:ilvl w:val="0"/>
          <w:numId w:val="5"/>
        </w:numPr>
        <w:autoSpaceDE w:val="0"/>
        <w:autoSpaceDN w:val="0"/>
        <w:spacing w:line="360" w:lineRule="auto"/>
        <w:ind w:left="0" w:firstLine="709"/>
        <w:jc w:val="both"/>
        <w:rPr>
          <w:sz w:val="28"/>
          <w:szCs w:val="28"/>
        </w:rPr>
      </w:pPr>
      <w:r w:rsidRPr="000A1C4C">
        <w:rPr>
          <w:bCs/>
          <w:iCs/>
          <w:sz w:val="28"/>
          <w:szCs w:val="28"/>
        </w:rPr>
        <w:t>*Кудряшов И.В.</w:t>
      </w:r>
      <w:r w:rsidRPr="000A1C4C">
        <w:rPr>
          <w:iCs/>
          <w:sz w:val="28"/>
          <w:szCs w:val="28"/>
        </w:rPr>
        <w:t>Римское право: конспект лекций. - М.: Приор-издат, 2004. - 128 с.</w:t>
      </w:r>
    </w:p>
    <w:p w:rsidR="001E216F" w:rsidRPr="000A1C4C" w:rsidRDefault="001E216F" w:rsidP="000A1C4C">
      <w:pPr>
        <w:numPr>
          <w:ilvl w:val="0"/>
          <w:numId w:val="5"/>
        </w:numPr>
        <w:autoSpaceDE w:val="0"/>
        <w:autoSpaceDN w:val="0"/>
        <w:spacing w:line="360" w:lineRule="auto"/>
        <w:ind w:left="0" w:firstLine="709"/>
        <w:jc w:val="both"/>
        <w:rPr>
          <w:sz w:val="28"/>
          <w:szCs w:val="28"/>
        </w:rPr>
      </w:pPr>
      <w:r w:rsidRPr="000A1C4C">
        <w:rPr>
          <w:sz w:val="28"/>
          <w:szCs w:val="28"/>
        </w:rPr>
        <w:t>*Маслова И.С. Римское право: Учебное пособие. – М.: ИМЦ ГУК МВД России, 2002. Гл. 2.</w:t>
      </w:r>
    </w:p>
    <w:p w:rsidR="001E216F" w:rsidRPr="000A1C4C" w:rsidRDefault="001E216F" w:rsidP="000A1C4C">
      <w:pPr>
        <w:numPr>
          <w:ilvl w:val="0"/>
          <w:numId w:val="5"/>
        </w:numPr>
        <w:autoSpaceDE w:val="0"/>
        <w:autoSpaceDN w:val="0"/>
        <w:spacing w:line="360" w:lineRule="auto"/>
        <w:ind w:left="0" w:firstLine="709"/>
        <w:jc w:val="both"/>
        <w:rPr>
          <w:sz w:val="28"/>
          <w:szCs w:val="28"/>
        </w:rPr>
      </w:pPr>
      <w:r w:rsidRPr="000A1C4C">
        <w:rPr>
          <w:snapToGrid w:val="0"/>
          <w:sz w:val="28"/>
          <w:szCs w:val="28"/>
        </w:rPr>
        <w:t>*Новицкий И.Б. Римское право. Учебник для вузов. - М.: ИКД ЗЕРЦАЛО-М, 2002. Раздел 2.</w:t>
      </w:r>
      <w:r w:rsidRPr="000A1C4C">
        <w:rPr>
          <w:bCs/>
          <w:iCs/>
          <w:sz w:val="28"/>
          <w:szCs w:val="28"/>
        </w:rPr>
        <w:t xml:space="preserve"> </w:t>
      </w:r>
    </w:p>
    <w:p w:rsidR="001E216F" w:rsidRPr="000A1C4C" w:rsidRDefault="001E216F" w:rsidP="000A1C4C">
      <w:pPr>
        <w:numPr>
          <w:ilvl w:val="0"/>
          <w:numId w:val="5"/>
        </w:numPr>
        <w:autoSpaceDE w:val="0"/>
        <w:autoSpaceDN w:val="0"/>
        <w:spacing w:line="360" w:lineRule="auto"/>
        <w:ind w:left="0" w:firstLine="709"/>
        <w:jc w:val="both"/>
        <w:rPr>
          <w:sz w:val="28"/>
          <w:szCs w:val="28"/>
        </w:rPr>
      </w:pPr>
      <w:r w:rsidRPr="000A1C4C">
        <w:rPr>
          <w:bCs/>
          <w:iCs/>
          <w:sz w:val="28"/>
          <w:szCs w:val="28"/>
        </w:rPr>
        <w:t xml:space="preserve">*Новицкий И.Б. </w:t>
      </w:r>
      <w:r w:rsidRPr="000A1C4C">
        <w:rPr>
          <w:iCs/>
          <w:sz w:val="28"/>
          <w:szCs w:val="28"/>
        </w:rPr>
        <w:t> Римское право: учебник / И. Б. Новицкий; отв. ред. Е.А. Суханов. - 7-е изд., стереотип. - М.: ТЕИС, 2005. - 310 с.</w:t>
      </w:r>
    </w:p>
    <w:p w:rsidR="009807D6" w:rsidRPr="000A1C4C" w:rsidRDefault="009807D6" w:rsidP="000A1C4C">
      <w:pPr>
        <w:pStyle w:val="a5"/>
        <w:spacing w:line="360" w:lineRule="auto"/>
        <w:ind w:firstLine="709"/>
        <w:jc w:val="right"/>
      </w:pPr>
      <w:r w:rsidRPr="000A1C4C">
        <w:br w:type="page"/>
      </w:r>
      <w:r w:rsidRPr="000A1C4C">
        <w:lastRenderedPageBreak/>
        <w:t>Приложение схем к теме 1</w:t>
      </w:r>
    </w:p>
    <w:p w:rsidR="009807D6" w:rsidRPr="000A1C4C" w:rsidRDefault="009807D6" w:rsidP="000A1C4C">
      <w:pPr>
        <w:pStyle w:val="a5"/>
        <w:spacing w:line="360" w:lineRule="auto"/>
        <w:ind w:firstLine="709"/>
      </w:pPr>
      <w:r w:rsidRPr="000A1C4C">
        <w:t>"Понятие и источники римского права"</w:t>
      </w:r>
    </w:p>
    <w:p w:rsidR="009807D6" w:rsidRPr="000A1C4C" w:rsidRDefault="009807D6" w:rsidP="000A1C4C">
      <w:pPr>
        <w:pStyle w:val="a5"/>
        <w:spacing w:line="360" w:lineRule="auto"/>
        <w:ind w:firstLine="709"/>
      </w:pPr>
    </w:p>
    <w:p w:rsidR="001E216F" w:rsidRPr="000A1C4C" w:rsidRDefault="00E30E49" w:rsidP="000A1C4C">
      <w:pPr>
        <w:spacing w:line="360" w:lineRule="auto"/>
        <w:ind w:firstLine="709"/>
        <w:jc w:val="both"/>
        <w:rPr>
          <w:rStyle w:val="a3"/>
          <w:sz w:val="28"/>
        </w:rPr>
      </w:pPr>
      <w:r>
        <w:rPr>
          <w:noProof/>
        </w:rPr>
        <w:pict>
          <v:group id="_x0000_s1026" style="position:absolute;left:0;text-align:left;margin-left:.05pt;margin-top:30.15pt;width:455.2pt;height:215.55pt;z-index:251654144" coordorigin="1417,3253" coordsize="9104,4311" o:allowincell="f">
            <v:shapetype id="_x0000_t109" coordsize="21600,21600" o:spt="109" path="m,l,21600r21600,l21600,xe">
              <v:stroke joinstyle="miter"/>
              <v:path gradientshapeok="t" o:connecttype="rect"/>
            </v:shapetype>
            <v:shape id="_x0000_s1027" type="#_x0000_t109" style="position:absolute;left:2857;top:3253;width:6480;height:900" strokeweight="3.5pt">
              <v:stroke linestyle="thinThick"/>
              <v:textbox style="mso-next-textbox:#_x0000_s1027">
                <w:txbxContent>
                  <w:p w:rsidR="009807D6" w:rsidRDefault="009807D6" w:rsidP="009807D6">
                    <w:pPr>
                      <w:pStyle w:val="a5"/>
                      <w:spacing w:before="120"/>
                      <w:ind w:firstLine="0"/>
                      <w:jc w:val="center"/>
                      <w:rPr>
                        <w:b/>
                        <w:i/>
                        <w:sz w:val="26"/>
                      </w:rPr>
                    </w:pPr>
                    <w:r>
                      <w:rPr>
                        <w:b/>
                        <w:i/>
                        <w:sz w:val="26"/>
                      </w:rPr>
                      <w:t>Римское право</w:t>
                    </w:r>
                  </w:p>
                </w:txbxContent>
              </v:textbox>
            </v:shape>
            <v:shape id="_x0000_s1028" type="#_x0000_t109" style="position:absolute;left:6021;top:4693;width:4500;height:2871" strokeweight="1.5pt">
              <v:textbox style="mso-next-textbox:#_x0000_s1028" inset="1.5mm,1mm,1.5mm">
                <w:txbxContent>
                  <w:p w:rsidR="009807D6" w:rsidRDefault="009807D6" w:rsidP="009807D6">
                    <w:pPr>
                      <w:spacing w:line="228" w:lineRule="auto"/>
                      <w:jc w:val="both"/>
                      <w:rPr>
                        <w:sz w:val="26"/>
                      </w:rPr>
                    </w:pPr>
                    <w:r>
                      <w:rPr>
                        <w:i/>
                        <w:sz w:val="26"/>
                      </w:rPr>
                      <w:t>Частное право (</w:t>
                    </w:r>
                    <w:r>
                      <w:rPr>
                        <w:i/>
                        <w:sz w:val="26"/>
                        <w:lang w:val="en-US"/>
                      </w:rPr>
                      <w:t>jus</w:t>
                    </w:r>
                    <w:r>
                      <w:rPr>
                        <w:i/>
                        <w:sz w:val="26"/>
                      </w:rPr>
                      <w:t xml:space="preserve"> </w:t>
                    </w:r>
                    <w:r>
                      <w:rPr>
                        <w:i/>
                        <w:sz w:val="26"/>
                        <w:lang w:val="en-US"/>
                      </w:rPr>
                      <w:t>privatum</w:t>
                    </w:r>
                    <w:r>
                      <w:rPr>
                        <w:i/>
                        <w:sz w:val="26"/>
                      </w:rPr>
                      <w:t xml:space="preserve">) </w:t>
                    </w:r>
                    <w:r>
                      <w:rPr>
                        <w:sz w:val="26"/>
                      </w:rPr>
                      <w:t>регулировало имущественные отношения, основывалось на равенстве сторон, и его положения могли быть изменены участниками обязательств; содержало разработанную систему диспозитивных (уполномочивающих) норм, регулирующих различные виды имущественных и иных отношений.</w:t>
                    </w:r>
                  </w:p>
                </w:txbxContent>
              </v:textbox>
            </v:shape>
            <v:line id="_x0000_s1029" style="position:absolute" from="3757,5596" to="3757,5956">
              <v:stroke endarrow="block"/>
            </v:line>
            <v:line id="_x0000_s1030" style="position:absolute" from="6097,4156" to="8617,4696" strokeweight="1pt">
              <v:stroke endarrow="block"/>
            </v:line>
            <v:line id="_x0000_s1031" style="position:absolute;flip:x" from="3757,4156" to="6097,4696" strokeweight="1pt">
              <v:stroke endarrow="block"/>
            </v:line>
            <v:shape id="_x0000_s1032" type="#_x0000_t109" style="position:absolute;left:1417;top:4696;width:4244;height:2520" strokeweight="1.5pt">
              <v:textbox style="mso-next-textbox:#_x0000_s1032" inset="1.5mm,1mm,1.5mm">
                <w:txbxContent>
                  <w:p w:rsidR="009807D6" w:rsidRDefault="009807D6" w:rsidP="009807D6">
                    <w:pPr>
                      <w:spacing w:line="228" w:lineRule="auto"/>
                      <w:jc w:val="both"/>
                      <w:rPr>
                        <w:sz w:val="26"/>
                      </w:rPr>
                    </w:pPr>
                    <w:r>
                      <w:rPr>
                        <w:i/>
                        <w:sz w:val="26"/>
                      </w:rPr>
                      <w:t>Публичное право (</w:t>
                    </w:r>
                    <w:r>
                      <w:rPr>
                        <w:i/>
                        <w:sz w:val="26"/>
                        <w:lang w:val="en-US"/>
                      </w:rPr>
                      <w:t>jus</w:t>
                    </w:r>
                    <w:r>
                      <w:rPr>
                        <w:i/>
                        <w:sz w:val="26"/>
                      </w:rPr>
                      <w:t xml:space="preserve"> </w:t>
                    </w:r>
                    <w:r>
                      <w:rPr>
                        <w:i/>
                        <w:sz w:val="26"/>
                        <w:lang w:val="en-US"/>
                      </w:rPr>
                      <w:t>publicum</w:t>
                    </w:r>
                    <w:r>
                      <w:rPr>
                        <w:i/>
                        <w:sz w:val="26"/>
                      </w:rPr>
                      <w:t xml:space="preserve">) </w:t>
                    </w:r>
                    <w:r>
                      <w:rPr>
                        <w:sz w:val="26"/>
                      </w:rPr>
                      <w:t>регулировало властные отношения, непосредственно охраняло интересы государства и содержало обязательные для сторон нормы (императивные). В связи с этим его положения не могли быть изменены соглашением частных лиц.</w:t>
                    </w:r>
                  </w:p>
                </w:txbxContent>
              </v:textbox>
            </v:shape>
          </v:group>
        </w:pict>
      </w:r>
      <w:r>
        <w:rPr>
          <w:noProof/>
        </w:rPr>
        <w:pict>
          <v:shapetype id="_x0000_t202" coordsize="21600,21600" o:spt="202" path="m,l,21600r21600,l21600,xe">
            <v:stroke joinstyle="miter"/>
            <v:path gradientshapeok="t" o:connecttype="rect"/>
          </v:shapetype>
          <v:shape id="_x0000_s1033" type="#_x0000_t202" style="position:absolute;left:0;text-align:left;margin-left:-11.4pt;margin-top:572.7pt;width:486pt;height:45pt;z-index:251657216" o:allowincell="f" stroked="f">
            <v:textbox style="mso-next-textbox:#_x0000_s1033">
              <w:txbxContent>
                <w:p w:rsidR="009807D6" w:rsidRDefault="009807D6" w:rsidP="009807D6">
                  <w:pPr>
                    <w:pStyle w:val="a5"/>
                    <w:ind w:firstLine="0"/>
                    <w:jc w:val="center"/>
                  </w:pPr>
                  <w:r>
                    <w:t>Рис. 2. Структура частного права</w:t>
                  </w:r>
                </w:p>
              </w:txbxContent>
            </v:textbox>
          </v:shape>
        </w:pict>
      </w:r>
      <w:r>
        <w:rPr>
          <w:noProof/>
        </w:rPr>
        <w:pict>
          <v:group id="_x0000_s1034" style="position:absolute;left:0;text-align:left;margin-left:5.25pt;margin-top:377.2pt;width:450pt;height:180pt;z-index:251656192" coordorigin="1494,1314" coordsize="9000,3600" o:allowincell="f">
            <v:shape id="_x0000_s1035" type="#_x0000_t109" style="position:absolute;left:4194;top:1314;width:3960;height:1080" strokeweight="2.75pt">
              <v:stroke linestyle="thinThick"/>
              <v:textbox style="mso-next-textbox:#_x0000_s1035">
                <w:txbxContent>
                  <w:p w:rsidR="009807D6" w:rsidRDefault="009807D6" w:rsidP="009807D6">
                    <w:pPr>
                      <w:spacing w:before="240"/>
                      <w:jc w:val="center"/>
                      <w:rPr>
                        <w:b/>
                        <w:sz w:val="26"/>
                      </w:rPr>
                    </w:pPr>
                    <w:r>
                      <w:rPr>
                        <w:b/>
                        <w:sz w:val="26"/>
                      </w:rPr>
                      <w:t>Частное право (</w:t>
                    </w:r>
                    <w:r>
                      <w:rPr>
                        <w:b/>
                        <w:sz w:val="26"/>
                        <w:lang w:val="en-US"/>
                      </w:rPr>
                      <w:t>jus</w:t>
                    </w:r>
                    <w:r>
                      <w:rPr>
                        <w:b/>
                        <w:sz w:val="26"/>
                      </w:rPr>
                      <w:t xml:space="preserve"> </w:t>
                    </w:r>
                    <w:r>
                      <w:rPr>
                        <w:b/>
                        <w:sz w:val="26"/>
                        <w:lang w:val="en-US"/>
                      </w:rPr>
                      <w:t>privatum</w:t>
                    </w:r>
                    <w:r>
                      <w:rPr>
                        <w:b/>
                        <w:sz w:val="26"/>
                      </w:rPr>
                      <w:t>)</w:t>
                    </w:r>
                  </w:p>
                </w:txbxContent>
              </v:textbox>
            </v:shape>
            <v:shape id="_x0000_s1036" type="#_x0000_t109" style="position:absolute;left:1494;top:2754;width:3060;height:900">
              <v:textbox style="mso-next-textbox:#_x0000_s1036">
                <w:txbxContent>
                  <w:p w:rsidR="009807D6" w:rsidRDefault="009807D6" w:rsidP="009807D6">
                    <w:pPr>
                      <w:pStyle w:val="a5"/>
                      <w:ind w:firstLine="0"/>
                      <w:jc w:val="center"/>
                      <w:rPr>
                        <w:sz w:val="26"/>
                      </w:rPr>
                    </w:pPr>
                    <w:r>
                      <w:rPr>
                        <w:sz w:val="26"/>
                      </w:rPr>
                      <w:t>Цивильное право</w:t>
                    </w:r>
                    <w:r>
                      <w:rPr>
                        <w:sz w:val="26"/>
                      </w:rPr>
                      <w:br/>
                      <w:t>(</w:t>
                    </w:r>
                    <w:r>
                      <w:rPr>
                        <w:sz w:val="26"/>
                        <w:lang w:val="en-US"/>
                      </w:rPr>
                      <w:t>jus</w:t>
                    </w:r>
                    <w:r>
                      <w:rPr>
                        <w:sz w:val="26"/>
                      </w:rPr>
                      <w:t xml:space="preserve"> </w:t>
                    </w:r>
                    <w:r>
                      <w:rPr>
                        <w:sz w:val="26"/>
                        <w:lang w:val="en-US"/>
                      </w:rPr>
                      <w:t>civile</w:t>
                    </w:r>
                    <w:r>
                      <w:rPr>
                        <w:sz w:val="26"/>
                      </w:rPr>
                      <w:t>)</w:t>
                    </w:r>
                  </w:p>
                </w:txbxContent>
              </v:textbox>
            </v:shape>
            <v:shape id="_x0000_s1037" type="#_x0000_t109" style="position:absolute;left:7254;top:2754;width:3240;height:900">
              <v:textbox style="mso-next-textbox:#_x0000_s1037">
                <w:txbxContent>
                  <w:p w:rsidR="009807D6" w:rsidRDefault="009807D6" w:rsidP="009807D6">
                    <w:pPr>
                      <w:jc w:val="center"/>
                    </w:pPr>
                    <w:r>
                      <w:rPr>
                        <w:sz w:val="26"/>
                      </w:rPr>
                      <w:t>Право народов</w:t>
                    </w:r>
                    <w:r>
                      <w:rPr>
                        <w:sz w:val="26"/>
                      </w:rPr>
                      <w:br/>
                      <w:t>(</w:t>
                    </w:r>
                    <w:r>
                      <w:rPr>
                        <w:sz w:val="26"/>
                        <w:lang w:val="en-US"/>
                      </w:rPr>
                      <w:t>jus</w:t>
                    </w:r>
                    <w:r>
                      <w:rPr>
                        <w:sz w:val="26"/>
                      </w:rPr>
                      <w:t xml:space="preserve"> </w:t>
                    </w:r>
                    <w:r>
                      <w:rPr>
                        <w:sz w:val="26"/>
                        <w:lang w:val="en-US"/>
                      </w:rPr>
                      <w:t>gentium</w:t>
                    </w:r>
                    <w:r>
                      <w:rPr>
                        <w:sz w:val="26"/>
                      </w:rPr>
                      <w:t>)</w:t>
                    </w:r>
                  </w:p>
                </w:txbxContent>
              </v:textbox>
            </v:shape>
            <v:shape id="_x0000_s1038" type="#_x0000_t109" style="position:absolute;left:4734;top:2754;width:2340;height:900">
              <v:textbox style="mso-next-textbox:#_x0000_s1038">
                <w:txbxContent>
                  <w:p w:rsidR="009807D6" w:rsidRDefault="009807D6" w:rsidP="009807D6">
                    <w:pPr>
                      <w:jc w:val="center"/>
                      <w:rPr>
                        <w:sz w:val="26"/>
                      </w:rPr>
                    </w:pPr>
                    <w:r>
                      <w:rPr>
                        <w:sz w:val="26"/>
                      </w:rPr>
                      <w:t>Преторское право</w:t>
                    </w:r>
                    <w:r>
                      <w:rPr>
                        <w:sz w:val="26"/>
                      </w:rPr>
                      <w:br/>
                      <w:t>(</w:t>
                    </w:r>
                    <w:r>
                      <w:rPr>
                        <w:sz w:val="26"/>
                        <w:lang w:val="en-US"/>
                      </w:rPr>
                      <w:t>jus</w:t>
                    </w:r>
                    <w:r>
                      <w:rPr>
                        <w:sz w:val="26"/>
                      </w:rPr>
                      <w:t xml:space="preserve"> </w:t>
                    </w:r>
                    <w:r>
                      <w:rPr>
                        <w:sz w:val="26"/>
                        <w:lang w:val="en-US"/>
                      </w:rPr>
                      <w:t>praetorium</w:t>
                    </w:r>
                    <w:r>
                      <w:rPr>
                        <w:sz w:val="26"/>
                      </w:rPr>
                      <w:t>)</w:t>
                    </w:r>
                  </w:p>
                </w:txbxContent>
              </v:textbox>
            </v:shape>
            <v:line id="_x0000_s1039" style="position:absolute;flip:x" from="3114,2394" to="5994,2754" strokeweight="1pt">
              <v:stroke endarrow="block"/>
            </v:line>
            <v:line id="_x0000_s1040" style="position:absolute" from="5994,2394" to="8694,2754" strokeweight="1pt">
              <v:stroke endarrow="block"/>
            </v:line>
            <v:shape id="_x0000_s1041" type="#_x0000_t109" style="position:absolute;left:3834;top:4014;width:4500;height:900" strokeweight="2.75pt">
              <v:stroke linestyle="thinThick"/>
              <v:textbox style="mso-next-textbox:#_x0000_s1041">
                <w:txbxContent>
                  <w:p w:rsidR="009807D6" w:rsidRDefault="009807D6" w:rsidP="009807D6">
                    <w:pPr>
                      <w:jc w:val="center"/>
                    </w:pPr>
                    <w:r>
                      <w:rPr>
                        <w:sz w:val="26"/>
                      </w:rPr>
                      <w:t>Гражданское право в Риме</w:t>
                    </w:r>
                    <w:r>
                      <w:rPr>
                        <w:sz w:val="26"/>
                      </w:rPr>
                      <w:br/>
                      <w:t>(в современном смысле)</w:t>
                    </w:r>
                  </w:p>
                </w:txbxContent>
              </v:textbox>
            </v:shape>
            <v:line id="_x0000_s1042" style="position:absolute;flip:y" from="5994,3654" to="5994,4014" strokeweight="1pt">
              <v:stroke endarrow="block"/>
            </v:line>
            <v:line id="_x0000_s1043" style="position:absolute;flip:x y" from="3654,3654" to="4374,4014" strokeweight="1pt">
              <v:stroke endarrow="block"/>
            </v:line>
            <v:line id="_x0000_s1044" style="position:absolute;flip:y" from="7254,3654" to="7974,4014" strokeweight="1pt">
              <v:stroke endarrow="block"/>
            </v:line>
            <v:line id="_x0000_s1045" style="position:absolute" from="5994,2394" to="5994,2754" strokeweight="1pt">
              <v:stroke endarrow="block"/>
            </v:line>
          </v:group>
        </w:pict>
      </w:r>
      <w:r>
        <w:rPr>
          <w:noProof/>
        </w:rPr>
        <w:pict>
          <v:shape id="_x0000_s1046" type="#_x0000_t202" style="position:absolute;left:0;text-align:left;margin-left:-3.75pt;margin-top:284.7pt;width:453.85pt;height:45pt;z-index:251655168" o:allowincell="f" stroked="f">
            <v:textbox style="mso-next-textbox:#_x0000_s1046">
              <w:txbxContent>
                <w:p w:rsidR="009807D6" w:rsidRDefault="009807D6" w:rsidP="009807D6">
                  <w:pPr>
                    <w:pStyle w:val="a5"/>
                    <w:ind w:firstLine="0"/>
                    <w:jc w:val="center"/>
                  </w:pPr>
                  <w:r>
                    <w:t>Рис. 1. Разграничение публичного и частного права</w:t>
                  </w:r>
                </w:p>
              </w:txbxContent>
            </v:textbox>
          </v:shape>
        </w:pict>
      </w:r>
      <w:r w:rsidR="009807D6" w:rsidRPr="000A1C4C">
        <w:rPr>
          <w:rStyle w:val="a3"/>
          <w:sz w:val="28"/>
        </w:rPr>
        <w:br w:type="page"/>
      </w:r>
    </w:p>
    <w:p w:rsidR="009807D6" w:rsidRPr="000A1C4C" w:rsidRDefault="00E30E49" w:rsidP="000A1C4C">
      <w:pPr>
        <w:spacing w:line="360" w:lineRule="auto"/>
        <w:ind w:firstLine="709"/>
        <w:jc w:val="both"/>
        <w:rPr>
          <w:sz w:val="28"/>
        </w:rPr>
      </w:pPr>
      <w:r>
        <w:rPr>
          <w:noProof/>
        </w:rPr>
        <w:pict>
          <v:group id="_x0000_s1047" style="position:absolute;left:0;text-align:left;margin-left:5.25pt;margin-top:1.4pt;width:441pt;height:215.9pt;z-index:251658240" coordorigin="1521,8567" coordsize="8820,4140" o:allowincell="f">
            <v:line id="_x0000_s1048" style="position:absolute" from="9261,10547" to="9261,11987" strokeweight="1pt">
              <v:stroke endarrow="block"/>
            </v:line>
            <v:line id="_x0000_s1049" style="position:absolute" from="6561,10547" to="6561,11987" strokeweight="1pt">
              <v:stroke endarrow="block"/>
            </v:line>
            <v:shape id="_x0000_s1050" type="#_x0000_t109" style="position:absolute;left:2601;top:8567;width:7200;height:900" strokeweight="3pt">
              <v:stroke linestyle="thinThick"/>
              <v:textbox style="mso-next-textbox:#_x0000_s1050">
                <w:txbxContent>
                  <w:p w:rsidR="009807D6" w:rsidRDefault="009807D6" w:rsidP="009807D6">
                    <w:pPr>
                      <w:pStyle w:val="a5"/>
                      <w:spacing w:before="120"/>
                      <w:ind w:firstLine="0"/>
                      <w:jc w:val="center"/>
                      <w:rPr>
                        <w:b/>
                        <w:sz w:val="26"/>
                      </w:rPr>
                    </w:pPr>
                    <w:r>
                      <w:rPr>
                        <w:b/>
                        <w:sz w:val="26"/>
                      </w:rPr>
                      <w:t>Периодизация истории римского государства</w:t>
                    </w:r>
                  </w:p>
                </w:txbxContent>
              </v:textbox>
            </v:shape>
            <v:shape id="_x0000_s1051" type="#_x0000_t109" style="position:absolute;left:1521;top:9827;width:2880;height:720">
              <v:textbox style="mso-next-textbox:#_x0000_s1051">
                <w:txbxContent>
                  <w:p w:rsidR="009807D6" w:rsidRDefault="009807D6" w:rsidP="009807D6">
                    <w:pPr>
                      <w:pStyle w:val="a5"/>
                      <w:ind w:firstLine="0"/>
                      <w:jc w:val="center"/>
                      <w:rPr>
                        <w:sz w:val="26"/>
                      </w:rPr>
                    </w:pPr>
                    <w:r>
                      <w:rPr>
                        <w:sz w:val="26"/>
                      </w:rPr>
                      <w:t>Период царей</w:t>
                    </w:r>
                    <w:r>
                      <w:rPr>
                        <w:sz w:val="26"/>
                      </w:rPr>
                      <w:br/>
                    </w:r>
                    <w:r>
                      <w:rPr>
                        <w:sz w:val="26"/>
                        <w:lang w:val="en-US"/>
                      </w:rPr>
                      <w:t>VIII</w:t>
                    </w:r>
                    <w:r>
                      <w:rPr>
                        <w:sz w:val="26"/>
                      </w:rPr>
                      <w:t>-</w:t>
                    </w:r>
                    <w:r>
                      <w:rPr>
                        <w:sz w:val="26"/>
                        <w:lang w:val="en-US"/>
                      </w:rPr>
                      <w:t>VI</w:t>
                    </w:r>
                    <w:r>
                      <w:rPr>
                        <w:sz w:val="26"/>
                      </w:rPr>
                      <w:t xml:space="preserve"> вв. до н.э.</w:t>
                    </w:r>
                  </w:p>
                </w:txbxContent>
              </v:textbox>
            </v:shape>
            <v:shape id="_x0000_s1052" type="#_x0000_t109" style="position:absolute;left:4941;top:10907;width:2160;height:720">
              <v:textbox style="mso-next-textbox:#_x0000_s1052">
                <w:txbxContent>
                  <w:p w:rsidR="009807D6" w:rsidRDefault="009807D6" w:rsidP="009807D6">
                    <w:pPr>
                      <w:jc w:val="center"/>
                    </w:pPr>
                    <w:r>
                      <w:rPr>
                        <w:sz w:val="26"/>
                      </w:rPr>
                      <w:t>Ранняя</w:t>
                    </w:r>
                    <w:r>
                      <w:rPr>
                        <w:sz w:val="26"/>
                      </w:rPr>
                      <w:br/>
                    </w:r>
                    <w:r>
                      <w:rPr>
                        <w:sz w:val="26"/>
                        <w:lang w:val="en-US"/>
                      </w:rPr>
                      <w:t>V</w:t>
                    </w:r>
                    <w:r>
                      <w:rPr>
                        <w:sz w:val="26"/>
                      </w:rPr>
                      <w:t>-</w:t>
                    </w:r>
                    <w:r>
                      <w:rPr>
                        <w:sz w:val="26"/>
                        <w:lang w:val="en-US"/>
                      </w:rPr>
                      <w:t>III</w:t>
                    </w:r>
                    <w:r>
                      <w:rPr>
                        <w:sz w:val="26"/>
                      </w:rPr>
                      <w:t xml:space="preserve"> вв. до н.э.</w:t>
                    </w:r>
                  </w:p>
                </w:txbxContent>
              </v:textbox>
            </v:shape>
            <v:shape id="_x0000_s1053" type="#_x0000_t109" style="position:absolute;left:4761;top:9827;width:2700;height:720">
              <v:textbox style="mso-next-textbox:#_x0000_s1053">
                <w:txbxContent>
                  <w:p w:rsidR="009807D6" w:rsidRDefault="009807D6" w:rsidP="009807D6">
                    <w:pPr>
                      <w:jc w:val="center"/>
                      <w:rPr>
                        <w:sz w:val="26"/>
                      </w:rPr>
                    </w:pPr>
                    <w:r>
                      <w:rPr>
                        <w:sz w:val="26"/>
                      </w:rPr>
                      <w:t>Период республики</w:t>
                    </w:r>
                    <w:r>
                      <w:rPr>
                        <w:sz w:val="26"/>
                      </w:rPr>
                      <w:br/>
                    </w:r>
                    <w:r>
                      <w:rPr>
                        <w:sz w:val="26"/>
                        <w:lang w:val="en-US"/>
                      </w:rPr>
                      <w:t>V</w:t>
                    </w:r>
                    <w:r>
                      <w:rPr>
                        <w:sz w:val="26"/>
                      </w:rPr>
                      <w:t>-</w:t>
                    </w:r>
                    <w:r>
                      <w:rPr>
                        <w:sz w:val="26"/>
                        <w:lang w:val="en-US"/>
                      </w:rPr>
                      <w:t>I</w:t>
                    </w:r>
                    <w:r>
                      <w:rPr>
                        <w:sz w:val="26"/>
                      </w:rPr>
                      <w:t xml:space="preserve"> вв. до н.э.</w:t>
                    </w:r>
                  </w:p>
                </w:txbxContent>
              </v:textbox>
            </v:shape>
            <v:line id="_x0000_s1054" style="position:absolute;flip:x" from="3141,9467" to="6201,9827">
              <v:stroke endarrow="block"/>
            </v:line>
            <v:line id="_x0000_s1055" style="position:absolute" from="6201,9467" to="6201,9827" strokeweight="1pt">
              <v:stroke endarrow="block"/>
            </v:line>
            <v:shape id="_x0000_s1056" type="#_x0000_t109" style="position:absolute;left:4941;top:11987;width:2160;height:720">
              <v:textbox style="mso-next-textbox:#_x0000_s1056">
                <w:txbxContent>
                  <w:p w:rsidR="009807D6" w:rsidRDefault="009807D6" w:rsidP="009807D6">
                    <w:pPr>
                      <w:jc w:val="center"/>
                    </w:pPr>
                    <w:r>
                      <w:rPr>
                        <w:sz w:val="26"/>
                      </w:rPr>
                      <w:t>Поздняя</w:t>
                    </w:r>
                    <w:r>
                      <w:rPr>
                        <w:sz w:val="26"/>
                      </w:rPr>
                      <w:br/>
                    </w:r>
                    <w:r>
                      <w:rPr>
                        <w:sz w:val="26"/>
                        <w:lang w:val="en-US"/>
                      </w:rPr>
                      <w:t>II</w:t>
                    </w:r>
                    <w:r>
                      <w:rPr>
                        <w:sz w:val="26"/>
                      </w:rPr>
                      <w:t>-</w:t>
                    </w:r>
                    <w:r>
                      <w:rPr>
                        <w:sz w:val="26"/>
                        <w:lang w:val="en-US"/>
                      </w:rPr>
                      <w:t>I</w:t>
                    </w:r>
                    <w:r>
                      <w:rPr>
                        <w:sz w:val="26"/>
                      </w:rPr>
                      <w:t xml:space="preserve"> вв. до н.э.</w:t>
                    </w:r>
                  </w:p>
                </w:txbxContent>
              </v:textbox>
            </v:shape>
            <v:shape id="_x0000_s1057" type="#_x0000_t109" style="position:absolute;left:7821;top:9827;width:2520;height:720">
              <v:textbox style="mso-next-textbox:#_x0000_s1057">
                <w:txbxContent>
                  <w:p w:rsidR="009807D6" w:rsidRDefault="009807D6" w:rsidP="009807D6">
                    <w:pPr>
                      <w:jc w:val="center"/>
                      <w:rPr>
                        <w:sz w:val="26"/>
                      </w:rPr>
                    </w:pPr>
                    <w:r>
                      <w:rPr>
                        <w:sz w:val="26"/>
                      </w:rPr>
                      <w:t>Период империи</w:t>
                    </w:r>
                    <w:r>
                      <w:rPr>
                        <w:sz w:val="26"/>
                      </w:rPr>
                      <w:br/>
                    </w:r>
                    <w:r>
                      <w:rPr>
                        <w:sz w:val="26"/>
                        <w:lang w:val="en-US"/>
                      </w:rPr>
                      <w:t>I</w:t>
                    </w:r>
                    <w:r>
                      <w:rPr>
                        <w:sz w:val="26"/>
                      </w:rPr>
                      <w:t>-</w:t>
                    </w:r>
                    <w:r>
                      <w:rPr>
                        <w:sz w:val="26"/>
                        <w:lang w:val="en-US"/>
                      </w:rPr>
                      <w:t>V</w:t>
                    </w:r>
                    <w:r>
                      <w:rPr>
                        <w:sz w:val="26"/>
                      </w:rPr>
                      <w:t xml:space="preserve"> вв. н.э.</w:t>
                    </w:r>
                  </w:p>
                </w:txbxContent>
              </v:textbox>
            </v:shape>
            <v:line id="_x0000_s1058" style="position:absolute;flip:x" from="5841,10547" to="5841,10907" strokeweight="1pt">
              <v:stroke endarrow="block"/>
            </v:line>
            <v:shape id="_x0000_s1059" type="#_x0000_t109" style="position:absolute;left:8001;top:10907;width:2160;height:720">
              <v:textbox style="mso-next-textbox:#_x0000_s1059">
                <w:txbxContent>
                  <w:p w:rsidR="009807D6" w:rsidRDefault="009807D6" w:rsidP="009807D6">
                    <w:pPr>
                      <w:jc w:val="center"/>
                    </w:pPr>
                    <w:r>
                      <w:rPr>
                        <w:sz w:val="26"/>
                      </w:rPr>
                      <w:t>Принципат</w:t>
                    </w:r>
                    <w:r>
                      <w:rPr>
                        <w:sz w:val="26"/>
                      </w:rPr>
                      <w:br/>
                    </w:r>
                    <w:r>
                      <w:rPr>
                        <w:sz w:val="26"/>
                        <w:lang w:val="en-US"/>
                      </w:rPr>
                      <w:t>I</w:t>
                    </w:r>
                    <w:r>
                      <w:rPr>
                        <w:sz w:val="26"/>
                      </w:rPr>
                      <w:t>-</w:t>
                    </w:r>
                    <w:r>
                      <w:rPr>
                        <w:sz w:val="26"/>
                        <w:lang w:val="en-US"/>
                      </w:rPr>
                      <w:t>III</w:t>
                    </w:r>
                    <w:r>
                      <w:rPr>
                        <w:sz w:val="26"/>
                      </w:rPr>
                      <w:t xml:space="preserve"> вв. н.э.</w:t>
                    </w:r>
                  </w:p>
                </w:txbxContent>
              </v:textbox>
            </v:shape>
            <v:shape id="_x0000_s1060" type="#_x0000_t109" style="position:absolute;left:8001;top:11987;width:2160;height:720">
              <v:textbox style="mso-next-textbox:#_x0000_s1060">
                <w:txbxContent>
                  <w:p w:rsidR="009807D6" w:rsidRDefault="009807D6" w:rsidP="009807D6">
                    <w:pPr>
                      <w:jc w:val="center"/>
                    </w:pPr>
                    <w:r>
                      <w:rPr>
                        <w:sz w:val="26"/>
                      </w:rPr>
                      <w:t>Доминат</w:t>
                    </w:r>
                    <w:r>
                      <w:rPr>
                        <w:sz w:val="26"/>
                      </w:rPr>
                      <w:br/>
                    </w:r>
                    <w:r>
                      <w:rPr>
                        <w:sz w:val="26"/>
                        <w:lang w:val="en-US"/>
                      </w:rPr>
                      <w:t>IV</w:t>
                    </w:r>
                    <w:r>
                      <w:rPr>
                        <w:sz w:val="26"/>
                      </w:rPr>
                      <w:t>-сер.</w:t>
                    </w:r>
                    <w:r>
                      <w:rPr>
                        <w:sz w:val="26"/>
                        <w:lang w:val="en-US"/>
                      </w:rPr>
                      <w:t>VI</w:t>
                    </w:r>
                    <w:r>
                      <w:rPr>
                        <w:sz w:val="26"/>
                      </w:rPr>
                      <w:t xml:space="preserve"> вв.н.э.</w:t>
                    </w:r>
                  </w:p>
                </w:txbxContent>
              </v:textbox>
            </v:shape>
            <v:line id="_x0000_s1061" style="position:absolute;flip:x" from="8541,10547" to="8541,10907" strokeweight="1pt">
              <v:stroke endarrow="block"/>
            </v:line>
            <v:line id="_x0000_s1062" style="position:absolute;flip:x" from="3141,9467" to="6201,9827" strokeweight="1pt">
              <v:stroke endarrow="block"/>
            </v:line>
            <v:line id="_x0000_s1063" style="position:absolute" from="6201,9467" to="9261,9827" strokeweight="1pt">
              <v:stroke endarrow="block"/>
            </v:line>
          </v:group>
        </w:pict>
      </w:r>
      <w:r>
        <w:rPr>
          <w:noProof/>
        </w:rPr>
        <w:pict>
          <v:shape id="_x0000_s1064" type="#_x0000_t202" style="position:absolute;left:0;text-align:left;margin-left:-7.6pt;margin-top:640.4pt;width:462.85pt;height:45pt;z-index:251661312" o:allowincell="f" stroked="f">
            <v:textbox style="mso-next-textbox:#_x0000_s1064">
              <w:txbxContent>
                <w:p w:rsidR="009807D6" w:rsidRDefault="009807D6" w:rsidP="009807D6">
                  <w:pPr>
                    <w:pStyle w:val="a5"/>
                    <w:ind w:firstLine="0"/>
                    <w:jc w:val="center"/>
                  </w:pPr>
                  <w:r>
                    <w:t>Рис. 4. Периодизация римского права</w:t>
                  </w:r>
                </w:p>
                <w:p w:rsidR="001E216F" w:rsidRDefault="001E216F" w:rsidP="009807D6">
                  <w:pPr>
                    <w:pStyle w:val="a5"/>
                    <w:ind w:firstLine="0"/>
                    <w:jc w:val="center"/>
                  </w:pPr>
                </w:p>
                <w:p w:rsidR="001E216F" w:rsidRDefault="001E216F" w:rsidP="009807D6">
                  <w:pPr>
                    <w:pStyle w:val="a5"/>
                    <w:ind w:firstLine="0"/>
                    <w:jc w:val="center"/>
                  </w:pPr>
                </w:p>
                <w:p w:rsidR="001E216F" w:rsidRDefault="001E216F" w:rsidP="009807D6">
                  <w:pPr>
                    <w:pStyle w:val="a5"/>
                    <w:ind w:firstLine="0"/>
                    <w:jc w:val="center"/>
                  </w:pPr>
                </w:p>
                <w:p w:rsidR="001E216F" w:rsidRDefault="001E216F" w:rsidP="009807D6">
                  <w:pPr>
                    <w:pStyle w:val="a5"/>
                    <w:ind w:firstLine="0"/>
                    <w:jc w:val="center"/>
                  </w:pPr>
                </w:p>
              </w:txbxContent>
            </v:textbox>
          </v:shape>
        </w:pict>
      </w:r>
      <w:r>
        <w:rPr>
          <w:noProof/>
        </w:rPr>
        <w:pict>
          <v:group id="_x0000_s1065" style="position:absolute;left:0;text-align:left;margin-left:50.25pt;margin-top:325.4pt;width:5in;height:297pt;z-index:251660288" coordorigin="2394,1314" coordsize="7200,5940" o:allowincell="f">
            <v:shape id="_x0000_s1066" type="#_x0000_t109" style="position:absolute;left:2394;top:1314;width:7200;height:900" strokeweight="3pt">
              <v:stroke linestyle="thinThick"/>
              <v:textbox style="mso-next-textbox:#_x0000_s1066">
                <w:txbxContent>
                  <w:p w:rsidR="009807D6" w:rsidRDefault="009807D6" w:rsidP="009807D6">
                    <w:pPr>
                      <w:pStyle w:val="a5"/>
                      <w:spacing w:before="120"/>
                      <w:ind w:firstLine="0"/>
                      <w:jc w:val="center"/>
                      <w:rPr>
                        <w:b/>
                        <w:sz w:val="26"/>
                      </w:rPr>
                    </w:pPr>
                    <w:r>
                      <w:rPr>
                        <w:b/>
                        <w:sz w:val="26"/>
                      </w:rPr>
                      <w:t>Этапы развития римского права</w:t>
                    </w:r>
                  </w:p>
                </w:txbxContent>
              </v:textbox>
            </v:shape>
            <v:shape id="_x0000_s1067" type="#_x0000_t109" style="position:absolute;left:2394;top:2754;width:7200;height:1440" strokeweight="3pt">
              <v:stroke linestyle="thinThin"/>
              <v:textbox style="mso-next-textbox:#_x0000_s1067">
                <w:txbxContent>
                  <w:p w:rsidR="009807D6" w:rsidRDefault="009807D6" w:rsidP="009807D6">
                    <w:pPr>
                      <w:spacing w:line="228" w:lineRule="auto"/>
                      <w:ind w:firstLine="539"/>
                      <w:jc w:val="both"/>
                      <w:rPr>
                        <w:sz w:val="26"/>
                      </w:rPr>
                    </w:pPr>
                    <w:r>
                      <w:rPr>
                        <w:sz w:val="26"/>
                      </w:rPr>
                      <w:t xml:space="preserve">Первый этап: </w:t>
                    </w:r>
                    <w:r>
                      <w:rPr>
                        <w:b/>
                        <w:sz w:val="26"/>
                      </w:rPr>
                      <w:t>период древнего римского права</w:t>
                    </w:r>
                    <w:r>
                      <w:rPr>
                        <w:sz w:val="26"/>
                      </w:rPr>
                      <w:t xml:space="preserve"> (от возникновения римского государства до установления магистратуры перегринского претора – 753-242 гг. до н.э.) – регулирование патриархальных общественных отношений.</w:t>
                    </w:r>
                  </w:p>
                </w:txbxContent>
              </v:textbox>
            </v:shape>
            <v:shape id="_x0000_s1068" type="#_x0000_t109" style="position:absolute;left:2394;top:5814;width:7200;height:1440" strokeweight="3pt">
              <v:stroke linestyle="thinThin"/>
              <v:textbox style="mso-next-textbox:#_x0000_s1068">
                <w:txbxContent>
                  <w:p w:rsidR="009807D6" w:rsidRDefault="009807D6" w:rsidP="009807D6">
                    <w:pPr>
                      <w:spacing w:line="228" w:lineRule="auto"/>
                      <w:ind w:firstLine="539"/>
                      <w:jc w:val="both"/>
                      <w:rPr>
                        <w:sz w:val="26"/>
                      </w:rPr>
                    </w:pPr>
                    <w:r>
                      <w:rPr>
                        <w:sz w:val="26"/>
                      </w:rPr>
                      <w:t xml:space="preserve">Третий этап: </w:t>
                    </w:r>
                    <w:r>
                      <w:rPr>
                        <w:b/>
                        <w:sz w:val="26"/>
                      </w:rPr>
                      <w:t>период постклассического римского права</w:t>
                    </w:r>
                    <w:r>
                      <w:rPr>
                        <w:sz w:val="26"/>
                      </w:rPr>
                      <w:t xml:space="preserve"> (от эдикта Каракаллы до смерти императора Юстиниана – 212–565 гг.) – систематизация и кодификация норм римского частного права.</w:t>
                    </w:r>
                  </w:p>
                </w:txbxContent>
              </v:textbox>
            </v:shape>
            <v:shape id="_x0000_s1069" type="#_x0000_t109" style="position:absolute;left:2394;top:4194;width:7200;height:1620" strokeweight="3pt">
              <v:stroke linestyle="thinThin"/>
              <v:textbox style="mso-next-textbox:#_x0000_s1069" inset=",1mm,,1mm">
                <w:txbxContent>
                  <w:p w:rsidR="009807D6" w:rsidRDefault="009807D6" w:rsidP="009807D6">
                    <w:pPr>
                      <w:spacing w:line="228" w:lineRule="auto"/>
                      <w:ind w:firstLine="539"/>
                      <w:jc w:val="both"/>
                      <w:rPr>
                        <w:sz w:val="26"/>
                      </w:rPr>
                    </w:pPr>
                    <w:r>
                      <w:rPr>
                        <w:sz w:val="26"/>
                      </w:rPr>
                      <w:t xml:space="preserve">Второй этап: </w:t>
                    </w:r>
                    <w:r>
                      <w:rPr>
                        <w:b/>
                        <w:sz w:val="26"/>
                      </w:rPr>
                      <w:t>период классического, или преторского, права</w:t>
                    </w:r>
                    <w:r>
                      <w:rPr>
                        <w:sz w:val="26"/>
                      </w:rPr>
                      <w:t xml:space="preserve"> (от установления магистратуры перегринского претора до эдикта императора Каракаллы – </w:t>
                    </w:r>
                    <w:smartTag w:uri="urn:schemas-microsoft-com:office:smarttags" w:element="metricconverter">
                      <w:smartTagPr>
                        <w:attr w:name="ProductID" w:val="242 г"/>
                      </w:smartTagPr>
                      <w:r>
                        <w:rPr>
                          <w:sz w:val="26"/>
                        </w:rPr>
                        <w:t>242 г</w:t>
                      </w:r>
                    </w:smartTag>
                    <w:r>
                      <w:rPr>
                        <w:sz w:val="26"/>
                      </w:rPr>
                      <w:t>.до н.э.–212 г.н.э. – регулирование развитых товарно-денежных отношений, период наивысшего расцвета римского права.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5814;top:2214;width:540;height:540" strokeweight="1pt"/>
          </v:group>
        </w:pict>
      </w:r>
      <w:r>
        <w:rPr>
          <w:noProof/>
        </w:rPr>
        <w:pict>
          <v:shape id="_x0000_s1071" type="#_x0000_t202" style="position:absolute;left:0;text-align:left;margin-left:-7.6pt;margin-top:244.4pt;width:462.85pt;height:45pt;z-index:251659264" o:allowincell="f" stroked="f">
            <v:textbox style="mso-next-textbox:#_x0000_s1071">
              <w:txbxContent>
                <w:p w:rsidR="009807D6" w:rsidRDefault="009807D6" w:rsidP="009807D6">
                  <w:pPr>
                    <w:pStyle w:val="a5"/>
                    <w:ind w:firstLine="0"/>
                    <w:jc w:val="center"/>
                  </w:pPr>
                  <w:r>
                    <w:t>Рис. 3. Периодизация римского государства</w:t>
                  </w:r>
                </w:p>
              </w:txbxContent>
            </v:textbox>
          </v:shape>
        </w:pict>
      </w:r>
      <w:bookmarkStart w:id="1" w:name="_GoBack"/>
      <w:bookmarkEnd w:id="1"/>
    </w:p>
    <w:sectPr w:rsidR="009807D6" w:rsidRPr="000A1C4C" w:rsidSect="000A1C4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58" w:rsidRDefault="004F4258">
      <w:r>
        <w:separator/>
      </w:r>
    </w:p>
  </w:endnote>
  <w:endnote w:type="continuationSeparator" w:id="0">
    <w:p w:rsidR="004F4258" w:rsidRDefault="004F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58" w:rsidRDefault="004F4258">
      <w:r>
        <w:separator/>
      </w:r>
    </w:p>
  </w:footnote>
  <w:footnote w:type="continuationSeparator" w:id="0">
    <w:p w:rsidR="004F4258" w:rsidRDefault="004F4258">
      <w:r>
        <w:continuationSeparator/>
      </w:r>
    </w:p>
  </w:footnote>
  <w:footnote w:id="1">
    <w:p w:rsidR="004F4258" w:rsidRDefault="009807D6" w:rsidP="009807D6">
      <w:pPr>
        <w:pStyle w:val="a7"/>
      </w:pPr>
      <w:r>
        <w:rPr>
          <w:rStyle w:val="a8"/>
        </w:rPr>
        <w:footnoteRef/>
      </w:r>
      <w:r>
        <w:t xml:space="preserve"> Пухан И., Поленак-Акимовская М. Римское право/ Под ред. проф. В.А. Томсинова. – М., Зерцало, 1999. – С.1.</w:t>
      </w:r>
    </w:p>
  </w:footnote>
  <w:footnote w:id="2">
    <w:p w:rsidR="004F4258" w:rsidRDefault="009807D6" w:rsidP="009807D6">
      <w:pPr>
        <w:pStyle w:val="a7"/>
      </w:pPr>
      <w:r>
        <w:rPr>
          <w:rStyle w:val="a8"/>
        </w:rPr>
        <w:footnoteRef/>
      </w:r>
      <w:r>
        <w:t xml:space="preserve"> Черепахин Б.Б. К вопросу о частном и публичном праве. – М.: Де-юре, 1994.</w:t>
      </w:r>
    </w:p>
  </w:footnote>
  <w:footnote w:id="3">
    <w:p w:rsidR="004F4258" w:rsidRDefault="009807D6" w:rsidP="009807D6">
      <w:pPr>
        <w:pStyle w:val="a7"/>
      </w:pPr>
      <w:r>
        <w:rPr>
          <w:rStyle w:val="a8"/>
        </w:rPr>
        <w:footnoteRef/>
      </w:r>
      <w:r>
        <w:t xml:space="preserve"> Скрипилев Е.А. Основы римского права. – М.: Ось, 1998. – С.18-19.</w:t>
      </w:r>
    </w:p>
  </w:footnote>
  <w:footnote w:id="4">
    <w:p w:rsidR="004F4258" w:rsidRDefault="009807D6" w:rsidP="009807D6">
      <w:pPr>
        <w:pStyle w:val="a7"/>
      </w:pPr>
      <w:r>
        <w:rPr>
          <w:rStyle w:val="a8"/>
        </w:rPr>
        <w:footnoteRef/>
      </w:r>
      <w:r>
        <w:t xml:space="preserve"> Пухан И., Поленак-Акимовская М. Римское право (базовый учебник). / Под ред. проф. В</w:t>
      </w:r>
      <w:r w:rsidRPr="009807D6">
        <w:rPr>
          <w:lang w:val="en-US"/>
        </w:rPr>
        <w:t>.</w:t>
      </w:r>
      <w:r>
        <w:t>А</w:t>
      </w:r>
      <w:r w:rsidRPr="009807D6">
        <w:rPr>
          <w:lang w:val="en-US"/>
        </w:rPr>
        <w:t xml:space="preserve">. </w:t>
      </w:r>
      <w:r>
        <w:t>Томсинова</w:t>
      </w:r>
      <w:r w:rsidRPr="009807D6">
        <w:rPr>
          <w:lang w:val="en-US"/>
        </w:rPr>
        <w:t xml:space="preserve">. – </w:t>
      </w:r>
      <w:r>
        <w:t>М</w:t>
      </w:r>
      <w:r w:rsidRPr="009807D6">
        <w:rPr>
          <w:lang w:val="en-US"/>
        </w:rPr>
        <w:t xml:space="preserve">.: </w:t>
      </w:r>
      <w:r>
        <w:t>Зерцало</w:t>
      </w:r>
      <w:r w:rsidRPr="009807D6">
        <w:rPr>
          <w:lang w:val="en-US"/>
        </w:rPr>
        <w:t xml:space="preserve">, 1999. – </w:t>
      </w:r>
      <w:r>
        <w:t>С</w:t>
      </w:r>
      <w:r w:rsidRPr="009807D6">
        <w:rPr>
          <w:lang w:val="en-US"/>
        </w:rPr>
        <w:t>. 4-5.</w:t>
      </w:r>
    </w:p>
  </w:footnote>
  <w:footnote w:id="5">
    <w:p w:rsidR="004F4258" w:rsidRDefault="009807D6" w:rsidP="009807D6">
      <w:pPr>
        <w:pStyle w:val="a7"/>
      </w:pPr>
      <w:r>
        <w:rPr>
          <w:rStyle w:val="a8"/>
        </w:rPr>
        <w:footnoteRef/>
      </w:r>
      <w:r>
        <w:rPr>
          <w:lang w:val="en-US"/>
        </w:rPr>
        <w:t xml:space="preserve"> Senatus consultum est, quod jubet atque constituit, idque legis vicem optinet, quamis de еa fuerit quesitum. – </w:t>
      </w:r>
      <w:r>
        <w:t>Гай</w:t>
      </w:r>
      <w:r>
        <w:rPr>
          <w:lang w:val="en-US"/>
        </w:rPr>
        <w:t xml:space="preserve"> 1,3.</w:t>
      </w:r>
    </w:p>
  </w:footnote>
  <w:footnote w:id="6">
    <w:p w:rsidR="004F4258" w:rsidRDefault="009807D6" w:rsidP="009807D6">
      <w:pPr>
        <w:pStyle w:val="a7"/>
      </w:pPr>
      <w:r>
        <w:rPr>
          <w:rStyle w:val="a8"/>
        </w:rPr>
        <w:footnoteRef/>
      </w:r>
      <w:r>
        <w:t xml:space="preserve"> Пухан И., Поленак-Акимовская М. – Указ. Соч. – С.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AC5102"/>
    <w:lvl w:ilvl="0">
      <w:start w:val="1"/>
      <w:numFmt w:val="bullet"/>
      <w:lvlText w:val=""/>
      <w:lvlJc w:val="left"/>
      <w:pPr>
        <w:tabs>
          <w:tab w:val="num" w:pos="360"/>
        </w:tabs>
        <w:ind w:left="360" w:hanging="360"/>
      </w:pPr>
      <w:rPr>
        <w:rFonts w:ascii="Symbol" w:hAnsi="Symbol" w:hint="default"/>
      </w:rPr>
    </w:lvl>
  </w:abstractNum>
  <w:abstractNum w:abstractNumId="1">
    <w:nsid w:val="04AB38DB"/>
    <w:multiLevelType w:val="singleLevel"/>
    <w:tmpl w:val="B9E87E06"/>
    <w:lvl w:ilvl="0">
      <w:start w:val="1"/>
      <w:numFmt w:val="decimal"/>
      <w:lvlText w:val="%1."/>
      <w:legacy w:legacy="1" w:legacySpace="0" w:legacyIndent="360"/>
      <w:lvlJc w:val="left"/>
      <w:pPr>
        <w:ind w:left="927" w:hanging="360"/>
      </w:pPr>
      <w:rPr>
        <w:rFonts w:cs="Times New Roman"/>
      </w:rPr>
    </w:lvl>
  </w:abstractNum>
  <w:abstractNum w:abstractNumId="2">
    <w:nsid w:val="38F26698"/>
    <w:multiLevelType w:val="hybridMultilevel"/>
    <w:tmpl w:val="2F148E30"/>
    <w:lvl w:ilvl="0" w:tplc="FFFFFFFF">
      <w:start w:val="1"/>
      <w:numFmt w:val="bullet"/>
      <w:lvlText w:val=""/>
      <w:lvlJc w:val="left"/>
      <w:pPr>
        <w:tabs>
          <w:tab w:val="num" w:pos="927"/>
        </w:tabs>
        <w:ind w:firstLine="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7B929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80864BC"/>
    <w:multiLevelType w:val="singleLevel"/>
    <w:tmpl w:val="87AE9B30"/>
    <w:lvl w:ilvl="0">
      <w:start w:val="1"/>
      <w:numFmt w:val="upperLetter"/>
      <w:lvlText w:val="%1."/>
      <w:legacy w:legacy="1" w:legacySpace="0" w:legacyIndent="360"/>
      <w:lvlJc w:val="left"/>
      <w:pPr>
        <w:ind w:left="927" w:hanging="36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7D6"/>
    <w:rsid w:val="000A1C4C"/>
    <w:rsid w:val="001B0C30"/>
    <w:rsid w:val="001E216F"/>
    <w:rsid w:val="004F4258"/>
    <w:rsid w:val="006632CB"/>
    <w:rsid w:val="008065C6"/>
    <w:rsid w:val="009807D6"/>
    <w:rsid w:val="00AD01B6"/>
    <w:rsid w:val="00E3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A99FF9FC-2443-407B-908A-CCF386C1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D6"/>
  </w:style>
  <w:style w:type="paragraph" w:styleId="1">
    <w:name w:val="heading 1"/>
    <w:basedOn w:val="a"/>
    <w:next w:val="a"/>
    <w:link w:val="10"/>
    <w:uiPriority w:val="99"/>
    <w:qFormat/>
    <w:rsid w:val="009807D6"/>
    <w:pPr>
      <w:keepNext/>
      <w:spacing w:before="240" w:after="240"/>
      <w:jc w:val="center"/>
      <w:outlineLvl w:val="0"/>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rsid w:val="009807D6"/>
  </w:style>
  <w:style w:type="paragraph" w:styleId="2">
    <w:name w:val="Body Text 2"/>
    <w:basedOn w:val="a"/>
    <w:link w:val="20"/>
    <w:uiPriority w:val="99"/>
    <w:rsid w:val="009807D6"/>
    <w:pPr>
      <w:ind w:firstLine="851"/>
      <w:jc w:val="both"/>
    </w:pPr>
    <w:rPr>
      <w:sz w:val="28"/>
    </w:rPr>
  </w:style>
  <w:style w:type="character" w:customStyle="1" w:styleId="20">
    <w:name w:val="Основной текст 2 Знак"/>
    <w:link w:val="2"/>
    <w:uiPriority w:val="99"/>
    <w:semiHidden/>
    <w:rPr>
      <w:sz w:val="20"/>
      <w:szCs w:val="20"/>
    </w:rPr>
  </w:style>
  <w:style w:type="paragraph" w:styleId="21">
    <w:name w:val="List 2"/>
    <w:basedOn w:val="a"/>
    <w:uiPriority w:val="99"/>
    <w:rsid w:val="009807D6"/>
    <w:pPr>
      <w:ind w:left="566" w:hanging="283"/>
    </w:pPr>
  </w:style>
  <w:style w:type="paragraph" w:styleId="a4">
    <w:name w:val="List Bullet"/>
    <w:basedOn w:val="a"/>
    <w:uiPriority w:val="99"/>
    <w:rsid w:val="009807D6"/>
    <w:pPr>
      <w:jc w:val="center"/>
    </w:pPr>
    <w:rPr>
      <w:b/>
      <w:sz w:val="32"/>
    </w:rPr>
  </w:style>
  <w:style w:type="paragraph" w:styleId="a5">
    <w:name w:val="Body Text"/>
    <w:basedOn w:val="a"/>
    <w:link w:val="a6"/>
    <w:uiPriority w:val="99"/>
    <w:rsid w:val="009807D6"/>
    <w:pPr>
      <w:ind w:firstLine="567"/>
      <w:jc w:val="both"/>
    </w:pPr>
    <w:rPr>
      <w:sz w:val="28"/>
    </w:rPr>
  </w:style>
  <w:style w:type="character" w:customStyle="1" w:styleId="a6">
    <w:name w:val="Основной текст Знак"/>
    <w:link w:val="a5"/>
    <w:uiPriority w:val="99"/>
    <w:semiHidden/>
    <w:rPr>
      <w:sz w:val="20"/>
      <w:szCs w:val="20"/>
    </w:rPr>
  </w:style>
  <w:style w:type="paragraph" w:customStyle="1" w:styleId="a7">
    <w:name w:val="текст сноски"/>
    <w:basedOn w:val="a"/>
    <w:uiPriority w:val="99"/>
    <w:rsid w:val="009807D6"/>
    <w:pPr>
      <w:ind w:firstLine="567"/>
      <w:jc w:val="both"/>
    </w:pPr>
    <w:rPr>
      <w:sz w:val="24"/>
    </w:rPr>
  </w:style>
  <w:style w:type="paragraph" w:styleId="3">
    <w:name w:val="Body Text Indent 3"/>
    <w:basedOn w:val="a"/>
    <w:link w:val="30"/>
    <w:uiPriority w:val="99"/>
    <w:rsid w:val="009807D6"/>
    <w:pPr>
      <w:ind w:firstLine="567"/>
      <w:jc w:val="both"/>
    </w:pPr>
    <w:rPr>
      <w:sz w:val="28"/>
    </w:rPr>
  </w:style>
  <w:style w:type="character" w:customStyle="1" w:styleId="30">
    <w:name w:val="Основной текст с отступом 3 Знак"/>
    <w:link w:val="3"/>
    <w:uiPriority w:val="99"/>
    <w:semiHidden/>
    <w:rPr>
      <w:sz w:val="16"/>
      <w:szCs w:val="16"/>
    </w:rPr>
  </w:style>
  <w:style w:type="character" w:styleId="a8">
    <w:name w:val="footnote reference"/>
    <w:uiPriority w:val="99"/>
    <w:semiHidden/>
    <w:rsid w:val="009807D6"/>
    <w:rPr>
      <w:rFonts w:cs="Times New Roman"/>
      <w:vertAlign w:val="superscript"/>
    </w:rPr>
  </w:style>
  <w:style w:type="paragraph" w:styleId="a9">
    <w:name w:val="Body Text Indent"/>
    <w:basedOn w:val="a"/>
    <w:link w:val="aa"/>
    <w:uiPriority w:val="99"/>
    <w:rsid w:val="009807D6"/>
    <w:pPr>
      <w:ind w:firstLine="567"/>
    </w:pPr>
    <w:rPr>
      <w:sz w:val="28"/>
    </w:rPr>
  </w:style>
  <w:style w:type="character" w:customStyle="1" w:styleId="aa">
    <w:name w:val="Основной текст с отступом Знак"/>
    <w:link w:val="a9"/>
    <w:uiPriority w:val="99"/>
    <w:semiHidden/>
    <w:rPr>
      <w:sz w:val="20"/>
      <w:szCs w:val="20"/>
    </w:rPr>
  </w:style>
  <w:style w:type="paragraph" w:customStyle="1" w:styleId="ab">
    <w:name w:val="заг"/>
    <w:basedOn w:val="a"/>
    <w:uiPriority w:val="99"/>
    <w:rsid w:val="009807D6"/>
    <w:pPr>
      <w:jc w:val="center"/>
    </w:pPr>
    <w:rPr>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5451</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2014-03-06T18:31:00Z</dcterms:created>
  <dcterms:modified xsi:type="dcterms:W3CDTF">2014-03-06T18:31:00Z</dcterms:modified>
</cp:coreProperties>
</file>