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41" w:rsidRDefault="000A2C41"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r>
        <w:rPr>
          <w:spacing w:val="26"/>
          <w:kern w:val="20"/>
          <w:sz w:val="28"/>
          <w:szCs w:val="28"/>
        </w:rPr>
        <w:t>МОСКОВСКИЙ БАНКОВСКИЙ ЭКОНОМИЧЕСКИЙ</w:t>
      </w:r>
    </w:p>
    <w:p w:rsidR="00661744" w:rsidRDefault="00661744" w:rsidP="00661744">
      <w:pPr>
        <w:jc w:val="center"/>
        <w:rPr>
          <w:spacing w:val="26"/>
          <w:kern w:val="20"/>
          <w:sz w:val="28"/>
          <w:szCs w:val="28"/>
        </w:rPr>
      </w:pPr>
      <w:r>
        <w:rPr>
          <w:spacing w:val="26"/>
          <w:kern w:val="20"/>
          <w:sz w:val="28"/>
          <w:szCs w:val="28"/>
        </w:rPr>
        <w:t>КОЛЛЕДЖ</w:t>
      </w: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r>
        <w:rPr>
          <w:spacing w:val="26"/>
          <w:kern w:val="20"/>
          <w:sz w:val="28"/>
          <w:szCs w:val="28"/>
        </w:rPr>
        <w:t>СПЕЦИАЛЬНОСТЬ «БАНКОВСКОЕ ДЕЛО»</w:t>
      </w: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b/>
          <w:spacing w:val="26"/>
          <w:kern w:val="20"/>
          <w:sz w:val="28"/>
          <w:szCs w:val="28"/>
        </w:rPr>
      </w:pPr>
      <w:r>
        <w:rPr>
          <w:b/>
          <w:spacing w:val="26"/>
          <w:kern w:val="20"/>
          <w:sz w:val="28"/>
          <w:szCs w:val="28"/>
        </w:rPr>
        <w:t xml:space="preserve">КОНТРОЛЬНАЯ РАБОТА </w:t>
      </w:r>
    </w:p>
    <w:p w:rsidR="00661744" w:rsidRDefault="00661744" w:rsidP="00661744">
      <w:pPr>
        <w:jc w:val="center"/>
        <w:rPr>
          <w:b/>
          <w:spacing w:val="26"/>
          <w:kern w:val="20"/>
          <w:sz w:val="28"/>
          <w:szCs w:val="28"/>
        </w:rPr>
      </w:pPr>
    </w:p>
    <w:p w:rsidR="00661744" w:rsidRDefault="00661744" w:rsidP="00661744">
      <w:pPr>
        <w:jc w:val="center"/>
        <w:rPr>
          <w:b/>
          <w:spacing w:val="26"/>
          <w:kern w:val="20"/>
          <w:sz w:val="28"/>
          <w:szCs w:val="28"/>
        </w:rPr>
      </w:pPr>
    </w:p>
    <w:p w:rsidR="00661744" w:rsidRDefault="00661744" w:rsidP="00661744">
      <w:pPr>
        <w:jc w:val="center"/>
        <w:rPr>
          <w:b/>
          <w:spacing w:val="26"/>
          <w:kern w:val="20"/>
          <w:sz w:val="28"/>
          <w:szCs w:val="28"/>
        </w:rPr>
      </w:pPr>
    </w:p>
    <w:p w:rsidR="00661744" w:rsidRDefault="00661744" w:rsidP="00661744">
      <w:pPr>
        <w:jc w:val="center"/>
        <w:rPr>
          <w:b/>
          <w:spacing w:val="26"/>
          <w:kern w:val="20"/>
          <w:sz w:val="28"/>
          <w:szCs w:val="28"/>
        </w:rPr>
      </w:pPr>
    </w:p>
    <w:p w:rsidR="00661744" w:rsidRDefault="00661744" w:rsidP="00661744">
      <w:pPr>
        <w:jc w:val="center"/>
        <w:rPr>
          <w:spacing w:val="26"/>
          <w:kern w:val="20"/>
          <w:sz w:val="28"/>
          <w:szCs w:val="28"/>
        </w:rPr>
      </w:pPr>
      <w:r>
        <w:rPr>
          <w:spacing w:val="26"/>
          <w:kern w:val="20"/>
          <w:sz w:val="28"/>
          <w:szCs w:val="28"/>
        </w:rPr>
        <w:t>ДИСЦИПЛИНА «Правовое обеспечение профессиональной деятельности»</w:t>
      </w: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r>
        <w:rPr>
          <w:spacing w:val="26"/>
          <w:kern w:val="20"/>
          <w:sz w:val="28"/>
          <w:szCs w:val="28"/>
        </w:rPr>
        <w:t>НА ТЕМУ: «АДМИНИСТРАТИВНАЯ ОТВЕТСТВЕННОСТЬ»</w:t>
      </w: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right"/>
        <w:rPr>
          <w:spacing w:val="26"/>
          <w:kern w:val="20"/>
          <w:sz w:val="28"/>
          <w:szCs w:val="28"/>
        </w:rPr>
      </w:pPr>
      <w:r>
        <w:rPr>
          <w:spacing w:val="26"/>
          <w:kern w:val="20"/>
          <w:sz w:val="28"/>
          <w:szCs w:val="28"/>
        </w:rPr>
        <w:t>Выполнила: студентка 3 курса</w:t>
      </w:r>
    </w:p>
    <w:p w:rsidR="00661744" w:rsidRDefault="00661744" w:rsidP="00661744">
      <w:pPr>
        <w:jc w:val="right"/>
        <w:rPr>
          <w:spacing w:val="26"/>
          <w:kern w:val="20"/>
          <w:sz w:val="28"/>
          <w:szCs w:val="28"/>
        </w:rPr>
      </w:pPr>
      <w:r>
        <w:rPr>
          <w:spacing w:val="26"/>
          <w:kern w:val="20"/>
          <w:sz w:val="28"/>
          <w:szCs w:val="28"/>
        </w:rPr>
        <w:t>Группы 3 ЗОк-1</w:t>
      </w:r>
    </w:p>
    <w:p w:rsidR="00661744" w:rsidRDefault="00661744" w:rsidP="00661744">
      <w:pPr>
        <w:jc w:val="right"/>
        <w:rPr>
          <w:spacing w:val="26"/>
          <w:kern w:val="20"/>
          <w:sz w:val="28"/>
          <w:szCs w:val="28"/>
        </w:rPr>
      </w:pPr>
      <w:r>
        <w:rPr>
          <w:spacing w:val="26"/>
          <w:kern w:val="20"/>
          <w:sz w:val="28"/>
          <w:szCs w:val="28"/>
        </w:rPr>
        <w:t>Краснова Анастасия Владимировна</w:t>
      </w:r>
    </w:p>
    <w:p w:rsidR="00661744" w:rsidRDefault="00661744" w:rsidP="00661744">
      <w:pPr>
        <w:jc w:val="right"/>
        <w:rPr>
          <w:spacing w:val="26"/>
          <w:kern w:val="20"/>
          <w:sz w:val="28"/>
          <w:szCs w:val="28"/>
        </w:rPr>
      </w:pPr>
    </w:p>
    <w:p w:rsidR="00661744" w:rsidRDefault="00661744" w:rsidP="00661744">
      <w:pPr>
        <w:jc w:val="right"/>
        <w:rPr>
          <w:spacing w:val="26"/>
          <w:kern w:val="20"/>
          <w:sz w:val="28"/>
          <w:szCs w:val="28"/>
        </w:rPr>
      </w:pPr>
    </w:p>
    <w:p w:rsidR="00661744" w:rsidRDefault="00661744" w:rsidP="00661744">
      <w:pPr>
        <w:jc w:val="right"/>
        <w:rPr>
          <w:spacing w:val="26"/>
          <w:kern w:val="20"/>
          <w:sz w:val="28"/>
          <w:szCs w:val="28"/>
        </w:rPr>
      </w:pPr>
      <w:r>
        <w:rPr>
          <w:spacing w:val="26"/>
          <w:kern w:val="20"/>
          <w:sz w:val="28"/>
          <w:szCs w:val="28"/>
        </w:rPr>
        <w:t xml:space="preserve">Проверил преподаватель: </w:t>
      </w:r>
    </w:p>
    <w:p w:rsidR="00661744" w:rsidRDefault="00661744" w:rsidP="00661744">
      <w:pPr>
        <w:jc w:val="right"/>
        <w:rPr>
          <w:spacing w:val="26"/>
          <w:kern w:val="20"/>
          <w:sz w:val="28"/>
          <w:szCs w:val="28"/>
        </w:rPr>
      </w:pPr>
      <w:r>
        <w:rPr>
          <w:spacing w:val="26"/>
          <w:kern w:val="20"/>
          <w:sz w:val="28"/>
          <w:szCs w:val="28"/>
        </w:rPr>
        <w:t>Олейник С.Е.</w:t>
      </w:r>
    </w:p>
    <w:p w:rsidR="00661744" w:rsidRDefault="00661744" w:rsidP="00661744">
      <w:pPr>
        <w:jc w:val="right"/>
        <w:rPr>
          <w:spacing w:val="26"/>
          <w:kern w:val="20"/>
          <w:sz w:val="28"/>
          <w:szCs w:val="28"/>
        </w:rPr>
      </w:pPr>
    </w:p>
    <w:p w:rsidR="00661744" w:rsidRDefault="00661744" w:rsidP="00661744">
      <w:pPr>
        <w:jc w:val="right"/>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spacing w:val="26"/>
          <w:kern w:val="20"/>
          <w:sz w:val="28"/>
          <w:szCs w:val="28"/>
        </w:rPr>
      </w:pPr>
    </w:p>
    <w:p w:rsidR="00661744" w:rsidRDefault="00661744" w:rsidP="00661744">
      <w:pPr>
        <w:jc w:val="center"/>
        <w:rPr>
          <w:kern w:val="20"/>
        </w:rPr>
      </w:pPr>
      <w:r>
        <w:rPr>
          <w:kern w:val="20"/>
        </w:rPr>
        <w:t>Москва 2008г.</w:t>
      </w:r>
    </w:p>
    <w:p w:rsidR="00B56A50" w:rsidRDefault="00B56A50" w:rsidP="00661744">
      <w:pPr>
        <w:jc w:val="center"/>
        <w:rPr>
          <w:b/>
          <w:bCs/>
          <w:sz w:val="26"/>
        </w:rPr>
      </w:pPr>
      <w:r>
        <w:rPr>
          <w:b/>
          <w:bCs/>
          <w:sz w:val="26"/>
        </w:rPr>
        <w:t>СОДЕРЖАНИЕ</w:t>
      </w:r>
    </w:p>
    <w:p w:rsidR="00B56A50" w:rsidRPr="007D5364" w:rsidRDefault="0060577D" w:rsidP="00B56A50">
      <w:pPr>
        <w:pStyle w:val="1"/>
        <w:tabs>
          <w:tab w:val="right" w:leader="dot" w:pos="9628"/>
        </w:tabs>
        <w:spacing w:line="360" w:lineRule="auto"/>
        <w:rPr>
          <w:noProof/>
          <w:sz w:val="28"/>
          <w:szCs w:val="28"/>
        </w:rPr>
      </w:pPr>
      <w:hyperlink w:anchor="_Toc75225244" w:history="1">
        <w:r w:rsidR="00B56A50" w:rsidRPr="007D5364">
          <w:rPr>
            <w:rStyle w:val="a5"/>
            <w:noProof/>
            <w:color w:val="auto"/>
            <w:sz w:val="28"/>
            <w:szCs w:val="28"/>
            <w:u w:val="none"/>
          </w:rPr>
          <w:t>Введение</w:t>
        </w:r>
        <w:r w:rsidR="00B56A50" w:rsidRPr="007D5364">
          <w:rPr>
            <w:noProof/>
            <w:webHidden/>
            <w:sz w:val="28"/>
            <w:szCs w:val="28"/>
          </w:rPr>
          <w:tab/>
        </w:r>
      </w:hyperlink>
      <w:r w:rsidR="00661744">
        <w:rPr>
          <w:rStyle w:val="a5"/>
          <w:noProof/>
          <w:color w:val="auto"/>
          <w:sz w:val="28"/>
          <w:szCs w:val="28"/>
          <w:u w:val="none"/>
        </w:rPr>
        <w:t>3</w:t>
      </w:r>
    </w:p>
    <w:p w:rsidR="00B56A50" w:rsidRPr="007D5364" w:rsidRDefault="0060577D" w:rsidP="00B56A50">
      <w:pPr>
        <w:pStyle w:val="1"/>
        <w:tabs>
          <w:tab w:val="right" w:leader="dot" w:pos="9628"/>
        </w:tabs>
        <w:spacing w:line="360" w:lineRule="auto"/>
        <w:rPr>
          <w:noProof/>
          <w:sz w:val="28"/>
          <w:szCs w:val="28"/>
        </w:rPr>
      </w:pPr>
      <w:hyperlink w:anchor="_Toc75225245" w:history="1">
        <w:r w:rsidR="00B56A50" w:rsidRPr="007D5364">
          <w:rPr>
            <w:rStyle w:val="a5"/>
            <w:noProof/>
            <w:snapToGrid w:val="0"/>
            <w:color w:val="auto"/>
            <w:sz w:val="28"/>
            <w:szCs w:val="28"/>
            <w:u w:val="none"/>
          </w:rPr>
          <w:t>1. Понятие административной ответственности</w:t>
        </w:r>
        <w:r w:rsidR="00B56A50" w:rsidRPr="007D5364">
          <w:rPr>
            <w:noProof/>
            <w:webHidden/>
            <w:sz w:val="28"/>
            <w:szCs w:val="28"/>
          </w:rPr>
          <w:tab/>
        </w:r>
      </w:hyperlink>
      <w:r w:rsidR="00661744">
        <w:rPr>
          <w:rStyle w:val="a5"/>
          <w:noProof/>
          <w:color w:val="auto"/>
          <w:sz w:val="28"/>
          <w:szCs w:val="28"/>
          <w:u w:val="none"/>
        </w:rPr>
        <w:t>5</w:t>
      </w:r>
    </w:p>
    <w:p w:rsidR="00B56A50" w:rsidRDefault="0060577D" w:rsidP="00B56A50">
      <w:pPr>
        <w:pStyle w:val="1"/>
        <w:tabs>
          <w:tab w:val="right" w:leader="dot" w:pos="9628"/>
        </w:tabs>
        <w:spacing w:line="360" w:lineRule="auto"/>
        <w:rPr>
          <w:rStyle w:val="a5"/>
          <w:noProof/>
          <w:color w:val="auto"/>
          <w:sz w:val="28"/>
          <w:szCs w:val="28"/>
          <w:u w:val="none"/>
        </w:rPr>
      </w:pPr>
      <w:hyperlink w:anchor="_Toc75225246" w:history="1">
        <w:r w:rsidR="00317E4F">
          <w:rPr>
            <w:rStyle w:val="a5"/>
            <w:noProof/>
            <w:color w:val="auto"/>
            <w:sz w:val="28"/>
            <w:szCs w:val="28"/>
            <w:u w:val="none"/>
          </w:rPr>
          <w:t>2</w:t>
        </w:r>
        <w:r w:rsidR="00B56A50" w:rsidRPr="007D5364">
          <w:rPr>
            <w:rStyle w:val="a5"/>
            <w:noProof/>
            <w:color w:val="auto"/>
            <w:sz w:val="28"/>
            <w:szCs w:val="28"/>
            <w:u w:val="none"/>
          </w:rPr>
          <w:t>. Субъекты административной ответственности</w:t>
        </w:r>
        <w:r w:rsidR="00B56A50" w:rsidRPr="007D5364">
          <w:rPr>
            <w:noProof/>
            <w:webHidden/>
            <w:sz w:val="28"/>
            <w:szCs w:val="28"/>
          </w:rPr>
          <w:tab/>
        </w:r>
      </w:hyperlink>
      <w:r w:rsidR="00661744">
        <w:rPr>
          <w:rStyle w:val="a5"/>
          <w:noProof/>
          <w:color w:val="auto"/>
          <w:sz w:val="28"/>
          <w:szCs w:val="28"/>
          <w:u w:val="none"/>
        </w:rPr>
        <w:t>6</w:t>
      </w:r>
    </w:p>
    <w:p w:rsidR="008A1D16" w:rsidRDefault="008A1D16" w:rsidP="008A1D16">
      <w:pPr>
        <w:rPr>
          <w:sz w:val="28"/>
          <w:szCs w:val="28"/>
        </w:rPr>
      </w:pPr>
      <w:r w:rsidRPr="008A1D16">
        <w:rPr>
          <w:sz w:val="28"/>
          <w:szCs w:val="28"/>
        </w:rPr>
        <w:t xml:space="preserve">3. </w:t>
      </w:r>
      <w:r>
        <w:rPr>
          <w:sz w:val="28"/>
          <w:szCs w:val="28"/>
        </w:rPr>
        <w:t>За</w:t>
      </w:r>
      <w:r w:rsidRPr="008A1D16">
        <w:rPr>
          <w:sz w:val="28"/>
          <w:szCs w:val="28"/>
        </w:rPr>
        <w:t>ключение…………………………………………………...</w:t>
      </w:r>
      <w:r w:rsidR="00661744">
        <w:rPr>
          <w:sz w:val="28"/>
          <w:szCs w:val="28"/>
        </w:rPr>
        <w:t>.......................16</w:t>
      </w:r>
    </w:p>
    <w:p w:rsidR="008A1D16" w:rsidRPr="008A1D16" w:rsidRDefault="008A1D16" w:rsidP="008A1D16">
      <w:pPr>
        <w:rPr>
          <w:sz w:val="28"/>
          <w:szCs w:val="28"/>
        </w:rPr>
      </w:pPr>
    </w:p>
    <w:p w:rsidR="00B56A50" w:rsidRPr="007D5364" w:rsidRDefault="00B56A50" w:rsidP="00B56A50">
      <w:pPr>
        <w:pStyle w:val="1"/>
        <w:tabs>
          <w:tab w:val="right" w:leader="dot" w:pos="9628"/>
        </w:tabs>
        <w:spacing w:line="360" w:lineRule="auto"/>
        <w:rPr>
          <w:noProof/>
          <w:sz w:val="28"/>
          <w:szCs w:val="28"/>
        </w:rPr>
      </w:pPr>
      <w:r w:rsidRPr="007D5364">
        <w:rPr>
          <w:sz w:val="28"/>
          <w:szCs w:val="28"/>
        </w:rPr>
        <w:fldChar w:fldCharType="begin"/>
      </w:r>
      <w:r w:rsidRPr="007D5364">
        <w:rPr>
          <w:sz w:val="28"/>
          <w:szCs w:val="28"/>
        </w:rPr>
        <w:instrText xml:space="preserve"> TOC \h \z \t "Заголовок 3;1" </w:instrText>
      </w:r>
      <w:r w:rsidRPr="007D5364">
        <w:rPr>
          <w:sz w:val="28"/>
          <w:szCs w:val="28"/>
        </w:rPr>
        <w:fldChar w:fldCharType="separate"/>
      </w:r>
      <w:hyperlink w:anchor="_Toc75225248" w:history="1">
        <w:r w:rsidRPr="007D5364">
          <w:rPr>
            <w:rStyle w:val="a5"/>
            <w:noProof/>
            <w:color w:val="auto"/>
            <w:sz w:val="28"/>
            <w:szCs w:val="28"/>
            <w:u w:val="none"/>
          </w:rPr>
          <w:t>Список использованной литературы</w:t>
        </w:r>
        <w:r w:rsidRPr="007D5364">
          <w:rPr>
            <w:noProof/>
            <w:webHidden/>
            <w:sz w:val="28"/>
            <w:szCs w:val="28"/>
          </w:rPr>
          <w:tab/>
        </w:r>
      </w:hyperlink>
      <w:r w:rsidR="00661744">
        <w:rPr>
          <w:rStyle w:val="a5"/>
          <w:noProof/>
          <w:color w:val="auto"/>
          <w:sz w:val="28"/>
          <w:szCs w:val="28"/>
          <w:u w:val="none"/>
        </w:rPr>
        <w:t>19</w:t>
      </w:r>
    </w:p>
    <w:p w:rsidR="00B56A50" w:rsidRPr="00661744" w:rsidRDefault="00B56A50" w:rsidP="00B56A50">
      <w:r w:rsidRPr="007D5364">
        <w:rPr>
          <w:sz w:val="28"/>
          <w:szCs w:val="28"/>
        </w:rPr>
        <w:fldChar w:fldCharType="end"/>
      </w:r>
    </w:p>
    <w:p w:rsidR="00B56A50" w:rsidRDefault="00B56A50"/>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975AA9" w:rsidRDefault="00975AA9"/>
    <w:p w:rsidR="00317E4F" w:rsidRDefault="00317E4F"/>
    <w:p w:rsidR="00317E4F" w:rsidRDefault="00317E4F"/>
    <w:p w:rsidR="00317E4F" w:rsidRDefault="00317E4F"/>
    <w:p w:rsidR="00317E4F" w:rsidRDefault="00317E4F"/>
    <w:p w:rsidR="00317E4F" w:rsidRDefault="00317E4F"/>
    <w:p w:rsidR="00317E4F" w:rsidRDefault="00317E4F"/>
    <w:p w:rsidR="00317E4F" w:rsidRDefault="00317E4F"/>
    <w:p w:rsidR="00661744" w:rsidRDefault="00661744"/>
    <w:p w:rsidR="001A3FA6" w:rsidRPr="00B571CB" w:rsidRDefault="001A3FA6" w:rsidP="001A3FA6">
      <w:pPr>
        <w:pStyle w:val="a3"/>
        <w:jc w:val="center"/>
        <w:rPr>
          <w:b/>
          <w:szCs w:val="28"/>
        </w:rPr>
      </w:pPr>
      <w:r w:rsidRPr="00B571CB">
        <w:rPr>
          <w:b/>
          <w:szCs w:val="28"/>
        </w:rPr>
        <w:t xml:space="preserve">Введение. </w:t>
      </w:r>
    </w:p>
    <w:p w:rsidR="001A3FA6" w:rsidRPr="00B571CB" w:rsidRDefault="001A3FA6" w:rsidP="001A3FA6">
      <w:pPr>
        <w:pStyle w:val="a3"/>
        <w:rPr>
          <w:sz w:val="26"/>
          <w:szCs w:val="26"/>
        </w:rPr>
      </w:pPr>
      <w:r w:rsidRPr="00B571CB">
        <w:rPr>
          <w:sz w:val="26"/>
          <w:szCs w:val="26"/>
        </w:rPr>
        <w:t xml:space="preserve">Административная ответственность представляет собой самостоятельный институт российского административного права, в значительной мере выражающий специфику административно-правового регулирования общественных отношений и его правоприменительную и правоохранительную функцию. До  1961 года административной ответственности подлежали как физические, так и юридические лица. Например, производственное предприятие штрафовалось за загрязнение окружающей среды и особенно водоемов сточными водами. Но рутина и косность, отсутствие надлежащего контроля привели к тому, что заводы, не проводя никаких работ по устранению нарушений, за которые они были административно наказаны, нашли следующий «оригинальный» способ реакции на неминуемую наказуемость: штрафные суммы стали включаться в техпромфинпланы, т.е. заранее планироваться. Государство мирилось с этим, пока, наконец, в </w:t>
      </w:r>
      <w:smartTag w:uri="urn:schemas-microsoft-com:office:smarttags" w:element="metricconverter">
        <w:smartTagPr>
          <w:attr w:name="ProductID" w:val="1961 г"/>
        </w:smartTagPr>
        <w:r w:rsidRPr="00B571CB">
          <w:rPr>
            <w:sz w:val="26"/>
            <w:szCs w:val="26"/>
          </w:rPr>
          <w:t>1961 г</w:t>
        </w:r>
      </w:smartTag>
      <w:r w:rsidRPr="00B571CB">
        <w:rPr>
          <w:sz w:val="26"/>
          <w:szCs w:val="26"/>
        </w:rPr>
        <w:t>. не был найден выход: штрафы с предприятий были отменены, а административной ответственности стали подвергать виновных руководителей предприятий и их подразделений. Таким образом, с этого момента в качестве субъектов административной ответственности стали фигурировать только физические лица (включая должностных лиц).</w:t>
      </w:r>
    </w:p>
    <w:p w:rsidR="001A3FA6" w:rsidRPr="00B571CB" w:rsidRDefault="001A3FA6" w:rsidP="001A3FA6">
      <w:pPr>
        <w:pStyle w:val="a3"/>
        <w:rPr>
          <w:sz w:val="26"/>
          <w:szCs w:val="26"/>
        </w:rPr>
      </w:pPr>
      <w:r w:rsidRPr="00B571CB">
        <w:rPr>
          <w:sz w:val="26"/>
          <w:szCs w:val="26"/>
        </w:rPr>
        <w:t xml:space="preserve">В условиях общественного развития в переходный период становления рыночных отношений значительно расширился круг субъектов административной ответственности, была восстановлена административная ответственность (например, за правонарушения в области строительства; производства и оборота этилового спирта, алкогольной и спиртосодержащей продукции; использования атомной энергии; пожарной безопасности и т.п.) юридических лиц различного вида, в том числе государственных и негосударственных, коммерческих и некоммерческих организаций. Появилась новая категория субъектов административной ответственности в виде индивидуальных предпринимателей, а также политических общественных объединений (например, за нарушения законодательства о выборах и референдумах). </w:t>
      </w:r>
    </w:p>
    <w:p w:rsidR="001A3FA6" w:rsidRPr="00B571CB" w:rsidRDefault="001A3FA6" w:rsidP="001A3FA6">
      <w:pPr>
        <w:pStyle w:val="a3"/>
        <w:rPr>
          <w:sz w:val="26"/>
          <w:szCs w:val="26"/>
        </w:rPr>
      </w:pPr>
      <w:r w:rsidRPr="00B571CB">
        <w:rPr>
          <w:sz w:val="26"/>
          <w:szCs w:val="26"/>
        </w:rPr>
        <w:t>Но несмотря на то, что в настоящее время, действующее законодательство игнорирует существо административной ответственности и нет единообразия научной мысли, все же на базе существующей концепции юридической ответственности выработаны признаки, которые могут быть положены в основу понимания административной ответственности.</w:t>
      </w:r>
    </w:p>
    <w:p w:rsidR="001A3FA6" w:rsidRPr="00B571CB" w:rsidRDefault="001A3FA6" w:rsidP="001A3FA6">
      <w:pPr>
        <w:pStyle w:val="a3"/>
        <w:rPr>
          <w:sz w:val="26"/>
          <w:szCs w:val="26"/>
        </w:rPr>
      </w:pPr>
      <w:r w:rsidRPr="00B571CB">
        <w:rPr>
          <w:sz w:val="26"/>
          <w:szCs w:val="26"/>
        </w:rPr>
        <w:t>Административная ответственность является конкретным выражением государственного принуждения к должному, отвечающему интересам общества и государства, поведению. Но в отличие от общепринятого понимания, основным каналом применения государственного принуждения является судебная власть, для административной ответственности характерно применения мер, преимущественно во внесудебном порядке, т.е. в процессе повседневной деятельности государственных органов (должностных лиц), обобщенно характеризуемых как государственная администрация. Соответственно осуществляемая ею деятельность обозначается как административная, одним из составных элементов которой является административное принуждение.</w:t>
      </w:r>
    </w:p>
    <w:p w:rsidR="001A3FA6" w:rsidRPr="00B571CB" w:rsidRDefault="001A3FA6" w:rsidP="001A3FA6">
      <w:pPr>
        <w:pStyle w:val="a3"/>
        <w:pBdr>
          <w:bottom w:val="single" w:sz="12" w:space="1" w:color="auto"/>
        </w:pBdr>
        <w:rPr>
          <w:sz w:val="26"/>
          <w:szCs w:val="26"/>
        </w:rPr>
      </w:pPr>
      <w:r w:rsidRPr="00B571CB">
        <w:rPr>
          <w:sz w:val="26"/>
          <w:szCs w:val="26"/>
        </w:rPr>
        <w:t>Вторая возможность, теснейшим образом связанная с первой, заключается в том, что юридическая регламентация деятельности по применению административной ответственности и возникающих в связи с ней общественных отношений составляет предмет особой отрасли российского права - административного права. Соответственно именно административно-правовым нормам отведена ведущая роль в установлении административной ответственности и в определении санкций за совершение административных правонарушений. В этом проявляется правоохранительная функция данной правовой отрасли.</w:t>
      </w:r>
      <w:r w:rsidR="00717A40" w:rsidRPr="00B571CB">
        <w:rPr>
          <w:sz w:val="26"/>
          <w:szCs w:val="26"/>
        </w:rPr>
        <w:t xml:space="preserve"> *1.</w:t>
      </w:r>
    </w:p>
    <w:p w:rsidR="00717A40" w:rsidRPr="00B571CB" w:rsidRDefault="00717A40" w:rsidP="001A3FA6">
      <w:pPr>
        <w:pStyle w:val="a3"/>
        <w:rPr>
          <w:sz w:val="26"/>
          <w:szCs w:val="26"/>
        </w:rPr>
      </w:pPr>
    </w:p>
    <w:p w:rsidR="00717A40" w:rsidRDefault="00717A40" w:rsidP="00717A40">
      <w:pPr>
        <w:pStyle w:val="a3"/>
        <w:ind w:firstLine="0"/>
        <w:rPr>
          <w:color w:val="000000"/>
          <w:sz w:val="26"/>
          <w:szCs w:val="26"/>
        </w:rPr>
      </w:pPr>
      <w:r w:rsidRPr="00B571CB">
        <w:rPr>
          <w:color w:val="000000"/>
          <w:sz w:val="26"/>
          <w:szCs w:val="26"/>
        </w:rPr>
        <w:t>*1. Шарова С.В.  Административная ответственность в области налогов и сборов // Российский налоговый курьер. – 200</w:t>
      </w:r>
      <w:r w:rsidR="00232B8B">
        <w:rPr>
          <w:color w:val="000000"/>
          <w:sz w:val="26"/>
          <w:szCs w:val="26"/>
        </w:rPr>
        <w:t>7</w:t>
      </w:r>
      <w:r w:rsidRPr="00B571CB">
        <w:rPr>
          <w:color w:val="000000"/>
          <w:sz w:val="26"/>
          <w:szCs w:val="26"/>
        </w:rPr>
        <w:t>. - №10.</w:t>
      </w: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Default="00B571CB" w:rsidP="00717A40">
      <w:pPr>
        <w:pStyle w:val="a3"/>
        <w:ind w:firstLine="0"/>
        <w:rPr>
          <w:color w:val="000000"/>
          <w:sz w:val="26"/>
          <w:szCs w:val="26"/>
        </w:rPr>
      </w:pPr>
    </w:p>
    <w:p w:rsidR="00B571CB" w:rsidRPr="00B571CB" w:rsidRDefault="00B571CB" w:rsidP="00717A40">
      <w:pPr>
        <w:pStyle w:val="a3"/>
        <w:ind w:firstLine="0"/>
        <w:rPr>
          <w:color w:val="000000"/>
          <w:sz w:val="26"/>
          <w:szCs w:val="26"/>
        </w:rPr>
      </w:pPr>
    </w:p>
    <w:p w:rsidR="00B571CB" w:rsidRPr="00B571CB" w:rsidRDefault="00B571CB" w:rsidP="00B571CB">
      <w:pPr>
        <w:pStyle w:val="3"/>
        <w:rPr>
          <w:snapToGrid w:val="0"/>
          <w:szCs w:val="28"/>
        </w:rPr>
      </w:pPr>
      <w:bookmarkStart w:id="0" w:name="_Toc75225245"/>
      <w:r w:rsidRPr="00B571CB">
        <w:rPr>
          <w:snapToGrid w:val="0"/>
          <w:szCs w:val="28"/>
        </w:rPr>
        <w:t>1. Понятие административной ответственности</w:t>
      </w:r>
      <w:bookmarkEnd w:id="0"/>
    </w:p>
    <w:p w:rsidR="00B571CB" w:rsidRPr="00B571CB" w:rsidRDefault="00B571CB" w:rsidP="00B571CB">
      <w:pPr>
        <w:pStyle w:val="a3"/>
        <w:rPr>
          <w:sz w:val="26"/>
          <w:szCs w:val="26"/>
        </w:rPr>
      </w:pPr>
      <w:r w:rsidRPr="00B571CB">
        <w:rPr>
          <w:sz w:val="26"/>
          <w:szCs w:val="26"/>
        </w:rPr>
        <w:t xml:space="preserve">Хотя гл.2 КоАП называется «Административное правонарушение и административная ответственность», в ст.2.1 закрепляется только понятие административного правонарушения как основания административной ответственности и раскрываются его юридические признаки. Понятия административной ответственности не дано. Только анализ статей гл.1 Кодекса позволяет сделать вывод, что законодатель под административной ответственностью понимает назначение судьями, уполномоченными органами и должностными лицами предусмотренного КоАП наказания за административное правонарушение. </w:t>
      </w:r>
    </w:p>
    <w:p w:rsidR="00B571CB" w:rsidRPr="00B571CB" w:rsidRDefault="00B571CB" w:rsidP="00B571CB">
      <w:pPr>
        <w:pStyle w:val="a3"/>
        <w:rPr>
          <w:sz w:val="26"/>
          <w:szCs w:val="26"/>
        </w:rPr>
      </w:pPr>
      <w:r w:rsidRPr="00B571CB">
        <w:rPr>
          <w:sz w:val="26"/>
          <w:szCs w:val="26"/>
        </w:rPr>
        <w:t>Следовательно, административная ответственность - это особый вид юридической ответственности, которой присущи следующие свойства:</w:t>
      </w:r>
    </w:p>
    <w:p w:rsidR="00B571CB" w:rsidRPr="00B571CB" w:rsidRDefault="00B571CB" w:rsidP="00B571CB">
      <w:pPr>
        <w:pStyle w:val="a3"/>
        <w:rPr>
          <w:sz w:val="26"/>
          <w:szCs w:val="26"/>
        </w:rPr>
      </w:pPr>
      <w:r w:rsidRPr="00B571CB">
        <w:rPr>
          <w:sz w:val="26"/>
          <w:szCs w:val="26"/>
        </w:rPr>
        <w:t>- основанием является административное правонарушение;</w:t>
      </w:r>
    </w:p>
    <w:p w:rsidR="00B571CB" w:rsidRPr="00B571CB" w:rsidRDefault="00B571CB" w:rsidP="00B571CB">
      <w:pPr>
        <w:pStyle w:val="a3"/>
        <w:rPr>
          <w:sz w:val="26"/>
          <w:szCs w:val="26"/>
        </w:rPr>
      </w:pPr>
      <w:r w:rsidRPr="00B571CB">
        <w:rPr>
          <w:sz w:val="26"/>
          <w:szCs w:val="26"/>
        </w:rPr>
        <w:t>- состоит в применении к нарушителям административных взысканий, является карательной ответственностью, мерой принуждения;</w:t>
      </w:r>
    </w:p>
    <w:p w:rsidR="00B571CB" w:rsidRPr="00B571CB" w:rsidRDefault="00B571CB" w:rsidP="00B571CB">
      <w:pPr>
        <w:pStyle w:val="a3"/>
        <w:rPr>
          <w:sz w:val="26"/>
          <w:szCs w:val="26"/>
        </w:rPr>
      </w:pPr>
      <w:r w:rsidRPr="00B571CB">
        <w:rPr>
          <w:sz w:val="26"/>
          <w:szCs w:val="26"/>
        </w:rPr>
        <w:t>- к административной ответственности вправе привлекать органы, которым такое право предоставлено законом (суды, органы исполнительной власти);</w:t>
      </w:r>
    </w:p>
    <w:p w:rsidR="00B571CB" w:rsidRPr="00B571CB" w:rsidRDefault="00B571CB" w:rsidP="00B571CB">
      <w:pPr>
        <w:pStyle w:val="a3"/>
        <w:rPr>
          <w:sz w:val="26"/>
          <w:szCs w:val="26"/>
        </w:rPr>
      </w:pPr>
      <w:r w:rsidRPr="00B571CB">
        <w:rPr>
          <w:sz w:val="26"/>
          <w:szCs w:val="26"/>
        </w:rPr>
        <w:t>- урегулирована нормами административного права.</w:t>
      </w:r>
    </w:p>
    <w:p w:rsidR="00B571CB" w:rsidRPr="00B571CB" w:rsidRDefault="00B571CB" w:rsidP="00B571CB">
      <w:pPr>
        <w:pStyle w:val="a3"/>
        <w:rPr>
          <w:sz w:val="26"/>
          <w:szCs w:val="26"/>
        </w:rPr>
      </w:pPr>
      <w:r w:rsidRPr="00B571CB">
        <w:rPr>
          <w:sz w:val="26"/>
          <w:szCs w:val="26"/>
        </w:rPr>
        <w:t>Итак, основанием административной ответственности является административное правонарушение. В ст.2.1 содержится норма-дефиниция.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Федерации об административных правонарушениях установлена административная ответственность. Впервые в новом КоАП РФ в качестве субъектов административной ответственности предусматриваются юридические лица. До этого долгое время административная ответственность юридических лиц была не кодифицирована. Таким образом новый Кодекс устранил имеющиеся пробелы в действующем законодательстве об административной ответственности юридических лиц и признал их самостоятельными субъектами данного вида ответственности.</w:t>
      </w:r>
    </w:p>
    <w:p w:rsidR="001A3FA6" w:rsidRDefault="001A3FA6">
      <w:pPr>
        <w:rPr>
          <w:sz w:val="28"/>
          <w:szCs w:val="28"/>
        </w:rPr>
      </w:pPr>
    </w:p>
    <w:p w:rsidR="003E64D5" w:rsidRDefault="003E64D5">
      <w:pPr>
        <w:rPr>
          <w:sz w:val="28"/>
          <w:szCs w:val="28"/>
        </w:rPr>
      </w:pPr>
    </w:p>
    <w:p w:rsidR="003E64D5" w:rsidRDefault="003E64D5">
      <w:pPr>
        <w:rPr>
          <w:sz w:val="28"/>
          <w:szCs w:val="28"/>
        </w:rPr>
      </w:pPr>
    </w:p>
    <w:p w:rsidR="00317E4F" w:rsidRPr="00317E4F" w:rsidRDefault="00317E4F" w:rsidP="00317E4F">
      <w:pPr>
        <w:pStyle w:val="3"/>
        <w:rPr>
          <w:szCs w:val="28"/>
        </w:rPr>
      </w:pPr>
      <w:r w:rsidRPr="00317E4F">
        <w:rPr>
          <w:szCs w:val="28"/>
        </w:rPr>
        <w:t>2. Субъекты административной ответственности</w:t>
      </w:r>
    </w:p>
    <w:p w:rsidR="00317E4F" w:rsidRDefault="00317E4F" w:rsidP="00317E4F">
      <w:pPr>
        <w:pStyle w:val="a3"/>
        <w:rPr>
          <w:sz w:val="26"/>
        </w:rPr>
      </w:pPr>
      <w:r>
        <w:rPr>
          <w:sz w:val="26"/>
        </w:rPr>
        <w:t xml:space="preserve">Субъектами административной ответственности являются: физические, юридические лица, должностное лицо, военнослужащие и иные лица, на которых распространяется действие дисциплинарных уставов, иностранные граждане, лица без гражданства, иностранные юридические лица. </w:t>
      </w:r>
      <w:r>
        <w:rPr>
          <w:color w:val="000000"/>
          <w:sz w:val="26"/>
        </w:rPr>
        <w:t>Субъектом одного административного правонарушения могут быть одновременно и физическое, и юридическое лица.</w:t>
      </w:r>
    </w:p>
    <w:p w:rsidR="00317E4F" w:rsidRDefault="00317E4F" w:rsidP="00317E4F">
      <w:pPr>
        <w:pStyle w:val="a3"/>
        <w:rPr>
          <w:sz w:val="26"/>
        </w:rPr>
      </w:pPr>
      <w:r>
        <w:rPr>
          <w:sz w:val="26"/>
        </w:rPr>
        <w:t>Статья 2.3 КоАП устанавливает возраст - 16 лет, по достижении которого лицо может быть привлечено к административной ответственности. Это распространяется только на физических лиц. Согласно ч.1 ст.2.3 лицо подлежит административной ответственности, если оно достигло шестнадцати лет к моменту совершения правонарушения. Для сравнения: возраст, предусмотренный для уголовной ответственности, тоже определен в 16 лет, но за некоторые преступления (убийство, похищение человека, изнасилование и ряд др.) к ответственности привлекаются лица, достигшие к моменту совершения преступления четырнадцатилетнего возраста (ст.20 УК).</w:t>
      </w:r>
    </w:p>
    <w:p w:rsidR="00317E4F" w:rsidRDefault="00317E4F" w:rsidP="00317E4F">
      <w:pPr>
        <w:pStyle w:val="a3"/>
        <w:rPr>
          <w:sz w:val="26"/>
        </w:rPr>
      </w:pPr>
      <w:r>
        <w:rPr>
          <w:sz w:val="26"/>
        </w:rPr>
        <w:t>Административной ответственности подлежит вменяемое физическое лицо, достигшее шестнадцатилетнего возраста. Если во время совершения противоправных действий (бездействия) лицо находилось в состоянии невменяемости, то оно не подлежит административной ответственности (ст. 2.8 КоАП).</w:t>
      </w:r>
    </w:p>
    <w:p w:rsidR="00317E4F" w:rsidRDefault="00317E4F" w:rsidP="00317E4F">
      <w:pPr>
        <w:pStyle w:val="a3"/>
        <w:rPr>
          <w:sz w:val="26"/>
        </w:rPr>
      </w:pPr>
      <w:r>
        <w:rPr>
          <w:sz w:val="26"/>
        </w:rPr>
        <w:t>Под понятием невменяемости законодатель подразумевает невозможность физического лица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 В рассматриваемом понятии указаны два критерия невменяемости: медицинский и юридический.</w:t>
      </w:r>
    </w:p>
    <w:p w:rsidR="00317E4F" w:rsidRDefault="00317E4F" w:rsidP="00317E4F">
      <w:pPr>
        <w:pStyle w:val="a3"/>
        <w:rPr>
          <w:sz w:val="26"/>
        </w:rPr>
      </w:pPr>
      <w:r>
        <w:rPr>
          <w:sz w:val="26"/>
        </w:rPr>
        <w:t>Орган (должностное лицо), рассматривающий дело об административном правонарушении, должен установить состояние невменяемости на момент совершения правонарушения. Но так как для этого требуются специальные медицинские знания, эти органы (должностные лица) назначают специальные психиатрические экспертизы.</w:t>
      </w:r>
    </w:p>
    <w:p w:rsidR="00317E4F" w:rsidRDefault="00317E4F" w:rsidP="00317E4F">
      <w:pPr>
        <w:pStyle w:val="a3"/>
        <w:rPr>
          <w:sz w:val="26"/>
        </w:rPr>
      </w:pPr>
      <w:r>
        <w:rPr>
          <w:sz w:val="26"/>
        </w:rPr>
        <w:t>Часть 2 ст. 2.3 КоАП предусматривает особенности привлечения к административной ответственности несовершеннолетних, т.е. лиц в возрасте от шестнадцати до восемнадцати лет. В отличие от старого КоАП, новый Кодекс не содержит специальной статьи об административной ответственности несовершеннолетних.</w:t>
      </w:r>
    </w:p>
    <w:p w:rsidR="00317E4F" w:rsidRDefault="00317E4F" w:rsidP="00317E4F">
      <w:pPr>
        <w:pStyle w:val="a3"/>
        <w:rPr>
          <w:sz w:val="26"/>
        </w:rPr>
      </w:pPr>
      <w:r>
        <w:rPr>
          <w:sz w:val="26"/>
        </w:rPr>
        <w:t xml:space="preserve">Несовершеннолетние являются специальным субъектом административной ответственности. Учитывая конкретные обстоятельства дела и данные о правонарушителе, комиссия по делам несовершеннолетних и защите их прав может освободить его от административной ответственности и применить к нему меры воздействия, предусмотренные федеральным законодательством о защите прав несовершеннолетних. Порядок образования комиссий и осуществления ими полномочий определяется законодательством РФ и законодательством субъектов РФ. В настоящее время названные комиссии действуют на основе Федерального закона от 24 июня </w:t>
      </w:r>
      <w:smartTag w:uri="urn:schemas-microsoft-com:office:smarttags" w:element="metricconverter">
        <w:smartTagPr>
          <w:attr w:name="ProductID" w:val="1999 г"/>
        </w:smartTagPr>
        <w:r>
          <w:rPr>
            <w:sz w:val="26"/>
          </w:rPr>
          <w:t>1999 г</w:t>
        </w:r>
      </w:smartTag>
      <w:r>
        <w:rPr>
          <w:sz w:val="26"/>
        </w:rPr>
        <w:t>. № 120-ФЗ «Об основах системы профилактики безнадзорности и правонарушений несовершеннолетних» (с изм. от 07.07.2003). Административные наказания, назначаемые несовершеннолетнему комиссией, носят воспитательный, профилактический характер. К ним могут быть применены следующие меры: возложение обязанности принести публичное или в иной форме извинение; предупреждение; выговор или строгий выговор; возложение обязанности возместить причиненный материальный ущерб, если несовершеннолетний имеет самостоятельный заработок и сумма ущерба не превышает 1/2 минимального размера оплаты труда, или своим трудом устранить причиненный материальный ущерб, не превышающий 1/2 минимального размера оплаты труда; наложение на несовершеннолетнего, имеющего самостоятельный заработок, штрафа; передача несовершеннолетнего под надзор родителей или лиц, их заменяющих, или общественных воспитателей, а также под наблюдение трудового коллектива или общественной организации с их согласия; передача несовершеннолетнего на поруки трудовому коллективу, общественной организации по их ходатайствам; направление несовершеннолетнего в специальное лечебно-воспитательное учреждение, кроме лечебно-воспитательного профилактория для больных наркоманией; помещение несовершеннолетнего, в случае совершения им общественно опасных действий или злостного и систематического нарушения правил общественного поведения, в специальное учебно-воспитательное учреждение (профессионально-техническое училище). Указанная мера может назначаться условно; испытательный срок при этом составляет один год.</w:t>
      </w:r>
    </w:p>
    <w:p w:rsidR="00317E4F" w:rsidRDefault="00317E4F" w:rsidP="00317E4F">
      <w:pPr>
        <w:pStyle w:val="a3"/>
        <w:rPr>
          <w:sz w:val="26"/>
        </w:rPr>
      </w:pPr>
      <w:r>
        <w:rPr>
          <w:sz w:val="26"/>
        </w:rPr>
        <w:t>Статья 2.4 КоАП посвящена административной ответственности специального субъекта - должностного лица. Впервые в законодательстве об административной ответственности закрепляется понятие должностного лица. В отличие от понятия должностного лица, закрепленного в УК, КоАП дает более широкое его определение. Под должностным лицом, согласно Кодексу, следует понимать лицо, постоянно, временно или в соответствии со специальными полномочиями осуществляющее функции представителя власти, т.е.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К должностным лицам КоАП относит также руководителей и других работников иных организаций, выполняющих организационно-распорядительные или административно-хозяйственные функции, а также лиц, осуществляющих предпринимательскую деятельность без образования юридического лица.</w:t>
      </w:r>
    </w:p>
    <w:p w:rsidR="00317E4F" w:rsidRDefault="00317E4F" w:rsidP="00317E4F">
      <w:pPr>
        <w:pStyle w:val="a3"/>
        <w:rPr>
          <w:sz w:val="26"/>
        </w:rPr>
      </w:pPr>
      <w:r>
        <w:rPr>
          <w:sz w:val="26"/>
        </w:rPr>
        <w:t>К административно-распорядительным функциям относятся такие, как: руководство коллективом, расстановка и подбор кадров, поддержание дисциплины, применение мер поощрения и дисциплинарной ответственности к подчиненным, а к административно-хозяйственным - полномочия по управлению и распоряжению имуществом и денежными средствами, находящимися на балансе и банковских счетах организаций и учреждений, и иные действия.</w:t>
      </w:r>
    </w:p>
    <w:p w:rsidR="00317E4F" w:rsidRDefault="00317E4F" w:rsidP="00317E4F">
      <w:pPr>
        <w:pStyle w:val="a3"/>
        <w:rPr>
          <w:sz w:val="26"/>
        </w:rPr>
      </w:pPr>
      <w:r>
        <w:rPr>
          <w:sz w:val="26"/>
        </w:rPr>
        <w:t>В некоторых статьях Особенной части КоАП должностные лица конкретизируются. Так, в ст.5.28-5.33, 5.42 субъектом административной ответственности названы работодатель или лицо, его представляющее, в ст.5.25 - председатель участковой избирательной комиссии или комиссии референдума, в ст.8.16 - капитан судна морского, внутреннего водного плавания или другого плавучего средства и др.</w:t>
      </w:r>
    </w:p>
    <w:p w:rsidR="00317E4F" w:rsidRDefault="00317E4F" w:rsidP="00317E4F">
      <w:pPr>
        <w:pStyle w:val="a3"/>
        <w:rPr>
          <w:sz w:val="26"/>
        </w:rPr>
      </w:pPr>
      <w:r>
        <w:rPr>
          <w:sz w:val="26"/>
        </w:rPr>
        <w:t>Должностные лица подлежат административной ответственности в связи с неисполнением либо ненадлежащим исполнением своих служебных обязанностей. Такая формулировка представляется слишком широкой, ибо в большинстве случаев неисполнение либо ненадлежащее исполнение служебных обязанностей является служебным (дисциплинарным) правонарушением, за которое должна наступать дисциплинарная ответственность.</w:t>
      </w:r>
    </w:p>
    <w:p w:rsidR="00317E4F" w:rsidRDefault="00317E4F" w:rsidP="00317E4F">
      <w:pPr>
        <w:pStyle w:val="a3"/>
        <w:widowControl w:val="0"/>
        <w:rPr>
          <w:sz w:val="26"/>
        </w:rPr>
      </w:pPr>
      <w:r>
        <w:rPr>
          <w:sz w:val="26"/>
        </w:rPr>
        <w:t>Административная ответственность должностного лица должна наступать за неисполнение правил, обеспечение исполнения которых входит в его служебные обязанности. Однако правила, исполнение которых входит в должностные обязанности, в КоАП не определены. Конкретное должностное лицо обязано исполнять те закрепленные в нормах права правила, которые обусловлены тем, в каком государственном органе, организации он исполняет свои обязанности, какую занимает должность или осуществляет предпринимательскую деятельность без образования юридического лица.</w:t>
      </w:r>
    </w:p>
    <w:p w:rsidR="00317E4F" w:rsidRDefault="00317E4F" w:rsidP="00317E4F">
      <w:pPr>
        <w:pStyle w:val="a3"/>
        <w:rPr>
          <w:sz w:val="26"/>
        </w:rPr>
      </w:pPr>
      <w:r>
        <w:rPr>
          <w:sz w:val="26"/>
        </w:rPr>
        <w:t>Административная ответственность должностных лиц предусмотрена в большинстве составов административных правонарушений, содержащихся в Особенной части КоАП.</w:t>
      </w:r>
    </w:p>
    <w:p w:rsidR="00317E4F" w:rsidRDefault="00317E4F" w:rsidP="00317E4F">
      <w:pPr>
        <w:pStyle w:val="a3"/>
        <w:rPr>
          <w:sz w:val="26"/>
        </w:rPr>
      </w:pPr>
      <w:r>
        <w:rPr>
          <w:sz w:val="26"/>
        </w:rPr>
        <w:t>Статья 2.5 КоАП определяет особенности привлечения к административной ответственности такого субъекта как военнослужащие и иные лица, на которых распространяется действие дисциплинарных уставов.</w:t>
      </w:r>
    </w:p>
    <w:p w:rsidR="00317E4F" w:rsidRDefault="00317E4F" w:rsidP="00317E4F">
      <w:pPr>
        <w:pStyle w:val="a3"/>
        <w:rPr>
          <w:sz w:val="26"/>
        </w:rPr>
      </w:pPr>
      <w:r>
        <w:rPr>
          <w:sz w:val="26"/>
        </w:rPr>
        <w:t>В ней выделяется два вида таких субъектов:</w:t>
      </w:r>
    </w:p>
    <w:p w:rsidR="00317E4F" w:rsidRDefault="00317E4F" w:rsidP="00317E4F">
      <w:pPr>
        <w:pStyle w:val="a3"/>
        <w:numPr>
          <w:ilvl w:val="0"/>
          <w:numId w:val="2"/>
        </w:numPr>
        <w:rPr>
          <w:sz w:val="26"/>
        </w:rPr>
      </w:pPr>
      <w:r>
        <w:rPr>
          <w:sz w:val="26"/>
        </w:rPr>
        <w:t>военнослужащие, т.е. лица, проходящие военную службу в кадрах Вооруженных Сил РФ, и призванные на военные сборы граждане. Они несут ответственность за административные правонарушения в соответствии с дисциплинарными уставами;</w:t>
      </w:r>
    </w:p>
    <w:p w:rsidR="00317E4F" w:rsidRDefault="00317E4F" w:rsidP="00317E4F">
      <w:pPr>
        <w:pStyle w:val="a3"/>
        <w:numPr>
          <w:ilvl w:val="0"/>
          <w:numId w:val="2"/>
        </w:numPr>
        <w:rPr>
          <w:sz w:val="26"/>
        </w:rPr>
      </w:pPr>
      <w:r>
        <w:rPr>
          <w:sz w:val="26"/>
        </w:rPr>
        <w:t>сотрудники органов внутренних дел, органов уголовно-исполнительной системы, федеральных органов налоговой полиции и таможенных органов несут ответственность за административные правонарушения в соответствии с нормативно-правовыми актами, регламентирующими порядок прохождения службы в указанных органах Федеральный закон от 28.03.1998 № 53-ФЗ «О воинской обязанности и военной службе» (с изм. от 22.02.2004), Федеральный закон от 21.07.1997 «О службе в таможенных органах Российской Федерации» (с изм. от 23.12.2003). Следовательно, названные субъекты за административные правонарушения несут дисциплинарную ответственность по основаниям и в порядке, установленным общевоинскими уставами и специальными нормативными актами.</w:t>
      </w:r>
    </w:p>
    <w:p w:rsidR="00317E4F" w:rsidRDefault="00317E4F" w:rsidP="00317E4F">
      <w:pPr>
        <w:pStyle w:val="a3"/>
        <w:rPr>
          <w:sz w:val="26"/>
        </w:rPr>
      </w:pPr>
      <w:r>
        <w:rPr>
          <w:sz w:val="26"/>
        </w:rPr>
        <w:t>КоАП закрепляет ряд составов правонарушений, за совершение которых названная категория лиц несет ответственность на общих основаниях (нарушение законодательства о выборах и референдумах, в области обеспечения санитарно-эпидемиологического благополучия населения, правил дорожного движения, требований пожарной безопасности вне места службы, законодательства об охране окружающей природной среды, таможенных правил и правил режима Государственной границы РФ, пограничного режима, режима в пунктах пропуска через Государственную границу РФ, а также за административные правонарушения в области налогов, сборов и финансов, невыполнение законных требований прокурора, следователя, лица, производящего дознание, или должностного лица, осуществляющего производство по делу об административном правонарушении). Но несмотря на то, что за указанные правонарушения военнослужащие и иные указанные в статье лица привлекаются к административной ответственности в порядке, предусмотренном КоАП, к ним не может быть применено административное наказание в виде административного ареста, а к военнослужащим, проходящим военную службу по призыву, также и административный штраф.</w:t>
      </w:r>
    </w:p>
    <w:p w:rsidR="00317E4F" w:rsidRDefault="00317E4F" w:rsidP="00317E4F">
      <w:pPr>
        <w:pStyle w:val="a3"/>
        <w:rPr>
          <w:sz w:val="26"/>
        </w:rPr>
      </w:pPr>
      <w:r>
        <w:rPr>
          <w:sz w:val="26"/>
        </w:rPr>
        <w:t>Законодатель сузил круг лиц, которые за административные правонарушения несут ответственность по дисциплинарным уставам, исключив из их числа работников железнодорожного, морского, речного транспорта и гражданской авиации. Кроме того, он ограничил меры наказания, которые не могут применяться к названной категории субъектов административной ответственности. Если прежнее законодательство устанавливало, что к ним не могут применяться административный арест, штраф, лишение права управления транспортными средствами, то теперь не может быть применен в качестве меры наказания только административный арест, а штраф может применяться лишь к военнослужащим, проходящим военную службу по призыву.</w:t>
      </w:r>
    </w:p>
    <w:p w:rsidR="00317E4F" w:rsidRDefault="00317E4F" w:rsidP="00317E4F">
      <w:pPr>
        <w:pStyle w:val="a3"/>
        <w:rPr>
          <w:sz w:val="26"/>
        </w:rPr>
      </w:pPr>
      <w:r>
        <w:rPr>
          <w:sz w:val="26"/>
        </w:rPr>
        <w:t>Статья 2.6 КоАП закрепляет административную ответственность иностранных граждан, лиц без гражданства и иностранных юридических лиц</w:t>
      </w:r>
    </w:p>
    <w:p w:rsidR="00317E4F" w:rsidRDefault="00317E4F" w:rsidP="00317E4F">
      <w:pPr>
        <w:pStyle w:val="a3"/>
        <w:rPr>
          <w:sz w:val="26"/>
        </w:rPr>
      </w:pPr>
      <w:r>
        <w:rPr>
          <w:sz w:val="26"/>
        </w:rPr>
        <w:t>Иностранные граждане - это граждане, не являющиеся гражданами Российской Федерации и имеющие доказательства своей принадлежности к гражданству другого государства; лица без гражданства - лица, не имеющие прав гражданства в каком-либо государстве; иностранное юридическое лицо - юридическое лицо, учредителем которого являются иностранные граждане или иностранные организации.</w:t>
      </w:r>
    </w:p>
    <w:p w:rsidR="00317E4F" w:rsidRDefault="00317E4F" w:rsidP="00317E4F">
      <w:pPr>
        <w:pStyle w:val="a3"/>
        <w:rPr>
          <w:sz w:val="26"/>
        </w:rPr>
      </w:pPr>
      <w:r>
        <w:rPr>
          <w:sz w:val="26"/>
        </w:rPr>
        <w:t>Вышеназванные лица, находящиеся на территории Российской Федерации на законных основаниях, за административные правонарушения, совершенные на территории Российской Федерации, несут ответственность на общих основаниях. Однако в КоАП имеются статьи, по которым субъектом правонарушения может быть только иностранец (ст.18.8 «Нарушение иностранным гражданином или лицом без гражданства режима пребывания в Российской Федерации», ст.18.11 «Нарушение иммиграционных правил»). Кроме того, в п.7 ст.3.2 установлено административное наказание, применяемое только к иностранным гражданам и лицам без гражданства, - административное выдворение за пределы Российской Федерации (см. ч.2 ст.18.1 «Нарушение режима Государственной границы Российской Федерации», ч.2 ст.18.4 «Нарушение режима в пунктах пропуска через Государственную границу Российской Федерации»).</w:t>
      </w:r>
    </w:p>
    <w:p w:rsidR="00317E4F" w:rsidRDefault="00317E4F" w:rsidP="00317E4F">
      <w:pPr>
        <w:pStyle w:val="a3"/>
        <w:rPr>
          <w:sz w:val="26"/>
        </w:rPr>
      </w:pPr>
      <w:r>
        <w:rPr>
          <w:sz w:val="26"/>
        </w:rPr>
        <w:t>Согласно ч.2 ст.2.6 КоАП за административные правонарушения, совершенные на континентальном шельфе, в исключительной экономической зоне РФ, иностранные граждане, лица без гражданства и иностранные юридические лица подлежат административной ответственности на общих основаниях. КоАП предусматривает шесть составов таких правонарушений. Статус континентального шельфа и исключительной экономической зоны определен федеральными законами от 30.11.1995 «О континентальном шельфе Российской Федерации» (с изм. от 11.11.2003) и от 17.12.1998 «Об исключительной экономической зоне Российской Федерации»(с изм. от 11.11.2003)</w:t>
      </w:r>
    </w:p>
    <w:p w:rsidR="00317E4F" w:rsidRDefault="00317E4F" w:rsidP="00317E4F">
      <w:pPr>
        <w:pStyle w:val="a3"/>
        <w:rPr>
          <w:sz w:val="26"/>
        </w:rPr>
      </w:pPr>
      <w:r>
        <w:rPr>
          <w:sz w:val="26"/>
        </w:rPr>
        <w:t>В ч.3 ст.2.6 КоАП закреплено положение, согласно которому не подлежат административной ответственности иностранные граждане, совершившие на территории РФ административное правонарушение, но пользующиеся иммунитетом от административной юрисдикции Российской Федерации в соответствии с федеральными законами и международными договорами РФ. Иммунитет от административной юрисдикции распространяется на глав дипломатических представительств, членов дипломатического персонала, членов их семей, глав консульских представительств и некоторых консульских должностных лиц, а также членов государственных делегаций, осуществляющих официальные визиты в Российскую Федерацию. Вопрос об административной ответственности вышеперечисленных лиц разрешается в соответствии с нормами международного права.</w:t>
      </w:r>
    </w:p>
    <w:p w:rsidR="00317E4F" w:rsidRDefault="00317E4F" w:rsidP="00317E4F">
      <w:pPr>
        <w:pStyle w:val="a3"/>
        <w:rPr>
          <w:sz w:val="26"/>
        </w:rPr>
      </w:pPr>
      <w:r>
        <w:rPr>
          <w:sz w:val="26"/>
        </w:rPr>
        <w:t>Согласно данной статье иммунитет от административной юрисдикции распространяется только на физических лиц, а иностранные юридические лица несут административную ответственность на общих основаниях.</w:t>
      </w:r>
    </w:p>
    <w:p w:rsidR="00317E4F" w:rsidRDefault="00317E4F" w:rsidP="00317E4F">
      <w:pPr>
        <w:pStyle w:val="a3"/>
        <w:widowControl w:val="0"/>
        <w:rPr>
          <w:sz w:val="26"/>
        </w:rPr>
      </w:pPr>
      <w:r>
        <w:rPr>
          <w:sz w:val="26"/>
        </w:rPr>
        <w:t>Сложившаяся в отраслевом законодательстве в последние годы тенденция рассматривать юридическое лицо в качестве субъекта административной ответственности нашла закрепление в КоАП.</w:t>
      </w:r>
    </w:p>
    <w:p w:rsidR="00317E4F" w:rsidRDefault="00317E4F" w:rsidP="00317E4F">
      <w:pPr>
        <w:pStyle w:val="a3"/>
        <w:rPr>
          <w:sz w:val="26"/>
        </w:rPr>
      </w:pPr>
      <w:r>
        <w:rPr>
          <w:sz w:val="26"/>
        </w:rPr>
        <w:t>Согласно ч.1 ст. 2.10 КоАП юридические лица подлежат административной ответственности за совершение правонарушений в случаях, предусмотренных статьями разд. II КоАП и законами субъектов РФ. Это означает, что ответственность юридического лица наступает за деяния, образующие юридические составы административного правонарушения, сформулированные в Особенной части КоАП. Всего в Особенной части содержится более 200 юридических составов, субъектом которых является юридическое лицо: правонарушения, посягающие на права граждан, здоровье, санитарно-эпидемиологическое благополучие населения и общественную нравственность, собственность, охрану окружающей природной среды и природопользования, в области промышленности, строительства и энергетики, сельского хозяйства, ветеринарии и мелиорации земель, дорожного движения, связи и информации, предпринимательской деятельности, финансов, налогов и сборов, рынка ценных бумаг, на транспорте, в области таможенного дела; нарушения, посягающие на институты государственной власти и установленный порядок управления, общественный порядок и общественную безопасность, в области защиты Государственной границы РФ и обеспечения режима пребывания иностранных граждан или лиц без гражданства на территории РФ.</w:t>
      </w:r>
    </w:p>
    <w:p w:rsidR="00317E4F" w:rsidRDefault="00317E4F" w:rsidP="00317E4F">
      <w:pPr>
        <w:pStyle w:val="a3"/>
        <w:rPr>
          <w:sz w:val="26"/>
        </w:rPr>
      </w:pPr>
      <w:r>
        <w:rPr>
          <w:sz w:val="26"/>
        </w:rPr>
        <w:t>Юридические лица подлежат административной ответственности и за нарушения законодательства субъектов РФ в случаях, если правонарушение предусмотрено законом соответствующего субъекта РФ.</w:t>
      </w:r>
    </w:p>
    <w:p w:rsidR="00317E4F" w:rsidRDefault="00317E4F" w:rsidP="00317E4F">
      <w:pPr>
        <w:pStyle w:val="a3"/>
        <w:rPr>
          <w:sz w:val="26"/>
        </w:rPr>
      </w:pPr>
      <w:r>
        <w:rPr>
          <w:sz w:val="26"/>
        </w:rPr>
        <w:t xml:space="preserve">Признание юридического лица субъектом административной ответственности на уровне единого закона означает, что в случае привлечения юридического лица к административной ответственности на него распространяются в равной мере общие задачи, принципы законодательства об административных правонарушениях, правила назначения административных наказаний, процессуальный порядок возбуждения, рассмотрения, вынесения решения о привлечении к ответственности и его исполнения. Например, юридическое лицо, как и физическое, не может нести дважды административную ответственность за одно и то же административное правонарушение; юридическое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юридическое лицо, как и физическое лицо, в случае совершения административного правонарушения подлежит административной ответственности на основании закона, действовавшего во время и по месту совершения административного правонарушения. К юридическим лицам применимы и другие положения, установленные в статьях разд. </w:t>
      </w:r>
      <w:r>
        <w:rPr>
          <w:sz w:val="26"/>
          <w:lang w:val="en-US"/>
        </w:rPr>
        <w:t>I</w:t>
      </w:r>
      <w:r w:rsidRPr="00317E4F">
        <w:rPr>
          <w:sz w:val="26"/>
        </w:rPr>
        <w:t xml:space="preserve">, </w:t>
      </w:r>
      <w:r>
        <w:rPr>
          <w:sz w:val="26"/>
          <w:lang w:val="en-US"/>
        </w:rPr>
        <w:t>III</w:t>
      </w:r>
      <w:r w:rsidRPr="00317E4F">
        <w:rPr>
          <w:sz w:val="26"/>
        </w:rPr>
        <w:t>-</w:t>
      </w:r>
      <w:r>
        <w:rPr>
          <w:sz w:val="26"/>
          <w:lang w:val="en-US"/>
        </w:rPr>
        <w:t>V</w:t>
      </w:r>
      <w:r w:rsidRPr="00317E4F">
        <w:rPr>
          <w:sz w:val="26"/>
        </w:rPr>
        <w:t xml:space="preserve"> </w:t>
      </w:r>
      <w:r>
        <w:rPr>
          <w:sz w:val="26"/>
        </w:rPr>
        <w:t>КоАП</w:t>
      </w:r>
      <w:r w:rsidRPr="00317E4F">
        <w:rPr>
          <w:sz w:val="26"/>
        </w:rPr>
        <w:t xml:space="preserve">. </w:t>
      </w:r>
      <w:r>
        <w:rPr>
          <w:sz w:val="26"/>
        </w:rPr>
        <w:t>Исключение составляют случаи, если по смыслу данные нормы относятся и могут быть применены только к физическому лицу, например, невменяемость, совершение административного правонарушения группой лиц.</w:t>
      </w:r>
    </w:p>
    <w:p w:rsidR="00317E4F" w:rsidRDefault="00317E4F" w:rsidP="00317E4F">
      <w:pPr>
        <w:pStyle w:val="a3"/>
        <w:rPr>
          <w:sz w:val="26"/>
        </w:rPr>
      </w:pPr>
      <w:r>
        <w:rPr>
          <w:sz w:val="26"/>
        </w:rPr>
        <w:t>Ответственность юридических лиц наступает только за те правонарушения, в отношении которых установлена его вина (понятие вины дается в ч.2 ст.2.1 КоАП). Это означает, что юридическое лицо, в отношении которого ведется производство по делу об административном правонарушении, считается невиновным, пока его вина не будет установлена вступившим в законную силу постановлением судьи, органа, должностного лица, рассмотревших дело. При этом юридическое лицо, привлекаемое к административной ответственности, не обязано доказывать свою невиновность. Неустранимые сомнения в виновности юридического лица, привлекаемого к административной ответственности, толкуются в пользу этого лица (ст.1.5 КоАП).</w:t>
      </w:r>
    </w:p>
    <w:p w:rsidR="00317E4F" w:rsidRDefault="00317E4F" w:rsidP="00317E4F">
      <w:pPr>
        <w:pStyle w:val="a3"/>
        <w:rPr>
          <w:sz w:val="26"/>
        </w:rPr>
      </w:pPr>
      <w:r>
        <w:rPr>
          <w:sz w:val="26"/>
        </w:rPr>
        <w:t>В составах не содержатся критерии, разграничивающие вину юридического и должностного лица. Однако положение, сформулированное в ч.2 ст.2.1 КоАП, приводит к выводу о том, что вина юридического лица определяется через вину физических лиц, занимающих руководящие должности в органах управления юридического лица, входящих в совет директоров (наблюдательный совет), осуществляющих специальные полномочия, предусмотренные должностной инструкцией, и в силу этого ответственных за их соблюдение. Например, вина юридического лица за продажу товаров, выполнение работ либо оказание услуг без применения контрольно-кассовой машины характеризуется тем, что должностное лицо организации, зная, что действующим законодательством предусматривается обязательное применение контрольно-кассовых машин, сознавая противоправный характер продажи товаров без применения контрольно-кассовой машины, не соблюдает и не желает соблюдать данное требование либо безразлично относится к этому.</w:t>
      </w:r>
    </w:p>
    <w:p w:rsidR="00317E4F" w:rsidRDefault="00317E4F" w:rsidP="00317E4F">
      <w:pPr>
        <w:pStyle w:val="a3"/>
        <w:rPr>
          <w:sz w:val="26"/>
        </w:rPr>
      </w:pPr>
      <w:r>
        <w:rPr>
          <w:sz w:val="26"/>
        </w:rPr>
        <w:t>Учитывая, что во всех случаях нарушений юридическим лицом норм и правил, установленных государством, сформулированных в Особенной части КоАП, усматривается вина должностного лица, целесообразно вину юридического лица определять через вину должностного лица. Такой подход обусловлен и тем, что по юридической конструкции практически все составы имеют формальный характер, т.е. формы вины (умысел или неосторожность), цели и мотивы совершения правонарушения не влияют на размер санкции.</w:t>
      </w:r>
    </w:p>
    <w:p w:rsidR="00317E4F" w:rsidRDefault="00317E4F" w:rsidP="00317E4F">
      <w:pPr>
        <w:pStyle w:val="a3"/>
        <w:rPr>
          <w:sz w:val="26"/>
        </w:rPr>
      </w:pPr>
      <w:r>
        <w:rPr>
          <w:sz w:val="26"/>
        </w:rPr>
        <w:t>За совершение административных правонарушений юридическим лицом могут устанавливаться и применяться следующие административные наказания: предупреждение; административный штраф; возмездное изъятие орудия совершения или предмета административного правонарушения; конфискация орудия совершения или предмета административного правонарушения (ст.3.2 КоАП).</w:t>
      </w:r>
    </w:p>
    <w:p w:rsidR="00317E4F" w:rsidRDefault="00317E4F" w:rsidP="00317E4F">
      <w:pPr>
        <w:pStyle w:val="a3"/>
        <w:rPr>
          <w:sz w:val="26"/>
        </w:rPr>
      </w:pPr>
      <w:r>
        <w:rPr>
          <w:sz w:val="26"/>
        </w:rPr>
        <w:t>Вид и размер административного наказания налагается на юридическое лицо с учетом характера правонарушения, имущественного и финансового положения юридического лица, обстоятельств, смягчающих и отягчающих ответственность (ст.4.1 КоАП).</w:t>
      </w:r>
    </w:p>
    <w:p w:rsidR="00317E4F" w:rsidRDefault="00317E4F" w:rsidP="00317E4F">
      <w:pPr>
        <w:pStyle w:val="a3"/>
        <w:rPr>
          <w:sz w:val="26"/>
        </w:rPr>
      </w:pPr>
      <w:r>
        <w:rPr>
          <w:sz w:val="26"/>
        </w:rPr>
        <w:t>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ответственности физического лица не освобождает от административной ответственности за данное правонарушение юридическое лицо (ч.3 ст.2.1 КоАП).</w:t>
      </w:r>
    </w:p>
    <w:p w:rsidR="00317E4F" w:rsidRDefault="00317E4F" w:rsidP="00317E4F">
      <w:pPr>
        <w:pStyle w:val="a3"/>
        <w:rPr>
          <w:sz w:val="26"/>
        </w:rPr>
      </w:pPr>
      <w:r>
        <w:rPr>
          <w:sz w:val="26"/>
        </w:rPr>
        <w:t>Как вытекает из содержания и смысла ст. 2.10 ч.3-8 КоАП, закон устанавливает порядок привлечения к административной ответственности юридического лица в случае его реорганизации. Под реорганизацией понимается прекращение организации с правопреемством (переходом) прав и обязанностей к другим лицам, с целью изменения правового статуса юридического лица. Действующим ГК выделяются пять форм реорганизации: слияние, присоединение, разделение, выделение, преобразование (ст.57 ГК РФ).</w:t>
      </w:r>
    </w:p>
    <w:p w:rsidR="00317E4F" w:rsidRDefault="00317E4F" w:rsidP="00317E4F">
      <w:pPr>
        <w:pStyle w:val="a3"/>
        <w:rPr>
          <w:sz w:val="26"/>
        </w:rPr>
      </w:pPr>
      <w:r>
        <w:rPr>
          <w:sz w:val="26"/>
        </w:rPr>
        <w:t>Согласно статьи 2.10 ч.3 КоАП за совершение административного правонарушения привлекается вновь возникшее юридическое лицо. Это обусловлено тем, что при реорганизации юридических лиц права и обязанности каждого из них переходят к вновь возникшему юридическому лицу в соответствии с передаточным актом. Это правило относится ко всем случаям реорганизации, что предусмотрено ст. 2.10 ч.3-6 КоАП.</w:t>
      </w:r>
    </w:p>
    <w:p w:rsidR="00317E4F" w:rsidRDefault="00317E4F" w:rsidP="00317E4F">
      <w:pPr>
        <w:pStyle w:val="a3"/>
        <w:rPr>
          <w:sz w:val="26"/>
        </w:rPr>
      </w:pPr>
      <w:r>
        <w:rPr>
          <w:sz w:val="26"/>
        </w:rPr>
        <w:t>Во всех случаях привлечения к административной ответственности в порядке реорганизации необходимо устанавливать юридический переход прав и обязанностей в порядке реорганизации. Доказательством реорганизации выступает передаточный акт и разделительный баланс. При этом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317E4F" w:rsidRDefault="00317E4F" w:rsidP="00317E4F">
      <w:pPr>
        <w:pStyle w:val="a3"/>
        <w:rPr>
          <w:sz w:val="26"/>
        </w:rPr>
      </w:pPr>
      <w:r>
        <w:rPr>
          <w:sz w:val="26"/>
        </w:rPr>
        <w:t>Передаточный акт и разделительный баланс утверждаются учредителями (участниками) юридического лица или органом, принявшим решение о реорганизации юридических лиц, и представляются вместе с учредительными документами для государственной регистрации вновь возникших юридических лиц или внесения изменений в учредительные документы существующих юридических лиц.</w:t>
      </w:r>
    </w:p>
    <w:p w:rsidR="00317E4F" w:rsidRDefault="00317E4F" w:rsidP="00317E4F">
      <w:pPr>
        <w:pStyle w:val="a3"/>
        <w:rPr>
          <w:sz w:val="26"/>
        </w:rPr>
      </w:pPr>
      <w:r>
        <w:rPr>
          <w:sz w:val="26"/>
        </w:rPr>
        <w:t>Непредставление вместе с учредительными документами соответственно передаточного акта или разделительного баланса, утвержденных учредителями (участниками) юридического лица или органом, принявшим решение о реорганизации юридического лица, а также отсутствие в них положений о правопреемстве по обязательствам реорганизованного лица, влекут отказ в государственной регистрации вновь возникших юридических лиц.</w:t>
      </w:r>
    </w:p>
    <w:p w:rsidR="00317E4F" w:rsidRDefault="00317E4F" w:rsidP="00317E4F">
      <w:pPr>
        <w:pStyle w:val="a3"/>
        <w:rPr>
          <w:sz w:val="26"/>
        </w:rPr>
      </w:pPr>
      <w:r>
        <w:rPr>
          <w:sz w:val="26"/>
        </w:rPr>
        <w:t>При слиянии, присоединении, разделении, преобразовании юридического лица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D1406D" w:rsidRDefault="00317E4F" w:rsidP="00317E4F">
      <w:pPr>
        <w:pStyle w:val="a3"/>
        <w:rPr>
          <w:sz w:val="26"/>
        </w:rPr>
      </w:pPr>
      <w:r>
        <w:rPr>
          <w:sz w:val="26"/>
        </w:rPr>
        <w:t>Часть 8 ст. 2.10 КоАП определяет: административные наказания, назначенные юридическому лицу за совершение административного правонарушения до завершения реорганизации юридического лица, применяются с учетом положений ч.3-6 данной статьи. Очевидно, что в данном случае речь идет о реорганизации на начальной ее стадии, т.е. до регистрации учредительных документов.</w:t>
      </w:r>
    </w:p>
    <w:p w:rsidR="00D1406D" w:rsidRDefault="00661744" w:rsidP="00D1406D">
      <w:pPr>
        <w:pStyle w:val="2"/>
        <w:jc w:val="center"/>
        <w:rPr>
          <w:sz w:val="26"/>
        </w:rPr>
      </w:pPr>
      <w:r>
        <w:rPr>
          <w:sz w:val="26"/>
        </w:rPr>
        <w:t>Заключение.</w:t>
      </w:r>
    </w:p>
    <w:p w:rsidR="00D1406D" w:rsidRDefault="00D1406D" w:rsidP="00D1406D">
      <w:pPr>
        <w:pStyle w:val="a3"/>
        <w:rPr>
          <w:sz w:val="26"/>
        </w:rPr>
      </w:pPr>
      <w:r>
        <w:rPr>
          <w:sz w:val="26"/>
        </w:rPr>
        <w:t xml:space="preserve">Таким образом, административная ответственность означает наступление определенных негативных последствий для тех, кто не исполняет либо исполняет недобросовестно (ненадлежащим способом) требования (предписания, запреты) административно-правовых норм, т.е. находит свое выражение в применении к этим лицам (физическим либо юридическим) официально установленных мер государственного принуждения. </w:t>
      </w:r>
    </w:p>
    <w:p w:rsidR="00D1406D" w:rsidRDefault="00D1406D" w:rsidP="00D1406D">
      <w:pPr>
        <w:pStyle w:val="a3"/>
        <w:rPr>
          <w:sz w:val="26"/>
        </w:rPr>
      </w:pPr>
      <w:r>
        <w:rPr>
          <w:sz w:val="26"/>
        </w:rPr>
        <w:t>Для административной ответственности характерно, что она наступает не за любое правонарушение, совершенное в сфере реализации исполнительной власти или государственно-управленческой деятельности. С ней «соседствуют» иные виды юридической ответственности: дисциплинарная, уголовная, гражданско-правовая. Являясь одним из элементов общего административно-правового регулирования, она используется в случаях нарушения или ненадлежащего исполнения общеобязательных правил поведения, устанавливаемых действующим законодательством и подзаконными административно-правовыми нормами. Особенностью подобных правил является их специальный характер, который находит выражение в правовом регулировании таких управленческих отношений, которые в силу тех или иных причин приобретают важное значение для обеспечения государственной и общественной безопасности и, соответственно, нуждаются в установлении специальных правовых режимов. О специализированном характере общеобязательных правил, разнообразных по своему содержанию, можно судить на основе анализа Особенной части КоАП (гл.5-21). Например, это таможенные правила, правила, действующие на транспорте и в дорожном движении, санитарно-эпидемиологические, экологические правила и т.п.</w:t>
      </w:r>
    </w:p>
    <w:p w:rsidR="00D1406D" w:rsidRDefault="00D1406D" w:rsidP="00D1406D">
      <w:pPr>
        <w:pStyle w:val="a3"/>
        <w:rPr>
          <w:sz w:val="26"/>
        </w:rPr>
      </w:pPr>
      <w:r>
        <w:rPr>
          <w:sz w:val="26"/>
        </w:rPr>
        <w:t>Административная ответственность распространяется на всех физических и юридических лиц. При этом не имеет значения форма собственности, ведомственная или иная форма подчиненности субъектов правонарушения. Следовательно, меры административной ответственности не могут применяться руководителями органов исполнительной власти, государственных предприятий и учреждений в отношении подчиненных им работников.</w:t>
      </w:r>
    </w:p>
    <w:p w:rsidR="00D1406D" w:rsidRDefault="00D1406D" w:rsidP="00D1406D">
      <w:pPr>
        <w:pStyle w:val="a3"/>
        <w:rPr>
          <w:sz w:val="26"/>
        </w:rPr>
      </w:pPr>
      <w:r>
        <w:rPr>
          <w:sz w:val="26"/>
        </w:rPr>
        <w:t>Меры административной ответственности применяются в случаях правонарушений не всеми органами и должностными лицами, представляющими в общественных отношениях, регулируемых административным правом, исполнительную власть. Действующее законодательство определяет специальных субъектов применения административной ответственности. Как правило, это органы (должностные лица), в управленческой компетенции которых преобладают правоохранительные функции и полномочия по применению административно-принудительных мер (информация о круге таких специальных субъектов содержится в гл.22-23 КоАП). Такими органами являются суды, а также разнообразные контрольно-надзорные органы и их должностные лица (инспектора, контролеры и т.п.), применяющие меры административной ответственности во внесудебном порядке.</w:t>
      </w:r>
    </w:p>
    <w:p w:rsidR="00D1406D" w:rsidRDefault="00D1406D" w:rsidP="00D1406D">
      <w:pPr>
        <w:pStyle w:val="a3"/>
        <w:rPr>
          <w:sz w:val="26"/>
        </w:rPr>
      </w:pPr>
      <w:r>
        <w:rPr>
          <w:sz w:val="26"/>
        </w:rPr>
        <w:t>Специфической особенностью административной ответственности является и то, что в ее цели входит не только защита административно-правовых норм. Действующее законодательство, включая и Особенную часть КоАП, предусматривает возможность привлечения к административной ответственности за нарушение требований правовых норм иных отраслей российского права, например, конституционного (гл.14), экологического (гл.8). В этом - универсальное межотраслевое качество правоохранительной функции административной ответственности.</w:t>
      </w:r>
    </w:p>
    <w:p w:rsidR="00D1406D" w:rsidRDefault="00D1406D" w:rsidP="00D1406D">
      <w:pPr>
        <w:pStyle w:val="a3"/>
        <w:rPr>
          <w:sz w:val="26"/>
        </w:rPr>
      </w:pPr>
      <w:r>
        <w:rPr>
          <w:sz w:val="26"/>
        </w:rPr>
        <w:t>Меры административной ответственности применяются не только к физическим, но и к юридическим лицам, т.е. как к индивидуальным, так и к коллективным субъектам административного права.</w:t>
      </w:r>
    </w:p>
    <w:p w:rsidR="00D1406D" w:rsidRDefault="00D1406D" w:rsidP="00D1406D">
      <w:pPr>
        <w:pStyle w:val="a3"/>
        <w:rPr>
          <w:sz w:val="26"/>
        </w:rPr>
      </w:pPr>
      <w:r>
        <w:rPr>
          <w:sz w:val="26"/>
        </w:rPr>
        <w:t>Для применения мер административной ответственности законодательством установлен особый процессуальный порядок - производство по делам об административной ответственности (разд. IV). Административно-процессуальные нормы регламентируют деятельность всех специальных субъектов применения административной ответственности (судей, контрольно-надзорных органов и т.д.).</w:t>
      </w:r>
    </w:p>
    <w:p w:rsidR="00D1406D" w:rsidRDefault="00D1406D" w:rsidP="00D1406D">
      <w:pPr>
        <w:pStyle w:val="a3"/>
        <w:rPr>
          <w:sz w:val="26"/>
        </w:rPr>
      </w:pPr>
      <w:r>
        <w:rPr>
          <w:sz w:val="26"/>
        </w:rPr>
        <w:t>Свое непосредственное выражение административная ответственность получает в применении к лицам, совершающим административное правонарушение, особых мер административного принуждения - административных наказаний (гл.3).</w:t>
      </w:r>
    </w:p>
    <w:p w:rsidR="00D1406D" w:rsidRDefault="00D1406D" w:rsidP="00D1406D">
      <w:pPr>
        <w:pStyle w:val="a3"/>
        <w:rPr>
          <w:sz w:val="26"/>
        </w:rPr>
      </w:pPr>
      <w:r>
        <w:rPr>
          <w:sz w:val="26"/>
        </w:rPr>
        <w:t>Основанием административной ответственности является особый вид правонарушения - административное правонарушение (гл.2).</w:t>
      </w: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661744" w:rsidRDefault="00661744" w:rsidP="00D1406D">
      <w:pPr>
        <w:pStyle w:val="a3"/>
        <w:rPr>
          <w:sz w:val="26"/>
        </w:rPr>
      </w:pPr>
    </w:p>
    <w:p w:rsidR="00D1406D" w:rsidRDefault="003E64D5" w:rsidP="00D1406D">
      <w:pPr>
        <w:pStyle w:val="3"/>
        <w:rPr>
          <w:sz w:val="26"/>
        </w:rPr>
      </w:pPr>
      <w:r w:rsidRPr="007D5364">
        <w:rPr>
          <w:szCs w:val="28"/>
        </w:rPr>
        <w:br/>
      </w:r>
      <w:bookmarkStart w:id="1" w:name="_Toc75225248"/>
      <w:r w:rsidR="00D1406D">
        <w:rPr>
          <w:sz w:val="26"/>
        </w:rPr>
        <w:t>Список использованной литературы</w:t>
      </w:r>
      <w:bookmarkEnd w:id="1"/>
    </w:p>
    <w:p w:rsidR="00D1406D" w:rsidRDefault="00D1406D" w:rsidP="00D1406D">
      <w:pPr>
        <w:pStyle w:val="a3"/>
        <w:numPr>
          <w:ilvl w:val="0"/>
          <w:numId w:val="1"/>
        </w:numPr>
        <w:rPr>
          <w:sz w:val="26"/>
        </w:rPr>
      </w:pPr>
      <w:r>
        <w:rPr>
          <w:sz w:val="26"/>
        </w:rPr>
        <w:t xml:space="preserve">Конституция РФ (принята на всенародном голосовании 12 декабря </w:t>
      </w:r>
      <w:smartTag w:uri="urn:schemas-microsoft-com:office:smarttags" w:element="metricconverter">
        <w:smartTagPr>
          <w:attr w:name="ProductID" w:val="1993 г"/>
        </w:smartTagPr>
        <w:r>
          <w:rPr>
            <w:sz w:val="26"/>
          </w:rPr>
          <w:t>1993 г</w:t>
        </w:r>
      </w:smartTag>
      <w:r>
        <w:rPr>
          <w:sz w:val="26"/>
        </w:rPr>
        <w:t>.) (с изм. от 25.03.2004).</w:t>
      </w:r>
    </w:p>
    <w:p w:rsidR="00D1406D" w:rsidRDefault="00D1406D" w:rsidP="00D1406D">
      <w:pPr>
        <w:pStyle w:val="a3"/>
        <w:numPr>
          <w:ilvl w:val="0"/>
          <w:numId w:val="1"/>
        </w:numPr>
        <w:rPr>
          <w:sz w:val="26"/>
        </w:rPr>
      </w:pPr>
      <w:r>
        <w:rPr>
          <w:sz w:val="26"/>
        </w:rPr>
        <w:t>Кодекс Российской Федерации об административных правонарушениях от 30.12.2001 № 195-ФЗ (ред. от 09.05.2004).</w:t>
      </w:r>
    </w:p>
    <w:p w:rsidR="00D1406D" w:rsidRDefault="00D1406D" w:rsidP="00D1406D">
      <w:pPr>
        <w:pStyle w:val="a3"/>
        <w:numPr>
          <w:ilvl w:val="0"/>
          <w:numId w:val="1"/>
        </w:numPr>
        <w:rPr>
          <w:sz w:val="26"/>
        </w:rPr>
      </w:pPr>
      <w:r>
        <w:rPr>
          <w:sz w:val="26"/>
        </w:rPr>
        <w:t xml:space="preserve">Федеральный закон от 24 июня </w:t>
      </w:r>
      <w:smartTag w:uri="urn:schemas-microsoft-com:office:smarttags" w:element="metricconverter">
        <w:smartTagPr>
          <w:attr w:name="ProductID" w:val="1999 г"/>
        </w:smartTagPr>
        <w:r>
          <w:rPr>
            <w:sz w:val="26"/>
          </w:rPr>
          <w:t>1999 г</w:t>
        </w:r>
      </w:smartTag>
      <w:r>
        <w:rPr>
          <w:sz w:val="26"/>
        </w:rPr>
        <w:t>. № 120-ФЗ «Об основах системы профилактики безнадзорности и правонарушений несовершеннолетних» (с изм. от 07.07.2003).</w:t>
      </w:r>
    </w:p>
    <w:p w:rsidR="00D1406D" w:rsidRDefault="00D1406D" w:rsidP="00D1406D">
      <w:pPr>
        <w:pStyle w:val="a3"/>
        <w:numPr>
          <w:ilvl w:val="0"/>
          <w:numId w:val="1"/>
        </w:numPr>
        <w:rPr>
          <w:color w:val="000000"/>
          <w:sz w:val="26"/>
        </w:rPr>
      </w:pPr>
      <w:r>
        <w:rPr>
          <w:color w:val="000000"/>
          <w:sz w:val="26"/>
        </w:rPr>
        <w:t>Комментарий к Кодексу Российской Федерации об административных правонарушениях / Под ред. Ю.М. Козлова. – М.: Юристъ, 2002.</w:t>
      </w:r>
    </w:p>
    <w:p w:rsidR="00D1406D" w:rsidRDefault="00D1406D" w:rsidP="00D1406D">
      <w:pPr>
        <w:pStyle w:val="a3"/>
        <w:numPr>
          <w:ilvl w:val="0"/>
          <w:numId w:val="1"/>
        </w:numPr>
        <w:rPr>
          <w:color w:val="000000"/>
          <w:sz w:val="26"/>
        </w:rPr>
      </w:pPr>
      <w:r>
        <w:rPr>
          <w:color w:val="000000"/>
          <w:sz w:val="26"/>
        </w:rPr>
        <w:t>Ломакина В.Ф. Новый кодекс Российской Федерации об административных правонарушениях // Гражданин и право. – 200</w:t>
      </w:r>
      <w:r w:rsidR="00232B8B">
        <w:rPr>
          <w:color w:val="000000"/>
          <w:sz w:val="26"/>
        </w:rPr>
        <w:t>6</w:t>
      </w:r>
      <w:r>
        <w:rPr>
          <w:color w:val="000000"/>
          <w:sz w:val="26"/>
        </w:rPr>
        <w:t>. - №2.</w:t>
      </w:r>
    </w:p>
    <w:p w:rsidR="00D1406D" w:rsidRDefault="00D1406D" w:rsidP="00D1406D">
      <w:pPr>
        <w:pStyle w:val="a3"/>
        <w:numPr>
          <w:ilvl w:val="0"/>
          <w:numId w:val="1"/>
        </w:numPr>
        <w:rPr>
          <w:color w:val="000000"/>
          <w:sz w:val="26"/>
        </w:rPr>
      </w:pPr>
      <w:r>
        <w:rPr>
          <w:color w:val="000000"/>
          <w:sz w:val="26"/>
        </w:rPr>
        <w:t>Шарова С.В.  Административная ответственность в области налогов и сборов // Российский налоговый курьер. – 200</w:t>
      </w:r>
      <w:r w:rsidR="00232B8B">
        <w:rPr>
          <w:color w:val="000000"/>
          <w:sz w:val="26"/>
        </w:rPr>
        <w:t>7</w:t>
      </w:r>
      <w:r>
        <w:rPr>
          <w:color w:val="000000"/>
          <w:sz w:val="26"/>
        </w:rPr>
        <w:t>. - №10.</w:t>
      </w:r>
    </w:p>
    <w:p w:rsidR="00D1406D" w:rsidRDefault="00D1406D" w:rsidP="00D1406D">
      <w:pPr>
        <w:pStyle w:val="a3"/>
        <w:ind w:firstLine="0"/>
        <w:rPr>
          <w:sz w:val="26"/>
        </w:rPr>
      </w:pPr>
    </w:p>
    <w:p w:rsidR="003E64D5" w:rsidRPr="001A3FA6" w:rsidRDefault="003E64D5" w:rsidP="003E64D5">
      <w:pPr>
        <w:jc w:val="center"/>
        <w:rPr>
          <w:sz w:val="28"/>
          <w:szCs w:val="28"/>
        </w:rPr>
      </w:pPr>
      <w:bookmarkStart w:id="2" w:name="_GoBack"/>
      <w:bookmarkEnd w:id="2"/>
    </w:p>
    <w:sectPr w:rsidR="003E64D5" w:rsidRPr="001A3FA6">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A1" w:rsidRDefault="00B402A1">
      <w:r>
        <w:separator/>
      </w:r>
    </w:p>
  </w:endnote>
  <w:endnote w:type="continuationSeparator" w:id="0">
    <w:p w:rsidR="00B402A1" w:rsidRDefault="00B4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D" w:rsidRDefault="00D1406D" w:rsidP="00CA47E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1406D" w:rsidRDefault="00D1406D" w:rsidP="001A3FA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06D" w:rsidRDefault="00D1406D" w:rsidP="00CA47E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A2C41">
      <w:rPr>
        <w:rStyle w:val="a8"/>
        <w:noProof/>
      </w:rPr>
      <w:t>1</w:t>
    </w:r>
    <w:r>
      <w:rPr>
        <w:rStyle w:val="a8"/>
      </w:rPr>
      <w:fldChar w:fldCharType="end"/>
    </w:r>
  </w:p>
  <w:p w:rsidR="00D1406D" w:rsidRDefault="00D1406D" w:rsidP="001A3FA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A1" w:rsidRDefault="00B402A1">
      <w:r>
        <w:separator/>
      </w:r>
    </w:p>
  </w:footnote>
  <w:footnote w:type="continuationSeparator" w:id="0">
    <w:p w:rsidR="00B402A1" w:rsidRDefault="00B40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241E"/>
    <w:multiLevelType w:val="hybridMultilevel"/>
    <w:tmpl w:val="B45262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65EC508A"/>
    <w:multiLevelType w:val="hybridMultilevel"/>
    <w:tmpl w:val="1F8A5B96"/>
    <w:lvl w:ilvl="0" w:tplc="FF6C831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160"/>
        </w:tabs>
        <w:ind w:left="1160" w:hanging="360"/>
      </w:pPr>
      <w:rPr>
        <w:rFonts w:ascii="Courier New" w:hAnsi="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A50"/>
    <w:rsid w:val="000A2C41"/>
    <w:rsid w:val="001A3FA6"/>
    <w:rsid w:val="00232B8B"/>
    <w:rsid w:val="00317E4F"/>
    <w:rsid w:val="003E64D5"/>
    <w:rsid w:val="0060577D"/>
    <w:rsid w:val="00661744"/>
    <w:rsid w:val="006F266B"/>
    <w:rsid w:val="00717A40"/>
    <w:rsid w:val="007D5364"/>
    <w:rsid w:val="008A1D16"/>
    <w:rsid w:val="00975AA9"/>
    <w:rsid w:val="00B402A1"/>
    <w:rsid w:val="00B45A03"/>
    <w:rsid w:val="00B56A50"/>
    <w:rsid w:val="00B571CB"/>
    <w:rsid w:val="00CA47EC"/>
    <w:rsid w:val="00CC28CA"/>
    <w:rsid w:val="00D1406D"/>
    <w:rsid w:val="00FA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8C5784-5F8D-4086-A454-585C6E7C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D1406D"/>
    <w:pPr>
      <w:keepNext/>
      <w:spacing w:before="240" w:after="60"/>
      <w:outlineLvl w:val="1"/>
    </w:pPr>
    <w:rPr>
      <w:rFonts w:ascii="Arial" w:hAnsi="Arial" w:cs="Arial"/>
      <w:b/>
      <w:bCs/>
      <w:i/>
      <w:iCs/>
      <w:sz w:val="28"/>
      <w:szCs w:val="28"/>
    </w:rPr>
  </w:style>
  <w:style w:type="paragraph" w:styleId="3">
    <w:name w:val="heading 3"/>
    <w:basedOn w:val="a"/>
    <w:next w:val="a"/>
    <w:qFormat/>
    <w:rsid w:val="00B571CB"/>
    <w:pPr>
      <w:widowControl w:val="0"/>
      <w:spacing w:before="120" w:after="240"/>
      <w:jc w:val="center"/>
      <w:outlineLvl w:val="2"/>
    </w:pPr>
    <w:rPr>
      <w:rFonts w:cs="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56A50"/>
    <w:pPr>
      <w:spacing w:line="360" w:lineRule="auto"/>
      <w:ind w:firstLine="709"/>
      <w:jc w:val="both"/>
    </w:pPr>
    <w:rPr>
      <w:sz w:val="28"/>
      <w:szCs w:val="20"/>
    </w:rPr>
  </w:style>
  <w:style w:type="paragraph" w:styleId="a4">
    <w:name w:val="Document Map"/>
    <w:basedOn w:val="a"/>
    <w:semiHidden/>
    <w:rsid w:val="00B56A50"/>
    <w:pPr>
      <w:shd w:val="clear" w:color="auto" w:fill="000080"/>
    </w:pPr>
    <w:rPr>
      <w:rFonts w:ascii="Tahoma" w:hAnsi="Tahoma" w:cs="Tahoma"/>
      <w:sz w:val="20"/>
      <w:szCs w:val="20"/>
    </w:rPr>
  </w:style>
  <w:style w:type="paragraph" w:styleId="1">
    <w:name w:val="toc 1"/>
    <w:basedOn w:val="a"/>
    <w:next w:val="a"/>
    <w:autoRedefine/>
    <w:semiHidden/>
    <w:rsid w:val="00B56A50"/>
  </w:style>
  <w:style w:type="character" w:styleId="a5">
    <w:name w:val="Hyperlink"/>
    <w:basedOn w:val="a0"/>
    <w:rsid w:val="00B56A50"/>
    <w:rPr>
      <w:color w:val="0000FF"/>
      <w:u w:val="single"/>
    </w:rPr>
  </w:style>
  <w:style w:type="paragraph" w:styleId="a6">
    <w:name w:val="Normal (Web)"/>
    <w:basedOn w:val="a"/>
    <w:rsid w:val="00975AA9"/>
    <w:pPr>
      <w:spacing w:before="100" w:beforeAutospacing="1" w:after="100" w:afterAutospacing="1"/>
    </w:pPr>
  </w:style>
  <w:style w:type="paragraph" w:styleId="a7">
    <w:name w:val="footer"/>
    <w:basedOn w:val="a"/>
    <w:rsid w:val="001A3FA6"/>
    <w:pPr>
      <w:tabs>
        <w:tab w:val="center" w:pos="4677"/>
        <w:tab w:val="right" w:pos="9355"/>
      </w:tabs>
    </w:pPr>
  </w:style>
  <w:style w:type="character" w:styleId="a8">
    <w:name w:val="page number"/>
    <w:basedOn w:val="a0"/>
    <w:rsid w:val="001A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7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Roga &amp; Kopyta</Company>
  <LinksUpToDate>false</LinksUpToDate>
  <CharactersWithSpaces>33895</CharactersWithSpaces>
  <SharedDoc>false</SharedDoc>
  <HLinks>
    <vt:vector size="24" baseType="variant">
      <vt:variant>
        <vt:i4>1703988</vt:i4>
      </vt:variant>
      <vt:variant>
        <vt:i4>11</vt:i4>
      </vt:variant>
      <vt:variant>
        <vt:i4>0</vt:i4>
      </vt:variant>
      <vt:variant>
        <vt:i4>5</vt:i4>
      </vt:variant>
      <vt:variant>
        <vt:lpwstr/>
      </vt:variant>
      <vt:variant>
        <vt:lpwstr>_Toc75225248</vt:lpwstr>
      </vt:variant>
      <vt:variant>
        <vt:i4>1310772</vt:i4>
      </vt:variant>
      <vt:variant>
        <vt:i4>6</vt:i4>
      </vt:variant>
      <vt:variant>
        <vt:i4>0</vt:i4>
      </vt:variant>
      <vt:variant>
        <vt:i4>5</vt:i4>
      </vt:variant>
      <vt:variant>
        <vt:lpwstr/>
      </vt:variant>
      <vt:variant>
        <vt:lpwstr>_Toc75225246</vt:lpwstr>
      </vt:variant>
      <vt:variant>
        <vt:i4>1507380</vt:i4>
      </vt:variant>
      <vt:variant>
        <vt:i4>3</vt:i4>
      </vt:variant>
      <vt:variant>
        <vt:i4>0</vt:i4>
      </vt:variant>
      <vt:variant>
        <vt:i4>5</vt:i4>
      </vt:variant>
      <vt:variant>
        <vt:lpwstr/>
      </vt:variant>
      <vt:variant>
        <vt:lpwstr>_Toc75225245</vt:lpwstr>
      </vt:variant>
      <vt:variant>
        <vt:i4>1441844</vt:i4>
      </vt:variant>
      <vt:variant>
        <vt:i4>0</vt:i4>
      </vt:variant>
      <vt:variant>
        <vt:i4>0</vt:i4>
      </vt:variant>
      <vt:variant>
        <vt:i4>5</vt:i4>
      </vt:variant>
      <vt:variant>
        <vt:lpwstr/>
      </vt:variant>
      <vt:variant>
        <vt:lpwstr>_Toc75225244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Анастасия Краснова</dc:creator>
  <cp:keywords/>
  <dc:description/>
  <cp:lastModifiedBy>admin</cp:lastModifiedBy>
  <cp:revision>2</cp:revision>
  <dcterms:created xsi:type="dcterms:W3CDTF">2014-04-12T12:12:00Z</dcterms:created>
  <dcterms:modified xsi:type="dcterms:W3CDTF">2014-04-12T12:12:00Z</dcterms:modified>
</cp:coreProperties>
</file>