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C8" w:rsidRDefault="009516C8" w:rsidP="000553C0">
      <w:pPr>
        <w:pStyle w:val="a3"/>
      </w:pPr>
    </w:p>
    <w:p w:rsidR="004D1F01" w:rsidRDefault="004D1F01" w:rsidP="000553C0">
      <w:pPr>
        <w:pStyle w:val="a3"/>
      </w:pPr>
      <w:r>
        <w:t>Содержание</w:t>
      </w:r>
    </w:p>
    <w:p w:rsidR="004D1F01" w:rsidRDefault="004D1F01" w:rsidP="000553C0">
      <w:pPr>
        <w:pStyle w:val="a3"/>
      </w:pPr>
      <w:r>
        <w:t>Введение 2</w:t>
      </w:r>
    </w:p>
    <w:p w:rsidR="004D1F01" w:rsidRDefault="004D1F01" w:rsidP="000553C0">
      <w:pPr>
        <w:pStyle w:val="a3"/>
      </w:pPr>
      <w:r>
        <w:t>1. Понятие безналичных расчётов. Принципы их организации в России. 3</w:t>
      </w:r>
    </w:p>
    <w:p w:rsidR="004D1F01" w:rsidRDefault="004D1F01" w:rsidP="000553C0">
      <w:pPr>
        <w:pStyle w:val="a3"/>
      </w:pPr>
      <w:r>
        <w:t>1.1. Основные понятия и положения 3</w:t>
      </w:r>
    </w:p>
    <w:p w:rsidR="004D1F01" w:rsidRDefault="004D1F01" w:rsidP="000553C0">
      <w:pPr>
        <w:pStyle w:val="a3"/>
      </w:pPr>
      <w:r>
        <w:t>1.2. Деньги безналичного оборота 5</w:t>
      </w:r>
    </w:p>
    <w:p w:rsidR="004D1F01" w:rsidRDefault="004D1F01" w:rsidP="000553C0">
      <w:pPr>
        <w:pStyle w:val="a3"/>
      </w:pPr>
      <w:r>
        <w:t>1.3.Принципы организации безналичных расчётов 6</w:t>
      </w:r>
    </w:p>
    <w:p w:rsidR="004D1F01" w:rsidRDefault="004D1F01" w:rsidP="000553C0">
      <w:pPr>
        <w:pStyle w:val="a3"/>
      </w:pPr>
      <w:r>
        <w:t>2. Характеристика основных форм безналичных расчётов 10</w:t>
      </w:r>
    </w:p>
    <w:p w:rsidR="004D1F01" w:rsidRDefault="004D1F01" w:rsidP="000553C0">
      <w:pPr>
        <w:pStyle w:val="a3"/>
      </w:pPr>
      <w:r>
        <w:t>2.1. Переводы 10</w:t>
      </w:r>
    </w:p>
    <w:p w:rsidR="004D1F01" w:rsidRDefault="004D1F01" w:rsidP="000553C0">
      <w:pPr>
        <w:pStyle w:val="a3"/>
      </w:pPr>
      <w:r>
        <w:t>2.1.1. Расчёты платежными поручениями. 11</w:t>
      </w:r>
    </w:p>
    <w:p w:rsidR="004D1F01" w:rsidRDefault="004D1F01" w:rsidP="000553C0">
      <w:pPr>
        <w:pStyle w:val="a3"/>
      </w:pPr>
      <w:r>
        <w:t>2.1.2. Расчёты платежными требованиями-поручениями 14</w:t>
      </w:r>
    </w:p>
    <w:p w:rsidR="004D1F01" w:rsidRDefault="004D1F01" w:rsidP="000553C0">
      <w:pPr>
        <w:pStyle w:val="a3"/>
      </w:pPr>
      <w:r>
        <w:t>2.1.3. Расчёты чеками. 15</w:t>
      </w:r>
    </w:p>
    <w:p w:rsidR="004D1F01" w:rsidRDefault="004D1F01" w:rsidP="000553C0">
      <w:pPr>
        <w:pStyle w:val="a3"/>
      </w:pPr>
      <w:r>
        <w:t>2.1.4. Вексель 16</w:t>
      </w:r>
    </w:p>
    <w:p w:rsidR="004D1F01" w:rsidRDefault="004D1F01" w:rsidP="000553C0">
      <w:pPr>
        <w:pStyle w:val="a3"/>
      </w:pPr>
      <w:r>
        <w:t>2.1.5. Инкассовое поручение на бесспорное (безакцептное) списание средств. 18</w:t>
      </w:r>
    </w:p>
    <w:p w:rsidR="004D1F01" w:rsidRDefault="004D1F01" w:rsidP="000553C0">
      <w:pPr>
        <w:pStyle w:val="a3"/>
      </w:pPr>
      <w:r>
        <w:t>2.2. Расчёты аккредитивами. 19</w:t>
      </w:r>
    </w:p>
    <w:p w:rsidR="004D1F01" w:rsidRDefault="004D1F01" w:rsidP="000553C0">
      <w:pPr>
        <w:pStyle w:val="a3"/>
      </w:pPr>
      <w:r>
        <w:t>2.3. Инкассо 22</w:t>
      </w:r>
    </w:p>
    <w:p w:rsidR="004D1F01" w:rsidRDefault="004D1F01" w:rsidP="000553C0">
      <w:pPr>
        <w:pStyle w:val="a3"/>
      </w:pPr>
      <w:r>
        <w:t>2.4. Клиринг 23</w:t>
      </w:r>
    </w:p>
    <w:p w:rsidR="004D1F01" w:rsidRDefault="004D1F01" w:rsidP="000553C0">
      <w:pPr>
        <w:pStyle w:val="a3"/>
      </w:pPr>
      <w:r>
        <w:t>3. Основные направления совершенствования безналичных расчетов в современных условиях 25</w:t>
      </w:r>
    </w:p>
    <w:p w:rsidR="004D1F01" w:rsidRDefault="004D1F01" w:rsidP="000553C0">
      <w:pPr>
        <w:pStyle w:val="a3"/>
      </w:pPr>
      <w:r>
        <w:t>Заключение: 31</w:t>
      </w:r>
    </w:p>
    <w:p w:rsidR="004D1F01" w:rsidRDefault="004D1F01" w:rsidP="000553C0">
      <w:pPr>
        <w:pStyle w:val="a3"/>
      </w:pPr>
      <w:r>
        <w:t>Приложение 1: Стадии аккредитива 32</w:t>
      </w:r>
    </w:p>
    <w:p w:rsidR="004D1F01" w:rsidRDefault="004D1F01" w:rsidP="000553C0">
      <w:pPr>
        <w:pStyle w:val="a3"/>
      </w:pPr>
      <w:r>
        <w:t>Приложение 2: Технология расчетов с использованием аккредитивной формы расчётов 32</w:t>
      </w:r>
    </w:p>
    <w:p w:rsidR="004D1F01" w:rsidRDefault="004D1F01" w:rsidP="000553C0">
      <w:pPr>
        <w:pStyle w:val="a3"/>
      </w:pPr>
      <w:r>
        <w:t>Приложение 3: Виды аккредитивов 33</w:t>
      </w:r>
    </w:p>
    <w:p w:rsidR="004D1F01" w:rsidRDefault="004D1F01" w:rsidP="000553C0">
      <w:pPr>
        <w:pStyle w:val="a3"/>
      </w:pPr>
      <w:r>
        <w:t>Приложение 4: Порядок расчетов платёжными требованиями-поручениями. 33</w:t>
      </w:r>
    </w:p>
    <w:p w:rsidR="004D1F01" w:rsidRDefault="004D1F01" w:rsidP="000553C0">
      <w:pPr>
        <w:pStyle w:val="a3"/>
      </w:pPr>
      <w:r>
        <w:t>Приложение 5: Процесс обращения переводного векселя 34</w:t>
      </w:r>
    </w:p>
    <w:p w:rsidR="004D1F01" w:rsidRDefault="004D1F01" w:rsidP="000553C0">
      <w:pPr>
        <w:pStyle w:val="a3"/>
      </w:pPr>
      <w:r>
        <w:t>Приложение 6: Структура платежей, совершаемых через платежную систему</w:t>
      </w:r>
      <w:r>
        <w:br/>
        <w:t>Банка России, по видам технологий (по количеству) 34</w:t>
      </w:r>
    </w:p>
    <w:p w:rsidR="004D1F01" w:rsidRDefault="004D1F01" w:rsidP="000553C0">
      <w:pPr>
        <w:pStyle w:val="a3"/>
      </w:pPr>
      <w:r>
        <w:t>Список использованной литературы 35</w:t>
      </w:r>
    </w:p>
    <w:p w:rsidR="004D1F01" w:rsidRDefault="004D1F01" w:rsidP="000553C0">
      <w:pPr>
        <w:pStyle w:val="a3"/>
      </w:pPr>
      <w:r>
        <w:t>Введение</w:t>
      </w:r>
    </w:p>
    <w:p w:rsidR="004D1F01" w:rsidRDefault="004D1F01" w:rsidP="000553C0">
      <w:pPr>
        <w:pStyle w:val="a3"/>
      </w:pPr>
      <w:r>
        <w:t>Современная экономика представляет собой широко разветвленную сеть сложных отношений миллионов входящих в нее субъектов. Основой этих взаимосвязей являются расчеты и платежи, в процессе которых происходит удовлетворение взаимных требований и обязательств.</w:t>
      </w:r>
    </w:p>
    <w:p w:rsidR="004D1F01" w:rsidRDefault="004D1F01" w:rsidP="000553C0">
      <w:pPr>
        <w:pStyle w:val="a3"/>
      </w:pPr>
      <w:r>
        <w:t>Без оптимизации платежной системы никакие существенные перемены не смогут охватить все народное хозяйство в целом.</w:t>
      </w:r>
    </w:p>
    <w:p w:rsidR="004D1F01" w:rsidRDefault="004D1F01" w:rsidP="000553C0">
      <w:pPr>
        <w:pStyle w:val="a3"/>
      </w:pPr>
      <w:r>
        <w:t>Основная составляющая этой проблемы в России – платежный кризис и его последствия – разлаженность хозяйственных связей.</w:t>
      </w:r>
    </w:p>
    <w:p w:rsidR="004D1F01" w:rsidRDefault="004D1F01" w:rsidP="000553C0">
      <w:pPr>
        <w:pStyle w:val="a3"/>
      </w:pPr>
      <w:r>
        <w:t>Совершенствование с начала 90-х гг. платежной системы в России проявляется во внедрении принципов электронных технологий безналичных расчётов, применяемых в развитых странах, и одновременно в развитии отечественных традиций и платежных обычаев.</w:t>
      </w:r>
    </w:p>
    <w:p w:rsidR="004D1F01" w:rsidRDefault="004D1F01" w:rsidP="000553C0">
      <w:pPr>
        <w:pStyle w:val="a3"/>
      </w:pPr>
      <w:r>
        <w:t>Основанием для данной курсовой работы послужил учебный план по дисциплине</w:t>
      </w:r>
      <w:r>
        <w:br/>
        <w:t>«Деньги, кредит, банки».</w:t>
      </w:r>
    </w:p>
    <w:p w:rsidR="004D1F01" w:rsidRDefault="004D1F01" w:rsidP="000553C0">
      <w:pPr>
        <w:pStyle w:val="a3"/>
      </w:pPr>
      <w:r>
        <w:t>Целью работы является характеристика и изучения безналичных расчетов в</w:t>
      </w:r>
      <w:r>
        <w:br/>
        <w:t>России и связанных с их организацией проблем.</w:t>
      </w:r>
    </w:p>
    <w:p w:rsidR="004D1F01" w:rsidRDefault="004D1F01" w:rsidP="000553C0">
      <w:pPr>
        <w:pStyle w:val="a3"/>
      </w:pPr>
      <w:r>
        <w:t>Работа состоит из трех разделов. Первый раздел содержит основные понятия и положения, связанные с проведением безналичных расчётов в России, характеризует основные принципы их организации. Второй разделе рассматриваются основные формы безналичных расчётов. Задача третьего раздела – освещение основных направлений совершенствования безналичных расчётов в России.</w:t>
      </w:r>
    </w:p>
    <w:p w:rsidR="004D1F01" w:rsidRDefault="004D1F01" w:rsidP="000553C0">
      <w:pPr>
        <w:pStyle w:val="a3"/>
      </w:pPr>
      <w:r>
        <w:t>Работа базируется на материалах, изложенных в учебной литературе, периодической печати, а также в сети Интернет.</w:t>
      </w:r>
    </w:p>
    <w:p w:rsidR="004D1F01" w:rsidRDefault="004D1F01" w:rsidP="000553C0">
      <w:pPr>
        <w:pStyle w:val="a3"/>
      </w:pPr>
      <w:r>
        <w:br/>
        <w:t>1. Понятие безналичных расчётов. Принципы их организации в России.</w:t>
      </w:r>
    </w:p>
    <w:p w:rsidR="004D1F01" w:rsidRDefault="004D1F01" w:rsidP="000553C0">
      <w:pPr>
        <w:pStyle w:val="a3"/>
      </w:pPr>
      <w:r>
        <w:t>Хозяйствующие субъекты в процессе своей деятельности вступают друг с другом в определенные отношения, связанные с производством и реализацией продукции, которая поочередно превращается из товарной формы в денежную и наоборот. Такого рода смена форм, как правило, находит свое выражение в платежах за приобретенные товары и оказанные услуги. В большинстве случаев эти платежи осуществляются без помощи наличных денег, вследствие чего получили название безналичных расчетов.</w:t>
      </w:r>
    </w:p>
    <w:p w:rsidR="004D1F01" w:rsidRDefault="004D1F01" w:rsidP="000553C0">
      <w:pPr>
        <w:pStyle w:val="a3"/>
      </w:pPr>
      <w:r>
        <w:t>1.1. Основные понятия и положения</w:t>
      </w:r>
    </w:p>
    <w:p w:rsidR="004D1F01" w:rsidRDefault="004D1F01" w:rsidP="000553C0">
      <w:pPr>
        <w:pStyle w:val="a3"/>
      </w:pPr>
      <w:r>
        <w:t>Безналичные расчеты – денежные расчеты, проводимые путем записей на счетах в банках. При этом деньги списываются на счетах плательщика и зачисляются на счет покупателя.</w:t>
      </w:r>
    </w:p>
    <w:p w:rsidR="004D1F01" w:rsidRDefault="004D1F01" w:rsidP="000553C0">
      <w:pPr>
        <w:pStyle w:val="a3"/>
      </w:pPr>
      <w:r>
        <w:t>Вся совокупность безналичных расчетов, совершаемых за определенный промежуток времени, образует безналичный платежный оборот.</w:t>
      </w:r>
    </w:p>
    <w:p w:rsidR="004D1F01" w:rsidRDefault="004D1F01" w:rsidP="000553C0">
      <w:pPr>
        <w:pStyle w:val="a3"/>
      </w:pPr>
      <w:r>
        <w:t>Участниками безналичных расчетов является огромное число юридических и физических лиц.</w:t>
      </w:r>
    </w:p>
    <w:p w:rsidR="004D1F01" w:rsidRDefault="004D1F01" w:rsidP="000553C0">
      <w:pPr>
        <w:pStyle w:val="a3"/>
      </w:pPr>
      <w:r>
        <w:t>В соответствие с Гражданским кодексом РФ расчеты между юридическими лицами, а также расчеты с участием физических лиц в большинстве случаев должны производиться в безналичном порядке.</w:t>
      </w:r>
    </w:p>
    <w:p w:rsidR="004D1F01" w:rsidRDefault="004D1F01" w:rsidP="000553C0">
      <w:pPr>
        <w:pStyle w:val="a3"/>
      </w:pPr>
      <w:r>
        <w:t>В соответствии с действующим законодательством расчеты между предприятиями проводят банки. Расчеты между банками осуществляются через</w:t>
      </w:r>
      <w:r>
        <w:br/>
        <w:t>РКЦ. Банковские операции по расчетам могут выполняться и по корреспондентским счетам банков, открываемым друг у друга на основе межбанковских соглашений.</w:t>
      </w:r>
    </w:p>
    <w:p w:rsidR="004D1F01" w:rsidRDefault="004D1F01" w:rsidP="000553C0">
      <w:pPr>
        <w:pStyle w:val="a3"/>
      </w:pPr>
      <w:r>
        <w:t>Правительство РФ, выполняя функции по регулированию денежных расчетов, определяет предельный размер расчетов наличными деньгами между юридическими лицами.</w:t>
      </w:r>
    </w:p>
    <w:p w:rsidR="004D1F01" w:rsidRDefault="004D1F01" w:rsidP="000553C0">
      <w:pPr>
        <w:pStyle w:val="a3"/>
      </w:pPr>
      <w:r>
        <w:t>21.11.2001 вступило в силу указание ЦБ РФ от 14.11.2001 N 1050-У "Об установлении предельного размера расчетов наличными деньгами в РФ между юридическими лицами по одной сделке". В соответствии с п.1 Указания предельный размер расчетов наличными деньгами между юридическими лицами по одной сделке установлен в сумме 60 тысяч рублей.</w:t>
      </w:r>
    </w:p>
    <w:p w:rsidR="004D1F01" w:rsidRDefault="004D1F01" w:rsidP="000553C0">
      <w:pPr>
        <w:pStyle w:val="a3"/>
      </w:pPr>
      <w:r>
        <w:t>Все расчеты между юридическими лицами свыше 60 тыс.руб. осуществляются в безналичном порядке.</w:t>
      </w:r>
    </w:p>
    <w:p w:rsidR="004D1F01" w:rsidRDefault="004D1F01" w:rsidP="000553C0">
      <w:pPr>
        <w:pStyle w:val="a3"/>
      </w:pPr>
      <w:r>
        <w:t>Ранее действовавшим Указанием ЦБР от 07.10.1998 N 375-У, был установлен предельный размер расчетов наличными деньгами по одному платежу между юридическим лицами - в сумме 10 тысяч рублей.</w:t>
      </w:r>
    </w:p>
    <w:p w:rsidR="004D1F01" w:rsidRDefault="004D1F01" w:rsidP="000553C0">
      <w:pPr>
        <w:pStyle w:val="a3"/>
      </w:pPr>
      <w:r>
        <w:t>Банк России является органом, координирующим, регулирующим и лицензирующим организации безналичных расчётов, расчетно-кассовых центров.</w:t>
      </w:r>
      <w:r>
        <w:br/>
        <w:t>Он устанавливает правила, сроки, формы и стандарты осуществления расчетов.</w:t>
      </w:r>
    </w:p>
    <w:p w:rsidR="004D1F01" w:rsidRDefault="004D1F01" w:rsidP="000553C0">
      <w:pPr>
        <w:pStyle w:val="a3"/>
      </w:pPr>
      <w:r>
        <w:t>Порядок проведения безналичных расчетов на территории РФ изложен в</w:t>
      </w:r>
      <w:r>
        <w:br/>
        <w:t>Положении ЦБ РФ « О безналичных расчетах в России». 12.04.2001 г. вступило в силу новое Положение о безналичных расчетах в Российской Федерации" № 2-</w:t>
      </w:r>
      <w:r>
        <w:br/>
        <w:t>П, вместо утратившего силу Положения № 120-П от 08.09.2000г.</w:t>
      </w:r>
    </w:p>
    <w:p w:rsidR="004D1F01" w:rsidRDefault="004D1F01" w:rsidP="000553C0">
      <w:pPr>
        <w:pStyle w:val="a3"/>
      </w:pPr>
      <w:r>
        <w:t>Положение о безналичных расчётах регламентирует общие подходы к организации расчетов и единый документооборот в банках.</w:t>
      </w:r>
    </w:p>
    <w:p w:rsidR="004D1F01" w:rsidRDefault="004D1F01" w:rsidP="000553C0">
      <w:pPr>
        <w:pStyle w:val="a3"/>
      </w:pPr>
      <w:r>
        <w:t>В Положении подчеркивается, что предприятия и организации самостоятельно выбирают форму расчетов и закрепляют ее в договорах. Банки не имеют права вмешиваться в договорные отношения предприятий и организаций.</w:t>
      </w:r>
    </w:p>
    <w:p w:rsidR="004D1F01" w:rsidRDefault="004D1F01" w:rsidP="000553C0">
      <w:pPr>
        <w:pStyle w:val="a3"/>
      </w:pPr>
      <w:r>
        <w:t>Экономическое значение безналичных расчетов состоит:</w:t>
      </w:r>
    </w:p>
    <w:p w:rsidR="004D1F01" w:rsidRDefault="004D1F01" w:rsidP="000553C0">
      <w:pPr>
        <w:pStyle w:val="a3"/>
      </w:pPr>
      <w:r>
        <w:t>V ускорение оборачиваемости средств и совершении платежей;</w:t>
      </w:r>
    </w:p>
    <w:p w:rsidR="004D1F01" w:rsidRDefault="004D1F01" w:rsidP="000553C0">
      <w:pPr>
        <w:pStyle w:val="a3"/>
      </w:pPr>
      <w:r>
        <w:t>V сокращение объема наличных денег, необходимых для обращения, а также снижении издержек, связанных с их оборотом;</w:t>
      </w:r>
    </w:p>
    <w:p w:rsidR="004D1F01" w:rsidRDefault="004D1F01" w:rsidP="000553C0">
      <w:pPr>
        <w:pStyle w:val="a3"/>
      </w:pPr>
      <w:r>
        <w:t>V аккумуляция средств на счетах в банках;</w:t>
      </w:r>
    </w:p>
    <w:p w:rsidR="004D1F01" w:rsidRDefault="004D1F01" w:rsidP="000553C0">
      <w:pPr>
        <w:pStyle w:val="a3"/>
      </w:pPr>
      <w:r>
        <w:t>V особенности организации безналичных расчетов приводят к удобству контроля за ними, что, например, снижает возможности ухода от налогов при использовании безналичных расчетов.</w:t>
      </w:r>
    </w:p>
    <w:p w:rsidR="004D1F01" w:rsidRDefault="004D1F01" w:rsidP="000553C0">
      <w:pPr>
        <w:pStyle w:val="a3"/>
      </w:pPr>
      <w:r>
        <w:t>1.2. Деньги безналичного оборота</w:t>
      </w:r>
    </w:p>
    <w:p w:rsidR="004D1F01" w:rsidRDefault="004D1F01" w:rsidP="000553C0">
      <w:pPr>
        <w:pStyle w:val="a3"/>
      </w:pPr>
      <w:r>
        <w:t>Деньги безналичного оборота обладают спецификой, на которую следует обратить внимание.</w:t>
      </w:r>
    </w:p>
    <w:p w:rsidR="004D1F01" w:rsidRDefault="004D1F01" w:rsidP="000553C0">
      <w:pPr>
        <w:pStyle w:val="a3"/>
      </w:pPr>
      <w:r>
        <w:t>Особенности безналичных денежных расчётов:</w:t>
      </w:r>
    </w:p>
    <w:p w:rsidR="004D1F01" w:rsidRDefault="004D1F01" w:rsidP="000553C0">
      <w:pPr>
        <w:pStyle w:val="a3"/>
      </w:pPr>
      <w:r>
        <w:t>V в расчетах наличными деньгами принимают участие плательщик и получатель, передающие наличные средства. В безналичных денежных расчетах участников трое; плательщик, получатель и банк, в котором осуществляются такие расчеты в форме записей по счетам плательщика и получателя;</w:t>
      </w:r>
    </w:p>
    <w:p w:rsidR="004D1F01" w:rsidRDefault="004D1F01" w:rsidP="000553C0">
      <w:pPr>
        <w:pStyle w:val="a3"/>
      </w:pPr>
      <w:r>
        <w:t>V участники безналичных денежных расчетов состоят в кредитных отношениях с банком. Эти отношения проявляются в суммах остатков на счетах участников таких расчетов. Подобные кредитные отношения в налично-денежном обороте отсутствуют;</w:t>
      </w:r>
    </w:p>
    <w:p w:rsidR="004D1F01" w:rsidRDefault="004D1F01" w:rsidP="000553C0">
      <w:pPr>
        <w:pStyle w:val="a3"/>
      </w:pPr>
      <w:r>
        <w:t>V перемещения (перечисления) денег, принадлежащих одному участнику расчетов, в пользу другого производятся путем записей по их счетам, в результате чего изменяются кредитные отношения банка с участниками таких операций. Другими словами, здесь производится кредитная операция, совершаемая с помощью денег. Тем самым оборот наличных денег замещается кредитной операцией. Это подчеркивает значение целесообразной организации процессов кредитования для регулирования денежной массы, состоящей из денег безналичного оборота и наличных денег.</w:t>
      </w:r>
    </w:p>
    <w:p w:rsidR="004D1F01" w:rsidRDefault="004D1F01" w:rsidP="000553C0">
      <w:pPr>
        <w:pStyle w:val="a3"/>
      </w:pPr>
      <w:r>
        <w:t>Наряду с широким распространением безналичных денежных расчетов определенное развитие получило использование различных ценных бумаг</w:t>
      </w:r>
      <w:r>
        <w:br/>
        <w:t>(обязательств предприятий и банков. Например, векселей) для совершения платежей без непосредственного оборота денежных средств.</w:t>
      </w:r>
    </w:p>
    <w:p w:rsidR="004D1F01" w:rsidRDefault="004D1F01" w:rsidP="000553C0">
      <w:pPr>
        <w:pStyle w:val="a3"/>
      </w:pPr>
      <w:r>
        <w:t>Расширение практики безналичных денежных расчетов с помощью электронной техники способствовало появлению термина «электронные деньги». По существу же в подобных операциях производятся безналичные денежные расчеты с той разницей, что вместо распоряжения денежными средствами с помощью документов, составленных на бумаге (поручения, чеки и др.), при электронной технике соответствующие распоряжения выполняются посредством электронных сигналов. Поэтому вряд ли имеются основания для признания существования такой самостоятельной разновидности денег, как электронные деньги.</w:t>
      </w:r>
    </w:p>
    <w:p w:rsidR="004D1F01" w:rsidRDefault="004D1F01" w:rsidP="000553C0">
      <w:pPr>
        <w:pStyle w:val="a3"/>
      </w:pPr>
      <w:r>
        <w:t>Между наличными и безналичными деньгами имеется тесная связь, выражающаяся в переходе одних в другие. Например, наличные деньги при взносе их на какой-либо счет в банке превращаются в деньги безналичного оборота. Напротив, при получении наличных денег из остатка на счете в банке деньги безналичного оборота переходят в наличные деньги.</w:t>
      </w:r>
      <w:r>
        <w:br/>
        <w:t>Проявление единства этих видов денег состоит в том, что регулирование объема денег безналичного оборота, как и наличных денег, осуществляется с помощью кредита. Так, появление, а также увеличение или уменьшение массы денег безналичного оборота происходят в результате кредитных операций подобно тому, как это имеет место с массой наличных денег.</w:t>
      </w:r>
    </w:p>
    <w:p w:rsidR="004D1F01" w:rsidRDefault="004D1F01" w:rsidP="000553C0">
      <w:pPr>
        <w:pStyle w:val="a3"/>
      </w:pPr>
      <w:r>
        <w:t>1.3.Принципы организации безналичных расчётов</w:t>
      </w:r>
    </w:p>
    <w:p w:rsidR="004D1F01" w:rsidRDefault="004D1F01" w:rsidP="000553C0">
      <w:pPr>
        <w:pStyle w:val="a3"/>
      </w:pPr>
      <w:r>
        <w:t>Безналичный платежный оборот в стране организуется на основе определенных принципов.</w:t>
      </w:r>
    </w:p>
    <w:p w:rsidR="004D1F01" w:rsidRDefault="004D1F01" w:rsidP="000553C0">
      <w:pPr>
        <w:pStyle w:val="a3"/>
      </w:pPr>
      <w:r>
        <w:t>Принципы организации расчетов - основополагающие начала их проведения.</w:t>
      </w:r>
      <w:r>
        <w:br/>
        <w:t>Соблюдение принципов в совокупности позволяет обеспечить соответствие расчетов предъявляемым требованиям:</w:t>
      </w:r>
    </w:p>
    <w:p w:rsidR="004D1F01" w:rsidRDefault="004D1F01" w:rsidP="000553C0">
      <w:pPr>
        <w:pStyle w:val="a3"/>
      </w:pPr>
      <w:r>
        <w:t>V своевременности;</w:t>
      </w:r>
    </w:p>
    <w:p w:rsidR="004D1F01" w:rsidRDefault="004D1F01" w:rsidP="000553C0">
      <w:pPr>
        <w:pStyle w:val="a3"/>
      </w:pPr>
      <w:r>
        <w:t>V надежности;</w:t>
      </w:r>
    </w:p>
    <w:p w:rsidR="004D1F01" w:rsidRDefault="004D1F01" w:rsidP="000553C0">
      <w:pPr>
        <w:pStyle w:val="a3"/>
      </w:pPr>
      <w:r>
        <w:t>V эффективности.</w:t>
      </w:r>
    </w:p>
    <w:p w:rsidR="004D1F01" w:rsidRDefault="004D1F01" w:rsidP="000553C0">
      <w:pPr>
        <w:pStyle w:val="a3"/>
      </w:pPr>
      <w:r>
        <w:t>Первый принцип - правовой режим осуществления расчетов и платежей.</w:t>
      </w:r>
    </w:p>
    <w:p w:rsidR="004D1F01" w:rsidRDefault="004D1F01" w:rsidP="000553C0">
      <w:pPr>
        <w:pStyle w:val="a3"/>
      </w:pPr>
      <w:r>
        <w:t>Расчетные взаимоотношения предопределяют необходимость установления единообразия законов РФ и подзаконных актов, а также нормативных актов ЦБ</w:t>
      </w:r>
      <w:r>
        <w:br/>
        <w:t>РФ.</w:t>
      </w:r>
    </w:p>
    <w:p w:rsidR="004D1F01" w:rsidRDefault="004D1F01" w:rsidP="000553C0">
      <w:pPr>
        <w:pStyle w:val="a3"/>
      </w:pPr>
      <w:r>
        <w:t>К главным законодательным источникам регулирования расчетов относятся:</w:t>
      </w:r>
      <w:r>
        <w:br/>
        <w:t>Гражданский кодекс РФ; Арбитражный процессуальный кодекс РФ, «Положение о безналичных расчётах в Российской Федерации» № 2-П от 12.04.01,</w:t>
      </w:r>
      <w:r>
        <w:br/>
        <w:t>Федеральный закон «О Центральном банке Российской Федерации (Банке России)» от 26.05.95; Федеральный закон «О банках и банковской деятельности» от</w:t>
      </w:r>
      <w:r>
        <w:br/>
        <w:t>03.02.96 и др.</w:t>
      </w:r>
    </w:p>
    <w:p w:rsidR="004D1F01" w:rsidRDefault="004D1F01" w:rsidP="000553C0">
      <w:pPr>
        <w:pStyle w:val="a3"/>
      </w:pPr>
      <w:r>
        <w:t>Особо следует отметить роль ГК РФ, части второй, введенной в действие с 1 марта 1996 г. В главах 45 и 46 этой части упорядочены многие вопросы организации безналичных расчетов применительно к рыночным условиям экономики; действие договора и тайна банковского счета, очередность списания денежных средств со счета, формы расчетов и способы платежей, условия исполнения банком поручений о проведении расчетных операций с использованием различных платежных инструментов и последствия неисполнения поручений, ответственность участников расчетов.</w:t>
      </w:r>
    </w:p>
    <w:p w:rsidR="004D1F01" w:rsidRDefault="004D1F01" w:rsidP="000553C0">
      <w:pPr>
        <w:pStyle w:val="a3"/>
      </w:pPr>
      <w:r>
        <w:t>Как уже отмечалось, главным регулирующим органом платежной системы является Центральный банк Российской Федерации (Банк России). Согласно закону « О Центральном Банке РФ» от 16.05.95, основной его задачей значится обеспечение эффективного и бесперебойного функционирования системы расчетов.</w:t>
      </w:r>
    </w:p>
    <w:p w:rsidR="004D1F01" w:rsidRDefault="004D1F01" w:rsidP="000553C0">
      <w:pPr>
        <w:pStyle w:val="a3"/>
      </w:pPr>
      <w:r>
        <w:t>На Банк России возложены:</w:t>
      </w:r>
    </w:p>
    <w:p w:rsidR="004D1F01" w:rsidRDefault="004D1F01" w:rsidP="000553C0">
      <w:pPr>
        <w:pStyle w:val="a3"/>
      </w:pPr>
      <w:r>
        <w:t>V установление правил, сроков и стандартов осуществления расчетов и применяемых при этом документов;</w:t>
      </w:r>
    </w:p>
    <w:p w:rsidR="004D1F01" w:rsidRDefault="004D1F01" w:rsidP="000553C0">
      <w:pPr>
        <w:pStyle w:val="a3"/>
      </w:pPr>
      <w:r>
        <w:t>V координация, регулирование и лицензирование организации расчетных, в том числе клиринговых, систем.</w:t>
      </w:r>
    </w:p>
    <w:p w:rsidR="004D1F01" w:rsidRDefault="004D1F01" w:rsidP="000553C0">
      <w:pPr>
        <w:pStyle w:val="a3"/>
      </w:pPr>
      <w:r>
        <w:t>Второй принцип - осуществление расчетов преимущественно по банковским счетам.</w:t>
      </w:r>
    </w:p>
    <w:p w:rsidR="004D1F01" w:rsidRDefault="004D1F01" w:rsidP="000553C0">
      <w:pPr>
        <w:pStyle w:val="a3"/>
      </w:pPr>
      <w:r>
        <w:t>Безналичные расчеты ведутся юридическими лицами и гражданами через банк, в котором им открыт соответствующий счет. Для расчетного обслуживания между банком и клиентом заключается договор банковского счета - самостоятельный двусторонний (участники имеют как права, гак и обязанности) гражданско- правовой договор.</w:t>
      </w:r>
    </w:p>
    <w:p w:rsidR="004D1F01" w:rsidRDefault="004D1F01" w:rsidP="000553C0">
      <w:pPr>
        <w:pStyle w:val="a3"/>
      </w:pPr>
      <w:r>
        <w:t>Банки и другие кредитные учреждения для проведения расчетов между собой открывают корреспондентские счета друг у друга (заключается договор корреспондентского счета) и в обязательном порядке - в учреждениях Банка</w:t>
      </w:r>
      <w:r>
        <w:br/>
        <w:t>России (договор на расчетное обслуживание банка).</w:t>
      </w:r>
    </w:p>
    <w:p w:rsidR="004D1F01" w:rsidRDefault="004D1F01" w:rsidP="000553C0">
      <w:pPr>
        <w:pStyle w:val="a3"/>
      </w:pPr>
      <w:r>
        <w:t>Третий принцип - поддержание ликвидности на уровне, обеспечивающем бесперебойное осуществление платежей.</w:t>
      </w:r>
    </w:p>
    <w:p w:rsidR="004D1F01" w:rsidRDefault="004D1F01" w:rsidP="000553C0">
      <w:pPr>
        <w:pStyle w:val="a3"/>
      </w:pPr>
      <w:r>
        <w:t>Соблюдение этого принципа - залог четкого безусловного выполнения обязательств. Все плательщики (предприятия, банки и т.п.) должны планировать поступления, списания средств со счетов, предусмотрительно изыскивать недостающие ресурсы (путем получения кредита или продажи активов) с целью своевременного выполнения долговых обязательств.</w:t>
      </w:r>
    </w:p>
    <w:p w:rsidR="004D1F01" w:rsidRDefault="004D1F01" w:rsidP="000553C0">
      <w:pPr>
        <w:pStyle w:val="a3"/>
      </w:pPr>
      <w:r>
        <w:t>Четвертый принцип - наличие акцепта (согласия) плательщика на платеж.</w:t>
      </w:r>
    </w:p>
    <w:p w:rsidR="004D1F01" w:rsidRDefault="004D1F01" w:rsidP="000553C0">
      <w:pPr>
        <w:pStyle w:val="a3"/>
      </w:pPr>
      <w:r>
        <w:t>Данный принцип реализуется путем применения:</w:t>
      </w:r>
    </w:p>
    <w:p w:rsidR="004D1F01" w:rsidRDefault="004D1F01" w:rsidP="000553C0">
      <w:pPr>
        <w:pStyle w:val="a3"/>
      </w:pPr>
      <w:r>
        <w:t>V либо соответствующего платежного инструмента (чека, простого векселя, платежного поручения), свидетельствующего о распоряжении владельца на списание средств;</w:t>
      </w:r>
    </w:p>
    <w:p w:rsidR="004D1F01" w:rsidRDefault="004D1F01" w:rsidP="000553C0">
      <w:pPr>
        <w:pStyle w:val="a3"/>
      </w:pPr>
      <w:r>
        <w:t>V либо специального акцепта документов, выписанных получателями средств (платежных требований-поручений, платежных требований, переводных векселей).</w:t>
      </w:r>
    </w:p>
    <w:p w:rsidR="004D1F01" w:rsidRDefault="004D1F01" w:rsidP="000553C0">
      <w:pPr>
        <w:pStyle w:val="a3"/>
      </w:pPr>
      <w:r>
        <w:t>Вместе с тем законодательствам предусмотрены случаи бесспорного (без согласия плательщиков) списания средств: недоимок по налогам и другим обязательным платежам - на основании исполнительных листов, выданных судами, некоторых штрафов по распоряжениям взыскателей и др., а также безакцептного списания за тепловую и электрическую энергию, коммунальные и другие услуги.</w:t>
      </w:r>
    </w:p>
    <w:p w:rsidR="004D1F01" w:rsidRDefault="004D1F01" w:rsidP="000553C0">
      <w:pPr>
        <w:pStyle w:val="a3"/>
      </w:pPr>
      <w:r>
        <w:t>Пятый принцип - срочность платежа.</w:t>
      </w:r>
    </w:p>
    <w:p w:rsidR="004D1F01" w:rsidRDefault="004D1F01" w:rsidP="000553C0">
      <w:pPr>
        <w:pStyle w:val="a3"/>
      </w:pPr>
      <w:r>
        <w:t>Значение этого принципа вытекает из самой сути рыночной экономики, неотъемлемым условием которой является своевременное и полное выполнение платежных обязательств. Подробное толкование срока, его начала и окончания</w:t>
      </w:r>
      <w:r>
        <w:br/>
        <w:t>(включая нерабочей день), определенного периодом времени, порядок совершения действий в последний день срока даны в первой части Гражданское кодекса РФ, введенной в действие с 1 января 1995г. (ст. 190-195).</w:t>
      </w:r>
    </w:p>
    <w:p w:rsidR="004D1F01" w:rsidRDefault="004D1F01" w:rsidP="000553C0">
      <w:pPr>
        <w:pStyle w:val="a3"/>
      </w:pPr>
      <w:r>
        <w:t>Непрерывно расходуемые средства на производство товаров, оказание услуг должны возмещаться за счет платежей покупателей в сроки, предусмотренные заключенными договорами. Сбои в соблюдении сроков платежей ведут к нарушению кругооборота средств и, в конечном счете, к платежному кризису.</w:t>
      </w:r>
    </w:p>
    <w:p w:rsidR="004D1F01" w:rsidRDefault="004D1F01" w:rsidP="000553C0">
      <w:pPr>
        <w:pStyle w:val="a3"/>
      </w:pPr>
      <w:r>
        <w:t>Шестой принцип - контроль всех участников за правильностью совершения расчетов, соблюдением установленных положений о порядке их проведения.</w:t>
      </w:r>
      <w:r>
        <w:br/>
        <w:t>Имеются определенные особенности в проведении контроля со стороны предприятий и банков.</w:t>
      </w:r>
      <w:r>
        <w:br/>
        <w:t>В частности, банки, выступая посредниками между продавцами и покупателями, налоговыми органами, населением, бюджетом, внебюджетными фондами, контролируют соблюдения установленных правил расчетов.</w:t>
      </w:r>
      <w:r>
        <w:br/>
        <w:t>Специфический характер носит контроль банков за проведением расчетов между ними самими</w:t>
      </w:r>
      <w:r>
        <w:br/>
        <w:t>Однако, как показывает практика, контроль участников рыночных отношений за выполнением договорных обязательств в силу неразвитости финансового менеджмента на предприятии должным образом не налажен. Не отрегулирован механизм и правового контроля со стороны государства за соблюдением «правил игры» предприятиями различной формы собственности. Эти причины, в свою очередь, стали одними из главных в образовании платежного кризиса.</w:t>
      </w:r>
      <w:r>
        <w:br/>
        <w:t>Седьмой принцип – имущественная ответственность за соблюдение договорных условий.</w:t>
      </w:r>
    </w:p>
    <w:p w:rsidR="004D1F01" w:rsidRDefault="004D1F01" w:rsidP="000553C0">
      <w:pPr>
        <w:pStyle w:val="a3"/>
      </w:pPr>
      <w:r>
        <w:t>Суть этого принципа заключается в том, что нарушения договорных обязательств в части расчетов влекут применение гражданско-правовой ответственности в форме возмещения убытков, уплаты неустойки (штрафа, пени), а также иных мер ответственности.</w:t>
      </w:r>
    </w:p>
    <w:p w:rsidR="004D1F01" w:rsidRDefault="004D1F01" w:rsidP="000553C0">
      <w:pPr>
        <w:pStyle w:val="a3"/>
      </w:pPr>
      <w:r>
        <w:t>Характеристика основных форм безналичных расчётов</w:t>
      </w:r>
    </w:p>
    <w:p w:rsidR="004D1F01" w:rsidRDefault="004D1F01" w:rsidP="000553C0">
      <w:pPr>
        <w:pStyle w:val="a3"/>
      </w:pPr>
      <w:r>
        <w:t>Согласно Положению ЦБ РФ « О безналичных расчётах в Российской Федерации»</w:t>
      </w:r>
      <w:r>
        <w:br/>
        <w:t>(2001г.) при безналичных расчётах используются следующие расчётные документы:</w:t>
      </w:r>
    </w:p>
    <w:p w:rsidR="004D1F01" w:rsidRDefault="004D1F01" w:rsidP="000553C0">
      <w:pPr>
        <w:pStyle w:val="a3"/>
      </w:pPr>
      <w:r>
        <w:t>V платежные поручения;</w:t>
      </w:r>
    </w:p>
    <w:p w:rsidR="004D1F01" w:rsidRDefault="004D1F01" w:rsidP="000553C0">
      <w:pPr>
        <w:pStyle w:val="a3"/>
      </w:pPr>
      <w:r>
        <w:t>V аккредитивы;</w:t>
      </w:r>
    </w:p>
    <w:p w:rsidR="004D1F01" w:rsidRDefault="004D1F01" w:rsidP="000553C0">
      <w:pPr>
        <w:pStyle w:val="a3"/>
      </w:pPr>
      <w:r>
        <w:t>V чеки;</w:t>
      </w:r>
    </w:p>
    <w:p w:rsidR="004D1F01" w:rsidRDefault="004D1F01" w:rsidP="000553C0">
      <w:pPr>
        <w:pStyle w:val="a3"/>
      </w:pPr>
      <w:r>
        <w:t>V инкассо;</w:t>
      </w:r>
    </w:p>
    <w:p w:rsidR="004D1F01" w:rsidRDefault="004D1F01" w:rsidP="000553C0">
      <w:pPr>
        <w:pStyle w:val="a3"/>
      </w:pPr>
      <w:r>
        <w:t>V расходные документы;</w:t>
      </w:r>
    </w:p>
    <w:p w:rsidR="004D1F01" w:rsidRDefault="004D1F01" w:rsidP="000553C0">
      <w:pPr>
        <w:pStyle w:val="a3"/>
      </w:pPr>
      <w:r>
        <w:t>V платёжные требования;</w:t>
      </w:r>
    </w:p>
    <w:p w:rsidR="004D1F01" w:rsidRDefault="004D1F01" w:rsidP="000553C0">
      <w:pPr>
        <w:pStyle w:val="a3"/>
      </w:pPr>
      <w:r>
        <w:t>V инкассовые поручения.</w:t>
      </w:r>
    </w:p>
    <w:p w:rsidR="004D1F01" w:rsidRDefault="004D1F01" w:rsidP="000553C0">
      <w:pPr>
        <w:pStyle w:val="a3"/>
      </w:pPr>
      <w:r>
        <w:t>2.1. Переводы</w:t>
      </w:r>
    </w:p>
    <w:p w:rsidR="004D1F01" w:rsidRDefault="004D1F01" w:rsidP="000553C0">
      <w:pPr>
        <w:pStyle w:val="a3"/>
      </w:pPr>
      <w:r>
        <w:t>В переходных условиях к рыночной экономике наиболее распространенной формой расчётов стали переводы. В соответствии с классификацией Банка международных расчётов в Базеле, применяемой во многих странах, переводы подразделяются на дебетовые и кредитовые.</w:t>
      </w:r>
    </w:p>
    <w:p w:rsidR="004D1F01" w:rsidRDefault="004D1F01" w:rsidP="000553C0">
      <w:pPr>
        <w:pStyle w:val="a3"/>
      </w:pPr>
      <w:r>
        <w:t>Кредитовые переводы. В России используются преимущественно кредитовые переводы (90% платежного оборота). Инициатива их начала принадлежит плательщику (дебитору), дающему распоряжение кредитовать счет получателя</w:t>
      </w:r>
      <w:r>
        <w:br/>
        <w:t>(кредитора). В качестве платежного инструмента используется платежное поручение о дебетовых списаниях.</w:t>
      </w:r>
    </w:p>
    <w:p w:rsidR="004D1F01" w:rsidRDefault="004D1F01" w:rsidP="000553C0">
      <w:pPr>
        <w:pStyle w:val="a3"/>
      </w:pPr>
      <w:r>
        <w:t>Дебетовые переводы – платежи, инициатива начала которых принадлежит кредиторам (получателям платежа), пускающим в обращение платежные инструменты, подтверждающие долг дебиторов (плательщиков). К этим инструментам относятся вексель, чек, инкассовое поручение на бесспорное</w:t>
      </w:r>
      <w:r>
        <w:br/>
        <w:t>(безакцептное) списание средств.</w:t>
      </w:r>
    </w:p>
    <w:p w:rsidR="004D1F01" w:rsidRDefault="004D1F01" w:rsidP="000553C0">
      <w:pPr>
        <w:pStyle w:val="a3"/>
      </w:pPr>
      <w:r>
        <w:br/>
        <w:t>2.1.1. Расчёты платежными поручениями.</w:t>
      </w:r>
    </w:p>
    <w:p w:rsidR="004D1F01" w:rsidRDefault="004D1F01" w:rsidP="000553C0">
      <w:pPr>
        <w:pStyle w:val="a3"/>
      </w:pPr>
      <w:r>
        <w:t>Это - самая распространенная в настоящее время в России форма безналичных расчетов. В 1999 году доля платежных поручений в объеме всех безналичных платежей составила более 95%</w:t>
      </w:r>
      <w:r>
        <w:br/>
        <w:t>Платежное поручение - один из видов расчётных документов, представляет собой оформленное в письменном виде поручение плательщика банку о перечислении (переводе) с его счёта денежных средств в безналичном порядке за отпущенные (отгруженные) товары, выполненные работы и оказанные услуги, а также по др. платежам на счёт получателя.</w:t>
      </w:r>
      <w:r>
        <w:br/>
        <w:t>Платежные поручения действительны в течение десяти дней со дня их выписки</w:t>
      </w:r>
      <w:r>
        <w:br/>
        <w:t>(день выписки при этом в расчет не берется) и принимаются от плательщика к исполнению только при наличии средств на счете, если иное (получение ссуды для совершения платежа) не оговорено между банком и владельцем счета.</w:t>
      </w:r>
      <w:r>
        <w:br/>
        <w:t>Основные реквизиты платежного поручения: характер и содержание операции, дата и сумма, наименования и номера счетов участников расчетов; название учреждений банков, где ведутся подписи лиц, уполномоченных на подписание расчётно-денежных документов, оттиск печати.</w:t>
      </w:r>
      <w:r>
        <w:br/>
        <w:t>При одновременном перечислении средств с одного счёта плательщика на счета нескольких получателей, как правило, составляются сводные платёжные поручения.</w:t>
      </w:r>
      <w:r>
        <w:br/>
        <w:t>Платежные поручения кроме оплаты за товары и услуги, применяются, в частности в РФ, для перечисления средств по нетоварным операциям, финансовым обязательствам (платежи в бюджет, органам социального страхования и др.), при погашении кредиторской задолженности.</w:t>
      </w:r>
      <w:r>
        <w:br/>
        <w:t>Последовательность движения платежного поручения:</w:t>
      </w:r>
      <w:r>
        <w:br/>
        <w:t>Операция 1. Плательщик передает в свое учреждение банка платежные поручения, а банк принимает их от хозяйствующего субъекта.</w:t>
      </w:r>
      <w:r>
        <w:br/>
        <w:t>Операция 2. Банк списывает деньги со счета плательщика и передает их вместе с поручением в банк получателя для зачисления на его расчетный счет.</w:t>
      </w:r>
      <w:r>
        <w:br/>
        <w:t>Операция 3. Банк получателя зачисляет поступившие на его корреспондентский счет деньги на счет получателя.</w:t>
      </w:r>
      <w:r>
        <w:br/>
        <w:t>Операция 4. Плательщик получает в виде выписки со своего счета подтверждение о списании денежных средств с его счета и перечислении получателю.</w:t>
      </w:r>
      <w:r>
        <w:br/>
        <w:t>Операция 5. Банк сообщает получателю в виде выписки из расчетного счета подтверждение о зачислении на его счет денежных средств.</w:t>
      </w:r>
    </w:p>
    <w:p w:rsidR="004D1F01" w:rsidRDefault="004D1F01" w:rsidP="000553C0">
      <w:pPr>
        <w:pStyle w:val="a3"/>
      </w:pPr>
      <w:r>
        <w:t>По договоренности сторон платежи поручениями могут быть срочными, досрочными и отсроченными. Срочный платеж совершается после отгрузки товара, до отгрузки товара, а также авансовые платежи при крупных поставках. Досрочный и отсроченный платежи возможны в рамках договорных отношений без ущерба для финансового положения сторон.</w:t>
      </w:r>
      <w:r>
        <w:br/>
        <w:t>Платежные поручения могут быть использованы при проведении расчётов между хозяйствующими субъектами в порядке плановых платежей. В данном случае процедура поставок продукции или оказания услуг должна носить постоянный и равномерный характер.</w:t>
      </w:r>
      <w:r>
        <w:br/>
        <w:t>Для проведения расчётов в порядке плановых платежей предприятие- плательщик представляет в обслуживающий его банк список предприятий, с которыми имеются соглашения о расчётах плановыми платежами с указанием:</w:t>
      </w:r>
    </w:p>
    <w:p w:rsidR="004D1F01" w:rsidRDefault="004D1F01" w:rsidP="000553C0">
      <w:pPr>
        <w:pStyle w:val="a3"/>
      </w:pPr>
      <w:r>
        <w:t>V Сроков перечисления платежей;</w:t>
      </w:r>
    </w:p>
    <w:p w:rsidR="004D1F01" w:rsidRDefault="004D1F01" w:rsidP="000553C0">
      <w:pPr>
        <w:pStyle w:val="a3"/>
      </w:pPr>
      <w:r>
        <w:t>V Счета, с которого будет производиться платеж;</w:t>
      </w:r>
    </w:p>
    <w:p w:rsidR="004D1F01" w:rsidRDefault="004D1F01" w:rsidP="000553C0">
      <w:pPr>
        <w:pStyle w:val="a3"/>
      </w:pPr>
      <w:r>
        <w:t>V Счета, на который он должен быть зачислен;</w:t>
      </w:r>
    </w:p>
    <w:p w:rsidR="004D1F01" w:rsidRDefault="004D1F01" w:rsidP="000553C0">
      <w:pPr>
        <w:pStyle w:val="a3"/>
      </w:pPr>
      <w:r>
        <w:t>V Срока выверки расчетов;</w:t>
      </w:r>
    </w:p>
    <w:p w:rsidR="004D1F01" w:rsidRDefault="004D1F01" w:rsidP="000553C0">
      <w:pPr>
        <w:pStyle w:val="a3"/>
      </w:pPr>
      <w:r>
        <w:t>V Порядка их завершения.</w:t>
      </w:r>
    </w:p>
    <w:p w:rsidR="004D1F01" w:rsidRDefault="004D1F01" w:rsidP="000553C0">
      <w:pPr>
        <w:pStyle w:val="a3"/>
      </w:pPr>
      <w:r>
        <w:t>Суть данного рода расчетов сводится к тому, что покупатель в соответствии с договорённостями с поставщиком периодически перечисляет ему денежные средства.</w:t>
      </w:r>
    </w:p>
    <w:p w:rsidR="004D1F01" w:rsidRDefault="004D1F01" w:rsidP="000553C0">
      <w:pPr>
        <w:pStyle w:val="a3"/>
      </w:pPr>
      <w:r>
        <w:t>На каждый плановый платеж выписывается и передается банку отдельный документ - платежное поручение (выписываемое покупателем).</w:t>
      </w:r>
    </w:p>
    <w:p w:rsidR="004D1F01" w:rsidRDefault="004D1F01" w:rsidP="000553C0">
      <w:pPr>
        <w:pStyle w:val="a3"/>
      </w:pPr>
      <w:r>
        <w:t>Ежемесячно проверяется правильность осуществления платежей, их соответствие стоимости фактически отгруженной продукции или оказанных услуг. Один из участников сделки, определенный договором, контролирует расчетные отношения.</w:t>
      </w:r>
    </w:p>
    <w:p w:rsidR="004D1F01" w:rsidRDefault="004D1F01" w:rsidP="000553C0">
      <w:pPr>
        <w:pStyle w:val="a3"/>
      </w:pPr>
      <w:r>
        <w:t>Плановые платежи сводят к минимуму разрыв во времени между отгрузкой продукции и поступлением денежных средств за нее, упрощают технику расчетов, дают возможность сторонам более четко регулировать свой денежный оборот.</w:t>
      </w:r>
    </w:p>
    <w:p w:rsidR="004D1F01" w:rsidRDefault="004D1F01" w:rsidP="000553C0">
      <w:pPr>
        <w:pStyle w:val="a3"/>
      </w:pPr>
      <w:r>
        <w:t>Обязательным условием успешного применения данной формы расчетов являются стабильное финансовое состояние и высокая теснота связей между участниками сделки, что достаточно проблематично в современный период.</w:t>
      </w:r>
    </w:p>
    <w:p w:rsidR="004D1F01" w:rsidRDefault="004D1F01" w:rsidP="000553C0">
      <w:pPr>
        <w:pStyle w:val="a3"/>
      </w:pPr>
      <w:r>
        <w:t>Используя форму расчетов платежными поручениями, Поставщик (получатель средств) несет риски: задержки выписки плательщиком платежного поручения из- за отсутствия или недостаточности средств, или невозможности получения ссуды; несвоевременного поступления средств при исполнении платёжного поручения соответствующими банками или РКЦ.</w:t>
      </w:r>
    </w:p>
    <w:p w:rsidR="004D1F01" w:rsidRDefault="004D1F01" w:rsidP="000553C0">
      <w:pPr>
        <w:pStyle w:val="a3"/>
      </w:pPr>
      <w:r>
        <w:t>Риск, который несёт Покупатель, заключается в отсутствии гарантии своевременной поставки товара, особенно при досрочных платежах. Такие платежи, кроме указанного риска, обусловливают и потери Покупателя, связанные с отвлечением из оборота денежных средств и фактическим предоставлением Поставщику беспроцентной ссуды.</w:t>
      </w:r>
    </w:p>
    <w:p w:rsidR="004D1F01" w:rsidRDefault="004D1F01" w:rsidP="000553C0">
      <w:pPr>
        <w:pStyle w:val="a3"/>
      </w:pPr>
      <w:r>
        <w:t>До 01.07.92 в безналичных расчётах применялись расчёты платёжными требованиями, при которых получатель средств представлял в обслуживающий его банк расчётный документ, содержащий требование к плательщику об уплате покупателю определённой суммы за отгруженные товары, выполненные работы, оказанные услуги.</w:t>
      </w:r>
    </w:p>
    <w:p w:rsidR="004D1F01" w:rsidRDefault="004D1F01" w:rsidP="000553C0">
      <w:pPr>
        <w:pStyle w:val="a3"/>
      </w:pPr>
      <w:r>
        <w:t>Однако, в целях повышения ответственности плательщика за своевременность расчетов за товары и услуги эта форма расчётов в настоящее время отменена.</w:t>
      </w:r>
      <w:r>
        <w:br/>
        <w:t>Вместо неё применяются расчёты платежными требованиями-поручениями.</w:t>
      </w:r>
    </w:p>
    <w:p w:rsidR="004D1F01" w:rsidRDefault="004D1F01" w:rsidP="000553C0">
      <w:pPr>
        <w:pStyle w:val="a3"/>
      </w:pPr>
      <w:r>
        <w:br/>
        <w:t>2.1.2. Расчёты платежными требованиями-поручениями</w:t>
      </w:r>
    </w:p>
    <w:p w:rsidR="004D1F01" w:rsidRDefault="004D1F01" w:rsidP="000553C0">
      <w:pPr>
        <w:pStyle w:val="a3"/>
      </w:pPr>
      <w:r>
        <w:t>Относительно новым для нашей экономики расчетным документом и, соответственно, новой формой безналичных расчетов являются расчеты платежными требованиями-поручениями.</w:t>
      </w:r>
    </w:p>
    <w:p w:rsidR="004D1F01" w:rsidRDefault="004D1F01" w:rsidP="000553C0">
      <w:pPr>
        <w:pStyle w:val="a3"/>
      </w:pPr>
      <w:r>
        <w:t>Платежное требование-поручение представляет собой требование поставщика к покупателю оплатить на основании направленных в обслуживающий банк плательщика расчетных и отгрузочных документов стоимость поставленной по договору продукции, выполненных работ, оказанных услуг и поручение плательщика списать средства с его счета.</w:t>
      </w:r>
    </w:p>
    <w:p w:rsidR="004D1F01" w:rsidRDefault="004D1F01" w:rsidP="000553C0">
      <w:pPr>
        <w:pStyle w:val="a3"/>
      </w:pPr>
      <w:r>
        <w:t>Платежные требования-поручения выписываются поставщиками и вместе с коммерческими документами отправляются в банк покупателя, который передает требование-поручение плательщику для акцепта</w:t>
      </w:r>
    </w:p>
    <w:p w:rsidR="004D1F01" w:rsidRDefault="004D1F01" w:rsidP="000553C0">
      <w:pPr>
        <w:pStyle w:val="a3"/>
      </w:pPr>
      <w:r>
        <w:t>Плательщик обязан вернуть в банк акцептованное платежное требование- поручение или заявить отказ от акцепта в течение трех дней со дня поступления его в банк плательщика. Платежное требование-поручение принимается к оплате при наличии средств на счете плательщика.</w:t>
      </w:r>
    </w:p>
    <w:p w:rsidR="004D1F01" w:rsidRDefault="004D1F01" w:rsidP="000553C0">
      <w:pPr>
        <w:pStyle w:val="a3"/>
      </w:pPr>
      <w:r>
        <w:t>Об отказе полностью или частично оплатить платежное требование-поручение плательщик уведомляет обслуживающий его банк в течение этих трех дней.</w:t>
      </w:r>
      <w:r>
        <w:br/>
        <w:t>Требования-поручения вместе с приложенными отгрузочными документами и извещениями об отказе в оплате возвращаются непосредственно поставщику. При согласии оплатить полностью или частично платежное требование-поручение плательщик оформляет его подписями лиц, уполномоченных распоряжаться счетом и оттиском печати, а затем сдает их в обслуживающий банк (см. Приложение</w:t>
      </w:r>
      <w:r>
        <w:br/>
        <w:t>4).</w:t>
      </w:r>
    </w:p>
    <w:p w:rsidR="004D1F01" w:rsidRDefault="004D1F01" w:rsidP="000553C0">
      <w:pPr>
        <w:pStyle w:val="a3"/>
      </w:pPr>
      <w:r>
        <w:br/>
        <w:t>2.1.3. Расчёты чеками.</w:t>
      </w:r>
    </w:p>
    <w:p w:rsidR="004D1F01" w:rsidRDefault="004D1F01" w:rsidP="000553C0">
      <w:pPr>
        <w:pStyle w:val="a3"/>
      </w:pPr>
      <w:r>
        <w:t>Чеком признается ценная бумага, содержащая ничем не обусловленное распоряжение чекодателя банку произвести платеж указанной в нем суммы клиенту.</w:t>
      </w:r>
    </w:p>
    <w:p w:rsidR="004D1F01" w:rsidRDefault="004D1F01" w:rsidP="000553C0">
      <w:pPr>
        <w:pStyle w:val="a3"/>
      </w:pPr>
      <w:r>
        <w:t>В расчетах чеками участвуют следующие лица:</w:t>
      </w:r>
    </w:p>
    <w:p w:rsidR="004D1F01" w:rsidRDefault="004D1F01" w:rsidP="000553C0">
      <w:pPr>
        <w:pStyle w:val="a3"/>
      </w:pPr>
      <w:r>
        <w:t>Банк чекодателя – банк, выдавший своему клиенту бланки чеков и обеспечивающий оплату предъявленных банком чекодержателя соответствующим образом оформленных чеков.</w:t>
      </w:r>
    </w:p>
    <w:p w:rsidR="004D1F01" w:rsidRDefault="004D1F01" w:rsidP="000553C0">
      <w:pPr>
        <w:pStyle w:val="a3"/>
      </w:pPr>
      <w:r>
        <w:t>V Чекодатель – лицо, обладающее оформленным чеком, с правом получения денежных средств контрагентом согласно договору.</w:t>
      </w:r>
    </w:p>
    <w:p w:rsidR="004D1F01" w:rsidRDefault="004D1F01" w:rsidP="000553C0">
      <w:pPr>
        <w:pStyle w:val="a3"/>
      </w:pPr>
      <w:r>
        <w:t>V Чекодержатель – лицо, обладающее оформленным чеком, с правом получения денежных средств от чекодателя.</w:t>
      </w:r>
    </w:p>
    <w:p w:rsidR="004D1F01" w:rsidRDefault="004D1F01" w:rsidP="000553C0">
      <w:pPr>
        <w:pStyle w:val="a3"/>
      </w:pPr>
      <w:r>
        <w:t>V Банк чекодержателя – банк, обеспечивающий оплату предъявленных чекодержателем чеков за счет средств чекодателя и через банк чекодателя.</w:t>
      </w:r>
    </w:p>
    <w:p w:rsidR="004D1F01" w:rsidRDefault="004D1F01" w:rsidP="000553C0">
      <w:pPr>
        <w:pStyle w:val="a3"/>
      </w:pPr>
      <w:r>
        <w:t>Чек удобен для расчетов в случаях:</w:t>
      </w:r>
    </w:p>
    <w:p w:rsidR="004D1F01" w:rsidRDefault="004D1F01" w:rsidP="000553C0">
      <w:pPr>
        <w:pStyle w:val="a3"/>
      </w:pPr>
      <w:r>
        <w:t>V когда плательщик не хочет совершать платеж до получения товара, а поставщик - передавать товар до получения гарантии платежа;</w:t>
      </w:r>
    </w:p>
    <w:p w:rsidR="004D1F01" w:rsidRDefault="004D1F01" w:rsidP="000553C0">
      <w:pPr>
        <w:pStyle w:val="a3"/>
      </w:pPr>
      <w:r>
        <w:t>V когда продавец заранее не известен.</w:t>
      </w:r>
    </w:p>
    <w:p w:rsidR="004D1F01" w:rsidRDefault="004D1F01" w:rsidP="000553C0">
      <w:pPr>
        <w:pStyle w:val="a3"/>
      </w:pPr>
      <w:r>
        <w:t>Расчетный чек, эмитированный российским банком, имеет хождение только на территории Российской Федерации.</w:t>
      </w:r>
    </w:p>
    <w:p w:rsidR="004D1F01" w:rsidRDefault="004D1F01" w:rsidP="000553C0">
      <w:pPr>
        <w:pStyle w:val="a3"/>
      </w:pPr>
      <w:r>
        <w:t>Бланки чековых книжек - документы строгой отчетности и их форма устанавливается Центральным банком РФ. Для получения чековой книжки предприятия представляют в обслуживающий их банк заявления. Банк депонирует средства заявителя на отдельном счете, с которого оплачиваются чеки. Клиент получает в банке чековую книжку с указанием суммы, депонированной банком, в пределах которой он может выписывать чеки.</w:t>
      </w:r>
    </w:p>
    <w:p w:rsidR="004D1F01" w:rsidRDefault="004D1F01" w:rsidP="000553C0">
      <w:pPr>
        <w:pStyle w:val="a3"/>
      </w:pPr>
      <w:r>
        <w:t>Клиентам с устойчивым финансовым положением и стабильной платежной дисциплиной при наличии соответствующего договора может быть выдана чековая книжка под гарантию банка (без депонирования средств).</w:t>
      </w:r>
    </w:p>
    <w:p w:rsidR="004D1F01" w:rsidRDefault="004D1F01" w:rsidP="000553C0">
      <w:pPr>
        <w:pStyle w:val="a3"/>
      </w:pPr>
      <w:r>
        <w:t>Приобретая товар или получая услуги, предприятие (через полномочного представителя) выписывает расчетный чек и передает его поставщику- получателю средств. Чеки, поступившие в платеж, как правило, должны сдаваться чекодержателем в банк на следующий день со дня выписки. После проверки правильности реквизитов чеков и соблюдения сроков их действия банк зачисляет сумму, указанную в чеке, на счет получателя денежных средств, списав ее со счета, на котором депонированы средства, или с расчетного или ссудного счетов (если книжка выдана под гарантию банка).</w:t>
      </w:r>
    </w:p>
    <w:p w:rsidR="004D1F01" w:rsidRDefault="004D1F01" w:rsidP="000553C0">
      <w:pPr>
        <w:pStyle w:val="a3"/>
      </w:pPr>
      <w:r>
        <w:t>В настоящее время чековая форма расчетов в России является недостаточно развитой.</w:t>
      </w:r>
    </w:p>
    <w:p w:rsidR="004D1F01" w:rsidRDefault="004D1F01" w:rsidP="000553C0">
      <w:pPr>
        <w:pStyle w:val="a3"/>
      </w:pPr>
      <w:r>
        <w:t>На масштабы распространения чековой формы оказывают влияние:</w:t>
      </w:r>
    </w:p>
    <w:p w:rsidR="004D1F01" w:rsidRDefault="004D1F01" w:rsidP="000553C0">
      <w:pPr>
        <w:pStyle w:val="a3"/>
      </w:pPr>
      <w:r>
        <w:t>V Запрет действующего законодательства на использование чековой формы расчётов между физическими лицами;</w:t>
      </w:r>
    </w:p>
    <w:p w:rsidR="004D1F01" w:rsidRDefault="004D1F01" w:rsidP="000553C0">
      <w:pPr>
        <w:pStyle w:val="a3"/>
      </w:pPr>
      <w:r>
        <w:t>V Невозможность превращения чека в оборотный документ, т.е. из обращения изъяты чеки на предъявителя (передаются от одного владельца другому механически) и ордерные (передаются посредством передаточной надписи.</w:t>
      </w:r>
    </w:p>
    <w:p w:rsidR="004D1F01" w:rsidRDefault="004D1F01" w:rsidP="000553C0">
      <w:pPr>
        <w:pStyle w:val="a3"/>
      </w:pPr>
      <w:r>
        <w:br/>
        <w:t>2.1.4. Вексель</w:t>
      </w:r>
    </w:p>
    <w:p w:rsidR="004D1F01" w:rsidRDefault="004D1F01" w:rsidP="000553C0">
      <w:pPr>
        <w:pStyle w:val="a3"/>
      </w:pPr>
      <w:r>
        <w:t>Вексель — безусловное абстрактное письменное долговое обязательство строго установленной законом формы, дающее его владельцу (векселедержателю) бесспорное право по наступлении срока требовать от должника (векселедателя) или акцептанта уплаты денежной суммы.</w:t>
      </w:r>
    </w:p>
    <w:p w:rsidR="004D1F01" w:rsidRDefault="004D1F01" w:rsidP="000553C0">
      <w:pPr>
        <w:pStyle w:val="a3"/>
      </w:pPr>
      <w:r>
        <w:t>Различаются простой и переводный вексель.</w:t>
      </w:r>
    </w:p>
    <w:p w:rsidR="004D1F01" w:rsidRDefault="004D1F01" w:rsidP="000553C0">
      <w:pPr>
        <w:pStyle w:val="a3"/>
      </w:pPr>
      <w:r>
        <w:t>Простой вексель — письменный документ, по которому заемщик</w:t>
      </w:r>
      <w:r>
        <w:br/>
        <w:t>(векселедатель) обещает (обязуется) уплатить векселедержателю (бенефициару) или по его указанию третьему лицу, определенному в определенный срок. В практике он получил название соло-вексель, ибо после подписания заемщиком и выдачи первому держателю ответственность числится за одним лицом — векселедателем.</w:t>
      </w:r>
    </w:p>
    <w:p w:rsidR="004D1F01" w:rsidRDefault="004D1F01" w:rsidP="000553C0">
      <w:pPr>
        <w:pStyle w:val="a3"/>
      </w:pPr>
      <w:r>
        <w:t>Переводный вексель — письменный документ, по которому кредитор (трассант) поручает своему дебитору (трассату) выплатить определенную сумму в установленный срок определенному лицу (ремитенту). Синоним переводного векселя — тратта (от лат. trahere — тащить, тянуть). По отношению к ремитенту это — римесса - вексель, по которому предстоит получить деньги.</w:t>
      </w:r>
      <w:r>
        <w:br/>
        <w:t>Ремитировать — посредством векселя перевести деньги.</w:t>
      </w:r>
    </w:p>
    <w:p w:rsidR="004D1F01" w:rsidRDefault="004D1F01" w:rsidP="000553C0">
      <w:pPr>
        <w:pStyle w:val="a3"/>
      </w:pPr>
      <w:r>
        <w:t>Отличия этих видов векселя состоят в следующем:</w:t>
      </w:r>
    </w:p>
    <w:p w:rsidR="004D1F01" w:rsidRDefault="004D1F01" w:rsidP="000553C0">
      <w:pPr>
        <w:pStyle w:val="a3"/>
      </w:pPr>
      <w:r>
        <w:t>V Простой вексель есть обычная долговая расписка должника – обещание уплатить. Переводной вексель - предложение (оферта) кредитора должнику уплатить получателю (ремитенту) сумму денег.</w:t>
      </w:r>
    </w:p>
    <w:p w:rsidR="004D1F01" w:rsidRDefault="004D1F01" w:rsidP="000553C0">
      <w:pPr>
        <w:pStyle w:val="a3"/>
      </w:pPr>
      <w:r>
        <w:t>V Простой вексель предполагает участие двух лиц — векселедателя</w:t>
      </w:r>
    </w:p>
    <w:p w:rsidR="004D1F01" w:rsidRDefault="004D1F01" w:rsidP="000553C0">
      <w:pPr>
        <w:pStyle w:val="a3"/>
      </w:pPr>
      <w:r>
        <w:t>(должника) и получателя (кредитора). В переводном векселе участвуют 3 лица: векселедатель (кредитор) — трассант, плательщик</w:t>
      </w:r>
    </w:p>
    <w:p w:rsidR="004D1F01" w:rsidRDefault="004D1F01" w:rsidP="000553C0">
      <w:pPr>
        <w:pStyle w:val="a3"/>
      </w:pPr>
      <w:r>
        <w:t>(дебитор) — трассат, первый векселедержатель (первый получатель платежа по векселю) — ремитент.</w:t>
      </w:r>
    </w:p>
    <w:p w:rsidR="004D1F01" w:rsidRDefault="004D1F01" w:rsidP="000553C0">
      <w:pPr>
        <w:pStyle w:val="a3"/>
      </w:pPr>
      <w:r>
        <w:t>V В простом векселе векселедатель — плательщик (дебитор) по отношению к векселедержателю (кредитору) или по указанию векселедержателя - по отношению к третьему лицу всегда лично оплачивает вексель, а значит, не требуется акцепт векселя и совершение протеста в неакцепте. В переводном векселе векселедатель — кредитор, предлагающий своему дебитору оплатить долг не ему, а третьему лицу, по отношению к которому данный кредитор скорее всего является должником (или самому векселедателю, если вексель подписан с оборотом на себя). Иными словами, он не лично платит свой долг, а по его просьбе это делает другое лицо. Посредством переводного векселя уплата долга переводится на другое лицо.</w:t>
      </w:r>
    </w:p>
    <w:p w:rsidR="004D1F01" w:rsidRDefault="004D1F01" w:rsidP="000553C0">
      <w:pPr>
        <w:pStyle w:val="a3"/>
      </w:pPr>
      <w:r>
        <w:t>В России слабо применяется распространенный в других странах переводной вексель как наиболее прогрессивная разновидность векселя. Вексель между тем широко использовался и в дореволюционной России.</w:t>
      </w:r>
      <w:r>
        <w:br/>
        <w:t>Процесс обращения простого векселя:</w:t>
      </w:r>
    </w:p>
    <w:p w:rsidR="004D1F01" w:rsidRDefault="004D1F01" w:rsidP="000553C0">
      <w:pPr>
        <w:pStyle w:val="a3"/>
      </w:pPr>
      <w:r>
        <w:t>1. Покупатель вручает вексель продавцу.</w:t>
      </w:r>
    </w:p>
    <w:p w:rsidR="004D1F01" w:rsidRDefault="004D1F01" w:rsidP="000553C0">
      <w:pPr>
        <w:pStyle w:val="a3"/>
      </w:pPr>
      <w:r>
        <w:t>2. Продавец отгружает товар, продукцию, выполняет работу, оказывает услугу.</w:t>
      </w:r>
    </w:p>
    <w:p w:rsidR="004D1F01" w:rsidRDefault="004D1F01" w:rsidP="000553C0">
      <w:pPr>
        <w:pStyle w:val="a3"/>
      </w:pPr>
      <w:r>
        <w:t>3. Продавец предъявляет вексель к оплате.</w:t>
      </w:r>
    </w:p>
    <w:p w:rsidR="004D1F01" w:rsidRDefault="004D1F01" w:rsidP="000553C0">
      <w:pPr>
        <w:pStyle w:val="a3"/>
      </w:pPr>
      <w:r>
        <w:t>4. Покупатель оплачивает товар, продукцию, услуги.</w:t>
      </w:r>
      <w:r>
        <w:br/>
        <w:t>Процесс обращения переводного векселя изображен в Приложении 5.</w:t>
      </w:r>
    </w:p>
    <w:p w:rsidR="004D1F01" w:rsidRDefault="004D1F01" w:rsidP="000553C0">
      <w:pPr>
        <w:pStyle w:val="a3"/>
      </w:pPr>
      <w:r>
        <w:br/>
        <w:t>2.1.5. Инкассовое поручение на бесспорное (безакцептное) списание средств.</w:t>
      </w:r>
    </w:p>
    <w:p w:rsidR="004D1F01" w:rsidRDefault="004D1F01" w:rsidP="000553C0">
      <w:pPr>
        <w:pStyle w:val="a3"/>
      </w:pPr>
      <w:r>
        <w:t>Инкассовое поручение, составленное на бланке установленной формы, применяется при бесспорном и безакцептном (без согласия плательщиков) списании средств с их счетов в случаях, предусмотренных ст.110 Основ гражданского законодательства и другими законодательными актами Указанный вид инкассового поручения является частным случаем расчетов по инкассо, когда документы согласно ст. 875 ГК, вторая часть, подлежат оплате по предъявлении – немедленно по получении инкассового поручения.</w:t>
      </w:r>
    </w:p>
    <w:p w:rsidR="004D1F01" w:rsidRDefault="004D1F01" w:rsidP="000553C0">
      <w:pPr>
        <w:pStyle w:val="a3"/>
      </w:pPr>
      <w:r>
        <w:t>В экономической практике сложилось разделение оснований бесспорного, по существу принудительного, списания средств на две группы:</w:t>
      </w:r>
    </w:p>
    <w:p w:rsidR="004D1F01" w:rsidRDefault="004D1F01" w:rsidP="000553C0">
      <w:pPr>
        <w:pStyle w:val="a3"/>
      </w:pPr>
      <w:r>
        <w:t>V По распоряжению взыскателей;</w:t>
      </w:r>
    </w:p>
    <w:p w:rsidR="004D1F01" w:rsidRDefault="004D1F01" w:rsidP="000553C0">
      <w:pPr>
        <w:pStyle w:val="a3"/>
      </w:pPr>
      <w:r>
        <w:t>V Исходя из исполнительных и приравненных к ним документов.</w:t>
      </w:r>
    </w:p>
    <w:p w:rsidR="004D1F01" w:rsidRDefault="004D1F01" w:rsidP="000553C0">
      <w:pPr>
        <w:pStyle w:val="a3"/>
      </w:pPr>
      <w:r>
        <w:t>Списание средств со счетов плательщиков в бесспорном порядке по распоряжению взыскателей допускается только на основе решений соответствующих органов по следующим видам платежей:</w:t>
      </w:r>
    </w:p>
    <w:p w:rsidR="004D1F01" w:rsidRDefault="004D1F01" w:rsidP="000553C0">
      <w:pPr>
        <w:pStyle w:val="a3"/>
      </w:pPr>
      <w:r>
        <w:t>V Недоимок по налогам и других обязательных платежей, а также сумм штрафов и иных санкций;</w:t>
      </w:r>
    </w:p>
    <w:p w:rsidR="004D1F01" w:rsidRDefault="004D1F01" w:rsidP="000553C0">
      <w:pPr>
        <w:pStyle w:val="a3"/>
      </w:pPr>
      <w:r>
        <w:t>V Таможенных платежей, пеней и штрафов, взимаемых таможенными органами;</w:t>
      </w:r>
    </w:p>
    <w:p w:rsidR="004D1F01" w:rsidRDefault="004D1F01" w:rsidP="000553C0">
      <w:pPr>
        <w:pStyle w:val="a3"/>
      </w:pPr>
      <w:r>
        <w:t>V Недоимок по взносам платежей, штрафов и иных санкций в государственные внебюджетные фонды.</w:t>
      </w:r>
    </w:p>
    <w:p w:rsidR="004D1F01" w:rsidRDefault="004D1F01" w:rsidP="000553C0">
      <w:pPr>
        <w:pStyle w:val="a3"/>
      </w:pPr>
      <w:r>
        <w:t>Всего насчитывается свыше десятка подобного вида взысканий.</w:t>
      </w:r>
    </w:p>
    <w:p w:rsidR="004D1F01" w:rsidRDefault="004D1F01" w:rsidP="000553C0">
      <w:pPr>
        <w:pStyle w:val="a3"/>
      </w:pPr>
      <w:r>
        <w:t>Бесспорное списание средств плательщиков производится по исполнительным документам, выданным судами, нотариусами, арбитражными судами.</w:t>
      </w:r>
    </w:p>
    <w:p w:rsidR="004D1F01" w:rsidRDefault="004D1F01" w:rsidP="000553C0">
      <w:pPr>
        <w:pStyle w:val="a3"/>
      </w:pPr>
      <w:r>
        <w:t>В случаях, специально предусмотренных законодательными актами, осуществляется безакцептное списание средств со счетов плательщиков как разновидность бесспорного списания.</w:t>
      </w:r>
    </w:p>
    <w:p w:rsidR="004D1F01" w:rsidRDefault="004D1F01" w:rsidP="000553C0">
      <w:pPr>
        <w:pStyle w:val="a3"/>
      </w:pPr>
      <w:r>
        <w:t>Право на безакцептное списание средств представлено законодательством одной из сторон договора при расчётах за отпускаемую электрическую и тепловую энергию, услуги водоснабжения (за исключением жилищно- коммунальных, бюджетных организаций и населения), а также за электроэнергию, отпускаемую АЭС, за почтовые, телеграфные и телефонные услуги, оказываемые предприятиями связи. Подобного рода расчеты, имеющие регулярный характер, с огромным числом потребителей, получили название жирорасчеты (от греческого « guros» - круг, кругооборот). Широкое распространение они получили в странах Европы: Австрии, Бельгии, Германии,</w:t>
      </w:r>
      <w:r>
        <w:br/>
        <w:t>Франции, Швейцарии.</w:t>
      </w:r>
    </w:p>
    <w:p w:rsidR="004D1F01" w:rsidRDefault="004D1F01" w:rsidP="000553C0">
      <w:pPr>
        <w:pStyle w:val="a3"/>
      </w:pPr>
      <w:r>
        <w:t>2.2. Расчёты аккредитивами.</w:t>
      </w:r>
    </w:p>
    <w:p w:rsidR="004D1F01" w:rsidRDefault="004D1F01" w:rsidP="000553C0">
      <w:pPr>
        <w:pStyle w:val="a3"/>
      </w:pPr>
      <w:r>
        <w:t>Аккредитив (от лат. «accredo» - доверяю) – письменное поручение одного кредитного учреждения другому о выплате определенной суммы физическому или юридическому лицу при выполнении указанных в аккредитиве условий.</w:t>
      </w:r>
    </w:p>
    <w:p w:rsidR="004D1F01" w:rsidRDefault="004D1F01" w:rsidP="000553C0">
      <w:pPr>
        <w:pStyle w:val="a3"/>
      </w:pPr>
      <w:r>
        <w:t>Аккредитивная форма – одна из основных в международных расчётах. По отдельным оценкам, в России аккредитивами обслуживается не более 10% товарооборота по импорту и примерно 40-50% по экспорту.</w:t>
      </w:r>
    </w:p>
    <w:p w:rsidR="004D1F01" w:rsidRDefault="004D1F01" w:rsidP="000553C0">
      <w:pPr>
        <w:pStyle w:val="a3"/>
      </w:pPr>
      <w:r>
        <w:t>Аккредитив – условная форма поставки товаров, максимально учитывающая вопросы, возникающие в процессе сделки. Она удовлетворяет интересы и поставщика (своевременное получение платежа) и покупателя (контроль над действиями поставщика). Это достоинство аккредитива обусловлено тем, что расчеты проводятся третьей, нейтральной стороной – банком (см. Приложение</w:t>
      </w:r>
      <w:r>
        <w:br/>
        <w:t>1).</w:t>
      </w:r>
    </w:p>
    <w:p w:rsidR="004D1F01" w:rsidRDefault="004D1F01" w:rsidP="000553C0">
      <w:pPr>
        <w:pStyle w:val="a3"/>
      </w:pPr>
      <w:r>
        <w:t>Технология расчетов с использованием аккредитивной формы расчётов (см.</w:t>
      </w:r>
      <w:r>
        <w:br/>
        <w:t>Приложение 2):</w:t>
      </w:r>
    </w:p>
    <w:p w:rsidR="004D1F01" w:rsidRDefault="004D1F01" w:rsidP="000553C0">
      <w:pPr>
        <w:pStyle w:val="a3"/>
      </w:pPr>
      <w:r>
        <w:t>Операция 1. Покупатель предоставляет в банк-эмитент заявление на открытие аккредитива.</w:t>
      </w:r>
    </w:p>
    <w:p w:rsidR="004D1F01" w:rsidRDefault="004D1F01" w:rsidP="000553C0">
      <w:pPr>
        <w:pStyle w:val="a3"/>
      </w:pPr>
      <w:r>
        <w:t>Операция 2. Банк-эмитент открывает аккредитив и направляет его через авизирующий банк поставщику.</w:t>
      </w:r>
    </w:p>
    <w:p w:rsidR="004D1F01" w:rsidRDefault="004D1F01" w:rsidP="000553C0">
      <w:pPr>
        <w:pStyle w:val="a3"/>
      </w:pPr>
      <w:r>
        <w:t>Операция 3. Авизирующий банк извещает поставщика об открытии аккредитива в его пользу.</w:t>
      </w:r>
    </w:p>
    <w:p w:rsidR="004D1F01" w:rsidRDefault="004D1F01" w:rsidP="000553C0">
      <w:pPr>
        <w:pStyle w:val="a3"/>
      </w:pPr>
      <w:r>
        <w:t>Операция 4. Поставщик исполняет договорные отношения по отношению к получателю.</w:t>
      </w:r>
    </w:p>
    <w:p w:rsidR="004D1F01" w:rsidRDefault="004D1F01" w:rsidP="000553C0">
      <w:pPr>
        <w:pStyle w:val="a3"/>
      </w:pPr>
      <w:r>
        <w:t>Операция 5. Поставщик оформляет и представляет в авизирующий банк комплект документов для получения платежа по аккредитиву.</w:t>
      </w:r>
    </w:p>
    <w:p w:rsidR="004D1F01" w:rsidRDefault="004D1F01" w:rsidP="000553C0">
      <w:pPr>
        <w:pStyle w:val="a3"/>
      </w:pPr>
      <w:r>
        <w:t>Операция 6. Авизирующий банк направляет банку-эмитенту комплект полученных от поставщика документов.</w:t>
      </w:r>
    </w:p>
    <w:p w:rsidR="004D1F01" w:rsidRDefault="004D1F01" w:rsidP="000553C0">
      <w:pPr>
        <w:pStyle w:val="a3"/>
      </w:pPr>
      <w:r>
        <w:t>Операция 7. Банк-эмитент проверяет полученные документы и при выполнении всех условий аккредитива оплачивает их.</w:t>
      </w:r>
    </w:p>
    <w:p w:rsidR="004D1F01" w:rsidRDefault="004D1F01" w:rsidP="000553C0">
      <w:pPr>
        <w:pStyle w:val="a3"/>
      </w:pPr>
      <w:r>
        <w:t>Операция 8. Банк-эмитент передает оплаченные документы покупателю.</w:t>
      </w:r>
    </w:p>
    <w:p w:rsidR="004D1F01" w:rsidRDefault="004D1F01" w:rsidP="000553C0">
      <w:pPr>
        <w:pStyle w:val="a3"/>
      </w:pPr>
      <w:r>
        <w:t>Операция 9. Авизующий банк зачисляет поставщику причитающуюся ему сумма денежных средств.</w:t>
      </w:r>
    </w:p>
    <w:p w:rsidR="004D1F01" w:rsidRDefault="004D1F01" w:rsidP="000553C0">
      <w:pPr>
        <w:pStyle w:val="a3"/>
      </w:pPr>
      <w:r>
        <w:t>В соответствии с Положением о безналичных расчетах в нашей стране могут открываться следующие виды аккредитивов (см. Приложение 3):</w:t>
      </w:r>
    </w:p>
    <w:p w:rsidR="004D1F01" w:rsidRDefault="004D1F01" w:rsidP="000553C0">
      <w:pPr>
        <w:pStyle w:val="a3"/>
      </w:pPr>
      <w:r>
        <w:t>V покрытые (депонированные) или непокрытые (гарантированные);</w:t>
      </w:r>
    </w:p>
    <w:p w:rsidR="004D1F01" w:rsidRDefault="004D1F01" w:rsidP="000553C0">
      <w:pPr>
        <w:pStyle w:val="a3"/>
      </w:pPr>
      <w:r>
        <w:t>V отзывные или безотзывные.</w:t>
      </w:r>
    </w:p>
    <w:p w:rsidR="004D1F01" w:rsidRDefault="004D1F01" w:rsidP="000553C0">
      <w:pPr>
        <w:pStyle w:val="a3"/>
      </w:pPr>
      <w:r>
        <w:t>Покрытыми (депонированными) считаются аккредитивы, при открытии которых банк-эмитент перечисляет собственные средства плательщика в распоряжение банка поставщика (исполняющий банк).</w:t>
      </w:r>
    </w:p>
    <w:p w:rsidR="004D1F01" w:rsidRDefault="004D1F01" w:rsidP="000553C0">
      <w:pPr>
        <w:pStyle w:val="a3"/>
      </w:pPr>
      <w:r>
        <w:t>При установлении между банками корреспондентских отношений непокрытый</w:t>
      </w:r>
      <w:r>
        <w:br/>
        <w:t>(гарантированный) аккредитив может открываться в исполняющем банке путем предоставления ему права списывать всю сумму аккредитива с ведущегося у него счета банка-эмитента.</w:t>
      </w:r>
    </w:p>
    <w:p w:rsidR="004D1F01" w:rsidRDefault="004D1F01" w:rsidP="000553C0">
      <w:pPr>
        <w:pStyle w:val="a3"/>
      </w:pPr>
      <w:r>
        <w:t>Каждый аккредитив должен быть отзывным или безотзывным. При отсутствии такого определения аккредитив считается отзывным.</w:t>
      </w:r>
    </w:p>
    <w:p w:rsidR="004D1F01" w:rsidRDefault="004D1F01" w:rsidP="000553C0">
      <w:pPr>
        <w:pStyle w:val="a3"/>
      </w:pPr>
      <w:r>
        <w:t>Отзывной аккредитив может быть изменен или аннулирован банком-эмитентом без предварительного согласования с поставщиком (например, при несоблюдении условий, предусмотренных договором, досрочном отказе банка-эмитента гарантировать платежи по аккредитиву).</w:t>
      </w:r>
    </w:p>
    <w:p w:rsidR="004D1F01" w:rsidRDefault="004D1F01" w:rsidP="000553C0">
      <w:pPr>
        <w:pStyle w:val="a3"/>
      </w:pPr>
      <w:r>
        <w:t>В России аккредитив может быть предназначен для расчетов только с одним поставщиком и не может быть переадресован. Выплата с аккредитива наличными деньгами не допускается.</w:t>
      </w:r>
    </w:p>
    <w:p w:rsidR="004D1F01" w:rsidRDefault="004D1F01" w:rsidP="000553C0">
      <w:pPr>
        <w:pStyle w:val="a3"/>
      </w:pPr>
      <w:r>
        <w:t>Использование аккредитивов в международных расчетах регламентируется</w:t>
      </w:r>
      <w:r>
        <w:br/>
        <w:t>Унифицированными правилами и обычаями для документарных аккредитивов, утвержденных Международной торговой палатой в декабре 1993 г.</w:t>
      </w:r>
    </w:p>
    <w:p w:rsidR="004D1F01" w:rsidRDefault="004D1F01" w:rsidP="000553C0">
      <w:pPr>
        <w:pStyle w:val="a3"/>
      </w:pPr>
      <w:r>
        <w:t>При аккредитивной форме расчетов полностью соблюдаются все основные правила осуществления расчетов:</w:t>
      </w:r>
    </w:p>
    <w:p w:rsidR="004D1F01" w:rsidRDefault="004D1F01" w:rsidP="000553C0">
      <w:pPr>
        <w:pStyle w:val="a3"/>
      </w:pPr>
      <w:r>
        <w:t>V продукция оплачивается после ее отгрузки;</w:t>
      </w:r>
    </w:p>
    <w:p w:rsidR="004D1F01" w:rsidRDefault="004D1F01" w:rsidP="000553C0">
      <w:pPr>
        <w:pStyle w:val="a3"/>
      </w:pPr>
      <w:r>
        <w:t>V оплата производится с согласия плательщика, выраженного в данном случае самим фактом открытия аккредитива;</w:t>
      </w:r>
    </w:p>
    <w:p w:rsidR="004D1F01" w:rsidRDefault="004D1F01" w:rsidP="000553C0">
      <w:pPr>
        <w:pStyle w:val="a3"/>
      </w:pPr>
      <w:r>
        <w:t>V плательщику предоставляется право отказаться от оплаты, если обнаружены нарушения условий договора;</w:t>
      </w:r>
    </w:p>
    <w:p w:rsidR="004D1F01" w:rsidRDefault="004D1F01" w:rsidP="000553C0">
      <w:pPr>
        <w:pStyle w:val="a3"/>
      </w:pPr>
      <w:r>
        <w:t>V аккредитив открывается за счет средств покупателя или кредита банка, если покупатель имеет право на его получение.</w:t>
      </w:r>
    </w:p>
    <w:p w:rsidR="004D1F01" w:rsidRDefault="004D1F01" w:rsidP="000553C0">
      <w:pPr>
        <w:pStyle w:val="a3"/>
      </w:pPr>
      <w:r>
        <w:t>Положительной стороной аккредитивной формы расчетов является гарантия платежа.</w:t>
      </w:r>
    </w:p>
    <w:p w:rsidR="004D1F01" w:rsidRDefault="004D1F01" w:rsidP="000553C0">
      <w:pPr>
        <w:pStyle w:val="a3"/>
      </w:pPr>
      <w:r>
        <w:t>Вместе с тем этой форме расчетов присущ ряд существенных недостатков, которые и предопределили ограниченную сферу ее применения:</w:t>
      </w:r>
    </w:p>
    <w:p w:rsidR="004D1F01" w:rsidRDefault="004D1F01" w:rsidP="000553C0">
      <w:pPr>
        <w:pStyle w:val="a3"/>
      </w:pPr>
      <w:r>
        <w:t>V средства покупателя в сумме аккредитива отвлекаются из его хозяйственного оборота на срок действия аккредитива;</w:t>
      </w:r>
    </w:p>
    <w:p w:rsidR="004D1F01" w:rsidRDefault="004D1F01" w:rsidP="000553C0">
      <w:pPr>
        <w:pStyle w:val="a3"/>
      </w:pPr>
      <w:r>
        <w:t>V замедляется товарооборот, так как поставщик до извещения об открытии аккредитива не может отгрузить уже готовую продукцию и несет дополнительные затраты по ее хранению.</w:t>
      </w:r>
    </w:p>
    <w:p w:rsidR="004D1F01" w:rsidRDefault="004D1F01" w:rsidP="000553C0">
      <w:pPr>
        <w:pStyle w:val="a3"/>
      </w:pPr>
      <w:r>
        <w:t>2.3. Инкассо</w:t>
      </w:r>
    </w:p>
    <w:p w:rsidR="004D1F01" w:rsidRDefault="004D1F01" w:rsidP="000553C0">
      <w:pPr>
        <w:pStyle w:val="a3"/>
      </w:pPr>
      <w:r>
        <w:t>Инкассо – банковская операция, посредством которой банк берет на себя обязательство получить от имени и за счет клиента деньги и (или) акцепт платежа от третьего лица по представленным на инкассо документам. В основе инкассовых операций согласно праву большинства стран лежит договор поручения.</w:t>
      </w:r>
    </w:p>
    <w:p w:rsidR="004D1F01" w:rsidRDefault="004D1F01" w:rsidP="000553C0">
      <w:pPr>
        <w:pStyle w:val="a3"/>
      </w:pPr>
      <w:r>
        <w:t>Унифицированные правила по инкассо (УСИ) разработаны Международной</w:t>
      </w:r>
      <w:r>
        <w:br/>
        <w:t>Торговой Палатой (МТП), Париж. С 1996 г. действуют УПИ в редакции 1995 г., публикация МТП № 522.</w:t>
      </w:r>
    </w:p>
    <w:p w:rsidR="004D1F01" w:rsidRDefault="004D1F01" w:rsidP="000553C0">
      <w:pPr>
        <w:pStyle w:val="a3"/>
      </w:pPr>
      <w:r>
        <w:t>Расчеты в форме инкассо широко распространены в международных платежах по контрактам на условиях коммерческого кредита. На инкассо зарубежными банками принимаются финансовые и коммерческие документы.</w:t>
      </w:r>
    </w:p>
    <w:p w:rsidR="004D1F01" w:rsidRDefault="004D1F01" w:rsidP="000553C0">
      <w:pPr>
        <w:pStyle w:val="a3"/>
      </w:pPr>
      <w:r>
        <w:t>Банк, принимая документы на инкассо, обязан переслать их в банк, обслуживающий плательщика, т.е. исполняющий банк, взыскать с него средства и перечислить на расчётный счет поставщика.</w:t>
      </w:r>
    </w:p>
    <w:p w:rsidR="004D1F01" w:rsidRDefault="004D1F01" w:rsidP="000553C0">
      <w:pPr>
        <w:pStyle w:val="a3"/>
      </w:pPr>
      <w:r>
        <w:t>Особенностью российской практики является возможность отправления банком документов, принятых на инкассо, как при наличие между банками корреспондентских отношений, т.е. в порядке, принятом мировой практикой, так и при их отсутствии.</w:t>
      </w:r>
    </w:p>
    <w:p w:rsidR="004D1F01" w:rsidRDefault="004D1F01" w:rsidP="000553C0">
      <w:pPr>
        <w:pStyle w:val="a3"/>
      </w:pPr>
      <w:r>
        <w:t>Банк плательщика, получив присланные документы, сообщает об этом плательщику и осуществляет оплату только после получения от него предварительного акцепта в той или иной форме.</w:t>
      </w:r>
    </w:p>
    <w:p w:rsidR="004D1F01" w:rsidRDefault="004D1F01" w:rsidP="000553C0">
      <w:pPr>
        <w:pStyle w:val="a3"/>
      </w:pPr>
      <w:r>
        <w:t>2.4. Клиринг</w:t>
      </w:r>
    </w:p>
    <w:p w:rsidR="004D1F01" w:rsidRDefault="004D1F01" w:rsidP="000553C0">
      <w:pPr>
        <w:pStyle w:val="a3"/>
      </w:pPr>
      <w:r>
        <w:t>Клиринг – представляет собой способ безналичных расчетов, основанный на зачете взаимных требований и обязательств юридических и физических лиц за товары (услуги), ценные бумаги.</w:t>
      </w:r>
    </w:p>
    <w:p w:rsidR="004D1F01" w:rsidRDefault="004D1F01" w:rsidP="000553C0">
      <w:pPr>
        <w:pStyle w:val="a3"/>
      </w:pPr>
      <w:r>
        <w:t>Сущность зачета взаимных требований заключается в том, что равновеликие суммы взаимных требований кредиторов и обязательств должников друг к другу погашаются, а платежи осуществляются только на разницу.</w:t>
      </w:r>
    </w:p>
    <w:p w:rsidR="004D1F01" w:rsidRDefault="004D1F01" w:rsidP="000553C0">
      <w:pPr>
        <w:pStyle w:val="a3"/>
      </w:pPr>
      <w:r>
        <w:t>Экономической основой клиринга является высокий уровень специализации и кооперации хозяйствующих субъектов и обусловленные ими широкие взаимопоставки.</w:t>
      </w:r>
    </w:p>
    <w:p w:rsidR="004D1F01" w:rsidRDefault="004D1F01" w:rsidP="000553C0">
      <w:pPr>
        <w:pStyle w:val="a3"/>
      </w:pPr>
      <w:r>
        <w:t>Концентрация платежей при клиринге позволяет значительно сократить сумму взаимной задолженности, прервать цепочку платежей, достичь экономии платежных средств на сумму зачтенного оборота, расширить сферу безналичных расчетов и облегчить управление ими. Как следствие — упрощаются, удешевляются и ускоряются расчеты, сохраняется имеющаяся денежная</w:t>
      </w:r>
      <w:r>
        <w:br/>
        <w:t>(кассовая) наличность, и за счет этого повышается уровень прибыльности и ликвидности участников.</w:t>
      </w:r>
    </w:p>
    <w:p w:rsidR="004D1F01" w:rsidRDefault="004D1F01" w:rsidP="000553C0">
      <w:pPr>
        <w:pStyle w:val="a3"/>
      </w:pPr>
      <w:r>
        <w:t>Зачеты взаимной задолженности могут проводиться между двумя</w:t>
      </w:r>
    </w:p>
    <w:p w:rsidR="004D1F01" w:rsidRDefault="004D1F01" w:rsidP="000553C0">
      <w:pPr>
        <w:pStyle w:val="a3"/>
      </w:pPr>
      <w:r>
        <w:t>хозяйствующими субъектами, групповые и межотраслевые.</w:t>
      </w:r>
    </w:p>
    <w:p w:rsidR="004D1F01" w:rsidRDefault="004D1F01" w:rsidP="000553C0">
      <w:pPr>
        <w:pStyle w:val="a3"/>
      </w:pPr>
      <w:r>
        <w:t>По времени проведения они бывают разовые (единовременные) и постоянные.</w:t>
      </w:r>
      <w:r>
        <w:br/>
        <w:t>Последние обеспечивают экономичное и своевременное осуществление платежа.</w:t>
      </w:r>
      <w:r>
        <w:br/>
        <w:t>Подавляющий объем зачетов происходит с участием банка, но возможна их организация между предприятиями, минуя банки. Как указано в п.1.4 Положения о безналичных расчетах, в этом случае в банк представляется поручение и чек на незачтенную сумму.</w:t>
      </w:r>
    </w:p>
    <w:p w:rsidR="004D1F01" w:rsidRDefault="004D1F01" w:rsidP="000553C0">
      <w:pPr>
        <w:pStyle w:val="a3"/>
      </w:pPr>
      <w:r>
        <w:t>Подобного рода зачеты (минуя банки) широко практикуются за рубежом внутри корпораций. Посредством внутрикорпоративных зачетов погашается нередко основная часть долгов предприятий и филиалов. В связи с созданием промышлснно-финансовых групп в России они должны получить здесь развитие.</w:t>
      </w:r>
    </w:p>
    <w:p w:rsidR="004D1F01" w:rsidRDefault="004D1F01" w:rsidP="000553C0">
      <w:pPr>
        <w:pStyle w:val="a3"/>
      </w:pPr>
      <w:r>
        <w:t>На базе зачетов, минуя банки, организуются и бартерные операции.</w:t>
      </w:r>
      <w:r>
        <w:br/>
        <w:t>Бартерные сделки — взаимные товарообменные операции с передачей права собственности на товары (натуральный обмен) без денежных (банковских) расчетов за поставленные товары. Они позволяют контрагентам оперативно согласовать номенклатуру, объем, цены и условия взаимных поставок, определяемые договорами.</w:t>
      </w:r>
    </w:p>
    <w:p w:rsidR="004D1F01" w:rsidRDefault="004D1F01" w:rsidP="000553C0">
      <w:pPr>
        <w:pStyle w:val="a3"/>
      </w:pPr>
      <w:r>
        <w:t>С другой стороны, бартерные и взаимозачетные сделки — этот своеобразный натуральный обмен в конце XX в. — достаточно сложно реализовать в практике из-за трудностей взаимодействия между предприятиями, распыленными по различным ведомствам, а также согласования цен в связи с различным</w:t>
      </w:r>
      <w:r>
        <w:br/>
        <w:t>"возрастом" задолженностей и отсюда необходимостью индексации цен и др. К тому же безденежная форма торговли открывает возможность ухода от налогообложения, а, следовательно, приводит к недополучению средств бюджетами. Самое главное, что в условиях, когда зачеты стали основным способом платежей, предприятия оказались в отрыве от платежной системы страны. Расцвел прибыльный бизнес, связанный с выстраиванием ряда цепочек оборота низколиквидных "зачетных рублей", где в конце должен быть выход на ликвидность.</w:t>
      </w:r>
    </w:p>
    <w:p w:rsidR="004D1F01" w:rsidRDefault="004D1F01" w:rsidP="000553C0">
      <w:pPr>
        <w:pStyle w:val="a3"/>
      </w:pPr>
      <w:r>
        <w:t>В условиях платежного кризиса в России бартер и взаимозачеты распространены широко. Например, таким путем проходило в середине 90-х гг. около 90 % платежей в энергетике, большая доля которых приходилась на расчеты стран СНГ друг с другом.</w:t>
      </w:r>
    </w:p>
    <w:p w:rsidR="004D1F01" w:rsidRDefault="004D1F01" w:rsidP="000553C0">
      <w:pPr>
        <w:pStyle w:val="a3"/>
      </w:pPr>
      <w:r>
        <w:t>Основные направления совершенствования безналичных расчетов в современных условиях</w:t>
      </w:r>
    </w:p>
    <w:p w:rsidR="004D1F01" w:rsidRDefault="004D1F01" w:rsidP="000553C0">
      <w:pPr>
        <w:pStyle w:val="a3"/>
      </w:pPr>
      <w:r>
        <w:t>Исходя из общей оценки состояния расчётов, мне бы хотелось остановиться на следующих особенностях безналичных расчетов в России и обратить внимание на возможные направления совершенствования безналичных расчетов.</w:t>
      </w:r>
    </w:p>
    <w:p w:rsidR="004D1F01" w:rsidRDefault="004D1F01" w:rsidP="000553C0">
      <w:pPr>
        <w:pStyle w:val="a3"/>
      </w:pPr>
      <w:r>
        <w:t>Превалирование безналичных расчётов, минуя банки.</w:t>
      </w:r>
    </w:p>
    <w:p w:rsidR="004D1F01" w:rsidRDefault="004D1F01" w:rsidP="000553C0">
      <w:pPr>
        <w:pStyle w:val="a3"/>
      </w:pPr>
      <w:r>
        <w:t>Как уже отмечалось, значительное место в российской практике занимали товарообменные операции – безналичные расчеты путем взаимозачетов, бартера и т.п. Так, в начале 1998 г. до 90% выручки предприятий приходились на денежные суррогаты и бартер.</w:t>
      </w:r>
    </w:p>
    <w:p w:rsidR="004D1F01" w:rsidRDefault="004D1F01" w:rsidP="000553C0">
      <w:pPr>
        <w:pStyle w:val="a3"/>
      </w:pPr>
      <w:r>
        <w:t>С другой стороны, кризис банковской системы в гораздо меньшей степени отразился на реальном секторе экономики, чем это должно было случиться в условиях цивилизованного рынка.</w:t>
      </w:r>
    </w:p>
    <w:p w:rsidR="004D1F01" w:rsidRDefault="004D1F01" w:rsidP="000553C0">
      <w:pPr>
        <w:pStyle w:val="a3"/>
      </w:pPr>
      <w:r>
        <w:t>Многие банки широко используют в расчётных и кредитных сделках выписываемые ими векселя, разрабатывая различные вексельные программы: для зачета взаимных требований клиентов и т.п. К примеру, за 2000 г. сумма обращаемых векселей московского Объединенно – Промышленно - Торгового Банка</w:t>
      </w:r>
      <w:r>
        <w:br/>
        <w:t>(ОПТБанка) превысила 1 млрд. руб. По вексельным программам этого банка работали более 100 организаций. По выражению экономистов-практиков, банковский вексель, применяемый в так называемом «вексельном кредитовании», превратился в кислородную подушку» для производства. И все же главную функцию векселя потеснила платежная: с середины 90-х гг. векселя интенсивно обслуживали не только безналичный, но и наличный оборот.</w:t>
      </w:r>
    </w:p>
    <w:p w:rsidR="004D1F01" w:rsidRDefault="004D1F01" w:rsidP="000553C0">
      <w:pPr>
        <w:pStyle w:val="a3"/>
      </w:pPr>
      <w:r>
        <w:t>Доминирование во внутренних расчётах платежного инструмента кредитовых переводов, а именно, платежного поручения, доля которого в общей сумме безналичных платежей составляет более 95%.</w:t>
      </w:r>
    </w:p>
    <w:p w:rsidR="004D1F01" w:rsidRDefault="004D1F01" w:rsidP="000553C0">
      <w:pPr>
        <w:pStyle w:val="a3"/>
      </w:pPr>
      <w:r>
        <w:t>Доля расчетов по инкассо не превышает 4%, а аккредитивной формы расчетов еще меньше.</w:t>
      </w:r>
    </w:p>
    <w:p w:rsidR="004D1F01" w:rsidRDefault="004D1F01" w:rsidP="000553C0">
      <w:pPr>
        <w:pStyle w:val="a3"/>
      </w:pPr>
      <w:r>
        <w:t>Примечательно, что до начала 90-х гг. основной формой безналичных расчетов в стране была инкассовая: в 1989г. ее удельный вес составлял 44% всего платежного оборота.</w:t>
      </w:r>
    </w:p>
    <w:p w:rsidR="004D1F01" w:rsidRDefault="004D1F01" w:rsidP="000553C0">
      <w:pPr>
        <w:pStyle w:val="a3"/>
      </w:pPr>
      <w:r>
        <w:t>Причины резкого изменения структуры расчетов многообразны: переход к рыночным отношениям, повлекший катаклизмы разлаживания прежних хозяйственных связей, а значит и доверия как основы инкассовой формы расчетов и т.д.</w:t>
      </w:r>
    </w:p>
    <w:p w:rsidR="004D1F01" w:rsidRDefault="004D1F01" w:rsidP="000553C0">
      <w:pPr>
        <w:pStyle w:val="a3"/>
      </w:pPr>
      <w:r>
        <w:t>Развитие международных расчетов коммерческими банками вследствие либерализации внешнеэкономических отношений при переходе к рыночной экономике.</w:t>
      </w:r>
      <w:r>
        <w:br/>
        <w:t>До начала 90-х гг. указанные расчеты были прерогативой, главным образом,</w:t>
      </w:r>
      <w:r>
        <w:br/>
        <w:t>Внешторгбанка СССР и Госбанка СССР. Представляется вместе с тем, что при реформировании экономики роль Банка России в проведении международных расчетов оказалась недостаточной по сравнению с прежней ролью Госбанка</w:t>
      </w:r>
      <w:r>
        <w:br/>
        <w:t>СССР.</w:t>
      </w:r>
      <w:r>
        <w:br/>
        <w:t>Немаловажно и то, что если за рубежом правила проведения расчетов на внешнем и внутреннем рынках унифицированы, то в России по ряду положений применения отдельных форм расчетов (аккредитивной, чековой) на указанных рынках имеются существенные расхождения.</w:t>
      </w:r>
      <w:r>
        <w:br/>
        <w:t>Весьма различается и понятийный аппарат в области расчетов, используемый в мировой и отечественной практике. Так, в законодательно-нормативной базе</w:t>
      </w:r>
      <w:r>
        <w:br/>
        <w:t>России по расчетам отсутствуют понятия «дебетовые», «кредитовые» переводы.</w:t>
      </w:r>
      <w:r>
        <w:br/>
        <w:t>Еще сложнее обстоит дело с применением терминологии в области электронных расчетов и электронных денег.</w:t>
      </w:r>
      <w:r>
        <w:br/>
        <w:t>Между тем упорядоченность и единообразие понятийного аппарата имеют большое практическое значение, прежде всего, в целях предотвращения правового риска, поскольку обеспечивают однозначное толкование терминов в законодательных, нормативных актах и при выполнении расчетных операций.</w:t>
      </w:r>
    </w:p>
    <w:p w:rsidR="004D1F01" w:rsidRDefault="004D1F01" w:rsidP="000553C0">
      <w:pPr>
        <w:pStyle w:val="a3"/>
      </w:pPr>
      <w:r>
        <w:t>Низкая доля в расчетах между банками клирингового способа платежей Она составляет считанные проценты (за рубежом — от 50% до 80%) по ряду экономических и технических причин: отсутствия конкуренции на рынке расчетных услуг вплоть до конца 90-х гг., когда Банк России ввел плату за них; наличия высоких рисков (особенно кредитного) в системе расчетов; сложностей создания технологической базы подобных расчетов.</w:t>
      </w:r>
    </w:p>
    <w:p w:rsidR="004D1F01" w:rsidRDefault="004D1F01" w:rsidP="000553C0">
      <w:pPr>
        <w:pStyle w:val="a3"/>
      </w:pPr>
      <w:r>
        <w:t>Слабое применение населением безналичных расчетов посредством банковских платежных карт.</w:t>
      </w:r>
    </w:p>
    <w:p w:rsidR="004D1F01" w:rsidRDefault="004D1F01" w:rsidP="000553C0">
      <w:pPr>
        <w:pStyle w:val="a3"/>
      </w:pPr>
      <w:r>
        <w:t>В развитых странах все взрослое население имеет текущие счета в банках, используемые для проведения платежей, а наличными рассчитывается только за мелкие покупки — около 20% всех оплачиваемых товаров и услуг. В России же - более 90%, а в провинции - все 100%.</w:t>
      </w:r>
    </w:p>
    <w:p w:rsidR="004D1F01" w:rsidRDefault="004D1F01" w:rsidP="000553C0">
      <w:pPr>
        <w:pStyle w:val="a3"/>
      </w:pPr>
      <w:r>
        <w:t>Следует отметить, что в середине 90-х г. коммерческие банки активно внедряли расчеты платежными картами, однако кризис 1998г. привел к краху ряда крупных банков, как раз и занимавшихся этой работой. После этого карточный рынок намного сократился. Практически не применяются населением такие платежные инструменты, как аккредитив, чек, платежное поручение.</w:t>
      </w:r>
    </w:p>
    <w:p w:rsidR="004D1F01" w:rsidRDefault="004D1F01" w:rsidP="000553C0">
      <w:pPr>
        <w:pStyle w:val="a3"/>
      </w:pPr>
      <w:r>
        <w:t>Продолжается создание нормативной базы, регламентирующей эмиссию и эквайринг банковских карт кредитными организациями, правила расчетов и порядок учета операций, совершаемых с использованием банковских карт.</w:t>
      </w:r>
    </w:p>
    <w:p w:rsidR="004D1F01" w:rsidRDefault="004D1F01" w:rsidP="000553C0">
      <w:pPr>
        <w:pStyle w:val="a3"/>
      </w:pPr>
      <w:r>
        <w:t>Рынок платежных карт в России развивается динамично и представлен как российскими платежными системами, так и международными.</w:t>
      </w:r>
    </w:p>
    <w:p w:rsidR="004D1F01" w:rsidRDefault="004D1F01" w:rsidP="000553C0">
      <w:pPr>
        <w:pStyle w:val="a3"/>
      </w:pPr>
      <w:r>
        <w:t>По состоянию на 1 января 2000 года на территории России эмиссию карт осуществляли 333 кредитные организации.</w:t>
      </w:r>
    </w:p>
    <w:p w:rsidR="004D1F01" w:rsidRDefault="004D1F01" w:rsidP="000553C0">
      <w:pPr>
        <w:pStyle w:val="a3"/>
      </w:pPr>
      <w:r>
        <w:t>Несмотря на то, что российский рынок платежных карт начал развиваться сравнительно недавно, динамика насыщения обслуживающей банковской и торговой инфраструктуры банкоматами и электронными терминалами находится на самом высоком уровне мировых показателей.</w:t>
      </w:r>
    </w:p>
    <w:p w:rsidR="004D1F01" w:rsidRDefault="004D1F01" w:rsidP="000553C0">
      <w:pPr>
        <w:pStyle w:val="a3"/>
      </w:pPr>
      <w:r>
        <w:t>Рынок пластиковых карт в России развивается по двум - очень мало зависящим друг от друга – направлениям, отмечает журнал «Профиль». Первое - добровольно-принудительная выдача пластика по зарплатным схемам. Второе - использование карт, как и принято во всем цивилизованном мире, в качестве платежно-кредитного средства. Но пока побеждает первое направление.</w:t>
      </w:r>
    </w:p>
    <w:p w:rsidR="004D1F01" w:rsidRDefault="004D1F01" w:rsidP="000553C0">
      <w:pPr>
        <w:pStyle w:val="a3"/>
      </w:pPr>
      <w:r>
        <w:t>Однако, клиенты таких банков, как «Русский Стандарт», «Первое О.В.К.»,</w:t>
      </w:r>
      <w:r>
        <w:br/>
        <w:t>«Импэксбанк», « Росбанк» могут рассчитывать на получение кредитных карт.</w:t>
      </w:r>
      <w:r>
        <w:br/>
        <w:t>Лимит кредита по таким карточкам составляет $1-3 тысячи. Существуют и элитные карточки, которые, правда, стоят намного дороже и не доступны пока представителям среднего класса.</w:t>
      </w:r>
      <w:r>
        <w:br/>
        <w:t>Огромный платежный кризис, который деформировал многие элементы безналичных расчетов:</w:t>
      </w:r>
    </w:p>
    <w:p w:rsidR="004D1F01" w:rsidRDefault="004D1F01" w:rsidP="000553C0">
      <w:pPr>
        <w:pStyle w:val="a3"/>
      </w:pPr>
      <w:r>
        <w:t>V объекты расчетов (ими нередко являются долги);</w:t>
      </w:r>
    </w:p>
    <w:p w:rsidR="004D1F01" w:rsidRDefault="004D1F01" w:rsidP="000553C0">
      <w:pPr>
        <w:pStyle w:val="a3"/>
      </w:pPr>
      <w:r>
        <w:t>V формы расчетов</w:t>
      </w:r>
    </w:p>
    <w:p w:rsidR="004D1F01" w:rsidRDefault="004D1F01" w:rsidP="000553C0">
      <w:pPr>
        <w:pStyle w:val="a3"/>
      </w:pPr>
      <w:r>
        <w:t>V способы платежа</w:t>
      </w:r>
    </w:p>
    <w:p w:rsidR="004D1F01" w:rsidRDefault="004D1F01" w:rsidP="000553C0">
      <w:pPr>
        <w:pStyle w:val="a3"/>
      </w:pPr>
      <w:r>
        <w:t>V платежные инструменты (широко распространены всякого рода квитанции, расписки и т.п.).</w:t>
      </w:r>
    </w:p>
    <w:p w:rsidR="004D1F01" w:rsidRDefault="004D1F01" w:rsidP="000553C0">
      <w:pPr>
        <w:pStyle w:val="a3"/>
      </w:pPr>
      <w:r>
        <w:t>Размеры неплатежей в РФ в мае 1998 г. превысили 2 трлн. деноминированных рублей.</w:t>
      </w:r>
    </w:p>
    <w:p w:rsidR="004D1F01" w:rsidRDefault="004D1F01" w:rsidP="000553C0">
      <w:pPr>
        <w:pStyle w:val="a3"/>
      </w:pPr>
      <w:r>
        <w:t>Платежный кризис нельзя рассматривать как явление, значение которого ограничено денежной сферой. Он оказывает негативное влияние на различные стороны экономики РФ; создает серьезные препятствия нормальному осуществлению хозяйственной деятельности предприятий и организаций. Так, непоступление выручки в связи с платежным кризисом ограничивает возможность предприятий приобретать необходимые им материальные ресурсы.</w:t>
      </w:r>
    </w:p>
    <w:p w:rsidR="004D1F01" w:rsidRDefault="004D1F01" w:rsidP="000553C0">
      <w:pPr>
        <w:pStyle w:val="a3"/>
      </w:pPr>
      <w:r>
        <w:t>Характерное проявление кризиса неплатежей - задержки с выдачей</w:t>
      </w:r>
      <w:r>
        <w:br/>
        <w:t>-заработной платы рабочим и служащим, что сопровождается ухудшением их материального положения, ограничением объема платежеспособного спроса на товары и услуги.</w:t>
      </w:r>
    </w:p>
    <w:p w:rsidR="004D1F01" w:rsidRDefault="004D1F01" w:rsidP="000553C0">
      <w:pPr>
        <w:pStyle w:val="a3"/>
      </w:pPr>
      <w:r>
        <w:t>Платежный кризис и вызванное им уменьшение поступлений доходов в бюджет оказывают немалое влияние на образование бюджетного дефицита, что ограничивает возможность расходования средств государством.</w:t>
      </w:r>
    </w:p>
    <w:p w:rsidR="004D1F01" w:rsidRDefault="004D1F01" w:rsidP="000553C0">
      <w:pPr>
        <w:pStyle w:val="a3"/>
      </w:pPr>
      <w:r>
        <w:t>Велико влияние платежного кризиса на уменьшение капиталовложений.</w:t>
      </w:r>
    </w:p>
    <w:p w:rsidR="004D1F01" w:rsidRDefault="004D1F01" w:rsidP="000553C0">
      <w:pPr>
        <w:pStyle w:val="a3"/>
      </w:pPr>
      <w:r>
        <w:t>Наличие платежного кризиса обусловлено многими причинами, в том числе относящимися к сферам производства и обращения. Здесь важно, что влияние различных причин происходит не обособленно, а при их взаимосвязи и взаимодействии.</w:t>
      </w:r>
    </w:p>
    <w:p w:rsidR="004D1F01" w:rsidRDefault="004D1F01" w:rsidP="000553C0">
      <w:pPr>
        <w:pStyle w:val="a3"/>
      </w:pPr>
      <w:r>
        <w:t>Факторы сферы производства включают охвативший значительную часть экономики спад производства, уменьшение объема капиталовложений, снижение рентабельности, убыточность большого числа предприятий этой сферы.</w:t>
      </w:r>
    </w:p>
    <w:p w:rsidR="004D1F01" w:rsidRDefault="004D1F01" w:rsidP="000553C0">
      <w:pPr>
        <w:pStyle w:val="a3"/>
      </w:pPr>
      <w:r>
        <w:t>Особое место среди факторов, влияющих на существование и развитие платежного кризиса, занимает проводимая в РФ в течение ряда лет денежно- кредитная политика, направляемая на уменьшение массы денег в обороте.</w:t>
      </w:r>
      <w:r>
        <w:br/>
        <w:t>Основная задача такой политики состояла в том, чтобы с помощью ограничения объема денежной массы преодолеть инфляцию, уменьшить платежеспособный спрос и тем самым оказать воздействие на предотвращение роста цен.</w:t>
      </w:r>
    </w:p>
    <w:p w:rsidR="004D1F01" w:rsidRDefault="004D1F01" w:rsidP="000553C0">
      <w:pPr>
        <w:pStyle w:val="a3"/>
      </w:pPr>
      <w:r>
        <w:t>Однако применение мер по ограничению денежной массы привело к широкому использованию в обороте различных способов безналичных расчетов, в том числе с помощью бартера, зачетов, векселей, на долю которых в последние годы приходилась преобладающая часть расчетов.</w:t>
      </w:r>
    </w:p>
    <w:p w:rsidR="004D1F01" w:rsidRDefault="004D1F01" w:rsidP="000553C0">
      <w:pPr>
        <w:pStyle w:val="a3"/>
      </w:pPr>
      <w:r>
        <w:t>Для преодоления платежного кризиса целесообразно проведение широкого круга мер как в. сфере производства, финансовой деятельности, бюджета, так и в сфере организации расчетов в интересах обеспечения оборота необходимой массой платежных средств.</w:t>
      </w:r>
    </w:p>
    <w:p w:rsidR="004D1F01" w:rsidRDefault="004D1F01" w:rsidP="000553C0">
      <w:pPr>
        <w:pStyle w:val="a3"/>
      </w:pPr>
      <w:r>
        <w:t>Из краткого изложения основных особенностей проведения безналичных расчетов в России следует вывод о наличии большого поля деятельности для всех отечественных банков по налаживанию цивилизованной платежной системы, а по сути — создания ее заново.</w:t>
      </w:r>
    </w:p>
    <w:p w:rsidR="004D1F01" w:rsidRDefault="004D1F01" w:rsidP="000553C0">
      <w:pPr>
        <w:pStyle w:val="a3"/>
      </w:pPr>
      <w:r>
        <w:t>Отсюда вытекает задача коренных преобразований в данной сфере. В ходе этих преобразований, с одной стороны, устраняются негативные последствия влияния переломных процессов в экономике на расчеты, с другой — разрабатываются применительно к условиям России и внедряются новейшие расчетные технологии, используемые в мировой практике. Отсюда можно судить о грандиозности проблемы становления эффективных, отвечающих требованиям экономики, безналичных расчетов.</w:t>
      </w:r>
    </w:p>
    <w:p w:rsidR="004D1F01" w:rsidRDefault="004D1F01" w:rsidP="000553C0">
      <w:pPr>
        <w:pStyle w:val="a3"/>
      </w:pPr>
      <w:r>
        <w:t>За короткий срок – немногим более 5 лет Банк России провел апробацию в порядке экспериментов, а затем широко внедрил электронные технологии межбанковских расчётов на внутри- и межрегиональном уровнях. В основу технологий положены особенности оформления и использования электронных документов.</w:t>
      </w:r>
    </w:p>
    <w:p w:rsidR="004D1F01" w:rsidRDefault="004D1F01" w:rsidP="000553C0">
      <w:pPr>
        <w:pStyle w:val="a3"/>
      </w:pPr>
      <w:r>
        <w:t>Весьма динамично развиваются Банком России электронные расчёты. Так, из</w:t>
      </w:r>
      <w:r>
        <w:br/>
        <w:t>89 регионов РФ внутрирегиональные и межрегиональные электронные платежи проводились в 1996 г. в 45 регионах, в 2000г. – в 75. На последнюю дату сумма электронных платежей без использования бумажной технологии составила почти ѕ от всего объема межбанковских расчётов, проводимых в системе Банка</w:t>
      </w:r>
      <w:r>
        <w:br/>
        <w:t>России.</w:t>
      </w:r>
    </w:p>
    <w:p w:rsidR="004D1F01" w:rsidRDefault="004D1F01" w:rsidP="000553C0">
      <w:pPr>
        <w:pStyle w:val="a3"/>
      </w:pPr>
      <w:r>
        <w:t>При осуществлении электронных расчетов через платежную систему Банка</w:t>
      </w:r>
      <w:r>
        <w:br/>
        <w:t>России используются как полноформатные электронные документы, не требующие сопровождения расчетными документами на бумажных носителях, так и электронные документы сокращенного формата, сопровождаемые расчетными документами на бумажных носителях.</w:t>
      </w:r>
    </w:p>
    <w:p w:rsidR="004D1F01" w:rsidRDefault="004D1F01" w:rsidP="000553C0">
      <w:pPr>
        <w:pStyle w:val="a3"/>
      </w:pPr>
      <w:r>
        <w:t>Наибольший удельный вес в 1999 году имели электронные платежи, осуществляемые с применением полноформатных электронных документов, как по количеству (50,9%), так и по сумме (70,4%). Доля платежей, осуществляемых на основании электронных документов сокращенного формата, в 1999 году составила по количеству 46,5%, а по сумме 25,6%. Доля телеграфных и почтовых платежей незначительна: она составила по количеству 0,4 и 2,2%, по сумме - 3,1 и 0,9% соответственно.</w:t>
      </w:r>
    </w:p>
    <w:p w:rsidR="004D1F01" w:rsidRDefault="004D1F01" w:rsidP="000553C0">
      <w:pPr>
        <w:pStyle w:val="a3"/>
      </w:pPr>
      <w:r>
        <w:t>Платежи, совершенные через Банк России электронным способом без использования бумажной технологии, составили в 1999 году по количеству платежей 73,8%, по сумме - 73,0%; платежи с использованием бумажной технологии - 26,2 и 27,0% соответственно (см. Приложение 6).</w:t>
      </w:r>
    </w:p>
    <w:p w:rsidR="004D1F01" w:rsidRDefault="004D1F01" w:rsidP="000553C0">
      <w:pPr>
        <w:pStyle w:val="a3"/>
      </w:pPr>
      <w:r>
        <w:t>Заключение:</w:t>
      </w:r>
    </w:p>
    <w:p w:rsidR="004D1F01" w:rsidRDefault="004D1F01" w:rsidP="000553C0">
      <w:pPr>
        <w:pStyle w:val="a3"/>
      </w:pPr>
      <w:r>
        <w:t>Я постаралась в этой работе осветить вопросы функционирования безналичных расчётов в России, остановиться на некоторых проблемах, связанных с ними.</w:t>
      </w:r>
    </w:p>
    <w:p w:rsidR="004D1F01" w:rsidRDefault="004D1F01" w:rsidP="000553C0">
      <w:pPr>
        <w:pStyle w:val="a3"/>
      </w:pPr>
      <w:r>
        <w:t>Основной вывод, который я могу сделать, связан с тем, что в связи с переходным характером экономики России в платежной системе проводятся коренные преобразования. Они сопровождаются сложными коллизиями и противоречиями.</w:t>
      </w:r>
    </w:p>
    <w:p w:rsidR="004D1F01" w:rsidRDefault="004D1F01" w:rsidP="000553C0">
      <w:pPr>
        <w:pStyle w:val="a3"/>
      </w:pPr>
      <w:r>
        <w:t>Решение различных правовых, технических, экономических и организационных проблем в процессе формирования Банком России и всем банковским сообществом системы расчетов, отвечающей мировому уровню, позволит ускорить платежи, минимизировать риски при их проведении и в конечном счете повысить ликвидность, рентабельность банков, а также эффективность денежно-кредитной политики.</w:t>
      </w:r>
    </w:p>
    <w:p w:rsidR="004D1F01" w:rsidRDefault="004D1F01" w:rsidP="000553C0">
      <w:pPr>
        <w:pStyle w:val="a3"/>
      </w:pPr>
      <w:r>
        <w:t>Приложение 1: Стадии аккредитива</w:t>
      </w:r>
    </w:p>
    <w:p w:rsidR="004D1F01" w:rsidRDefault="004D1F01" w:rsidP="000553C0">
      <w:pPr>
        <w:pStyle w:val="a3"/>
      </w:pPr>
      <w:r>
        <w:t>|Стадия 1 |</w:t>
      </w:r>
      <w:r>
        <w:br/>
        <w:t>|Подача предложения. |Соглашение об аккредитиве. |</w:t>
      </w:r>
      <w:r>
        <w:br/>
        <w:t>|Поставщик дает потенциальному |Поставщик в ходе переговоров с |</w:t>
      </w:r>
      <w:r>
        <w:br/>
        <w:t>|покупателю свое предложение |покупателем по договору оговаривает |</w:t>
      </w:r>
      <w:r>
        <w:br/>
        <w:t>| |условия аккредитива. |</w:t>
      </w:r>
      <w:r>
        <w:br/>
        <w:t>|Стадия 2 |</w:t>
      </w:r>
      <w:r>
        <w:br/>
        <w:t>|Выдача заказа. |Открытие аккредитива. |</w:t>
      </w:r>
      <w:r>
        <w:br/>
        <w:t>|Покупатель дает поставщику заказ на|Покупатель даёт своему банку |</w:t>
      </w:r>
      <w:r>
        <w:br/>
        <w:t>|поставку товара, соответственно |поручение об открытии аккредитива. |</w:t>
      </w:r>
      <w:r>
        <w:br/>
        <w:t>|подписывает договор о | |</w:t>
      </w:r>
      <w:r>
        <w:br/>
        <w:t>|купле-продаже. | |</w:t>
      </w:r>
      <w:r>
        <w:br/>
        <w:t>|Стадия 3 |</w:t>
      </w:r>
      <w:r>
        <w:br/>
        <w:t>|Поставка. |Использование аккредитива |</w:t>
      </w:r>
      <w:r>
        <w:br/>
        <w:t>|Поставщик поставляет заказанный |Поставщик представляет банку |</w:t>
      </w:r>
      <w:r>
        <w:br/>
        <w:t>|товар. |документы на оплату. |</w:t>
      </w:r>
    </w:p>
    <w:p w:rsidR="004D1F01" w:rsidRDefault="004D1F01" w:rsidP="000553C0">
      <w:pPr>
        <w:pStyle w:val="a3"/>
      </w:pPr>
      <w:r>
        <w:t>Приложение 2: Технология расчетов с использованием аккредитивной формы расчётов</w:t>
      </w:r>
    </w:p>
    <w:p w:rsidR="004D1F01" w:rsidRDefault="004D1F01" w:rsidP="000553C0">
      <w:pPr>
        <w:pStyle w:val="a3"/>
      </w:pPr>
      <w:r>
        <w:t>4</w:t>
      </w:r>
    </w:p>
    <w:p w:rsidR="004D1F01" w:rsidRDefault="004D1F01" w:rsidP="000553C0">
      <w:pPr>
        <w:pStyle w:val="a3"/>
      </w:pPr>
      <w:r>
        <w:t>9 5 3 1 8</w:t>
      </w:r>
    </w:p>
    <w:p w:rsidR="004D1F01" w:rsidRDefault="004D1F01" w:rsidP="000553C0">
      <w:pPr>
        <w:pStyle w:val="a3"/>
      </w:pPr>
      <w:r>
        <w:t>2</w:t>
      </w:r>
    </w:p>
    <w:p w:rsidR="004D1F01" w:rsidRDefault="004D1F01" w:rsidP="000553C0">
      <w:pPr>
        <w:pStyle w:val="a3"/>
      </w:pPr>
      <w:r>
        <w:t>6</w:t>
      </w:r>
    </w:p>
    <w:p w:rsidR="004D1F01" w:rsidRDefault="004D1F01" w:rsidP="000553C0">
      <w:pPr>
        <w:pStyle w:val="a3"/>
      </w:pPr>
      <w:r>
        <w:t>7</w:t>
      </w:r>
    </w:p>
    <w:p w:rsidR="004D1F01" w:rsidRDefault="004D1F01" w:rsidP="000553C0">
      <w:pPr>
        <w:pStyle w:val="a3"/>
      </w:pPr>
      <w:r>
        <w:t>Приложение 3: Виды аккредитивов</w:t>
      </w:r>
    </w:p>
    <w:p w:rsidR="004D1F01" w:rsidRDefault="004D1F01" w:rsidP="000553C0">
      <w:pPr>
        <w:pStyle w:val="a3"/>
      </w:pPr>
      <w:r>
        <w:t>|Обеспеченность деньгами |Возможность досрочного прекращения |</w:t>
      </w:r>
      <w:r>
        <w:br/>
        <w:t>| |его действия |</w:t>
      </w:r>
      <w:r>
        <w:br/>
        <w:t>|Покрытый |Непокрытый |Отзывной |Безотзывной |</w:t>
      </w:r>
      <w:r>
        <w:br/>
        <w:t>|Плательщик |Платежи |Он может быть |Он не может быть |</w:t>
      </w:r>
      <w:r>
        <w:br/>
        <w:t>|предварительно |поставщику |изменен или |изменен или |</w:t>
      </w:r>
      <w:r>
        <w:br/>
        <w:t>|депонирует |гарантирует |аннулирован |аннулирован без |</w:t>
      </w:r>
      <w:r>
        <w:br/>
        <w:t>|средства для |банк-эмитент |банком-эмитентом |согласия |</w:t>
      </w:r>
      <w:r>
        <w:br/>
        <w:t>|расчетов с | |без |поставщика, в |</w:t>
      </w:r>
      <w:r>
        <w:br/>
        <w:t>|поставщиками | |предварительного |пользу которого |</w:t>
      </w:r>
      <w:r>
        <w:br/>
        <w:t>| | |согласования с |он открыт |</w:t>
      </w:r>
      <w:r>
        <w:br/>
        <w:t>| | |поставщиком | |</w:t>
      </w:r>
    </w:p>
    <w:p w:rsidR="004D1F01" w:rsidRDefault="004D1F01" w:rsidP="000553C0">
      <w:pPr>
        <w:pStyle w:val="a3"/>
      </w:pPr>
      <w:r>
        <w:t>Приложение 4: Порядок расчетов платёжными требованиями-поручениями.</w:t>
      </w:r>
    </w:p>
    <w:p w:rsidR="004D1F01" w:rsidRDefault="004D1F01" w:rsidP="000553C0">
      <w:pPr>
        <w:pStyle w:val="a3"/>
      </w:pPr>
      <w:r>
        <w:t>[pic]</w:t>
      </w:r>
    </w:p>
    <w:p w:rsidR="004D1F01" w:rsidRDefault="004D1F01" w:rsidP="000553C0">
      <w:pPr>
        <w:pStyle w:val="a3"/>
      </w:pPr>
      <w:r>
        <w:t>1 - поставка товара (оказание услуг);</w:t>
      </w:r>
      <w:r>
        <w:br/>
        <w:t>1а - передача платежного требования-поручения в банк покупателя;</w:t>
      </w:r>
      <w:r>
        <w:br/>
        <w:t>2 - расчетные документы передаются покупателю для акцепта;</w:t>
      </w:r>
      <w:r>
        <w:br/>
        <w:t>3 - акцептованные расчетные документы возвращаются в банк, где производится списание средств со счета покупателя;</w:t>
      </w:r>
      <w:r>
        <w:br/>
        <w:t>4 - перевод средств в банк поставщика и зачисление средств на счет поставщика;</w:t>
      </w:r>
      <w:r>
        <w:br/>
        <w:t>5 - сообщение поставщику о зачислении средств на его банковский счет.</w:t>
      </w:r>
    </w:p>
    <w:p w:rsidR="004D1F01" w:rsidRDefault="004D1F01" w:rsidP="000553C0">
      <w:pPr>
        <w:pStyle w:val="a3"/>
      </w:pPr>
      <w:r>
        <w:t>Приложение 5: Процесс обращения переводного векселя</w:t>
      </w:r>
    </w:p>
    <w:p w:rsidR="004D1F01" w:rsidRDefault="004D1F01" w:rsidP="000553C0">
      <w:pPr>
        <w:pStyle w:val="a3"/>
      </w:pPr>
      <w:r>
        <w:t>|№ операции |Векселедатель |Плательщик |Получатель |</w:t>
      </w:r>
      <w:r>
        <w:br/>
        <w:t>| |( трассант) |( трассат) |( ремитент) |</w:t>
      </w:r>
      <w:r>
        <w:br/>
        <w:t>|Первая |Направляет плательщику | | |</w:t>
      </w:r>
      <w:r>
        <w:br/>
        <w:t>|операция |(лицу- должнику) товар, а| | |</w:t>
      </w:r>
      <w:r>
        <w:br/>
        <w:t>| |также тратту | | |</w:t>
      </w:r>
      <w:r>
        <w:br/>
        <w:t>|Вторая | |Возвращает | |</w:t>
      </w:r>
      <w:r>
        <w:br/>
        <w:t>|операция | |акцептованный | |</w:t>
      </w:r>
      <w:r>
        <w:br/>
        <w:t>| | |вексель | |</w:t>
      </w:r>
      <w:r>
        <w:br/>
        <w:t>| | |векселедателю | |</w:t>
      </w:r>
      <w:r>
        <w:br/>
        <w:t>|Третья |Направляет акцептованный | | |</w:t>
      </w:r>
      <w:r>
        <w:br/>
        <w:t>|операция |вексель получателю денег | | |</w:t>
      </w:r>
      <w:r>
        <w:br/>
        <w:t>| |по переводному векселю | | |</w:t>
      </w:r>
      <w:r>
        <w:br/>
        <w:t>|Четвертая | | |Направляет |</w:t>
      </w:r>
      <w:r>
        <w:br/>
        <w:t>|операция | | |вексель к оплате|</w:t>
      </w:r>
      <w:r>
        <w:br/>
        <w:t>|Пятая | |Оплачивает вексель| |</w:t>
      </w:r>
      <w:r>
        <w:br/>
        <w:t>|операция | |и одновременно | |</w:t>
      </w:r>
      <w:r>
        <w:br/>
        <w:t>| | |гасит вексель, | |</w:t>
      </w:r>
      <w:r>
        <w:br/>
        <w:t>| | |делая отметку об | |</w:t>
      </w:r>
      <w:r>
        <w:br/>
        <w:t>| | |оплате на его | |</w:t>
      </w:r>
      <w:r>
        <w:br/>
        <w:t>| | |обратной стороне | |</w:t>
      </w:r>
    </w:p>
    <w:p w:rsidR="004D1F01" w:rsidRDefault="004D1F01" w:rsidP="000553C0">
      <w:pPr>
        <w:pStyle w:val="a3"/>
      </w:pPr>
      <w:r>
        <w:t>Приложение 6: Структура платежей, совершаемых через платежную систему</w:t>
      </w:r>
      <w:r>
        <w:br/>
        <w:t>Банка России, по видам технологий (по количеству)</w:t>
      </w:r>
    </w:p>
    <w:p w:rsidR="004D1F01" w:rsidRDefault="004D1F01" w:rsidP="000553C0">
      <w:pPr>
        <w:pStyle w:val="a3"/>
      </w:pPr>
      <w:r>
        <w:t>[pic]</w:t>
      </w:r>
    </w:p>
    <w:p w:rsidR="004D1F01" w:rsidRDefault="004D1F01" w:rsidP="000553C0">
      <w:pPr>
        <w:pStyle w:val="a3"/>
      </w:pPr>
      <w:r>
        <w:t>Список использованной литературы</w:t>
      </w:r>
    </w:p>
    <w:p w:rsidR="004D1F01" w:rsidRDefault="004D1F01" w:rsidP="000553C0">
      <w:pPr>
        <w:pStyle w:val="a3"/>
      </w:pPr>
      <w:r>
        <w:t>1. Федеральный закон « О Центральном банке Российской Федерации (</w:t>
      </w:r>
    </w:p>
    <w:p w:rsidR="004D1F01" w:rsidRDefault="004D1F01" w:rsidP="000553C0">
      <w:pPr>
        <w:pStyle w:val="a3"/>
      </w:pPr>
      <w:r>
        <w:t>Банке России)» от 26.05.95</w:t>
      </w:r>
    </w:p>
    <w:p w:rsidR="004D1F01" w:rsidRDefault="004D1F01" w:rsidP="000553C0">
      <w:pPr>
        <w:pStyle w:val="a3"/>
      </w:pPr>
      <w:r>
        <w:t>2. Федеральный закон « О банках и банковской деятельности» от</w:t>
      </w:r>
    </w:p>
    <w:p w:rsidR="004D1F01" w:rsidRDefault="004D1F01" w:rsidP="000553C0">
      <w:pPr>
        <w:pStyle w:val="a3"/>
      </w:pPr>
      <w:r>
        <w:t>03.02.96.</w:t>
      </w:r>
    </w:p>
    <w:p w:rsidR="004D1F01" w:rsidRDefault="004D1F01" w:rsidP="000553C0">
      <w:pPr>
        <w:pStyle w:val="a3"/>
      </w:pPr>
      <w:r>
        <w:t>3. Положение ЦБ РФ « О безналичных расчётах в России» №2-П 12.04.2001 г.</w:t>
      </w:r>
    </w:p>
    <w:p w:rsidR="004D1F01" w:rsidRDefault="004D1F01" w:rsidP="000553C0">
      <w:pPr>
        <w:pStyle w:val="a3"/>
      </w:pPr>
      <w:r>
        <w:t>4. Указание ЦБ РФ « Об установлении предельного размера расчётов наличными деньгами в РФ между юридическими лицами по одной сделке» от 14.11.2001 № 1050-У.</w:t>
      </w:r>
    </w:p>
    <w:p w:rsidR="004D1F01" w:rsidRDefault="004D1F01" w:rsidP="000553C0">
      <w:pPr>
        <w:pStyle w:val="a3"/>
      </w:pPr>
      <w:r>
        <w:t>5. Гражданский кодекс РФ, часть вторая, от 01.03.96.</w:t>
      </w:r>
    </w:p>
    <w:p w:rsidR="004D1F01" w:rsidRDefault="004D1F01" w:rsidP="000553C0">
      <w:pPr>
        <w:pStyle w:val="a3"/>
      </w:pPr>
      <w:r>
        <w:t>6. Деньги, кредит, банки: Учебник для вузов/ Под ред. О.И.Лаврушина –</w:t>
      </w:r>
    </w:p>
    <w:p w:rsidR="004D1F01" w:rsidRDefault="004D1F01" w:rsidP="000553C0">
      <w:pPr>
        <w:pStyle w:val="a3"/>
      </w:pPr>
      <w:r>
        <w:t>2-е изд., перераб. и доп. – М.: Финансы и статистика, 2001.</w:t>
      </w:r>
    </w:p>
    <w:p w:rsidR="004D1F01" w:rsidRDefault="004D1F01" w:rsidP="000553C0">
      <w:pPr>
        <w:pStyle w:val="a3"/>
      </w:pPr>
      <w:r>
        <w:t>7. Казимагомедов А.А, Ильясов С.М. Организация денежно-кредитного регулирования. – М. Финансы и статистика., 2001</w:t>
      </w:r>
    </w:p>
    <w:p w:rsidR="004D1F01" w:rsidRDefault="004D1F01" w:rsidP="000553C0">
      <w:pPr>
        <w:pStyle w:val="a3"/>
      </w:pPr>
      <w:r>
        <w:t>8. О.Ю. Свиридов, Деньги, кредит, банки/ серия « Учебники, учебные пособия» - Ростов – на - Дону: Феникс, 2000.</w:t>
      </w:r>
    </w:p>
    <w:p w:rsidR="004D1F01" w:rsidRDefault="004D1F01" w:rsidP="000553C0">
      <w:pPr>
        <w:pStyle w:val="a3"/>
      </w:pPr>
      <w:r>
        <w:t>9. А. Г. Мнацаканян., Деньги и кредит, Калининград: Янтарный сказ,</w:t>
      </w:r>
    </w:p>
    <w:p w:rsidR="004D1F01" w:rsidRDefault="004D1F01" w:rsidP="000553C0">
      <w:pPr>
        <w:pStyle w:val="a3"/>
      </w:pPr>
      <w:r>
        <w:t>2000.</w:t>
      </w:r>
    </w:p>
    <w:p w:rsidR="004D1F01" w:rsidRDefault="004D1F01" w:rsidP="000553C0">
      <w:pPr>
        <w:pStyle w:val="a3"/>
      </w:pPr>
      <w:r>
        <w:t>10. Общая теория денег и кредита: Учебник для вузов/ Под ред. проф.</w:t>
      </w:r>
    </w:p>
    <w:p w:rsidR="004D1F01" w:rsidRDefault="004D1F01" w:rsidP="000553C0">
      <w:pPr>
        <w:pStyle w:val="a3"/>
      </w:pPr>
      <w:r>
        <w:t>Е.Ф.Жукова. – 2-е изд., перераб. и доп. – М.: Банки и биржи, ЮНИТИ,</w:t>
      </w:r>
    </w:p>
    <w:p w:rsidR="004D1F01" w:rsidRDefault="004D1F01" w:rsidP="000553C0">
      <w:pPr>
        <w:pStyle w:val="a3"/>
      </w:pPr>
      <w:r>
        <w:t>1998.</w:t>
      </w:r>
    </w:p>
    <w:p w:rsidR="004D1F01" w:rsidRDefault="004D1F01" w:rsidP="000553C0">
      <w:pPr>
        <w:pStyle w:val="a3"/>
      </w:pPr>
      <w:r>
        <w:t>11. Березина М.П. Безналичные расчёты в экономике России. Анализ практики. – М.: Изд. АО «Консалтбанкир», 1997.</w:t>
      </w:r>
    </w:p>
    <w:p w:rsidR="004D1F01" w:rsidRDefault="004D1F01" w:rsidP="000553C0">
      <w:pPr>
        <w:pStyle w:val="a3"/>
      </w:pPr>
      <w:r>
        <w:t>12. Березина М.П. Безналичные расчёты в России: особенности организации и направления развития. « Финансы» №4 – 2001.</w:t>
      </w:r>
    </w:p>
    <w:p w:rsidR="004D1F01" w:rsidRDefault="004D1F01" w:rsidP="000553C0">
      <w:pPr>
        <w:pStyle w:val="a3"/>
      </w:pPr>
      <w:r>
        <w:t>13. Юлия Аракчеева, Жизнь без наличных, «Профиль» №29 (12.08.02)</w:t>
      </w:r>
    </w:p>
    <w:p w:rsidR="004D1F01" w:rsidRDefault="004D1F01" w:rsidP="000553C0">
      <w:pPr>
        <w:pStyle w:val="a3"/>
      </w:pPr>
      <w:r>
        <w:t>14. В работе использованы материалы, представленные на сайте www.budgetrf.ru - « Бюджетная система РФ».</w:t>
      </w:r>
    </w:p>
    <w:p w:rsidR="004D1F01" w:rsidRDefault="004D1F01">
      <w:bookmarkStart w:id="0" w:name="_GoBack"/>
      <w:bookmarkEnd w:id="0"/>
    </w:p>
    <w:sectPr w:rsidR="004D1F01" w:rsidSect="004F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3C0"/>
    <w:rsid w:val="000553C0"/>
    <w:rsid w:val="0045466F"/>
    <w:rsid w:val="004D1F01"/>
    <w:rsid w:val="004F521F"/>
    <w:rsid w:val="009516C8"/>
    <w:rsid w:val="00AC3934"/>
    <w:rsid w:val="00B60945"/>
    <w:rsid w:val="00B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F45F5-10EC-456B-A28E-AD4829C9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553C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8145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Reanimator Extreme Edition</Company>
  <LinksUpToDate>false</LinksUpToDate>
  <CharactersWithSpaces>54465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Adm1n</dc:creator>
  <cp:keywords/>
  <dc:description/>
  <cp:lastModifiedBy>Irina</cp:lastModifiedBy>
  <cp:revision>2</cp:revision>
  <dcterms:created xsi:type="dcterms:W3CDTF">2014-08-18T14:10:00Z</dcterms:created>
  <dcterms:modified xsi:type="dcterms:W3CDTF">2014-08-18T14:10:00Z</dcterms:modified>
</cp:coreProperties>
</file>