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4D4" w:rsidRDefault="009A44D4" w:rsidP="00DA029D">
      <w:pPr>
        <w:spacing w:line="360" w:lineRule="auto"/>
        <w:jc w:val="both"/>
        <w:outlineLvl w:val="0"/>
        <w:rPr>
          <w:sz w:val="28"/>
          <w:szCs w:val="28"/>
        </w:rPr>
      </w:pPr>
    </w:p>
    <w:p w:rsidR="00176A9D" w:rsidRPr="00176A9D" w:rsidRDefault="00176A9D" w:rsidP="00DA029D">
      <w:pPr>
        <w:spacing w:line="360" w:lineRule="auto"/>
        <w:jc w:val="both"/>
        <w:outlineLvl w:val="0"/>
        <w:rPr>
          <w:sz w:val="28"/>
          <w:szCs w:val="28"/>
        </w:rPr>
      </w:pPr>
      <w:r w:rsidRPr="00176A9D">
        <w:rPr>
          <w:sz w:val="28"/>
          <w:szCs w:val="28"/>
        </w:rPr>
        <w:t>Содержание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476"/>
        <w:gridCol w:w="2456"/>
        <w:gridCol w:w="639"/>
      </w:tblGrid>
      <w:tr w:rsidR="00176A9D" w:rsidTr="00176A9D">
        <w:tc>
          <w:tcPr>
            <w:tcW w:w="6588" w:type="dxa"/>
          </w:tcPr>
          <w:p w:rsidR="00176A9D" w:rsidRPr="00176A9D" w:rsidRDefault="00176A9D" w:rsidP="00DA029D">
            <w:pPr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</w:t>
            </w:r>
          </w:p>
        </w:tc>
        <w:tc>
          <w:tcPr>
            <w:tcW w:w="2340" w:type="dxa"/>
          </w:tcPr>
          <w:p w:rsidR="00176A9D" w:rsidRPr="00176A9D" w:rsidRDefault="00176A9D" w:rsidP="00DA029D">
            <w:pPr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</w:t>
            </w:r>
          </w:p>
        </w:tc>
        <w:tc>
          <w:tcPr>
            <w:tcW w:w="643" w:type="dxa"/>
          </w:tcPr>
          <w:p w:rsidR="00176A9D" w:rsidRPr="00176A9D" w:rsidRDefault="00336121" w:rsidP="00DA029D">
            <w:pPr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76A9D" w:rsidTr="00176A9D">
        <w:tc>
          <w:tcPr>
            <w:tcW w:w="6588" w:type="dxa"/>
          </w:tcPr>
          <w:p w:rsidR="00176A9D" w:rsidRPr="00176A9D" w:rsidRDefault="00176A9D" w:rsidP="00176A9D">
            <w:pPr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Общие положение о наследовании. Понятие и виды наследования</w:t>
            </w:r>
          </w:p>
        </w:tc>
        <w:tc>
          <w:tcPr>
            <w:tcW w:w="2340" w:type="dxa"/>
          </w:tcPr>
          <w:p w:rsidR="00176A9D" w:rsidRDefault="00176A9D" w:rsidP="00DA029D">
            <w:pPr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</w:p>
          <w:p w:rsidR="00176A9D" w:rsidRPr="00176A9D" w:rsidRDefault="00176A9D" w:rsidP="00DA029D">
            <w:pPr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</w:t>
            </w:r>
          </w:p>
        </w:tc>
        <w:tc>
          <w:tcPr>
            <w:tcW w:w="643" w:type="dxa"/>
          </w:tcPr>
          <w:p w:rsidR="00336121" w:rsidRDefault="00336121" w:rsidP="00DA029D">
            <w:pPr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</w:p>
          <w:p w:rsidR="00176A9D" w:rsidRPr="00176A9D" w:rsidRDefault="00336121" w:rsidP="00DA029D">
            <w:pPr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76A9D" w:rsidTr="00176A9D">
        <w:tc>
          <w:tcPr>
            <w:tcW w:w="6588" w:type="dxa"/>
          </w:tcPr>
          <w:p w:rsidR="00176A9D" w:rsidRPr="00176A9D" w:rsidRDefault="00176A9D" w:rsidP="00DA029D">
            <w:pPr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Наследование по закону</w:t>
            </w:r>
          </w:p>
        </w:tc>
        <w:tc>
          <w:tcPr>
            <w:tcW w:w="2340" w:type="dxa"/>
          </w:tcPr>
          <w:p w:rsidR="00176A9D" w:rsidRPr="00176A9D" w:rsidRDefault="00176A9D" w:rsidP="00DA029D">
            <w:pPr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</w:t>
            </w:r>
          </w:p>
        </w:tc>
        <w:tc>
          <w:tcPr>
            <w:tcW w:w="643" w:type="dxa"/>
          </w:tcPr>
          <w:p w:rsidR="00176A9D" w:rsidRPr="00176A9D" w:rsidRDefault="00336121" w:rsidP="00DA029D">
            <w:pPr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176A9D" w:rsidTr="00176A9D">
        <w:tc>
          <w:tcPr>
            <w:tcW w:w="6588" w:type="dxa"/>
          </w:tcPr>
          <w:p w:rsidR="00176A9D" w:rsidRPr="00176A9D" w:rsidRDefault="00176A9D" w:rsidP="00DA029D">
            <w:pPr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 Общие положения</w:t>
            </w:r>
          </w:p>
        </w:tc>
        <w:tc>
          <w:tcPr>
            <w:tcW w:w="2340" w:type="dxa"/>
          </w:tcPr>
          <w:p w:rsidR="00176A9D" w:rsidRPr="00176A9D" w:rsidRDefault="00176A9D" w:rsidP="00DA029D">
            <w:pPr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</w:t>
            </w:r>
          </w:p>
        </w:tc>
        <w:tc>
          <w:tcPr>
            <w:tcW w:w="643" w:type="dxa"/>
          </w:tcPr>
          <w:p w:rsidR="00176A9D" w:rsidRPr="00176A9D" w:rsidRDefault="00336121" w:rsidP="00DA029D">
            <w:pPr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176A9D" w:rsidTr="00176A9D">
        <w:tc>
          <w:tcPr>
            <w:tcW w:w="6588" w:type="dxa"/>
          </w:tcPr>
          <w:p w:rsidR="00176A9D" w:rsidRPr="00176A9D" w:rsidRDefault="00176A9D" w:rsidP="00DA029D">
            <w:pPr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 Очереди наследников</w:t>
            </w:r>
          </w:p>
        </w:tc>
        <w:tc>
          <w:tcPr>
            <w:tcW w:w="2340" w:type="dxa"/>
          </w:tcPr>
          <w:p w:rsidR="00176A9D" w:rsidRPr="00176A9D" w:rsidRDefault="00176A9D" w:rsidP="00DA029D">
            <w:pPr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</w:t>
            </w:r>
          </w:p>
        </w:tc>
        <w:tc>
          <w:tcPr>
            <w:tcW w:w="643" w:type="dxa"/>
          </w:tcPr>
          <w:p w:rsidR="00176A9D" w:rsidRPr="00176A9D" w:rsidRDefault="00336121" w:rsidP="00DA029D">
            <w:pPr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176A9D" w:rsidTr="00176A9D">
        <w:tc>
          <w:tcPr>
            <w:tcW w:w="6588" w:type="dxa"/>
          </w:tcPr>
          <w:p w:rsidR="00176A9D" w:rsidRPr="00176A9D" w:rsidRDefault="00176A9D" w:rsidP="00DA029D">
            <w:pPr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 Особенность наследования нетрудоспособными иждивенцами наследодателя</w:t>
            </w:r>
          </w:p>
        </w:tc>
        <w:tc>
          <w:tcPr>
            <w:tcW w:w="2340" w:type="dxa"/>
          </w:tcPr>
          <w:p w:rsidR="00176A9D" w:rsidRDefault="00176A9D" w:rsidP="00DA029D">
            <w:pPr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</w:p>
          <w:p w:rsidR="00176A9D" w:rsidRPr="00176A9D" w:rsidRDefault="00176A9D" w:rsidP="00DA029D">
            <w:pPr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</w:t>
            </w:r>
          </w:p>
        </w:tc>
        <w:tc>
          <w:tcPr>
            <w:tcW w:w="643" w:type="dxa"/>
          </w:tcPr>
          <w:p w:rsidR="00336121" w:rsidRDefault="00336121" w:rsidP="00DA029D">
            <w:pPr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</w:p>
          <w:p w:rsidR="00176A9D" w:rsidRPr="00176A9D" w:rsidRDefault="00336121" w:rsidP="00DA029D">
            <w:pPr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176A9D" w:rsidTr="00176A9D">
        <w:tc>
          <w:tcPr>
            <w:tcW w:w="6588" w:type="dxa"/>
          </w:tcPr>
          <w:p w:rsidR="00176A9D" w:rsidRPr="00176A9D" w:rsidRDefault="00176A9D" w:rsidP="00DA029D">
            <w:pPr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 Право на обязательную долю в наследстве</w:t>
            </w:r>
          </w:p>
        </w:tc>
        <w:tc>
          <w:tcPr>
            <w:tcW w:w="2340" w:type="dxa"/>
          </w:tcPr>
          <w:p w:rsidR="00176A9D" w:rsidRPr="00176A9D" w:rsidRDefault="00176A9D" w:rsidP="00DA029D">
            <w:pPr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</w:t>
            </w:r>
          </w:p>
        </w:tc>
        <w:tc>
          <w:tcPr>
            <w:tcW w:w="643" w:type="dxa"/>
          </w:tcPr>
          <w:p w:rsidR="00176A9D" w:rsidRPr="00176A9D" w:rsidRDefault="00336121" w:rsidP="00DA029D">
            <w:pPr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176A9D" w:rsidTr="00176A9D">
        <w:tc>
          <w:tcPr>
            <w:tcW w:w="6588" w:type="dxa"/>
          </w:tcPr>
          <w:p w:rsidR="00176A9D" w:rsidRPr="00176A9D" w:rsidRDefault="00176A9D" w:rsidP="00DA029D">
            <w:pPr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 Право супруга при наследовании</w:t>
            </w:r>
          </w:p>
        </w:tc>
        <w:tc>
          <w:tcPr>
            <w:tcW w:w="2340" w:type="dxa"/>
          </w:tcPr>
          <w:p w:rsidR="00176A9D" w:rsidRPr="00176A9D" w:rsidRDefault="00176A9D" w:rsidP="00DA029D">
            <w:pPr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</w:t>
            </w:r>
          </w:p>
        </w:tc>
        <w:tc>
          <w:tcPr>
            <w:tcW w:w="643" w:type="dxa"/>
          </w:tcPr>
          <w:p w:rsidR="00176A9D" w:rsidRPr="00176A9D" w:rsidRDefault="00336121" w:rsidP="00DA029D">
            <w:pPr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176A9D" w:rsidTr="00176A9D">
        <w:tc>
          <w:tcPr>
            <w:tcW w:w="6588" w:type="dxa"/>
          </w:tcPr>
          <w:p w:rsidR="00176A9D" w:rsidRPr="00176A9D" w:rsidRDefault="00176A9D" w:rsidP="00DA029D">
            <w:pPr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 Наследование выморочного имущества</w:t>
            </w:r>
          </w:p>
        </w:tc>
        <w:tc>
          <w:tcPr>
            <w:tcW w:w="2340" w:type="dxa"/>
          </w:tcPr>
          <w:p w:rsidR="00176A9D" w:rsidRPr="00176A9D" w:rsidRDefault="00176A9D" w:rsidP="00DA029D">
            <w:pPr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</w:t>
            </w:r>
          </w:p>
        </w:tc>
        <w:tc>
          <w:tcPr>
            <w:tcW w:w="643" w:type="dxa"/>
          </w:tcPr>
          <w:p w:rsidR="00176A9D" w:rsidRPr="00176A9D" w:rsidRDefault="00336121" w:rsidP="00DA029D">
            <w:pPr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176A9D" w:rsidTr="00176A9D">
        <w:tc>
          <w:tcPr>
            <w:tcW w:w="6588" w:type="dxa"/>
          </w:tcPr>
          <w:p w:rsidR="00176A9D" w:rsidRPr="00176A9D" w:rsidRDefault="00176A9D" w:rsidP="00DA029D">
            <w:pPr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Приобретение наследства</w:t>
            </w:r>
          </w:p>
        </w:tc>
        <w:tc>
          <w:tcPr>
            <w:tcW w:w="2340" w:type="dxa"/>
          </w:tcPr>
          <w:p w:rsidR="00176A9D" w:rsidRPr="00176A9D" w:rsidRDefault="00176A9D" w:rsidP="00DA029D">
            <w:pPr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</w:t>
            </w:r>
          </w:p>
        </w:tc>
        <w:tc>
          <w:tcPr>
            <w:tcW w:w="643" w:type="dxa"/>
          </w:tcPr>
          <w:p w:rsidR="00176A9D" w:rsidRPr="00176A9D" w:rsidRDefault="00336121" w:rsidP="00DA029D">
            <w:pPr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176A9D" w:rsidTr="00176A9D">
        <w:tc>
          <w:tcPr>
            <w:tcW w:w="6588" w:type="dxa"/>
          </w:tcPr>
          <w:p w:rsidR="00176A9D" w:rsidRDefault="00176A9D" w:rsidP="00DA029D">
            <w:pPr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 Принятие наследства</w:t>
            </w:r>
          </w:p>
        </w:tc>
        <w:tc>
          <w:tcPr>
            <w:tcW w:w="2340" w:type="dxa"/>
          </w:tcPr>
          <w:p w:rsidR="00176A9D" w:rsidRPr="00176A9D" w:rsidRDefault="00176A9D" w:rsidP="00DA029D">
            <w:pPr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</w:t>
            </w:r>
          </w:p>
        </w:tc>
        <w:tc>
          <w:tcPr>
            <w:tcW w:w="643" w:type="dxa"/>
          </w:tcPr>
          <w:p w:rsidR="00176A9D" w:rsidRPr="00176A9D" w:rsidRDefault="00336121" w:rsidP="00DA029D">
            <w:pPr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176A9D" w:rsidTr="00176A9D">
        <w:tc>
          <w:tcPr>
            <w:tcW w:w="6588" w:type="dxa"/>
          </w:tcPr>
          <w:p w:rsidR="00176A9D" w:rsidRDefault="00176A9D" w:rsidP="00DA029D">
            <w:pPr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 Срок принятия наследства</w:t>
            </w:r>
          </w:p>
        </w:tc>
        <w:tc>
          <w:tcPr>
            <w:tcW w:w="2340" w:type="dxa"/>
          </w:tcPr>
          <w:p w:rsidR="00176A9D" w:rsidRPr="00176A9D" w:rsidRDefault="00176A9D" w:rsidP="00DA029D">
            <w:pPr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</w:t>
            </w:r>
          </w:p>
        </w:tc>
        <w:tc>
          <w:tcPr>
            <w:tcW w:w="643" w:type="dxa"/>
          </w:tcPr>
          <w:p w:rsidR="00176A9D" w:rsidRPr="00176A9D" w:rsidRDefault="00336121" w:rsidP="00DA029D">
            <w:pPr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176A9D" w:rsidTr="00176A9D">
        <w:tc>
          <w:tcPr>
            <w:tcW w:w="6588" w:type="dxa"/>
          </w:tcPr>
          <w:p w:rsidR="00176A9D" w:rsidRDefault="00176A9D" w:rsidP="00DA029D">
            <w:pPr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</w:t>
            </w:r>
          </w:p>
        </w:tc>
        <w:tc>
          <w:tcPr>
            <w:tcW w:w="2340" w:type="dxa"/>
          </w:tcPr>
          <w:p w:rsidR="00176A9D" w:rsidRPr="00176A9D" w:rsidRDefault="00176A9D" w:rsidP="00DA029D">
            <w:pPr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</w:t>
            </w:r>
          </w:p>
        </w:tc>
        <w:tc>
          <w:tcPr>
            <w:tcW w:w="643" w:type="dxa"/>
          </w:tcPr>
          <w:p w:rsidR="00176A9D" w:rsidRPr="00176A9D" w:rsidRDefault="00336121" w:rsidP="00DA029D">
            <w:pPr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176A9D" w:rsidTr="00176A9D">
        <w:tc>
          <w:tcPr>
            <w:tcW w:w="6588" w:type="dxa"/>
          </w:tcPr>
          <w:p w:rsidR="00176A9D" w:rsidRDefault="00176A9D" w:rsidP="00DA029D">
            <w:pPr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литературы</w:t>
            </w:r>
          </w:p>
        </w:tc>
        <w:tc>
          <w:tcPr>
            <w:tcW w:w="2340" w:type="dxa"/>
          </w:tcPr>
          <w:p w:rsidR="00176A9D" w:rsidRPr="00176A9D" w:rsidRDefault="00176A9D" w:rsidP="00DA029D">
            <w:pPr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</w:t>
            </w:r>
          </w:p>
        </w:tc>
        <w:tc>
          <w:tcPr>
            <w:tcW w:w="643" w:type="dxa"/>
          </w:tcPr>
          <w:p w:rsidR="00176A9D" w:rsidRPr="00176A9D" w:rsidRDefault="00336121" w:rsidP="00DA029D">
            <w:pPr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336121" w:rsidTr="00176A9D">
        <w:tc>
          <w:tcPr>
            <w:tcW w:w="6588" w:type="dxa"/>
          </w:tcPr>
          <w:p w:rsidR="00336121" w:rsidRDefault="00336121" w:rsidP="00DA029D">
            <w:pPr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  <w:tc>
          <w:tcPr>
            <w:tcW w:w="2340" w:type="dxa"/>
          </w:tcPr>
          <w:p w:rsidR="00336121" w:rsidRDefault="00336121" w:rsidP="00DA029D">
            <w:pPr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</w:t>
            </w:r>
          </w:p>
        </w:tc>
        <w:tc>
          <w:tcPr>
            <w:tcW w:w="643" w:type="dxa"/>
          </w:tcPr>
          <w:p w:rsidR="00336121" w:rsidRDefault="00336121" w:rsidP="00DA029D">
            <w:pPr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176A9D" w:rsidRDefault="00176A9D" w:rsidP="00DA029D">
      <w:pPr>
        <w:spacing w:line="360" w:lineRule="auto"/>
        <w:jc w:val="both"/>
        <w:outlineLvl w:val="0"/>
        <w:rPr>
          <w:b/>
          <w:sz w:val="28"/>
          <w:szCs w:val="28"/>
        </w:rPr>
      </w:pPr>
    </w:p>
    <w:p w:rsidR="00176A9D" w:rsidRDefault="00176A9D" w:rsidP="00DA029D">
      <w:pPr>
        <w:spacing w:line="360" w:lineRule="auto"/>
        <w:jc w:val="both"/>
        <w:outlineLvl w:val="0"/>
        <w:rPr>
          <w:b/>
          <w:sz w:val="28"/>
          <w:szCs w:val="28"/>
        </w:rPr>
      </w:pPr>
    </w:p>
    <w:p w:rsidR="00176A9D" w:rsidRDefault="00176A9D" w:rsidP="00DA029D">
      <w:pPr>
        <w:spacing w:line="360" w:lineRule="auto"/>
        <w:jc w:val="both"/>
        <w:outlineLvl w:val="0"/>
        <w:rPr>
          <w:b/>
          <w:sz w:val="28"/>
          <w:szCs w:val="28"/>
        </w:rPr>
      </w:pPr>
    </w:p>
    <w:p w:rsidR="00176A9D" w:rsidRDefault="00176A9D" w:rsidP="00DA029D">
      <w:pPr>
        <w:spacing w:line="360" w:lineRule="auto"/>
        <w:jc w:val="both"/>
        <w:outlineLvl w:val="0"/>
        <w:rPr>
          <w:b/>
          <w:sz w:val="28"/>
          <w:szCs w:val="28"/>
        </w:rPr>
      </w:pPr>
    </w:p>
    <w:p w:rsidR="00176A9D" w:rsidRDefault="00176A9D" w:rsidP="00DA029D">
      <w:pPr>
        <w:spacing w:line="360" w:lineRule="auto"/>
        <w:jc w:val="both"/>
        <w:outlineLvl w:val="0"/>
        <w:rPr>
          <w:b/>
          <w:sz w:val="28"/>
          <w:szCs w:val="28"/>
        </w:rPr>
      </w:pPr>
    </w:p>
    <w:p w:rsidR="00176A9D" w:rsidRDefault="00176A9D" w:rsidP="00DA029D">
      <w:pPr>
        <w:spacing w:line="360" w:lineRule="auto"/>
        <w:jc w:val="both"/>
        <w:outlineLvl w:val="0"/>
        <w:rPr>
          <w:b/>
          <w:sz w:val="28"/>
          <w:szCs w:val="28"/>
        </w:rPr>
      </w:pPr>
    </w:p>
    <w:p w:rsidR="00176A9D" w:rsidRDefault="00176A9D" w:rsidP="00DA029D">
      <w:pPr>
        <w:spacing w:line="360" w:lineRule="auto"/>
        <w:jc w:val="both"/>
        <w:outlineLvl w:val="0"/>
        <w:rPr>
          <w:b/>
          <w:sz w:val="28"/>
          <w:szCs w:val="28"/>
        </w:rPr>
      </w:pPr>
    </w:p>
    <w:p w:rsidR="00176A9D" w:rsidRDefault="00176A9D" w:rsidP="00DA029D">
      <w:pPr>
        <w:spacing w:line="360" w:lineRule="auto"/>
        <w:jc w:val="both"/>
        <w:outlineLvl w:val="0"/>
        <w:rPr>
          <w:b/>
          <w:sz w:val="28"/>
          <w:szCs w:val="28"/>
        </w:rPr>
      </w:pPr>
    </w:p>
    <w:p w:rsidR="00176A9D" w:rsidRDefault="00176A9D" w:rsidP="00DA029D">
      <w:pPr>
        <w:spacing w:line="360" w:lineRule="auto"/>
        <w:jc w:val="both"/>
        <w:outlineLvl w:val="0"/>
        <w:rPr>
          <w:b/>
          <w:sz w:val="28"/>
          <w:szCs w:val="28"/>
        </w:rPr>
      </w:pPr>
    </w:p>
    <w:p w:rsidR="00176A9D" w:rsidRDefault="00176A9D" w:rsidP="00DA029D">
      <w:pPr>
        <w:spacing w:line="360" w:lineRule="auto"/>
        <w:jc w:val="both"/>
        <w:outlineLvl w:val="0"/>
        <w:rPr>
          <w:b/>
          <w:sz w:val="28"/>
          <w:szCs w:val="28"/>
        </w:rPr>
      </w:pPr>
    </w:p>
    <w:p w:rsidR="00176A9D" w:rsidRDefault="00176A9D" w:rsidP="00DA029D">
      <w:pPr>
        <w:spacing w:line="360" w:lineRule="auto"/>
        <w:jc w:val="both"/>
        <w:outlineLvl w:val="0"/>
        <w:rPr>
          <w:b/>
          <w:sz w:val="28"/>
          <w:szCs w:val="28"/>
        </w:rPr>
      </w:pPr>
    </w:p>
    <w:p w:rsidR="00176A9D" w:rsidRDefault="00176A9D" w:rsidP="00DA029D">
      <w:pPr>
        <w:spacing w:line="360" w:lineRule="auto"/>
        <w:jc w:val="both"/>
        <w:outlineLvl w:val="0"/>
        <w:rPr>
          <w:b/>
          <w:sz w:val="28"/>
          <w:szCs w:val="28"/>
        </w:rPr>
      </w:pPr>
    </w:p>
    <w:p w:rsidR="00176A9D" w:rsidRDefault="00176A9D" w:rsidP="00DA029D">
      <w:pPr>
        <w:spacing w:line="360" w:lineRule="auto"/>
        <w:jc w:val="both"/>
        <w:outlineLvl w:val="0"/>
        <w:rPr>
          <w:b/>
          <w:sz w:val="28"/>
          <w:szCs w:val="28"/>
        </w:rPr>
      </w:pPr>
    </w:p>
    <w:p w:rsidR="00CD0E5B" w:rsidRPr="00CD0E5B" w:rsidRDefault="00CD0E5B" w:rsidP="00DA029D">
      <w:pPr>
        <w:spacing w:line="360" w:lineRule="auto"/>
        <w:jc w:val="both"/>
        <w:outlineLvl w:val="0"/>
        <w:rPr>
          <w:b/>
          <w:sz w:val="28"/>
          <w:szCs w:val="28"/>
        </w:rPr>
      </w:pPr>
      <w:r w:rsidRPr="00CD0E5B">
        <w:rPr>
          <w:b/>
          <w:sz w:val="28"/>
          <w:szCs w:val="28"/>
        </w:rPr>
        <w:t>Введение</w:t>
      </w:r>
    </w:p>
    <w:p w:rsidR="00B45CD4" w:rsidRPr="0023605F" w:rsidRDefault="00DE3654" w:rsidP="00B45CD4">
      <w:pPr>
        <w:pStyle w:val="a3"/>
        <w:spacing w:line="40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Зарождение и развитие наследо</w:t>
      </w:r>
      <w:r w:rsidR="00B45CD4" w:rsidRPr="0023605F">
        <w:rPr>
          <w:rFonts w:ascii="Times New Roman" w:hAnsi="Times New Roman" w:cs="Times New Roman"/>
        </w:rPr>
        <w:t>вания идут рука об руку с имущественным и социальным расслоением общества, утверждением частной собственности на средства производства, появлением особых институтов, призванных оградить существующий порядок, который устраивает тех, в чьих руках находятся рычаги власти, от возможных посягательств.</w:t>
      </w:r>
    </w:p>
    <w:p w:rsidR="00B45CD4" w:rsidRPr="0023605F" w:rsidRDefault="00B45CD4" w:rsidP="00B45CD4">
      <w:pPr>
        <w:pStyle w:val="a3"/>
        <w:spacing w:line="408" w:lineRule="auto"/>
        <w:rPr>
          <w:rFonts w:ascii="Times New Roman" w:hAnsi="Times New Roman" w:cs="Times New Roman"/>
        </w:rPr>
      </w:pPr>
      <w:r w:rsidRPr="0023605F">
        <w:rPr>
          <w:rFonts w:ascii="Times New Roman" w:hAnsi="Times New Roman" w:cs="Times New Roman"/>
        </w:rPr>
        <w:t>Система этих институтов образует государство, которое всегда выполняло и выполняет по отношению к частной собственности и ее необходимому атрибуту – наследованию, роль сторожевого пса</w:t>
      </w:r>
      <w:r w:rsidRPr="0023605F">
        <w:rPr>
          <w:rStyle w:val="a5"/>
          <w:rFonts w:ascii="Times New Roman" w:hAnsi="Times New Roman" w:cs="Times New Roman"/>
        </w:rPr>
        <w:footnoteReference w:id="1"/>
      </w:r>
      <w:r w:rsidRPr="0023605F">
        <w:rPr>
          <w:rFonts w:ascii="Times New Roman" w:hAnsi="Times New Roman" w:cs="Times New Roman"/>
        </w:rPr>
        <w:t>.</w:t>
      </w:r>
    </w:p>
    <w:p w:rsidR="00CD0E5B" w:rsidRPr="00CD0E5B" w:rsidRDefault="00CD0E5B" w:rsidP="0023605F">
      <w:pPr>
        <w:spacing w:line="360" w:lineRule="auto"/>
        <w:ind w:firstLine="708"/>
        <w:jc w:val="both"/>
        <w:rPr>
          <w:sz w:val="28"/>
          <w:szCs w:val="28"/>
        </w:rPr>
      </w:pPr>
      <w:r w:rsidRPr="00CD0E5B">
        <w:rPr>
          <w:sz w:val="28"/>
          <w:szCs w:val="28"/>
        </w:rPr>
        <w:t>В реальной жизни люди порой совсем не задумываются о том, что наступает тот день и час, когда человек уходит из жизни, оставляя своим родным и близким наследство, а иногда и многие проблемы. Особенно остро встает вопрос о наследстве, если в наследственное имущество входят квартиры, жилые дома и иная недвижимость. Именно в этой ситуации возникает наибольшее количество споров между наследниками, а родственники довольно часто в процессе таких споров становятся врагами. Чтобы избежать подобного конфликта, необходимо знать основные положения наследования.</w:t>
      </w:r>
    </w:p>
    <w:p w:rsidR="0023605F" w:rsidRPr="0023605F" w:rsidRDefault="0023605F" w:rsidP="0023605F">
      <w:pPr>
        <w:pStyle w:val="a3"/>
        <w:spacing w:line="408" w:lineRule="auto"/>
        <w:rPr>
          <w:rFonts w:ascii="Times New Roman" w:hAnsi="Times New Roman" w:cs="Times New Roman"/>
        </w:rPr>
      </w:pPr>
      <w:r w:rsidRPr="0023605F">
        <w:rPr>
          <w:rFonts w:ascii="Times New Roman" w:hAnsi="Times New Roman" w:cs="Times New Roman"/>
        </w:rPr>
        <w:t>Значение наследования и состоит в том, что каждому члену общества должна быть гарантирована возможность жить и работать с сознанием того, что после его смерти все приобретенное в материальных и духовных благах с падающими на них обременениями, перейдет согласно его воле, а если он ее не выразит, то согласно воле закона к близким ему людям</w:t>
      </w:r>
      <w:r w:rsidRPr="0023605F">
        <w:rPr>
          <w:rStyle w:val="a5"/>
          <w:rFonts w:ascii="Times New Roman" w:hAnsi="Times New Roman" w:cs="Times New Roman"/>
        </w:rPr>
        <w:footnoteReference w:id="2"/>
      </w:r>
      <w:r w:rsidRPr="0023605F">
        <w:rPr>
          <w:rFonts w:ascii="Times New Roman" w:hAnsi="Times New Roman" w:cs="Times New Roman"/>
        </w:rPr>
        <w:t>.</w:t>
      </w:r>
    </w:p>
    <w:p w:rsidR="00CD0E5B" w:rsidRPr="00CD0E5B" w:rsidRDefault="00CD0E5B" w:rsidP="00DE3654">
      <w:pPr>
        <w:spacing w:line="360" w:lineRule="auto"/>
        <w:ind w:firstLine="708"/>
        <w:jc w:val="both"/>
        <w:rPr>
          <w:sz w:val="28"/>
          <w:szCs w:val="28"/>
        </w:rPr>
      </w:pPr>
      <w:r w:rsidRPr="00CD0E5B">
        <w:rPr>
          <w:sz w:val="28"/>
          <w:szCs w:val="28"/>
        </w:rPr>
        <w:t xml:space="preserve">И лишь в случаях, прямо предусмотренных законом, согласно сложившимся в обществе правовым и нравственным принципам то, что принадлежало наследодателю при жизни, в соответствующей части перейдет к лицам, к которым сам наследодатель мог и не быть расположен. Неукоснительное проведение этих начал обеспечивает интересы, как самого наследодателя и его наследников, так и всех лиц, для которых смерть наследодателя может повлечь те или иные правовые последствия. </w:t>
      </w:r>
    </w:p>
    <w:p w:rsidR="00DE3654" w:rsidRDefault="00CD0E5B" w:rsidP="00DE3654">
      <w:pPr>
        <w:spacing w:line="360" w:lineRule="auto"/>
        <w:ind w:firstLine="708"/>
        <w:jc w:val="both"/>
        <w:rPr>
          <w:sz w:val="28"/>
          <w:szCs w:val="28"/>
        </w:rPr>
      </w:pPr>
      <w:r w:rsidRPr="00CD0E5B">
        <w:rPr>
          <w:sz w:val="28"/>
          <w:szCs w:val="28"/>
        </w:rPr>
        <w:t xml:space="preserve">Цель представленной контрольной работы </w:t>
      </w:r>
      <w:r w:rsidR="00DE3654">
        <w:rPr>
          <w:sz w:val="28"/>
          <w:szCs w:val="28"/>
        </w:rPr>
        <w:t>–</w:t>
      </w:r>
      <w:r w:rsidRPr="00CD0E5B">
        <w:rPr>
          <w:sz w:val="28"/>
          <w:szCs w:val="28"/>
        </w:rPr>
        <w:t xml:space="preserve"> </w:t>
      </w:r>
      <w:r w:rsidR="00F37657">
        <w:rPr>
          <w:sz w:val="28"/>
          <w:szCs w:val="28"/>
        </w:rPr>
        <w:t>рассмотреть наследование по закону.</w:t>
      </w:r>
    </w:p>
    <w:p w:rsidR="00CD0E5B" w:rsidRDefault="00CD0E5B" w:rsidP="00DE3654">
      <w:pPr>
        <w:spacing w:line="360" w:lineRule="auto"/>
        <w:ind w:firstLine="708"/>
        <w:jc w:val="both"/>
        <w:rPr>
          <w:sz w:val="28"/>
          <w:szCs w:val="28"/>
        </w:rPr>
      </w:pPr>
      <w:r w:rsidRPr="00CD0E5B">
        <w:rPr>
          <w:sz w:val="28"/>
          <w:szCs w:val="28"/>
        </w:rPr>
        <w:t>В соответствии с определенной целью в данной работе были поставлены и решены следующие задачи:</w:t>
      </w:r>
    </w:p>
    <w:p w:rsidR="00DE3654" w:rsidRDefault="00DE3654" w:rsidP="00CD0E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7657">
        <w:rPr>
          <w:sz w:val="28"/>
          <w:szCs w:val="28"/>
        </w:rPr>
        <w:t>рассмотреть понятие наследства;</w:t>
      </w:r>
    </w:p>
    <w:p w:rsidR="00DE3654" w:rsidRDefault="00DE3654" w:rsidP="00CD0E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37657">
        <w:rPr>
          <w:sz w:val="28"/>
          <w:szCs w:val="28"/>
        </w:rPr>
        <w:t xml:space="preserve"> изучит виды наследства, рассмотреть в частности наследование по закону;</w:t>
      </w:r>
    </w:p>
    <w:p w:rsidR="00DE3654" w:rsidRDefault="00DE3654" w:rsidP="00CD0E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37657">
        <w:rPr>
          <w:sz w:val="28"/>
          <w:szCs w:val="28"/>
        </w:rPr>
        <w:t xml:space="preserve"> изучить особенности наследования по закону.</w:t>
      </w:r>
    </w:p>
    <w:p w:rsidR="0023605F" w:rsidRDefault="0023605F" w:rsidP="00CD0E5B">
      <w:pPr>
        <w:spacing w:line="360" w:lineRule="auto"/>
        <w:jc w:val="both"/>
        <w:rPr>
          <w:sz w:val="28"/>
          <w:szCs w:val="28"/>
        </w:rPr>
      </w:pPr>
    </w:p>
    <w:p w:rsidR="0023605F" w:rsidRDefault="0023605F" w:rsidP="00CD0E5B">
      <w:pPr>
        <w:spacing w:line="360" w:lineRule="auto"/>
        <w:jc w:val="both"/>
        <w:rPr>
          <w:sz w:val="28"/>
          <w:szCs w:val="28"/>
        </w:rPr>
      </w:pPr>
    </w:p>
    <w:p w:rsidR="0023605F" w:rsidRDefault="0023605F" w:rsidP="00CD0E5B">
      <w:pPr>
        <w:spacing w:line="360" w:lineRule="auto"/>
        <w:jc w:val="both"/>
        <w:rPr>
          <w:sz w:val="28"/>
          <w:szCs w:val="28"/>
        </w:rPr>
      </w:pPr>
    </w:p>
    <w:p w:rsidR="0023605F" w:rsidRDefault="0023605F" w:rsidP="00CD0E5B">
      <w:pPr>
        <w:spacing w:line="360" w:lineRule="auto"/>
        <w:jc w:val="both"/>
        <w:rPr>
          <w:sz w:val="28"/>
          <w:szCs w:val="28"/>
        </w:rPr>
      </w:pPr>
    </w:p>
    <w:p w:rsidR="0023605F" w:rsidRDefault="0023605F" w:rsidP="00CD0E5B">
      <w:pPr>
        <w:spacing w:line="360" w:lineRule="auto"/>
        <w:jc w:val="both"/>
        <w:rPr>
          <w:sz w:val="28"/>
          <w:szCs w:val="28"/>
        </w:rPr>
      </w:pPr>
    </w:p>
    <w:p w:rsidR="0023605F" w:rsidRDefault="0023605F" w:rsidP="00CD0E5B">
      <w:pPr>
        <w:spacing w:line="360" w:lineRule="auto"/>
        <w:jc w:val="both"/>
        <w:rPr>
          <w:sz w:val="28"/>
          <w:szCs w:val="28"/>
        </w:rPr>
      </w:pPr>
    </w:p>
    <w:p w:rsidR="0023605F" w:rsidRDefault="0023605F" w:rsidP="00CD0E5B">
      <w:pPr>
        <w:spacing w:line="360" w:lineRule="auto"/>
        <w:jc w:val="both"/>
        <w:rPr>
          <w:sz w:val="28"/>
          <w:szCs w:val="28"/>
        </w:rPr>
      </w:pPr>
    </w:p>
    <w:p w:rsidR="0023605F" w:rsidRDefault="0023605F" w:rsidP="00CD0E5B">
      <w:pPr>
        <w:spacing w:line="360" w:lineRule="auto"/>
        <w:jc w:val="both"/>
        <w:rPr>
          <w:sz w:val="28"/>
          <w:szCs w:val="28"/>
        </w:rPr>
      </w:pPr>
    </w:p>
    <w:p w:rsidR="0023605F" w:rsidRDefault="0023605F" w:rsidP="00CD0E5B">
      <w:pPr>
        <w:spacing w:line="360" w:lineRule="auto"/>
        <w:jc w:val="both"/>
        <w:rPr>
          <w:sz w:val="28"/>
          <w:szCs w:val="28"/>
        </w:rPr>
      </w:pPr>
    </w:p>
    <w:p w:rsidR="0023605F" w:rsidRDefault="0023605F" w:rsidP="00CD0E5B">
      <w:pPr>
        <w:spacing w:line="360" w:lineRule="auto"/>
        <w:jc w:val="both"/>
        <w:rPr>
          <w:sz w:val="28"/>
          <w:szCs w:val="28"/>
        </w:rPr>
      </w:pPr>
    </w:p>
    <w:p w:rsidR="0023605F" w:rsidRDefault="0023605F" w:rsidP="00CD0E5B">
      <w:pPr>
        <w:spacing w:line="360" w:lineRule="auto"/>
        <w:jc w:val="both"/>
        <w:rPr>
          <w:sz w:val="28"/>
          <w:szCs w:val="28"/>
        </w:rPr>
      </w:pPr>
    </w:p>
    <w:p w:rsidR="00586427" w:rsidRDefault="00586427" w:rsidP="00CD0E5B">
      <w:pPr>
        <w:spacing w:line="360" w:lineRule="auto"/>
        <w:jc w:val="both"/>
        <w:rPr>
          <w:sz w:val="28"/>
          <w:szCs w:val="28"/>
        </w:rPr>
      </w:pPr>
    </w:p>
    <w:p w:rsidR="00586427" w:rsidRDefault="00586427" w:rsidP="00CD0E5B">
      <w:pPr>
        <w:spacing w:line="360" w:lineRule="auto"/>
        <w:jc w:val="both"/>
        <w:rPr>
          <w:sz w:val="28"/>
          <w:szCs w:val="28"/>
        </w:rPr>
      </w:pPr>
    </w:p>
    <w:p w:rsidR="00586427" w:rsidRDefault="00586427" w:rsidP="00CD0E5B">
      <w:pPr>
        <w:spacing w:line="360" w:lineRule="auto"/>
        <w:jc w:val="both"/>
        <w:rPr>
          <w:sz w:val="28"/>
          <w:szCs w:val="28"/>
        </w:rPr>
      </w:pPr>
    </w:p>
    <w:p w:rsidR="00586427" w:rsidRDefault="00586427" w:rsidP="00CD0E5B">
      <w:pPr>
        <w:spacing w:line="360" w:lineRule="auto"/>
        <w:jc w:val="both"/>
        <w:rPr>
          <w:sz w:val="28"/>
          <w:szCs w:val="28"/>
        </w:rPr>
      </w:pPr>
    </w:p>
    <w:p w:rsidR="00586427" w:rsidRDefault="00586427" w:rsidP="00CD0E5B">
      <w:pPr>
        <w:spacing w:line="360" w:lineRule="auto"/>
        <w:jc w:val="both"/>
        <w:rPr>
          <w:sz w:val="28"/>
          <w:szCs w:val="28"/>
        </w:rPr>
      </w:pPr>
    </w:p>
    <w:p w:rsidR="00DE3654" w:rsidRDefault="00DE3654" w:rsidP="00CD0E5B">
      <w:pPr>
        <w:spacing w:line="360" w:lineRule="auto"/>
        <w:jc w:val="both"/>
        <w:rPr>
          <w:sz w:val="28"/>
          <w:szCs w:val="28"/>
        </w:rPr>
      </w:pPr>
    </w:p>
    <w:p w:rsidR="00F37657" w:rsidRDefault="00F37657" w:rsidP="00CD0E5B">
      <w:pPr>
        <w:spacing w:line="360" w:lineRule="auto"/>
        <w:jc w:val="both"/>
        <w:rPr>
          <w:sz w:val="28"/>
          <w:szCs w:val="28"/>
        </w:rPr>
      </w:pPr>
    </w:p>
    <w:p w:rsidR="00F37657" w:rsidRDefault="00F37657" w:rsidP="00CD0E5B">
      <w:pPr>
        <w:spacing w:line="360" w:lineRule="auto"/>
        <w:jc w:val="both"/>
        <w:rPr>
          <w:sz w:val="28"/>
          <w:szCs w:val="28"/>
        </w:rPr>
      </w:pPr>
    </w:p>
    <w:p w:rsidR="00792AD6" w:rsidRPr="00DE3654" w:rsidRDefault="00792AD6" w:rsidP="00DE3654">
      <w:pPr>
        <w:numPr>
          <w:ilvl w:val="0"/>
          <w:numId w:val="1"/>
        </w:numPr>
        <w:spacing w:line="360" w:lineRule="auto"/>
        <w:jc w:val="center"/>
        <w:rPr>
          <w:b/>
          <w:sz w:val="28"/>
          <w:szCs w:val="28"/>
        </w:rPr>
      </w:pPr>
      <w:r w:rsidRPr="00DE3654">
        <w:rPr>
          <w:b/>
          <w:sz w:val="28"/>
          <w:szCs w:val="28"/>
        </w:rPr>
        <w:t>Общие положения о наследовании</w:t>
      </w:r>
      <w:r w:rsidR="00336121">
        <w:rPr>
          <w:b/>
          <w:sz w:val="28"/>
          <w:szCs w:val="28"/>
        </w:rPr>
        <w:t>. Понятие и виды наследования</w:t>
      </w:r>
    </w:p>
    <w:p w:rsidR="00905DEF" w:rsidRPr="00905DEF" w:rsidRDefault="00905DEF" w:rsidP="00905DEF">
      <w:pPr>
        <w:spacing w:line="360" w:lineRule="auto"/>
        <w:jc w:val="center"/>
        <w:rPr>
          <w:b/>
          <w:sz w:val="20"/>
          <w:szCs w:val="20"/>
        </w:rPr>
      </w:pPr>
    </w:p>
    <w:p w:rsidR="00792AD6" w:rsidRDefault="00792AD6" w:rsidP="00C06EB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Наследственное право как подотрасль гражданского права представляет собой совокупность правовых норм, регулирующих общественные отношения по переходу имущества умершего (наследство, наследственное имущество) к другим лицам в порядке универсального правопреемства</w:t>
      </w:r>
      <w:r w:rsidR="00586427">
        <w:rPr>
          <w:rStyle w:val="a5"/>
          <w:rFonts w:ascii="Times New Roman" w:hAnsi="Times New Roman" w:cs="Times New Roman"/>
        </w:rPr>
        <w:footnoteReference w:id="3"/>
      </w:r>
      <w:r>
        <w:rPr>
          <w:rFonts w:ascii="Times New Roman" w:hAnsi="Times New Roman" w:cs="Times New Roman"/>
        </w:rPr>
        <w:t>.</w:t>
      </w:r>
    </w:p>
    <w:p w:rsidR="0023605F" w:rsidRDefault="00792AD6" w:rsidP="00DE3654">
      <w:pPr>
        <w:spacing w:line="360" w:lineRule="auto"/>
        <w:ind w:firstLine="708"/>
        <w:jc w:val="both"/>
        <w:rPr>
          <w:sz w:val="28"/>
          <w:szCs w:val="28"/>
        </w:rPr>
      </w:pPr>
      <w:r w:rsidRPr="00C06EB6">
        <w:rPr>
          <w:sz w:val="28"/>
          <w:szCs w:val="28"/>
        </w:rPr>
        <w:t>Наследование — приобретение имущества, оставшегося после смерти другого лица (наследодателя). Существуют два вида наследования: по завещанию и по закону. По закону РФ ближайшие родственники умершего</w:t>
      </w:r>
      <w:r w:rsidR="0023605F">
        <w:rPr>
          <w:sz w:val="28"/>
          <w:szCs w:val="28"/>
        </w:rPr>
        <w:t xml:space="preserve"> наследуют</w:t>
      </w:r>
      <w:r w:rsidRPr="00C06EB6">
        <w:rPr>
          <w:sz w:val="28"/>
          <w:szCs w:val="28"/>
        </w:rPr>
        <w:t xml:space="preserve"> обычно в том случа</w:t>
      </w:r>
      <w:r w:rsidR="0023605F">
        <w:rPr>
          <w:sz w:val="28"/>
          <w:szCs w:val="28"/>
        </w:rPr>
        <w:t>е, если он не оставил завещание. П</w:t>
      </w:r>
      <w:r w:rsidRPr="00C06EB6">
        <w:rPr>
          <w:sz w:val="28"/>
          <w:szCs w:val="28"/>
        </w:rPr>
        <w:t xml:space="preserve">о завещанию имущество может получить кто угодно — не только физические лица, но также частные организации и само государство. </w:t>
      </w:r>
    </w:p>
    <w:p w:rsidR="00792AD6" w:rsidRPr="00C06EB6" w:rsidRDefault="00792AD6" w:rsidP="00DE3654">
      <w:pPr>
        <w:spacing w:line="360" w:lineRule="auto"/>
        <w:ind w:firstLine="708"/>
        <w:jc w:val="both"/>
        <w:rPr>
          <w:sz w:val="28"/>
          <w:szCs w:val="28"/>
        </w:rPr>
      </w:pPr>
      <w:r w:rsidRPr="00C06EB6">
        <w:rPr>
          <w:sz w:val="28"/>
          <w:szCs w:val="28"/>
        </w:rPr>
        <w:t>Имущество, получаемое при наследовании, называют наследством, наследственным имуществом, наследственной массой. Наследство умершего переходит к другим лицам в порядке универсального правопреемства, то есть в неизменном виде как единое целое и в один и тот же момент.</w:t>
      </w:r>
    </w:p>
    <w:p w:rsidR="008719C6" w:rsidRPr="00D53414" w:rsidRDefault="008719C6" w:rsidP="00DE3654">
      <w:pPr>
        <w:spacing w:line="360" w:lineRule="auto"/>
        <w:ind w:firstLine="708"/>
        <w:jc w:val="both"/>
        <w:rPr>
          <w:sz w:val="28"/>
          <w:szCs w:val="28"/>
        </w:rPr>
      </w:pPr>
      <w:r w:rsidRPr="00D53414">
        <w:rPr>
          <w:sz w:val="28"/>
          <w:szCs w:val="28"/>
        </w:rPr>
        <w:t>Наследование осуществляется по завещанию и по закону.</w:t>
      </w:r>
    </w:p>
    <w:p w:rsidR="008719C6" w:rsidRPr="00D53414" w:rsidRDefault="008719C6" w:rsidP="00DE3654">
      <w:pPr>
        <w:spacing w:line="360" w:lineRule="auto"/>
        <w:ind w:firstLine="708"/>
        <w:jc w:val="both"/>
        <w:rPr>
          <w:sz w:val="28"/>
          <w:szCs w:val="28"/>
        </w:rPr>
      </w:pPr>
      <w:r w:rsidRPr="00D53414">
        <w:rPr>
          <w:sz w:val="28"/>
          <w:szCs w:val="28"/>
        </w:rPr>
        <w:t>Завещание составляется на случай смерти и вступает в действие с момента открытия наследства, когда уже нет в живых самого наследодателя. Оно представляет собой выражение воли завещателя, которая непосредственно связана с его личностью. Право завещать имущество является элементом правоспособности. Завещание должно быть составлено в письменной форме и заверено нотариусом или иным должностным лицом прямо указанным в законе. Не соблюдение требования об удостоверении завещания влечет его недействительность, однако в случаях предусмотренных ст. 1129 Гражданского Кодекса Российской Федерации допускается составление завещания в простой письменной форме. Завещатель в соответствии с принципом свободы завещания вправе отменить или изменить (в том числе дополнить) составленное им завещание в любое время после его совершения и не обязан при этом указывать причины его отмены или изменения.</w:t>
      </w:r>
    </w:p>
    <w:p w:rsidR="008719C6" w:rsidRPr="00D53414" w:rsidRDefault="008719C6" w:rsidP="00DE3654">
      <w:pPr>
        <w:spacing w:line="360" w:lineRule="auto"/>
        <w:ind w:firstLine="708"/>
        <w:jc w:val="both"/>
        <w:rPr>
          <w:sz w:val="28"/>
          <w:szCs w:val="28"/>
        </w:rPr>
      </w:pPr>
      <w:r w:rsidRPr="00D53414">
        <w:rPr>
          <w:sz w:val="28"/>
          <w:szCs w:val="28"/>
        </w:rPr>
        <w:t>Наследование по закону имеет место, когда и поскольку оно не изменено завещанием, а также в иных случаях, установленных настоящим Кодексом.</w:t>
      </w:r>
    </w:p>
    <w:p w:rsidR="008719C6" w:rsidRPr="00D53414" w:rsidRDefault="008719C6" w:rsidP="00DE3654">
      <w:pPr>
        <w:spacing w:line="360" w:lineRule="auto"/>
        <w:ind w:firstLine="708"/>
        <w:jc w:val="both"/>
        <w:rPr>
          <w:sz w:val="28"/>
          <w:szCs w:val="28"/>
        </w:rPr>
      </w:pPr>
      <w:r w:rsidRPr="00D53414">
        <w:rPr>
          <w:sz w:val="28"/>
          <w:szCs w:val="28"/>
        </w:rPr>
        <w:t>Действующий Гражданский Кодекс предусматривает наследование по праву представления, а именно, доля наследника по закону, умершего до открытия наследства или одновременно с наследодателем, переходит по праву представления к его соответствующим потомкам в случаях, предусмотренных Гражданским Кодексом, и делится между ними поровну.</w:t>
      </w:r>
    </w:p>
    <w:p w:rsidR="008719C6" w:rsidRPr="00D53414" w:rsidRDefault="008719C6" w:rsidP="00DE3654">
      <w:pPr>
        <w:spacing w:line="360" w:lineRule="auto"/>
        <w:ind w:firstLine="708"/>
        <w:jc w:val="both"/>
        <w:rPr>
          <w:sz w:val="28"/>
          <w:szCs w:val="28"/>
        </w:rPr>
      </w:pPr>
      <w:r w:rsidRPr="00D53414">
        <w:rPr>
          <w:sz w:val="28"/>
          <w:szCs w:val="28"/>
        </w:rPr>
        <w:t>Не наследуют по праву представления потомки наследника по закону, лишенного наследодателем наследства, а также не наследуют по праву представления потомки наследника, который умер до открытия наследства или одновременно с наследодателем и который не имел бы права наследовать в соответствии с требованиями гражданского Кодекса.</w:t>
      </w:r>
    </w:p>
    <w:p w:rsidR="00AF6279" w:rsidRDefault="00AF6279" w:rsidP="008719C6">
      <w:pPr>
        <w:jc w:val="center"/>
        <w:rPr>
          <w:b/>
          <w:sz w:val="28"/>
          <w:szCs w:val="28"/>
        </w:rPr>
      </w:pPr>
    </w:p>
    <w:p w:rsidR="00905DEF" w:rsidRDefault="00905DEF" w:rsidP="008719C6">
      <w:pPr>
        <w:jc w:val="center"/>
        <w:rPr>
          <w:b/>
          <w:sz w:val="28"/>
          <w:szCs w:val="28"/>
        </w:rPr>
      </w:pPr>
    </w:p>
    <w:p w:rsidR="00905DEF" w:rsidRDefault="00905DEF" w:rsidP="008719C6">
      <w:pPr>
        <w:jc w:val="center"/>
        <w:rPr>
          <w:b/>
          <w:sz w:val="28"/>
          <w:szCs w:val="28"/>
        </w:rPr>
      </w:pPr>
    </w:p>
    <w:p w:rsidR="00905DEF" w:rsidRDefault="00905DEF" w:rsidP="008719C6">
      <w:pPr>
        <w:jc w:val="center"/>
        <w:rPr>
          <w:b/>
          <w:sz w:val="28"/>
          <w:szCs w:val="28"/>
        </w:rPr>
      </w:pPr>
    </w:p>
    <w:p w:rsidR="00905DEF" w:rsidRDefault="00905DEF" w:rsidP="008719C6">
      <w:pPr>
        <w:jc w:val="center"/>
        <w:rPr>
          <w:b/>
          <w:sz w:val="28"/>
          <w:szCs w:val="28"/>
        </w:rPr>
      </w:pPr>
    </w:p>
    <w:p w:rsidR="00905DEF" w:rsidRDefault="00905DEF" w:rsidP="008719C6">
      <w:pPr>
        <w:jc w:val="center"/>
        <w:rPr>
          <w:b/>
          <w:sz w:val="28"/>
          <w:szCs w:val="28"/>
        </w:rPr>
      </w:pPr>
    </w:p>
    <w:p w:rsidR="00905DEF" w:rsidRDefault="00905DEF" w:rsidP="008719C6">
      <w:pPr>
        <w:jc w:val="center"/>
        <w:rPr>
          <w:b/>
          <w:sz w:val="28"/>
          <w:szCs w:val="28"/>
        </w:rPr>
      </w:pPr>
    </w:p>
    <w:p w:rsidR="00905DEF" w:rsidRDefault="00905DEF" w:rsidP="008719C6">
      <w:pPr>
        <w:jc w:val="center"/>
        <w:rPr>
          <w:b/>
          <w:sz w:val="28"/>
          <w:szCs w:val="28"/>
        </w:rPr>
      </w:pPr>
    </w:p>
    <w:p w:rsidR="00905DEF" w:rsidRDefault="00905DEF" w:rsidP="008719C6">
      <w:pPr>
        <w:jc w:val="center"/>
        <w:rPr>
          <w:b/>
          <w:sz w:val="28"/>
          <w:szCs w:val="28"/>
        </w:rPr>
      </w:pPr>
    </w:p>
    <w:p w:rsidR="00905DEF" w:rsidRDefault="00905DEF" w:rsidP="008719C6">
      <w:pPr>
        <w:jc w:val="center"/>
        <w:rPr>
          <w:b/>
          <w:sz w:val="28"/>
          <w:szCs w:val="28"/>
        </w:rPr>
      </w:pPr>
    </w:p>
    <w:p w:rsidR="00905DEF" w:rsidRDefault="00905DEF" w:rsidP="008719C6">
      <w:pPr>
        <w:jc w:val="center"/>
        <w:rPr>
          <w:b/>
          <w:sz w:val="28"/>
          <w:szCs w:val="28"/>
        </w:rPr>
      </w:pPr>
    </w:p>
    <w:p w:rsidR="00905DEF" w:rsidRDefault="00905DEF" w:rsidP="008719C6">
      <w:pPr>
        <w:jc w:val="center"/>
        <w:rPr>
          <w:b/>
          <w:sz w:val="28"/>
          <w:szCs w:val="28"/>
        </w:rPr>
      </w:pPr>
    </w:p>
    <w:p w:rsidR="00905DEF" w:rsidRDefault="00905DEF" w:rsidP="008719C6">
      <w:pPr>
        <w:jc w:val="center"/>
        <w:rPr>
          <w:b/>
          <w:sz w:val="28"/>
          <w:szCs w:val="28"/>
        </w:rPr>
      </w:pPr>
    </w:p>
    <w:p w:rsidR="00905DEF" w:rsidRDefault="00905DEF" w:rsidP="008719C6">
      <w:pPr>
        <w:jc w:val="center"/>
        <w:rPr>
          <w:b/>
          <w:sz w:val="28"/>
          <w:szCs w:val="28"/>
        </w:rPr>
      </w:pPr>
    </w:p>
    <w:p w:rsidR="00905DEF" w:rsidRDefault="00905DEF" w:rsidP="008719C6">
      <w:pPr>
        <w:jc w:val="center"/>
        <w:rPr>
          <w:b/>
          <w:sz w:val="28"/>
          <w:szCs w:val="28"/>
        </w:rPr>
      </w:pPr>
    </w:p>
    <w:p w:rsidR="00905DEF" w:rsidRDefault="00905DEF" w:rsidP="008719C6">
      <w:pPr>
        <w:jc w:val="center"/>
        <w:rPr>
          <w:b/>
          <w:sz w:val="28"/>
          <w:szCs w:val="28"/>
        </w:rPr>
      </w:pPr>
    </w:p>
    <w:p w:rsidR="00905DEF" w:rsidRDefault="00905DEF" w:rsidP="008719C6">
      <w:pPr>
        <w:jc w:val="center"/>
        <w:rPr>
          <w:b/>
          <w:sz w:val="28"/>
          <w:szCs w:val="28"/>
        </w:rPr>
      </w:pPr>
    </w:p>
    <w:p w:rsidR="00905DEF" w:rsidRDefault="00905DEF" w:rsidP="008719C6">
      <w:pPr>
        <w:jc w:val="center"/>
        <w:rPr>
          <w:b/>
          <w:sz w:val="28"/>
          <w:szCs w:val="28"/>
        </w:rPr>
      </w:pPr>
    </w:p>
    <w:p w:rsidR="00336121" w:rsidRDefault="00336121" w:rsidP="008719C6">
      <w:pPr>
        <w:jc w:val="center"/>
        <w:rPr>
          <w:b/>
          <w:sz w:val="28"/>
          <w:szCs w:val="28"/>
        </w:rPr>
      </w:pPr>
    </w:p>
    <w:p w:rsidR="00336121" w:rsidRDefault="00336121" w:rsidP="008719C6">
      <w:pPr>
        <w:jc w:val="center"/>
        <w:rPr>
          <w:b/>
          <w:sz w:val="28"/>
          <w:szCs w:val="28"/>
        </w:rPr>
      </w:pPr>
    </w:p>
    <w:p w:rsidR="00905DEF" w:rsidRDefault="00905DEF" w:rsidP="008719C6">
      <w:pPr>
        <w:jc w:val="center"/>
        <w:rPr>
          <w:b/>
          <w:sz w:val="28"/>
          <w:szCs w:val="28"/>
        </w:rPr>
      </w:pPr>
    </w:p>
    <w:p w:rsidR="008719C6" w:rsidRDefault="008719C6" w:rsidP="008719C6">
      <w:pPr>
        <w:jc w:val="center"/>
        <w:rPr>
          <w:b/>
          <w:sz w:val="28"/>
          <w:szCs w:val="28"/>
        </w:rPr>
      </w:pPr>
      <w:r w:rsidRPr="008719C6">
        <w:rPr>
          <w:b/>
          <w:sz w:val="28"/>
          <w:szCs w:val="28"/>
        </w:rPr>
        <w:t>2. Наследование по закону</w:t>
      </w:r>
    </w:p>
    <w:p w:rsidR="008719C6" w:rsidRPr="008719C6" w:rsidRDefault="008719C6" w:rsidP="008719C6">
      <w:pPr>
        <w:jc w:val="center"/>
        <w:rPr>
          <w:b/>
          <w:sz w:val="28"/>
          <w:szCs w:val="28"/>
        </w:rPr>
      </w:pPr>
    </w:p>
    <w:p w:rsidR="008719C6" w:rsidRDefault="008719C6" w:rsidP="008719C6">
      <w:pPr>
        <w:jc w:val="center"/>
        <w:rPr>
          <w:b/>
          <w:sz w:val="28"/>
          <w:szCs w:val="28"/>
        </w:rPr>
      </w:pPr>
      <w:r w:rsidRPr="008719C6">
        <w:rPr>
          <w:b/>
          <w:sz w:val="28"/>
          <w:szCs w:val="28"/>
        </w:rPr>
        <w:t>2.1. Общие положения</w:t>
      </w:r>
    </w:p>
    <w:p w:rsidR="008719C6" w:rsidRPr="008719C6" w:rsidRDefault="008719C6" w:rsidP="008719C6">
      <w:pPr>
        <w:jc w:val="center"/>
        <w:rPr>
          <w:b/>
          <w:sz w:val="28"/>
          <w:szCs w:val="28"/>
        </w:rPr>
      </w:pPr>
    </w:p>
    <w:p w:rsidR="00CF0E02" w:rsidRPr="00CF0E02" w:rsidRDefault="00CF0E02" w:rsidP="00CF0E02">
      <w:pPr>
        <w:spacing w:line="360" w:lineRule="auto"/>
        <w:ind w:firstLine="708"/>
        <w:jc w:val="both"/>
        <w:rPr>
          <w:sz w:val="28"/>
          <w:szCs w:val="28"/>
        </w:rPr>
      </w:pPr>
      <w:r w:rsidRPr="00CF0E02">
        <w:rPr>
          <w:sz w:val="28"/>
          <w:szCs w:val="28"/>
        </w:rPr>
        <w:t>К наследованию могут призываться граждане, находящиеся в живых в день открытия наследства, а также зачатые при жизни наследодателя и родившиеся живыми после открытия наследства.</w:t>
      </w:r>
    </w:p>
    <w:p w:rsidR="00CF0E02" w:rsidRPr="00CF0E02" w:rsidRDefault="00CF0E02" w:rsidP="00CF0E02">
      <w:pPr>
        <w:spacing w:line="360" w:lineRule="auto"/>
        <w:ind w:firstLine="708"/>
        <w:jc w:val="both"/>
        <w:rPr>
          <w:sz w:val="28"/>
          <w:szCs w:val="28"/>
        </w:rPr>
      </w:pPr>
      <w:r w:rsidRPr="00CF0E02">
        <w:rPr>
          <w:sz w:val="28"/>
          <w:szCs w:val="28"/>
        </w:rPr>
        <w:t xml:space="preserve">Следует учитывать при этом, что граждане, умершие в один и тот же день, считаются в целях наследственного правопреемства умершими одновременно и не наследуют друг после друга (пункт 2 статьи 1114 ГК РФ). </w:t>
      </w:r>
    </w:p>
    <w:p w:rsidR="00CF0E02" w:rsidRPr="00CF0E02" w:rsidRDefault="00CF0E02" w:rsidP="00CF0E02">
      <w:pPr>
        <w:spacing w:line="360" w:lineRule="auto"/>
        <w:ind w:firstLine="708"/>
        <w:jc w:val="both"/>
        <w:rPr>
          <w:sz w:val="28"/>
          <w:szCs w:val="28"/>
        </w:rPr>
      </w:pPr>
      <w:r w:rsidRPr="00CF0E02">
        <w:rPr>
          <w:sz w:val="28"/>
          <w:szCs w:val="28"/>
        </w:rPr>
        <w:t>Не имеют права на наследование по закону (в том числе</w:t>
      </w:r>
      <w:r w:rsidR="00AF6279">
        <w:rPr>
          <w:sz w:val="28"/>
          <w:szCs w:val="28"/>
        </w:rPr>
        <w:t xml:space="preserve"> в отношении обязательной доли),</w:t>
      </w:r>
      <w:r w:rsidRPr="00CF0E02">
        <w:rPr>
          <w:sz w:val="28"/>
          <w:szCs w:val="28"/>
        </w:rPr>
        <w:t xml:space="preserve"> на наследование по завещ</w:t>
      </w:r>
      <w:r w:rsidR="00EC435B">
        <w:rPr>
          <w:sz w:val="28"/>
          <w:szCs w:val="28"/>
        </w:rPr>
        <w:t>анию, а также на получение завещ</w:t>
      </w:r>
      <w:r w:rsidRPr="00CF0E02">
        <w:rPr>
          <w:sz w:val="28"/>
          <w:szCs w:val="28"/>
        </w:rPr>
        <w:t>ательного отказа граждане, которые своими умышленными противоправными действиями, направленными против наследодателя, кого-либо из его наследников или против осуществления последней воли наследодателя, выраженной в завещании, способствовали либо пытались способствовать призванию их самих или других лиц к наследованию либо способствовали или пытались способствовать увеличению причитающейся им или другим лицам доли наследства, если эти обстоятельства подтверждены в судебном порядке.</w:t>
      </w:r>
    </w:p>
    <w:p w:rsidR="00CF0E02" w:rsidRPr="00CF0E02" w:rsidRDefault="00CF0E02" w:rsidP="00CF0E02">
      <w:pPr>
        <w:spacing w:line="360" w:lineRule="auto"/>
        <w:ind w:firstLine="708"/>
        <w:jc w:val="both"/>
        <w:rPr>
          <w:sz w:val="28"/>
          <w:szCs w:val="28"/>
        </w:rPr>
      </w:pPr>
      <w:r w:rsidRPr="00CF0E02">
        <w:rPr>
          <w:sz w:val="28"/>
          <w:szCs w:val="28"/>
        </w:rPr>
        <w:t>Потомки таких недостойных наследников не наследуют в случае смерти последних по праву представле</w:t>
      </w:r>
      <w:r w:rsidR="00EC435B">
        <w:rPr>
          <w:sz w:val="28"/>
          <w:szCs w:val="28"/>
        </w:rPr>
        <w:t>ния (пункт 3 статьи 1146 ГК РФ),</w:t>
      </w:r>
      <w:r w:rsidRPr="00CF0E02">
        <w:rPr>
          <w:sz w:val="28"/>
          <w:szCs w:val="28"/>
        </w:rPr>
        <w:t xml:space="preserve"> но вправе наследовать по иным допустимым основаниям.</w:t>
      </w:r>
    </w:p>
    <w:p w:rsidR="00CF0E02" w:rsidRPr="00CF0E02" w:rsidRDefault="00CF0E02" w:rsidP="00CF0E02">
      <w:pPr>
        <w:spacing w:line="360" w:lineRule="auto"/>
        <w:ind w:firstLine="708"/>
        <w:jc w:val="both"/>
        <w:rPr>
          <w:sz w:val="28"/>
          <w:szCs w:val="28"/>
        </w:rPr>
      </w:pPr>
      <w:r w:rsidRPr="00CF0E02">
        <w:rPr>
          <w:sz w:val="28"/>
          <w:szCs w:val="28"/>
        </w:rPr>
        <w:t>Следует учитывать также, что граждане, которым наследодатель после утраты ими права наследования (то есть после вступления в силу соответствующего решения суда) завещал имущество, вправе наследовать это имущество.</w:t>
      </w:r>
    </w:p>
    <w:p w:rsidR="00CF0E02" w:rsidRPr="00CF0E02" w:rsidRDefault="00CF0E02" w:rsidP="00CF0E02">
      <w:pPr>
        <w:spacing w:line="360" w:lineRule="auto"/>
        <w:ind w:firstLine="708"/>
        <w:jc w:val="both"/>
        <w:rPr>
          <w:sz w:val="28"/>
          <w:szCs w:val="28"/>
        </w:rPr>
      </w:pPr>
      <w:r w:rsidRPr="00CF0E02">
        <w:rPr>
          <w:sz w:val="28"/>
          <w:szCs w:val="28"/>
        </w:rPr>
        <w:t>Не наследуют по закону родители после детей, в отношении которых родители были в судебном порядке лишены родительских прав и не восстановлены в этих правах ко дню открытия наследства. К наследованию по завещанию этот запрет не относится.</w:t>
      </w:r>
    </w:p>
    <w:p w:rsidR="00CF0E02" w:rsidRPr="00CF0E02" w:rsidRDefault="00CF0E02" w:rsidP="00CF0E02">
      <w:pPr>
        <w:spacing w:line="360" w:lineRule="auto"/>
        <w:ind w:firstLine="708"/>
        <w:jc w:val="both"/>
        <w:rPr>
          <w:sz w:val="28"/>
          <w:szCs w:val="28"/>
        </w:rPr>
      </w:pPr>
      <w:r w:rsidRPr="00CF0E02">
        <w:rPr>
          <w:sz w:val="28"/>
          <w:szCs w:val="28"/>
        </w:rPr>
        <w:t>По требованию заинтересованного лица суд отстраняет от наследования по закону граждан, злостно уклонявшихся от выполнения лежавших на них в силу закона обязанностей по содержанию наследодателя (в частности, алиментных обязательств, установленных разделом V Семейного кодекса РФ). К наследованию по завещанию эта норма не относится.</w:t>
      </w:r>
    </w:p>
    <w:p w:rsidR="008719C6" w:rsidRDefault="008719C6" w:rsidP="008719C6">
      <w:pPr>
        <w:pStyle w:val="a3"/>
        <w:spacing w:line="40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Наследники по закону призываются к наследованию в порядке очередности</w:t>
      </w:r>
      <w:r w:rsidR="00824FBD">
        <w:rPr>
          <w:rFonts w:ascii="Times New Roman" w:hAnsi="Times New Roman" w:cs="Times New Roman"/>
        </w:rPr>
        <w:t>, предусмотренной статьями 1142-1145 и 1148 настоящего Кодекса</w:t>
      </w:r>
      <w:r>
        <w:rPr>
          <w:rFonts w:ascii="Times New Roman" w:hAnsi="Times New Roman" w:cs="Times New Roman"/>
        </w:rPr>
        <w:t>.</w:t>
      </w:r>
    </w:p>
    <w:p w:rsidR="008719C6" w:rsidRDefault="008719C6" w:rsidP="008719C6">
      <w:pPr>
        <w:pStyle w:val="a3"/>
        <w:spacing w:line="40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Наследники одной очереди наследуют в равных долях, за исключением наследн</w:t>
      </w:r>
      <w:r w:rsidR="00EC435B">
        <w:rPr>
          <w:rFonts w:ascii="Times New Roman" w:hAnsi="Times New Roman" w:cs="Times New Roman"/>
        </w:rPr>
        <w:t>иков, наследующих по праву пред</w:t>
      </w:r>
      <w:r>
        <w:rPr>
          <w:rFonts w:ascii="Times New Roman" w:hAnsi="Times New Roman" w:cs="Times New Roman"/>
        </w:rPr>
        <w:t>ставления</w:t>
      </w:r>
      <w:r w:rsidR="00EC435B">
        <w:rPr>
          <w:rStyle w:val="a5"/>
          <w:rFonts w:ascii="Times New Roman" w:hAnsi="Times New Roman" w:cs="Times New Roman"/>
        </w:rPr>
        <w:footnoteReference w:id="4"/>
      </w:r>
      <w:r>
        <w:rPr>
          <w:rFonts w:ascii="Times New Roman" w:hAnsi="Times New Roman" w:cs="Times New Roman"/>
        </w:rPr>
        <w:t>.</w:t>
      </w:r>
    </w:p>
    <w:p w:rsidR="008719C6" w:rsidRDefault="008719C6" w:rsidP="008719C6">
      <w:pPr>
        <w:pStyle w:val="a3"/>
        <w:spacing w:line="40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Ст. 1146 ГК РФ предусматривает наследование по праву представления.</w:t>
      </w:r>
    </w:p>
    <w:p w:rsidR="008719C6" w:rsidRDefault="008719C6" w:rsidP="008719C6">
      <w:pPr>
        <w:pStyle w:val="a3"/>
        <w:spacing w:line="40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соответствии с этой статьей доля наследника по закону, умершего до открытия наследства или одновременно с на</w:t>
      </w:r>
      <w:r w:rsidR="00586427">
        <w:rPr>
          <w:rFonts w:ascii="Times New Roman" w:hAnsi="Times New Roman" w:cs="Times New Roman"/>
        </w:rPr>
        <w:t>следодателем, переходит по праву</w:t>
      </w:r>
      <w:r>
        <w:rPr>
          <w:rFonts w:ascii="Times New Roman" w:hAnsi="Times New Roman" w:cs="Times New Roman"/>
        </w:rPr>
        <w:t xml:space="preserve"> представления к его соответствующим потомкам (внуки наследодателя и их потомки, племянники и племянницы, двоюродные братья и сестры) и делится между ними поровну.</w:t>
      </w:r>
    </w:p>
    <w:p w:rsidR="008719C6" w:rsidRDefault="008719C6" w:rsidP="008719C6">
      <w:pPr>
        <w:pStyle w:val="a3"/>
        <w:spacing w:line="40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наследуют по праву представления потомки наследника, который умер до открытия наследства или одновременно с наследод</w:t>
      </w:r>
      <w:r w:rsidR="00AD04DC">
        <w:rPr>
          <w:rFonts w:ascii="Times New Roman" w:hAnsi="Times New Roman" w:cs="Times New Roman"/>
        </w:rPr>
        <w:t xml:space="preserve">ателем </w:t>
      </w:r>
      <w:r>
        <w:rPr>
          <w:rFonts w:ascii="Times New Roman" w:hAnsi="Times New Roman" w:cs="Times New Roman"/>
        </w:rPr>
        <w:t>и который не имел бы права наследовать (недостойный наследник) (п.1 ст.1117 ГК РФ).</w:t>
      </w:r>
    </w:p>
    <w:p w:rsidR="008719C6" w:rsidRDefault="008719C6" w:rsidP="008719C6">
      <w:pPr>
        <w:pStyle w:val="a3"/>
        <w:spacing w:line="40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наследуют по праву представления потомки наследника по закону, лишенного наследодателем наследства.</w:t>
      </w:r>
    </w:p>
    <w:p w:rsidR="00DD4FA4" w:rsidRDefault="00DD4FA4" w:rsidP="008719C6">
      <w:pPr>
        <w:pStyle w:val="a3"/>
        <w:spacing w:line="408" w:lineRule="auto"/>
        <w:rPr>
          <w:rFonts w:ascii="Times New Roman" w:hAnsi="Times New Roman" w:cs="Times New Roman"/>
        </w:rPr>
      </w:pPr>
    </w:p>
    <w:p w:rsidR="00905DEF" w:rsidRDefault="00905DEF" w:rsidP="008719C6">
      <w:pPr>
        <w:pStyle w:val="a3"/>
        <w:spacing w:line="408" w:lineRule="auto"/>
        <w:rPr>
          <w:rFonts w:ascii="Times New Roman" w:hAnsi="Times New Roman" w:cs="Times New Roman"/>
        </w:rPr>
      </w:pPr>
    </w:p>
    <w:p w:rsidR="00905DEF" w:rsidRDefault="00905DEF" w:rsidP="008719C6">
      <w:pPr>
        <w:pStyle w:val="a3"/>
        <w:spacing w:line="408" w:lineRule="auto"/>
        <w:rPr>
          <w:rFonts w:ascii="Times New Roman" w:hAnsi="Times New Roman" w:cs="Times New Roman"/>
        </w:rPr>
      </w:pPr>
    </w:p>
    <w:p w:rsidR="00CF0E02" w:rsidRPr="00CF0E02" w:rsidRDefault="00CF0E02" w:rsidP="00CF0E02">
      <w:pPr>
        <w:pStyle w:val="a3"/>
        <w:spacing w:line="408" w:lineRule="auto"/>
        <w:jc w:val="center"/>
        <w:rPr>
          <w:rFonts w:ascii="Times New Roman" w:hAnsi="Times New Roman" w:cs="Times New Roman"/>
          <w:b/>
        </w:rPr>
      </w:pPr>
      <w:r w:rsidRPr="00CF0E02">
        <w:rPr>
          <w:rFonts w:ascii="Times New Roman" w:hAnsi="Times New Roman" w:cs="Times New Roman"/>
          <w:b/>
        </w:rPr>
        <w:t>2.2. Очереди наследников</w:t>
      </w:r>
    </w:p>
    <w:p w:rsidR="00DD4FA4" w:rsidRPr="002877B1" w:rsidRDefault="00DD4FA4" w:rsidP="00DE3654">
      <w:pPr>
        <w:spacing w:line="360" w:lineRule="auto"/>
        <w:ind w:firstLine="708"/>
        <w:jc w:val="both"/>
        <w:rPr>
          <w:sz w:val="28"/>
          <w:szCs w:val="28"/>
        </w:rPr>
      </w:pPr>
      <w:r w:rsidRPr="002877B1">
        <w:rPr>
          <w:sz w:val="28"/>
          <w:szCs w:val="28"/>
        </w:rPr>
        <w:t>Наследники по закону призываются к нас</w:t>
      </w:r>
      <w:r w:rsidR="00586427">
        <w:rPr>
          <w:sz w:val="28"/>
          <w:szCs w:val="28"/>
        </w:rPr>
        <w:t>ледованию в порядке очерёдности, предусмотренной ст. 1142 – 1145, 1148 настоящего Кодекса.</w:t>
      </w:r>
    </w:p>
    <w:p w:rsidR="00AD04DC" w:rsidRDefault="00AD04DC" w:rsidP="00AD04DC">
      <w:pPr>
        <w:pStyle w:val="a3"/>
        <w:spacing w:line="40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Наследники каждой последующей очереди наследуют, есл</w:t>
      </w:r>
      <w:r w:rsidR="00DE3654">
        <w:rPr>
          <w:rFonts w:ascii="Times New Roman" w:hAnsi="Times New Roman" w:cs="Times New Roman"/>
        </w:rPr>
        <w:t>и нет наследников предшествующих</w:t>
      </w:r>
      <w:r>
        <w:rPr>
          <w:rFonts w:ascii="Times New Roman" w:hAnsi="Times New Roman" w:cs="Times New Roman"/>
        </w:rPr>
        <w:t xml:space="preserve"> оче</w:t>
      </w:r>
      <w:r w:rsidR="00DE3654">
        <w:rPr>
          <w:rFonts w:ascii="Times New Roman" w:hAnsi="Times New Roman" w:cs="Times New Roman"/>
        </w:rPr>
        <w:t>редей</w:t>
      </w:r>
      <w:r>
        <w:rPr>
          <w:rFonts w:ascii="Times New Roman" w:hAnsi="Times New Roman" w:cs="Times New Roman"/>
        </w:rPr>
        <w:t>, т.е. если наследники предшествующих очередей отсутствуют, либо никто из них не имеет права наследовать, либо все они отстранены от наследования (статья 1117), либо лишены наследства (пункт 1 статьи 1119), либо никто из них не принял наследства, либо все они отказались от наследства</w:t>
      </w:r>
      <w:r w:rsidR="00DE3654">
        <w:rPr>
          <w:rStyle w:val="a5"/>
          <w:rFonts w:ascii="Times New Roman" w:hAnsi="Times New Roman" w:cs="Times New Roman"/>
        </w:rPr>
        <w:footnoteReference w:id="5"/>
      </w:r>
      <w:r>
        <w:rPr>
          <w:rFonts w:ascii="Times New Roman" w:hAnsi="Times New Roman" w:cs="Times New Roman"/>
        </w:rPr>
        <w:t xml:space="preserve">. </w:t>
      </w:r>
    </w:p>
    <w:p w:rsidR="00EB3488" w:rsidRPr="002877B1" w:rsidRDefault="00EB3488" w:rsidP="00DE3654">
      <w:pPr>
        <w:spacing w:line="360" w:lineRule="auto"/>
        <w:ind w:firstLine="708"/>
        <w:jc w:val="both"/>
        <w:rPr>
          <w:sz w:val="28"/>
          <w:szCs w:val="28"/>
        </w:rPr>
      </w:pPr>
      <w:r w:rsidRPr="002877B1">
        <w:rPr>
          <w:sz w:val="28"/>
          <w:szCs w:val="28"/>
        </w:rPr>
        <w:t>Наследниками первой очереди по закону являются дети, супруг и родители наследодателя (ст. 1142 ГК РФ). Традиционно более существенную, чем в странах Западной Европы, близость отношений между детьми и родителями отражает включение родителей в круг наследников по закону первой очереди, в то время как в большинстве стран континентальной Европы родители относятся к наследникам второй очереди (ст. 746 Гражданского кодекса Франции, ст. 1925 Германского гражданского уложения).</w:t>
      </w:r>
      <w:r w:rsidR="00E77512">
        <w:rPr>
          <w:rStyle w:val="a5"/>
          <w:sz w:val="28"/>
          <w:szCs w:val="28"/>
        </w:rPr>
        <w:footnoteReference w:id="6"/>
      </w:r>
      <w:r w:rsidRPr="002877B1">
        <w:rPr>
          <w:sz w:val="28"/>
          <w:szCs w:val="28"/>
        </w:rPr>
        <w:t xml:space="preserve"> </w:t>
      </w:r>
    </w:p>
    <w:p w:rsidR="00DD4FA4" w:rsidRPr="002877B1" w:rsidRDefault="00DD4FA4" w:rsidP="00DE3654">
      <w:pPr>
        <w:spacing w:line="360" w:lineRule="auto"/>
        <w:ind w:firstLine="708"/>
        <w:jc w:val="both"/>
        <w:rPr>
          <w:sz w:val="28"/>
          <w:szCs w:val="28"/>
        </w:rPr>
      </w:pPr>
      <w:r w:rsidRPr="002877B1">
        <w:rPr>
          <w:sz w:val="28"/>
          <w:szCs w:val="28"/>
        </w:rPr>
        <w:t>Наследники одной и той же очереди наследуют в равных долях, за исключением наследников, наследующих по праву представления</w:t>
      </w:r>
      <w:r w:rsidR="00E77512">
        <w:rPr>
          <w:sz w:val="28"/>
          <w:szCs w:val="28"/>
        </w:rPr>
        <w:t>.</w:t>
      </w:r>
      <w:r w:rsidR="00E77512">
        <w:rPr>
          <w:rStyle w:val="a5"/>
          <w:sz w:val="28"/>
          <w:szCs w:val="28"/>
        </w:rPr>
        <w:footnoteReference w:id="7"/>
      </w:r>
      <w:r w:rsidRPr="002877B1">
        <w:rPr>
          <w:sz w:val="28"/>
          <w:szCs w:val="28"/>
        </w:rPr>
        <w:t xml:space="preserve"> При этом следует учитывать также имеющихся нетрудоспособных иждивенцев наследодателя, наследующих вместе и наравне с наследниками той очереди, которая призывается к наследованию.</w:t>
      </w:r>
    </w:p>
    <w:p w:rsidR="00DD4FA4" w:rsidRPr="002877B1" w:rsidRDefault="00DD4FA4" w:rsidP="00DE3654">
      <w:pPr>
        <w:spacing w:line="360" w:lineRule="auto"/>
        <w:ind w:firstLine="708"/>
        <w:jc w:val="both"/>
        <w:rPr>
          <w:sz w:val="28"/>
          <w:szCs w:val="28"/>
        </w:rPr>
      </w:pPr>
      <w:r w:rsidRPr="002877B1">
        <w:rPr>
          <w:sz w:val="28"/>
          <w:szCs w:val="28"/>
        </w:rPr>
        <w:t>Внуки наследодателя и их потомки, племянники и племянницы наследодателя, его двоюродные братья и сёстры наследуют по праву представления, если их соответствующий родитель, который был бы наследником по закону, умер до открытия наследства или одновременно с наследодателем. При этом доля, причитавшаяся такому умершему родителю, переходит к его соответствующим потомкам и делится между ними поров</w:t>
      </w:r>
      <w:r w:rsidR="002877B1" w:rsidRPr="002877B1">
        <w:rPr>
          <w:sz w:val="28"/>
          <w:szCs w:val="28"/>
        </w:rPr>
        <w:t>ну (пункт 1 статьи 1146 ГК РФ).</w:t>
      </w:r>
    </w:p>
    <w:p w:rsidR="00CF0E02" w:rsidRDefault="00CF0E02" w:rsidP="00CF0E02">
      <w:pPr>
        <w:pStyle w:val="a3"/>
        <w:spacing w:line="40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Вторая очередь включает полнородных и неполнородных братьев и сестер наследника, его дедушку и бабушку, как со стороны отца, так и со стороны матери (ст.1143 ГК РФ).</w:t>
      </w:r>
    </w:p>
    <w:p w:rsidR="00CF0E02" w:rsidRDefault="00CF0E02" w:rsidP="00CF0E02">
      <w:pPr>
        <w:pStyle w:val="a3"/>
        <w:spacing w:line="40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Наследниками третьей очереди являются полнородные и неполнородные братья и сестры родителей наследодателя (дяди, тети наследодателя) (ст.1144 ГК РФ).</w:t>
      </w:r>
    </w:p>
    <w:p w:rsidR="00CF0E02" w:rsidRDefault="00CF0E02" w:rsidP="00CF0E02">
      <w:pPr>
        <w:pStyle w:val="a3"/>
        <w:spacing w:line="40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нет наследников первой, второй и третьей очереди, право наследовать по закону получают родственники наследодателя третьей, четвертой и пятой степени родства, не относящиеся к наследникам предшествующих очередей. Степень родства определяется числом рождений, отделяющих родственников одного от другого, рождение самого наследодателя в это число не входит (ст.1145 ГК РФ)</w:t>
      </w:r>
      <w:r w:rsidR="00E77512">
        <w:rPr>
          <w:rStyle w:val="a5"/>
          <w:rFonts w:ascii="Times New Roman" w:hAnsi="Times New Roman" w:cs="Times New Roman"/>
        </w:rPr>
        <w:footnoteReference w:id="8"/>
      </w:r>
      <w:r>
        <w:rPr>
          <w:rFonts w:ascii="Times New Roman" w:hAnsi="Times New Roman" w:cs="Times New Roman"/>
        </w:rPr>
        <w:t xml:space="preserve">. </w:t>
      </w:r>
    </w:p>
    <w:p w:rsidR="00CF0E02" w:rsidRDefault="00CF0E02" w:rsidP="00DE3654">
      <w:pPr>
        <w:pStyle w:val="a3"/>
        <w:spacing w:line="408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этой связи призываются к наследованию:</w:t>
      </w:r>
    </w:p>
    <w:p w:rsidR="00CF0E02" w:rsidRDefault="00CF0E02" w:rsidP="00DD4FA4">
      <w:pPr>
        <w:pStyle w:val="a3"/>
        <w:numPr>
          <w:ilvl w:val="0"/>
          <w:numId w:val="2"/>
        </w:numPr>
        <w:tabs>
          <w:tab w:val="clear" w:pos="1770"/>
          <w:tab w:val="num" w:pos="540"/>
        </w:tabs>
        <w:spacing w:line="408" w:lineRule="auto"/>
        <w:ind w:left="54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качестве наследников четвертой очереди родственники третьей степени родства – прадедушки, прабабушки наследодателя;</w:t>
      </w:r>
    </w:p>
    <w:p w:rsidR="00CF0E02" w:rsidRDefault="00CF0E02" w:rsidP="00DD4FA4">
      <w:pPr>
        <w:pStyle w:val="a3"/>
        <w:numPr>
          <w:ilvl w:val="0"/>
          <w:numId w:val="2"/>
        </w:numPr>
        <w:tabs>
          <w:tab w:val="clear" w:pos="1770"/>
          <w:tab w:val="num" w:pos="540"/>
        </w:tabs>
        <w:spacing w:line="408" w:lineRule="auto"/>
        <w:ind w:left="54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качестве наследников пятой очереди родственники четвертой степени родства – дети родных племянников и племянниц наследодателя (двоюродные внуки и внучки) и родные братья и сестры его дедушек и бабушек (двоюродные дедушки и бабушки);</w:t>
      </w:r>
    </w:p>
    <w:p w:rsidR="00CF0E02" w:rsidRDefault="00CF0E02" w:rsidP="00DD4FA4">
      <w:pPr>
        <w:pStyle w:val="a3"/>
        <w:numPr>
          <w:ilvl w:val="0"/>
          <w:numId w:val="2"/>
        </w:numPr>
        <w:tabs>
          <w:tab w:val="clear" w:pos="1770"/>
          <w:tab w:val="num" w:pos="540"/>
        </w:tabs>
        <w:spacing w:line="408" w:lineRule="auto"/>
        <w:ind w:left="54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качестве наследников шестой очереди родственники пятой степени родства – дети двоюродных внуков и внучек наследодателя (двоюродные правнуки и правнучки), дети его двоюродных братьев и сестер (двоюродные племянники и племянницы) и дети его двоюродных дедушек и бабушек (двоюродные дяди и тети).</w:t>
      </w:r>
    </w:p>
    <w:p w:rsidR="00CF0E02" w:rsidRDefault="00CF0E02" w:rsidP="00DD4FA4">
      <w:pPr>
        <w:pStyle w:val="a3"/>
        <w:numPr>
          <w:ilvl w:val="0"/>
          <w:numId w:val="2"/>
        </w:numPr>
        <w:tabs>
          <w:tab w:val="clear" w:pos="1770"/>
          <w:tab w:val="num" w:pos="540"/>
        </w:tabs>
        <w:spacing w:line="408" w:lineRule="auto"/>
        <w:ind w:left="54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нет наследников предшествующих очередей, к наследованию в качестве наследников седьмой очереди по закону призываются пасынки, падчерицы, отчим и мачеха наследодателей</w:t>
      </w:r>
      <w:r>
        <w:rPr>
          <w:rStyle w:val="a5"/>
          <w:rFonts w:ascii="Times New Roman" w:hAnsi="Times New Roman" w:cs="Times New Roman"/>
        </w:rPr>
        <w:footnoteReference w:id="9"/>
      </w:r>
      <w:r>
        <w:rPr>
          <w:rFonts w:ascii="Times New Roman" w:hAnsi="Times New Roman" w:cs="Times New Roman"/>
        </w:rPr>
        <w:t>.</w:t>
      </w:r>
    </w:p>
    <w:p w:rsidR="00CF0E02" w:rsidRDefault="00CF0E02" w:rsidP="00DE3654">
      <w:pPr>
        <w:pStyle w:val="a3"/>
        <w:spacing w:line="408" w:lineRule="auto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Усыновленный и его потомство не наследуют по закону после смерти родителей усыновленного и других его родственников по происхождению, а родители усыновленного и другие его родственники по происхождению не наследуют по закону после смерти усыновленного и его потомства, за исключением случаев, когда в соответствии с Семейным Кодексом РФ усыновленный сохраняет по решению Суда отношения с одним из родителей или другими родственниками по происхождению.</w:t>
      </w:r>
    </w:p>
    <w:p w:rsidR="00EB3488" w:rsidRPr="002877B1" w:rsidRDefault="00EB3488" w:rsidP="00DE3654">
      <w:pPr>
        <w:spacing w:line="360" w:lineRule="auto"/>
        <w:ind w:firstLine="540"/>
        <w:jc w:val="both"/>
        <w:rPr>
          <w:sz w:val="28"/>
          <w:szCs w:val="28"/>
        </w:rPr>
      </w:pPr>
      <w:r w:rsidRPr="002877B1">
        <w:rPr>
          <w:sz w:val="28"/>
          <w:szCs w:val="28"/>
        </w:rPr>
        <w:t>При наследовании по закону усыновлённый и его потомство с одной стороны и усыновитель и его родственники - с другой приравниваются к родственникам по происхождению (кровным родственникам).</w:t>
      </w:r>
    </w:p>
    <w:p w:rsidR="00EB3488" w:rsidRPr="002877B1" w:rsidRDefault="00EB3488" w:rsidP="00DE3654">
      <w:pPr>
        <w:spacing w:line="360" w:lineRule="auto"/>
        <w:ind w:firstLine="540"/>
        <w:jc w:val="both"/>
        <w:rPr>
          <w:sz w:val="28"/>
          <w:szCs w:val="28"/>
        </w:rPr>
      </w:pPr>
      <w:r w:rsidRPr="002877B1">
        <w:rPr>
          <w:sz w:val="28"/>
          <w:szCs w:val="28"/>
        </w:rPr>
        <w:t>При усыновлении ребёнка одним лицом отношения могут быть сохранены с одним из родителей по просьбе матери, если усыновитель - мужчина, или по просьбе отца, если усыновитель - женщина.</w:t>
      </w:r>
    </w:p>
    <w:p w:rsidR="00EB3488" w:rsidRPr="002877B1" w:rsidRDefault="00EB3488" w:rsidP="00DE3654">
      <w:pPr>
        <w:spacing w:line="360" w:lineRule="auto"/>
        <w:ind w:firstLine="540"/>
        <w:jc w:val="both"/>
        <w:rPr>
          <w:sz w:val="28"/>
          <w:szCs w:val="28"/>
        </w:rPr>
      </w:pPr>
      <w:r w:rsidRPr="002877B1">
        <w:rPr>
          <w:sz w:val="28"/>
          <w:szCs w:val="28"/>
        </w:rPr>
        <w:t>Если один из родителей усыновлённого ребёнка умер, то по просьбе родителей умершего родителя (дедушки и бабушки ребёнка) могут быть сохранены отношения с родственниками умершего родителя, если этого требуют интересы ребёнка.</w:t>
      </w:r>
    </w:p>
    <w:p w:rsidR="0093131C" w:rsidRDefault="00EB3488" w:rsidP="00DE3654">
      <w:pPr>
        <w:spacing w:line="360" w:lineRule="auto"/>
        <w:ind w:firstLine="540"/>
        <w:jc w:val="both"/>
        <w:rPr>
          <w:sz w:val="28"/>
          <w:szCs w:val="28"/>
        </w:rPr>
      </w:pPr>
      <w:r w:rsidRPr="002877B1">
        <w:rPr>
          <w:sz w:val="28"/>
          <w:szCs w:val="28"/>
        </w:rPr>
        <w:t>При этом сохранённые решением суда наследственные отношения усыновлённого с этими кровными родственниками не исключают наследственных отношений усыновлённого со своим усыновителем и его родственниками.</w:t>
      </w:r>
    </w:p>
    <w:p w:rsidR="00AD04DC" w:rsidRDefault="00AD04DC" w:rsidP="002877B1">
      <w:pPr>
        <w:spacing w:line="360" w:lineRule="auto"/>
        <w:jc w:val="both"/>
        <w:rPr>
          <w:sz w:val="28"/>
          <w:szCs w:val="28"/>
        </w:rPr>
      </w:pPr>
    </w:p>
    <w:p w:rsidR="0093131C" w:rsidRDefault="0093131C" w:rsidP="00E77512">
      <w:pPr>
        <w:pStyle w:val="2"/>
        <w:jc w:val="center"/>
        <w:rPr>
          <w:rFonts w:ascii="Times New Roman" w:hAnsi="Times New Roman" w:cs="Times New Roman"/>
          <w:i w:val="0"/>
          <w:lang w:val="ru-RU"/>
        </w:rPr>
      </w:pPr>
      <w:r w:rsidRPr="0093131C">
        <w:rPr>
          <w:rFonts w:ascii="Times New Roman" w:hAnsi="Times New Roman" w:cs="Times New Roman"/>
          <w:i w:val="0"/>
          <w:lang w:val="ru-RU"/>
        </w:rPr>
        <w:t>2.3.</w:t>
      </w:r>
      <w:r w:rsidRPr="0093131C">
        <w:rPr>
          <w:i w:val="0"/>
          <w:lang w:val="ru-RU"/>
        </w:rPr>
        <w:t xml:space="preserve"> </w:t>
      </w:r>
      <w:r w:rsidRPr="0093131C">
        <w:rPr>
          <w:rFonts w:ascii="Times New Roman" w:hAnsi="Times New Roman" w:cs="Times New Roman"/>
          <w:i w:val="0"/>
          <w:lang w:val="ru-RU"/>
        </w:rPr>
        <w:t>Особенность наследования нетрудоспособными иждивенцами наследодателя</w:t>
      </w:r>
    </w:p>
    <w:p w:rsidR="005E7EE6" w:rsidRDefault="005E7EE6" w:rsidP="005E7EE6">
      <w:pPr>
        <w:rPr>
          <w:lang w:eastAsia="en-US"/>
        </w:rPr>
      </w:pPr>
    </w:p>
    <w:p w:rsidR="00E77512" w:rsidRDefault="005E7EE6" w:rsidP="00905DEF">
      <w:pPr>
        <w:spacing w:line="360" w:lineRule="auto"/>
        <w:ind w:firstLine="708"/>
        <w:jc w:val="both"/>
        <w:rPr>
          <w:sz w:val="28"/>
          <w:szCs w:val="28"/>
        </w:rPr>
      </w:pPr>
      <w:r w:rsidRPr="001C2F6D">
        <w:rPr>
          <w:sz w:val="28"/>
          <w:szCs w:val="28"/>
        </w:rPr>
        <w:t xml:space="preserve">Одним из самых трудных вопросов наследственного права являются условия призвания к наследованию нетрудоспособных иждивенцев наследодателя и определение их доли. </w:t>
      </w:r>
      <w:r w:rsidR="00AF6279" w:rsidRPr="001C2F6D">
        <w:rPr>
          <w:sz w:val="28"/>
          <w:szCs w:val="28"/>
        </w:rPr>
        <w:t>П</w:t>
      </w:r>
      <w:r w:rsidRPr="001C2F6D">
        <w:rPr>
          <w:sz w:val="28"/>
          <w:szCs w:val="28"/>
        </w:rPr>
        <w:t>ри определении размера выделяемой истцу обязательной доли в наследстве суду необходимо учитывать стоимость имущества, полученного им в порядке наследования по закону (или по другому завещанию этого же наследодателя), в том числе и стоимость имущества, состоящего из предметов обычно</w:t>
      </w:r>
      <w:r w:rsidR="00E77512">
        <w:rPr>
          <w:sz w:val="28"/>
          <w:szCs w:val="28"/>
        </w:rPr>
        <w:t>й домашней обстановки и обихода</w:t>
      </w:r>
      <w:r w:rsidRPr="001C2F6D">
        <w:rPr>
          <w:sz w:val="28"/>
          <w:szCs w:val="28"/>
        </w:rPr>
        <w:t>.</w:t>
      </w:r>
      <w:r w:rsidR="00E77512">
        <w:rPr>
          <w:rStyle w:val="a5"/>
          <w:sz w:val="28"/>
          <w:szCs w:val="28"/>
        </w:rPr>
        <w:footnoteReference w:id="10"/>
      </w:r>
      <w:r w:rsidRPr="001C2F6D">
        <w:rPr>
          <w:sz w:val="28"/>
          <w:szCs w:val="28"/>
        </w:rPr>
        <w:t xml:space="preserve"> (Подп. «д» п. 10 Постановления Пленума Верховного Суда РФ от 23 апреля </w:t>
      </w:r>
      <w:smartTag w:uri="urn:schemas-microsoft-com:office:smarttags" w:element="metricconverter">
        <w:smartTagPr>
          <w:attr w:name="ProductID" w:val="1991 г"/>
        </w:smartTagPr>
        <w:r w:rsidRPr="001C2F6D">
          <w:rPr>
            <w:sz w:val="28"/>
            <w:szCs w:val="28"/>
          </w:rPr>
          <w:t>1991 г</w:t>
        </w:r>
      </w:smartTag>
      <w:r w:rsidRPr="001C2F6D">
        <w:rPr>
          <w:sz w:val="28"/>
          <w:szCs w:val="28"/>
        </w:rPr>
        <w:t xml:space="preserve">. № 2 «О некоторых вопросах, возникающих у судов по делам о наследовании»). </w:t>
      </w:r>
    </w:p>
    <w:p w:rsidR="00E77512" w:rsidRDefault="005E7EE6" w:rsidP="00905DEF">
      <w:pPr>
        <w:spacing w:line="360" w:lineRule="auto"/>
        <w:ind w:firstLine="708"/>
        <w:jc w:val="both"/>
        <w:rPr>
          <w:sz w:val="28"/>
          <w:szCs w:val="28"/>
        </w:rPr>
      </w:pPr>
      <w:r w:rsidRPr="001C2F6D">
        <w:rPr>
          <w:sz w:val="28"/>
          <w:szCs w:val="28"/>
        </w:rPr>
        <w:t xml:space="preserve">К нетрудоспособным традиционно относят: женщин, достигших 55 лет, мужчин </w:t>
      </w:r>
      <w:r w:rsidR="00DF236D">
        <w:rPr>
          <w:sz w:val="28"/>
          <w:szCs w:val="28"/>
        </w:rPr>
        <w:t>–</w:t>
      </w:r>
      <w:r w:rsidRPr="001C2F6D">
        <w:rPr>
          <w:sz w:val="28"/>
          <w:szCs w:val="28"/>
        </w:rPr>
        <w:t xml:space="preserve"> 60 лет, инвалидов I, II, III групп, а также лиц, не достигших 16 лет, и учащихся - 18 лет. Некоторые авторы, учитывая крайне тяжелое положение молодежи в настоящее время, а также высокий процент безработных среди молодых, предлагают относить к нетрудоспособным лиц, не достигших 18 лет, а учащихся и старше 18 лет - до окончания учебы при очной форме обучения, но не более чем до 23 лет.</w:t>
      </w:r>
      <w:r w:rsidR="00E77512">
        <w:rPr>
          <w:rStyle w:val="a5"/>
          <w:sz w:val="28"/>
          <w:szCs w:val="28"/>
        </w:rPr>
        <w:footnoteReference w:id="11"/>
      </w:r>
      <w:r w:rsidRPr="001C2F6D">
        <w:rPr>
          <w:sz w:val="28"/>
          <w:szCs w:val="28"/>
        </w:rPr>
        <w:t xml:space="preserve"> </w:t>
      </w:r>
    </w:p>
    <w:p w:rsidR="005E7EE6" w:rsidRPr="001C2F6D" w:rsidRDefault="005E7EE6" w:rsidP="00905DEF">
      <w:pPr>
        <w:spacing w:line="360" w:lineRule="auto"/>
        <w:ind w:firstLine="708"/>
        <w:jc w:val="both"/>
        <w:rPr>
          <w:sz w:val="28"/>
          <w:szCs w:val="28"/>
        </w:rPr>
      </w:pPr>
      <w:r w:rsidRPr="001C2F6D">
        <w:rPr>
          <w:sz w:val="28"/>
          <w:szCs w:val="28"/>
        </w:rPr>
        <w:t>Состоящими на иждивении наследодателя являются нетрудоспособные лица, находившиеся на полном содержании наследодателя или</w:t>
      </w:r>
      <w:r w:rsidR="00AF6279" w:rsidRPr="001C2F6D">
        <w:rPr>
          <w:sz w:val="28"/>
          <w:szCs w:val="28"/>
        </w:rPr>
        <w:t xml:space="preserve"> получавшие от них такую помощь,</w:t>
      </w:r>
      <w:r w:rsidRPr="001C2F6D">
        <w:rPr>
          <w:sz w:val="28"/>
          <w:szCs w:val="28"/>
        </w:rPr>
        <w:t xml:space="preserve"> которая была для них основным и постоянным источником средств к существованию.</w:t>
      </w:r>
    </w:p>
    <w:p w:rsidR="005E7EE6" w:rsidRPr="001C2F6D" w:rsidRDefault="005E7EE6" w:rsidP="00DE3654">
      <w:pPr>
        <w:spacing w:line="360" w:lineRule="auto"/>
        <w:ind w:firstLine="708"/>
        <w:jc w:val="both"/>
        <w:rPr>
          <w:sz w:val="28"/>
          <w:szCs w:val="28"/>
        </w:rPr>
      </w:pPr>
      <w:r w:rsidRPr="001C2F6D">
        <w:rPr>
          <w:sz w:val="28"/>
          <w:szCs w:val="28"/>
        </w:rPr>
        <w:t>Отсюда следует вывод о том, что необязательно полное иждивение нетрудоспособного. Последний мог иметь и иные, менее значительные по сравнению с помощью наследодателя, средства материального обеспечения. При этом не имеет значения сам по себе факт раздельного проживания иждивенца и наследодателя. Главное - установить, что помощь последнего была постоянной и являлась основным источником существования нетрудоспособного.</w:t>
      </w:r>
    </w:p>
    <w:p w:rsidR="005E7EE6" w:rsidRPr="001C2F6D" w:rsidRDefault="00DF236D" w:rsidP="00905DE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E7EE6" w:rsidRPr="001C2F6D">
        <w:rPr>
          <w:sz w:val="28"/>
          <w:szCs w:val="28"/>
        </w:rPr>
        <w:t>ассмотрим порядок наследования по закону нетрудоспособными иждивенцами, имея в виду, что именно порядок призвания их к наследованию является главной особенностью наследования этой категории граждан.</w:t>
      </w:r>
    </w:p>
    <w:p w:rsidR="005E7EE6" w:rsidRPr="001C2F6D" w:rsidRDefault="005E7EE6" w:rsidP="004D27DE">
      <w:pPr>
        <w:spacing w:line="360" w:lineRule="auto"/>
        <w:ind w:firstLine="708"/>
        <w:jc w:val="both"/>
        <w:rPr>
          <w:sz w:val="28"/>
          <w:szCs w:val="28"/>
        </w:rPr>
      </w:pPr>
      <w:r w:rsidRPr="001C2F6D">
        <w:rPr>
          <w:sz w:val="28"/>
          <w:szCs w:val="28"/>
        </w:rPr>
        <w:t>Нетрудоспособные иждивенцы не относятся к определенной очереди наследников по закону. Они наследуют вместе и наравне с законными наследниками любой очереди из семи предусмотренных очередей, призванной к наследованию, однако они не приобретают статуса наследников этой очереди. Действует лишь определенный порядок призвания их к наследованию, неравнозначный установлению очередности наследования. Не случайно в законе говорится о наследовании иждивенцами наравне с наследниками любой очереди.</w:t>
      </w:r>
    </w:p>
    <w:p w:rsidR="005E7EE6" w:rsidRPr="001C2F6D" w:rsidRDefault="005E7EE6" w:rsidP="00905DEF">
      <w:pPr>
        <w:spacing w:line="360" w:lineRule="auto"/>
        <w:ind w:firstLine="708"/>
        <w:jc w:val="both"/>
        <w:rPr>
          <w:sz w:val="28"/>
          <w:szCs w:val="28"/>
        </w:rPr>
      </w:pPr>
      <w:r w:rsidRPr="001C2F6D">
        <w:rPr>
          <w:sz w:val="28"/>
          <w:szCs w:val="28"/>
        </w:rPr>
        <w:t xml:space="preserve">ГК РФ выделяет две группы нетрудоспособных иждивенцев в качестве законных наследников, для каждой из которых, кроме общих условий, устанавливает дополнительное условие призвания к наследованию. В первую группу включены граждане, относящиеся к наследникам по закону, указанным в ст. ст. 1143 - 1145 ГК, т.е. к любой из шести очередей законных наследников начиная со второй (п. 1 ст. 1148 ГК). </w:t>
      </w:r>
      <w:r w:rsidR="00C83D52">
        <w:rPr>
          <w:sz w:val="28"/>
          <w:szCs w:val="28"/>
        </w:rPr>
        <w:t>И</w:t>
      </w:r>
      <w:r w:rsidRPr="001C2F6D">
        <w:rPr>
          <w:sz w:val="28"/>
          <w:szCs w:val="28"/>
        </w:rPr>
        <w:t>ждивенец-наследник первой очереди наследует на общих основаниях независимо от наличия условий призвания к наследованию нетрудоспособных иждивенцев. На таких же основаниях наследуют нетрудоспособные иждивенцы-наследники любой из последующих шести очередей, если к наследованию призываются наследники той очереди, к которой относится и нетрудоспособный иждивенец.</w:t>
      </w:r>
    </w:p>
    <w:p w:rsidR="005E7EE6" w:rsidRPr="001C2F6D" w:rsidRDefault="005E7EE6" w:rsidP="00905DEF">
      <w:pPr>
        <w:spacing w:line="360" w:lineRule="auto"/>
        <w:ind w:firstLine="708"/>
        <w:jc w:val="both"/>
        <w:rPr>
          <w:sz w:val="28"/>
          <w:szCs w:val="28"/>
        </w:rPr>
      </w:pPr>
      <w:r w:rsidRPr="001C2F6D">
        <w:rPr>
          <w:sz w:val="28"/>
          <w:szCs w:val="28"/>
        </w:rPr>
        <w:t>Нетрудоспособные иждивенцы первой группы наследуют вместе и наравне с наследниками той очереди, которая призывается к наследованию. Преимущество, признаваемое за ними законом и объясняемое их статусом, состоит в том, что, не будучи наследниками этой очереди, они наследуют вместе и наравне с входящими в нее наследниками, хотя и относятся к более дальней очереди. Иными словами, эти лица наследуют вне своей очереди, т.е. вне очереди.</w:t>
      </w:r>
    </w:p>
    <w:p w:rsidR="00C83D52" w:rsidRDefault="005E7EE6" w:rsidP="004D27DE">
      <w:pPr>
        <w:spacing w:line="360" w:lineRule="auto"/>
        <w:ind w:firstLine="708"/>
        <w:jc w:val="both"/>
        <w:rPr>
          <w:sz w:val="28"/>
          <w:szCs w:val="28"/>
        </w:rPr>
      </w:pPr>
      <w:r w:rsidRPr="001C2F6D">
        <w:rPr>
          <w:sz w:val="28"/>
          <w:szCs w:val="28"/>
        </w:rPr>
        <w:t xml:space="preserve">Вторая группа представлена нетрудоспособными иждивенцами, которые не являются наследниками, названными в ст. ст. 1142 - 1145 ГК. Призвание их к наследованию возможно при наличии не только общих условий - нетрудоспособности и состояния на иждивении, - но также и дополнительного условия - совместного проживания с умершими не менее года до его смерти (п. 2 ст. 1148 ГК). </w:t>
      </w:r>
    </w:p>
    <w:p w:rsidR="005E7EE6" w:rsidRPr="001C2F6D" w:rsidRDefault="005E7EE6" w:rsidP="004D27DE">
      <w:pPr>
        <w:spacing w:line="360" w:lineRule="auto"/>
        <w:ind w:firstLine="708"/>
        <w:jc w:val="both"/>
        <w:rPr>
          <w:sz w:val="28"/>
          <w:szCs w:val="28"/>
        </w:rPr>
      </w:pPr>
      <w:r w:rsidRPr="001C2F6D">
        <w:rPr>
          <w:sz w:val="28"/>
          <w:szCs w:val="28"/>
        </w:rPr>
        <w:t>Нетрудоспособные иждивенцы, которые не входят в круг наследников, перечисленных в ст. ст. 1142 - 1145 ГК, проживавшие совместно с наследодателем не менее года до его смерти, наследуют самостоятельно в восьмой очереди, если отсутствуют другие наследники по закону любой из семи очередей (п. 3 ст. 1148 ГК). Как видно, указанные граждане призываются к наследованию при тех же условиях, что и другие иждивенцы второй группы</w:t>
      </w:r>
    </w:p>
    <w:p w:rsidR="005E7EE6" w:rsidRPr="001C2F6D" w:rsidRDefault="005E7EE6" w:rsidP="00905DEF">
      <w:pPr>
        <w:spacing w:line="360" w:lineRule="auto"/>
        <w:ind w:firstLine="708"/>
        <w:jc w:val="both"/>
        <w:rPr>
          <w:sz w:val="28"/>
          <w:szCs w:val="28"/>
        </w:rPr>
      </w:pPr>
      <w:r w:rsidRPr="001C2F6D">
        <w:rPr>
          <w:sz w:val="28"/>
          <w:szCs w:val="28"/>
        </w:rPr>
        <w:t>Наследование по закону на основании нетрудоспособности и иждивенства обусловлено установлением юридических фактов, с которыми закон связывает право наследования. Если между наследниками и иждивенцами не возникает споров о наследовании последними, проблема доказывания может и не возникать. Но даже при их отсутствии, если будет необходимо получить свидетельство о праве на наследство (ст. 1162 ГК), потребуется представить нотариусу доказательства в подтверждение права наследования, т.е. каждого элемента юридического состава как основания права наследования.</w:t>
      </w:r>
    </w:p>
    <w:p w:rsidR="005E7EE6" w:rsidRPr="001C2F6D" w:rsidRDefault="005E7EE6" w:rsidP="00905DEF">
      <w:pPr>
        <w:spacing w:line="360" w:lineRule="auto"/>
        <w:ind w:firstLine="708"/>
        <w:jc w:val="both"/>
        <w:rPr>
          <w:sz w:val="28"/>
          <w:szCs w:val="28"/>
        </w:rPr>
      </w:pPr>
      <w:r w:rsidRPr="001C2F6D">
        <w:rPr>
          <w:sz w:val="28"/>
          <w:szCs w:val="28"/>
        </w:rPr>
        <w:t>К числу наследников по закону относятся также нетрудоспособные лица, состоящие на иждивении умершего (наследодателя). Согласно ст. 1148 Гражданского кодекса РФ - граждане, относящиеся к наследникам по закону, нетрудоспособные ко дню открытия наследства, но не входящие в круг наследников той очереди, которая призывается к наследованию, наследуют по закону вместе и наравне с наследниками этой очереди, если не менее года до смерти наследодателя находились на его иждивении, независимо от того, проживали они совместно с наследодателем или нет. Но и граждане, которые не входят в круг наследников, но ко дню открытия наследства являлись нетрудоспособными и не менее года до смерти наследодателя находились на его иждивении, проживали совместно с ним, тоже относятся к наследникам.</w:t>
      </w:r>
      <w:r w:rsidR="000C0D3B" w:rsidRPr="001C2F6D">
        <w:rPr>
          <w:sz w:val="28"/>
          <w:szCs w:val="28"/>
        </w:rPr>
        <w:t xml:space="preserve"> </w:t>
      </w:r>
      <w:r w:rsidR="00E77512">
        <w:rPr>
          <w:rStyle w:val="a5"/>
          <w:sz w:val="28"/>
          <w:szCs w:val="28"/>
        </w:rPr>
        <w:footnoteReference w:id="12"/>
      </w:r>
    </w:p>
    <w:p w:rsidR="005E7EE6" w:rsidRPr="001C2F6D" w:rsidRDefault="005E7EE6" w:rsidP="004D27DE">
      <w:pPr>
        <w:spacing w:line="360" w:lineRule="auto"/>
        <w:ind w:firstLine="708"/>
        <w:jc w:val="both"/>
        <w:rPr>
          <w:sz w:val="28"/>
          <w:szCs w:val="28"/>
        </w:rPr>
      </w:pPr>
      <w:r w:rsidRPr="001C2F6D">
        <w:rPr>
          <w:sz w:val="28"/>
          <w:szCs w:val="28"/>
        </w:rPr>
        <w:t>При наличии других наследников по закону нетрудоспособные граждане (иждивенцы наследодателя) наследуют вместе и наравне с наследниками той очереди, которая призывается к наследованию. При отсутствии других наследников по закону нетрудоспособные граждане - иждивенцы наследодателя наследуют самостоятельно в качестве наследников восьмой очереди</w:t>
      </w:r>
    </w:p>
    <w:p w:rsidR="005E7EE6" w:rsidRPr="001C2F6D" w:rsidRDefault="005E7EE6" w:rsidP="004D27DE">
      <w:pPr>
        <w:spacing w:line="360" w:lineRule="auto"/>
        <w:ind w:firstLine="708"/>
        <w:jc w:val="both"/>
        <w:rPr>
          <w:sz w:val="28"/>
          <w:szCs w:val="28"/>
        </w:rPr>
      </w:pPr>
      <w:r w:rsidRPr="001C2F6D">
        <w:rPr>
          <w:sz w:val="28"/>
          <w:szCs w:val="28"/>
        </w:rPr>
        <w:t>Следует отметить, что для того чтобы наследовать в качестве нетрудоспособного иждивенца, не требуется нахождения его (иждивенца) на полном содержании наследодателя. Достаточно того, что он (иждивенец) получал от наследодателя такую помощь, которая была для него основным и постоянным источником средств к существованию. Причем эта помощь не обязательно должна быть единственным источником существования, иждивенец мог иметь и другие источники (например, получать пенсию, стипендию и т.п.), но менее значительные, чем получаемая от наследодателя помощь. Для призвания их к наследованию необходимым условием является нахождение на иждивении наследодателя не менее одного года до его смерти.</w:t>
      </w:r>
    </w:p>
    <w:p w:rsidR="005E7EE6" w:rsidRDefault="005E7EE6" w:rsidP="001C2F6D">
      <w:pPr>
        <w:spacing w:line="360" w:lineRule="auto"/>
        <w:jc w:val="both"/>
        <w:rPr>
          <w:sz w:val="28"/>
          <w:szCs w:val="28"/>
          <w:lang w:eastAsia="en-US"/>
        </w:rPr>
      </w:pPr>
    </w:p>
    <w:p w:rsidR="00905DEF" w:rsidRDefault="00905DEF" w:rsidP="001C2F6D">
      <w:pPr>
        <w:spacing w:line="360" w:lineRule="auto"/>
        <w:jc w:val="both"/>
        <w:rPr>
          <w:sz w:val="28"/>
          <w:szCs w:val="28"/>
          <w:lang w:eastAsia="en-US"/>
        </w:rPr>
      </w:pPr>
    </w:p>
    <w:p w:rsidR="00905DEF" w:rsidRDefault="00905DEF" w:rsidP="001C2F6D">
      <w:pPr>
        <w:spacing w:line="360" w:lineRule="auto"/>
        <w:jc w:val="both"/>
        <w:rPr>
          <w:sz w:val="28"/>
          <w:szCs w:val="28"/>
          <w:lang w:eastAsia="en-US"/>
        </w:rPr>
      </w:pPr>
    </w:p>
    <w:p w:rsidR="00B82214" w:rsidRPr="001C2F6D" w:rsidRDefault="00B82214" w:rsidP="001C2F6D">
      <w:pPr>
        <w:spacing w:line="360" w:lineRule="auto"/>
        <w:jc w:val="both"/>
        <w:rPr>
          <w:sz w:val="28"/>
          <w:szCs w:val="28"/>
          <w:lang w:eastAsia="en-US"/>
        </w:rPr>
      </w:pPr>
    </w:p>
    <w:p w:rsidR="00905DEF" w:rsidRDefault="00905DEF" w:rsidP="00905DEF">
      <w:pPr>
        <w:spacing w:line="360" w:lineRule="auto"/>
        <w:jc w:val="center"/>
        <w:rPr>
          <w:b/>
          <w:sz w:val="20"/>
          <w:szCs w:val="20"/>
          <w:lang w:eastAsia="en-US"/>
        </w:rPr>
      </w:pPr>
      <w:r>
        <w:rPr>
          <w:b/>
          <w:sz w:val="28"/>
          <w:szCs w:val="28"/>
          <w:lang w:eastAsia="en-US"/>
        </w:rPr>
        <w:t xml:space="preserve">2.4. </w:t>
      </w:r>
      <w:r w:rsidR="0076198E" w:rsidRPr="001C2F6D">
        <w:rPr>
          <w:b/>
          <w:sz w:val="28"/>
          <w:szCs w:val="28"/>
          <w:lang w:eastAsia="en-US"/>
        </w:rPr>
        <w:t>Право на обязательную долю в наследстве</w:t>
      </w:r>
    </w:p>
    <w:p w:rsidR="00905DEF" w:rsidRPr="00905DEF" w:rsidRDefault="00905DEF" w:rsidP="001C2F6D">
      <w:pPr>
        <w:spacing w:line="360" w:lineRule="auto"/>
        <w:jc w:val="both"/>
        <w:rPr>
          <w:b/>
          <w:sz w:val="20"/>
          <w:szCs w:val="20"/>
          <w:lang w:eastAsia="en-US"/>
        </w:rPr>
      </w:pPr>
    </w:p>
    <w:p w:rsidR="00492507" w:rsidRPr="001C2F6D" w:rsidRDefault="00492507" w:rsidP="00905DEF">
      <w:pPr>
        <w:spacing w:line="360" w:lineRule="auto"/>
        <w:ind w:firstLine="708"/>
        <w:jc w:val="both"/>
        <w:rPr>
          <w:sz w:val="28"/>
          <w:szCs w:val="28"/>
        </w:rPr>
      </w:pPr>
      <w:r w:rsidRPr="001C2F6D">
        <w:rPr>
          <w:sz w:val="28"/>
          <w:szCs w:val="28"/>
        </w:rPr>
        <w:t>Принцип свободы завещания позволяет завещателю (наследодателю) указать в качестве наследника абсолютно любое лицо, не считаясь при этом с интересами ближайших родственников. Но гражданское законодательство России исходит из того, что интересы некоторых из них должны быть защищены от его своеволия, а поэтому ст. 1149 Гражданского кодекса РФ предусматривает право некоторых лиц на обязательную долю в наследстве.</w:t>
      </w:r>
    </w:p>
    <w:p w:rsidR="00B82214" w:rsidRDefault="00492507" w:rsidP="00905DEF">
      <w:pPr>
        <w:spacing w:line="360" w:lineRule="auto"/>
        <w:ind w:firstLine="708"/>
        <w:jc w:val="both"/>
        <w:rPr>
          <w:sz w:val="28"/>
          <w:szCs w:val="28"/>
        </w:rPr>
      </w:pPr>
      <w:r w:rsidRPr="001C2F6D">
        <w:rPr>
          <w:sz w:val="28"/>
          <w:szCs w:val="28"/>
        </w:rPr>
        <w:t>Так, согласно ст. 1149 Гражданского кодекса РФ - несовершеннолетние или нетрудоспособные дети наследодателя, его нетрудоспособные супруг и родители, а также нетрудоспособные иждивенцы наследодателя, подлежащие призванию к наследованию наследуют независимо от содержания завещания не менее половины доли, которая причиталась бы каждому из них при наследовании по закону (так называемая обязательная доля). Право на обязательную долю в наследстве удовлетворяется из оставшейся незавещанной части наследственного имущества, даже если это приведет к уменьшению прав других наследников по закону на эту часть наследственного имущества, а при недостаточности незавещанной части имущества для осуществления права на обязательную долю - из той части имущества, которая завещана</w:t>
      </w:r>
      <w:r w:rsidR="00B82214">
        <w:rPr>
          <w:sz w:val="28"/>
          <w:szCs w:val="28"/>
        </w:rPr>
        <w:t>.</w:t>
      </w:r>
      <w:r w:rsidR="00B82214">
        <w:rPr>
          <w:rStyle w:val="a5"/>
          <w:sz w:val="28"/>
          <w:szCs w:val="28"/>
        </w:rPr>
        <w:footnoteReference w:id="13"/>
      </w:r>
      <w:r w:rsidRPr="001C2F6D">
        <w:rPr>
          <w:sz w:val="28"/>
          <w:szCs w:val="28"/>
        </w:rPr>
        <w:t xml:space="preserve"> </w:t>
      </w:r>
    </w:p>
    <w:p w:rsidR="00492507" w:rsidRPr="001C2F6D" w:rsidRDefault="00492507" w:rsidP="00905DEF">
      <w:pPr>
        <w:spacing w:line="360" w:lineRule="auto"/>
        <w:ind w:firstLine="708"/>
        <w:jc w:val="both"/>
        <w:rPr>
          <w:sz w:val="28"/>
          <w:szCs w:val="28"/>
        </w:rPr>
      </w:pPr>
      <w:r w:rsidRPr="001C2F6D">
        <w:rPr>
          <w:sz w:val="28"/>
          <w:szCs w:val="28"/>
        </w:rPr>
        <w:t xml:space="preserve">Суть права на обязательную долю в наследстве заключается в том, что независимо от содержания завещания указанные лица будут наследовать имущество наследодателя даже вопреки его воле. Завещатель должен знать об этом, и поэтому нотариус при удостоверении завещания обязан разъяснить ему содержание этого положения наследственного права РФ. Правило об отстранении недостойных наследников от наследования распространяется и на наследников, имеющих право на обязательную долю в наследстве. </w:t>
      </w:r>
    </w:p>
    <w:p w:rsidR="00492507" w:rsidRPr="001C2F6D" w:rsidRDefault="00492507" w:rsidP="00905DEF">
      <w:pPr>
        <w:spacing w:line="360" w:lineRule="auto"/>
        <w:ind w:firstLine="708"/>
        <w:jc w:val="both"/>
        <w:rPr>
          <w:sz w:val="28"/>
          <w:szCs w:val="28"/>
        </w:rPr>
      </w:pPr>
      <w:r w:rsidRPr="001C2F6D">
        <w:rPr>
          <w:sz w:val="28"/>
          <w:szCs w:val="28"/>
        </w:rPr>
        <w:t>Следует отметить, что в обязательную долю наследства засчитывается все, что наследник, имеющий право на эту долю, получает из наследства по какому-либо основанию, в т.ч. стоимость установленного в пользу такого наследника завещательного отказа. Если осуществление права на обязательную долю в наследстве повлечет за собой невозможность передать наследнику по завещанию имущество, которым наследник, имеющий право на обязательную долю, при жизни наследодателя не пользовался, а наследник по завещанию пользовался для проживания (жилой дом, квартира, жилое помещение) и или использовал в качестве основного источника получения средств к существованию (орудия труда, творческая мастерская и т.п.), суд может с учетом имущественного положения наследников, имеющих право на обязательную долю, уменьшить размер обязательной доли или отказать в ее присуждении.</w:t>
      </w:r>
      <w:r w:rsidR="00B82214">
        <w:rPr>
          <w:rStyle w:val="a5"/>
          <w:sz w:val="28"/>
          <w:szCs w:val="28"/>
        </w:rPr>
        <w:footnoteReference w:id="14"/>
      </w:r>
    </w:p>
    <w:p w:rsidR="00492507" w:rsidRPr="001C2F6D" w:rsidRDefault="00492507" w:rsidP="004D27DE">
      <w:pPr>
        <w:spacing w:line="360" w:lineRule="auto"/>
        <w:ind w:firstLine="708"/>
        <w:jc w:val="both"/>
        <w:rPr>
          <w:sz w:val="28"/>
          <w:szCs w:val="28"/>
        </w:rPr>
      </w:pPr>
      <w:r w:rsidRPr="001C2F6D">
        <w:rPr>
          <w:sz w:val="28"/>
          <w:szCs w:val="28"/>
        </w:rPr>
        <w:t>В том случае, если для наследника, имеющего право на обязательную долю в наследстве, в завещании установлены какие-либо ограничения или обременения на имущество, например, установлено возложение, то они действительны лишь в отношении той части переходящего к нему имущества по наследству, которая превышает его обязательную долю наследства.</w:t>
      </w:r>
    </w:p>
    <w:p w:rsidR="00492507" w:rsidRPr="001C2F6D" w:rsidRDefault="00492507" w:rsidP="001C2F6D">
      <w:pPr>
        <w:spacing w:line="360" w:lineRule="auto"/>
        <w:jc w:val="both"/>
        <w:rPr>
          <w:sz w:val="28"/>
          <w:szCs w:val="28"/>
        </w:rPr>
      </w:pPr>
    </w:p>
    <w:p w:rsidR="0076198E" w:rsidRPr="001C2F6D" w:rsidRDefault="0076198E" w:rsidP="001C2F6D">
      <w:pPr>
        <w:spacing w:line="360" w:lineRule="auto"/>
        <w:jc w:val="both"/>
        <w:rPr>
          <w:sz w:val="28"/>
          <w:szCs w:val="28"/>
          <w:lang w:eastAsia="en-US"/>
        </w:rPr>
      </w:pPr>
    </w:p>
    <w:p w:rsidR="00905DEF" w:rsidRDefault="00905DEF" w:rsidP="001C2F6D">
      <w:pPr>
        <w:spacing w:line="360" w:lineRule="auto"/>
        <w:jc w:val="both"/>
        <w:rPr>
          <w:b/>
          <w:sz w:val="28"/>
          <w:szCs w:val="28"/>
          <w:lang w:eastAsia="en-US"/>
        </w:rPr>
      </w:pPr>
    </w:p>
    <w:p w:rsidR="00905DEF" w:rsidRDefault="00905DEF" w:rsidP="001C2F6D">
      <w:pPr>
        <w:spacing w:line="360" w:lineRule="auto"/>
        <w:jc w:val="both"/>
        <w:rPr>
          <w:b/>
          <w:sz w:val="28"/>
          <w:szCs w:val="28"/>
          <w:lang w:eastAsia="en-US"/>
        </w:rPr>
      </w:pPr>
    </w:p>
    <w:p w:rsidR="00905DEF" w:rsidRDefault="00905DEF" w:rsidP="001C2F6D">
      <w:pPr>
        <w:spacing w:line="360" w:lineRule="auto"/>
        <w:jc w:val="both"/>
        <w:rPr>
          <w:b/>
          <w:sz w:val="28"/>
          <w:szCs w:val="28"/>
          <w:lang w:eastAsia="en-US"/>
        </w:rPr>
      </w:pPr>
    </w:p>
    <w:p w:rsidR="00905DEF" w:rsidRDefault="00905DEF" w:rsidP="001C2F6D">
      <w:pPr>
        <w:spacing w:line="360" w:lineRule="auto"/>
        <w:jc w:val="both"/>
        <w:rPr>
          <w:b/>
          <w:sz w:val="28"/>
          <w:szCs w:val="28"/>
          <w:lang w:eastAsia="en-US"/>
        </w:rPr>
      </w:pPr>
    </w:p>
    <w:p w:rsidR="00905DEF" w:rsidRDefault="00905DEF" w:rsidP="001C2F6D">
      <w:pPr>
        <w:spacing w:line="360" w:lineRule="auto"/>
        <w:jc w:val="both"/>
        <w:rPr>
          <w:b/>
          <w:sz w:val="28"/>
          <w:szCs w:val="28"/>
          <w:lang w:eastAsia="en-US"/>
        </w:rPr>
      </w:pPr>
    </w:p>
    <w:p w:rsidR="00905DEF" w:rsidRDefault="00905DEF" w:rsidP="001C2F6D">
      <w:pPr>
        <w:spacing w:line="360" w:lineRule="auto"/>
        <w:jc w:val="both"/>
        <w:rPr>
          <w:b/>
          <w:sz w:val="28"/>
          <w:szCs w:val="28"/>
          <w:lang w:eastAsia="en-US"/>
        </w:rPr>
      </w:pPr>
    </w:p>
    <w:p w:rsidR="00905DEF" w:rsidRDefault="00905DEF" w:rsidP="001C2F6D">
      <w:pPr>
        <w:spacing w:line="360" w:lineRule="auto"/>
        <w:jc w:val="both"/>
        <w:rPr>
          <w:b/>
          <w:sz w:val="28"/>
          <w:szCs w:val="28"/>
          <w:lang w:eastAsia="en-US"/>
        </w:rPr>
      </w:pPr>
    </w:p>
    <w:p w:rsidR="00905DEF" w:rsidRDefault="00905DEF" w:rsidP="001C2F6D">
      <w:pPr>
        <w:spacing w:line="360" w:lineRule="auto"/>
        <w:jc w:val="both"/>
        <w:rPr>
          <w:b/>
          <w:sz w:val="28"/>
          <w:szCs w:val="28"/>
          <w:lang w:eastAsia="en-US"/>
        </w:rPr>
      </w:pPr>
    </w:p>
    <w:p w:rsidR="00905DEF" w:rsidRDefault="00905DEF" w:rsidP="001C2F6D">
      <w:pPr>
        <w:spacing w:line="360" w:lineRule="auto"/>
        <w:jc w:val="both"/>
        <w:rPr>
          <w:b/>
          <w:sz w:val="28"/>
          <w:szCs w:val="28"/>
          <w:lang w:eastAsia="en-US"/>
        </w:rPr>
      </w:pPr>
    </w:p>
    <w:p w:rsidR="0076198E" w:rsidRPr="001C2F6D" w:rsidRDefault="00905DEF" w:rsidP="00905DEF">
      <w:pPr>
        <w:spacing w:line="360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2.5. </w:t>
      </w:r>
      <w:r w:rsidR="0076198E" w:rsidRPr="001C2F6D">
        <w:rPr>
          <w:b/>
          <w:sz w:val="28"/>
          <w:szCs w:val="28"/>
          <w:lang w:eastAsia="en-US"/>
        </w:rPr>
        <w:t>Права супруга при наследовании</w:t>
      </w:r>
    </w:p>
    <w:p w:rsidR="00492507" w:rsidRPr="00905DEF" w:rsidRDefault="00492507" w:rsidP="001C2F6D">
      <w:pPr>
        <w:spacing w:line="360" w:lineRule="auto"/>
        <w:jc w:val="both"/>
        <w:rPr>
          <w:b/>
          <w:sz w:val="20"/>
          <w:szCs w:val="20"/>
          <w:lang w:eastAsia="en-US"/>
        </w:rPr>
      </w:pPr>
    </w:p>
    <w:p w:rsidR="00E273FB" w:rsidRPr="001C2F6D" w:rsidRDefault="00E273FB" w:rsidP="00905DEF">
      <w:pPr>
        <w:spacing w:line="360" w:lineRule="auto"/>
        <w:ind w:firstLine="708"/>
        <w:jc w:val="both"/>
        <w:rPr>
          <w:sz w:val="28"/>
          <w:szCs w:val="28"/>
        </w:rPr>
      </w:pPr>
      <w:r w:rsidRPr="001C2F6D">
        <w:rPr>
          <w:sz w:val="28"/>
          <w:szCs w:val="28"/>
        </w:rPr>
        <w:t>Согласно ст. 1150 ГК РФ принадлежащее пережившему супругу наследодателя в силу завещания или закона право наследования не умаляет его права на часть имущества, нажитого во время брака с наследодателем и являющегося их совместной собственностью. При этом доля умершего супруга в этом имуществе входит в состав наследства и переходит к наследникам.</w:t>
      </w:r>
    </w:p>
    <w:p w:rsidR="00E273FB" w:rsidRPr="001C2F6D" w:rsidRDefault="00E273FB" w:rsidP="00905DEF">
      <w:pPr>
        <w:spacing w:line="360" w:lineRule="auto"/>
        <w:ind w:firstLine="708"/>
        <w:jc w:val="both"/>
        <w:rPr>
          <w:sz w:val="28"/>
          <w:szCs w:val="28"/>
        </w:rPr>
      </w:pPr>
      <w:r w:rsidRPr="001C2F6D">
        <w:rPr>
          <w:sz w:val="28"/>
          <w:szCs w:val="28"/>
        </w:rPr>
        <w:t>Следует отметить, что сложившаяся нотариальная практика, связанная с оформлением наследственных прав на имущество, приобретенное супругами в период брака, не всегда отвечает требованиям законодательства. Так, например, свидетельство о праве собственности пережившему супругу на долю в совместно нажитом имуществе выдается лишь по требованию этого супруга. Если переживший супруг не изъявил желания получить свидетельство о праве собственности, то доля его в совместно нажитом имуществе включается в наследственную массу. Таким образом, предметом наследования становится не доля в праве общей собственности на имущество, как это должно быть, а все имущество, что, безусловно, нарушает права и законные интересы пережившего супруга.</w:t>
      </w:r>
    </w:p>
    <w:p w:rsidR="00E273FB" w:rsidRPr="001C2F6D" w:rsidRDefault="00E273FB" w:rsidP="00905DEF">
      <w:pPr>
        <w:spacing w:line="360" w:lineRule="auto"/>
        <w:ind w:firstLine="708"/>
        <w:jc w:val="both"/>
        <w:rPr>
          <w:sz w:val="28"/>
          <w:szCs w:val="28"/>
        </w:rPr>
      </w:pPr>
      <w:r w:rsidRPr="001C2F6D">
        <w:rPr>
          <w:sz w:val="28"/>
          <w:szCs w:val="28"/>
        </w:rPr>
        <w:t>Зачастую нотариусы полагают, что получение свидетельства о праве собственности - это право, а не обязанность пережившего супруга. Действительно, получение документа, свидетельствующего о праве супруга на долю в имуществе, приобретенном в период брака, является правом пережившего супруга. Но при этом неправомерно производить подмену двух понятий: существования самого права и документального оформления этого права.</w:t>
      </w:r>
    </w:p>
    <w:p w:rsidR="00E273FB" w:rsidRPr="001C2F6D" w:rsidRDefault="00E273FB" w:rsidP="004D27DE">
      <w:pPr>
        <w:spacing w:line="360" w:lineRule="auto"/>
        <w:ind w:firstLine="708"/>
        <w:jc w:val="both"/>
        <w:rPr>
          <w:sz w:val="28"/>
          <w:szCs w:val="28"/>
        </w:rPr>
      </w:pPr>
      <w:r w:rsidRPr="001C2F6D">
        <w:rPr>
          <w:sz w:val="28"/>
          <w:szCs w:val="28"/>
        </w:rPr>
        <w:t>На основании ст. 256 ГК РФ имущество, нажитое супругами во время брака, является их совместной собственностью, если договором между ними не установлен иной режим этого имущества.</w:t>
      </w:r>
    </w:p>
    <w:p w:rsidR="00E273FB" w:rsidRPr="001C2F6D" w:rsidRDefault="00E273FB" w:rsidP="001C2F6D">
      <w:pPr>
        <w:spacing w:line="360" w:lineRule="auto"/>
        <w:jc w:val="both"/>
        <w:rPr>
          <w:sz w:val="28"/>
          <w:szCs w:val="28"/>
        </w:rPr>
      </w:pPr>
    </w:p>
    <w:p w:rsidR="00E273FB" w:rsidRPr="001C2F6D" w:rsidRDefault="00E273FB" w:rsidP="00905DEF">
      <w:pPr>
        <w:spacing w:line="360" w:lineRule="auto"/>
        <w:ind w:firstLine="708"/>
        <w:jc w:val="both"/>
        <w:rPr>
          <w:sz w:val="28"/>
          <w:szCs w:val="28"/>
        </w:rPr>
      </w:pPr>
      <w:r w:rsidRPr="001C2F6D">
        <w:rPr>
          <w:sz w:val="28"/>
          <w:szCs w:val="28"/>
        </w:rPr>
        <w:t>Из приведенной нормы следует, что совместная собственность супругов возникает в силу прямого указания закона. Если супруги при жизни не заключили брачный договор, то имущество, приобретенное ими в период брака на совместные средства, поступает в их совместную собственность, при этом доли супругов признаются равными. Таким образом, собственность пережившего супруга объективно существует, и эту презумпцию нотариус не вправе подвергать сомнению.</w:t>
      </w:r>
    </w:p>
    <w:p w:rsidR="00E273FB" w:rsidRPr="001C2F6D" w:rsidRDefault="00E273FB" w:rsidP="00905DEF">
      <w:pPr>
        <w:spacing w:line="360" w:lineRule="auto"/>
        <w:ind w:firstLine="708"/>
        <w:jc w:val="both"/>
        <w:rPr>
          <w:sz w:val="28"/>
          <w:szCs w:val="28"/>
        </w:rPr>
      </w:pPr>
      <w:r w:rsidRPr="001C2F6D">
        <w:rPr>
          <w:sz w:val="28"/>
          <w:szCs w:val="28"/>
        </w:rPr>
        <w:t>Включение доли в праве общей собственности на имущество, принадлежащей пережившему супругу, в наследственную массу после смерти другого супруга, хотя бы и с согласия пережившего супруга, не может быть признано законным. В данном случае возникает полная аналогия с отказом от права собственности. Вместе с тем отказ от права собственности регламентирован нормами гражданского законодательства. В соответствии с п. 1 ст. 225 ГК РФ вещь, от права собственности на которую собственник отказался, является бесхозяйной. Судьба бесхозяйной вещи решается в судебном порядке.</w:t>
      </w:r>
    </w:p>
    <w:p w:rsidR="00E273FB" w:rsidRPr="001C2F6D" w:rsidRDefault="00E273FB" w:rsidP="00905DEF">
      <w:pPr>
        <w:spacing w:line="360" w:lineRule="auto"/>
        <w:ind w:firstLine="708"/>
        <w:jc w:val="both"/>
        <w:rPr>
          <w:sz w:val="28"/>
          <w:szCs w:val="28"/>
        </w:rPr>
      </w:pPr>
      <w:r w:rsidRPr="001C2F6D">
        <w:rPr>
          <w:sz w:val="28"/>
          <w:szCs w:val="28"/>
        </w:rPr>
        <w:t>Имеется и еще один аргумент, подтверждающий приведенную позицию. Отказ от права собственности в пользу кого-либо (в данном случае переживший супруг отказывается от своего права собственности в пользу наследников) по сути представляет собой дарение имущества. Для удостоверения же договора дарения доли в праве общей собственности эта доля должна быть определена, а в установленных законом случаях соответствующее право должно быть, к тому же, зарегистрировано.</w:t>
      </w:r>
    </w:p>
    <w:p w:rsidR="00E273FB" w:rsidRPr="001C2F6D" w:rsidRDefault="00E273FB" w:rsidP="004D27DE">
      <w:pPr>
        <w:spacing w:line="360" w:lineRule="auto"/>
        <w:ind w:firstLine="708"/>
        <w:jc w:val="both"/>
        <w:rPr>
          <w:sz w:val="28"/>
          <w:szCs w:val="28"/>
        </w:rPr>
      </w:pPr>
      <w:r w:rsidRPr="001C2F6D">
        <w:rPr>
          <w:sz w:val="28"/>
          <w:szCs w:val="28"/>
        </w:rPr>
        <w:t>Из изложенного можно сделать вывод, что оформлению наследственных прав на долю умершего супруга в совместно нажитом имуществе супругов должно предшествовать определение этой доли. Не случайно в ст. 1150 ГК РФ подчеркнуто, что в состав наследства входит только доля умершего супруга в этом имуществе.</w:t>
      </w:r>
    </w:p>
    <w:p w:rsidR="00492507" w:rsidRPr="0076198E" w:rsidRDefault="00492507" w:rsidP="0076198E">
      <w:pPr>
        <w:jc w:val="center"/>
        <w:rPr>
          <w:b/>
          <w:lang w:eastAsia="en-US"/>
        </w:rPr>
      </w:pPr>
    </w:p>
    <w:p w:rsidR="0076198E" w:rsidRDefault="0076198E" w:rsidP="0076198E">
      <w:pPr>
        <w:jc w:val="center"/>
        <w:rPr>
          <w:b/>
          <w:lang w:eastAsia="en-US"/>
        </w:rPr>
      </w:pPr>
    </w:p>
    <w:p w:rsidR="00905DEF" w:rsidRPr="0076198E" w:rsidRDefault="00905DEF" w:rsidP="0076198E">
      <w:pPr>
        <w:jc w:val="center"/>
        <w:rPr>
          <w:b/>
          <w:lang w:eastAsia="en-US"/>
        </w:rPr>
      </w:pPr>
    </w:p>
    <w:p w:rsidR="0076198E" w:rsidRDefault="00905DEF" w:rsidP="00905DEF">
      <w:pPr>
        <w:spacing w:line="360" w:lineRule="auto"/>
        <w:jc w:val="center"/>
        <w:rPr>
          <w:b/>
          <w:sz w:val="28"/>
          <w:szCs w:val="28"/>
          <w:lang w:eastAsia="en-US"/>
        </w:rPr>
      </w:pPr>
      <w:r w:rsidRPr="00905DEF">
        <w:rPr>
          <w:b/>
          <w:sz w:val="28"/>
          <w:szCs w:val="28"/>
          <w:lang w:eastAsia="en-US"/>
        </w:rPr>
        <w:t xml:space="preserve">2.6. </w:t>
      </w:r>
      <w:r w:rsidR="0076198E" w:rsidRPr="00905DEF">
        <w:rPr>
          <w:b/>
          <w:sz w:val="28"/>
          <w:szCs w:val="28"/>
          <w:lang w:eastAsia="en-US"/>
        </w:rPr>
        <w:t>Наследование выморочного имущества</w:t>
      </w:r>
    </w:p>
    <w:p w:rsidR="00905DEF" w:rsidRPr="00905DEF" w:rsidRDefault="00905DEF" w:rsidP="00905DEF">
      <w:pPr>
        <w:spacing w:line="360" w:lineRule="auto"/>
        <w:jc w:val="center"/>
        <w:rPr>
          <w:b/>
          <w:sz w:val="20"/>
          <w:szCs w:val="20"/>
          <w:lang w:eastAsia="en-US"/>
        </w:rPr>
      </w:pPr>
    </w:p>
    <w:p w:rsidR="00D437D8" w:rsidRPr="00905DEF" w:rsidRDefault="00D437D8" w:rsidP="00905DEF">
      <w:pPr>
        <w:spacing w:line="360" w:lineRule="auto"/>
        <w:ind w:firstLine="708"/>
        <w:jc w:val="both"/>
        <w:rPr>
          <w:sz w:val="28"/>
          <w:szCs w:val="28"/>
        </w:rPr>
      </w:pPr>
      <w:r w:rsidRPr="00905DEF">
        <w:rPr>
          <w:sz w:val="28"/>
          <w:szCs w:val="28"/>
        </w:rPr>
        <w:t>Выморочным является наследственное имущество при отсутствии наследников по закону, перечисленных в ст. ст. 1142 — 1148 ГК РФ, и наследников по завещанию, а также в случаях, когда никто из наследников не имеет права наследовать или все наследники отстранены от наследования как недостойные (ст. 1117 ГК РФ);</w:t>
      </w:r>
      <w:r w:rsidR="004D27DE" w:rsidRPr="00905DEF">
        <w:rPr>
          <w:sz w:val="28"/>
          <w:szCs w:val="28"/>
        </w:rPr>
        <w:t xml:space="preserve"> </w:t>
      </w:r>
      <w:r w:rsidRPr="00905DEF">
        <w:rPr>
          <w:sz w:val="28"/>
          <w:szCs w:val="28"/>
        </w:rPr>
        <w:t>никто из наследников не принял наследства либо все наследники отказались от наследства и при этом никто из них не указал, что отказывается в пользу другого наследника (ст. 1158 ГК РФ).</w:t>
      </w:r>
    </w:p>
    <w:p w:rsidR="00D437D8" w:rsidRPr="00905DEF" w:rsidRDefault="004E0A79" w:rsidP="00905DEF">
      <w:pPr>
        <w:spacing w:line="360" w:lineRule="auto"/>
        <w:ind w:firstLine="708"/>
        <w:jc w:val="both"/>
        <w:rPr>
          <w:sz w:val="28"/>
          <w:szCs w:val="28"/>
        </w:rPr>
      </w:pPr>
      <w:r w:rsidRPr="00905DEF">
        <w:rPr>
          <w:sz w:val="28"/>
          <w:szCs w:val="28"/>
        </w:rPr>
        <w:t>В российском гражданском законодательстве переход выморочного имущества к государству определяется как особый вид наследования по закону. В законодательстве некоторых других государств такой переход рассматривается как приобретение имущества, не имеющего собственника (бесхозяйного имущества).</w:t>
      </w:r>
    </w:p>
    <w:p w:rsidR="004E0A79" w:rsidRPr="00905DEF" w:rsidRDefault="004D27DE" w:rsidP="00905DEF">
      <w:pPr>
        <w:spacing w:line="360" w:lineRule="auto"/>
        <w:ind w:firstLine="708"/>
        <w:jc w:val="both"/>
        <w:rPr>
          <w:sz w:val="28"/>
          <w:szCs w:val="28"/>
        </w:rPr>
      </w:pPr>
      <w:r w:rsidRPr="00905DEF">
        <w:rPr>
          <w:sz w:val="28"/>
          <w:szCs w:val="28"/>
        </w:rPr>
        <w:t>П</w:t>
      </w:r>
      <w:r w:rsidR="004E0A79" w:rsidRPr="00905DEF">
        <w:rPr>
          <w:sz w:val="28"/>
          <w:szCs w:val="28"/>
        </w:rPr>
        <w:t>о действующему законодательству наследовать выморочное имущество может только Российская Федерация. Субъекты РФ и муниципальные образования такой возможности лишены. При приобретении права собственности на бесхозяйные вещи субъектом выступает муниципальное образование (п. 3 ст. 225 ГК РФ, п. 2 ст. 227 ГК РФ, п. 1 ст. 231 ГК РФ).</w:t>
      </w:r>
    </w:p>
    <w:p w:rsidR="004E0A79" w:rsidRPr="00905DEF" w:rsidRDefault="004E0A79" w:rsidP="00905DEF">
      <w:pPr>
        <w:spacing w:line="360" w:lineRule="auto"/>
        <w:ind w:firstLine="708"/>
        <w:jc w:val="both"/>
        <w:rPr>
          <w:sz w:val="28"/>
          <w:szCs w:val="28"/>
        </w:rPr>
      </w:pPr>
      <w:r w:rsidRPr="00905DEF">
        <w:rPr>
          <w:sz w:val="28"/>
          <w:szCs w:val="28"/>
        </w:rPr>
        <w:t>Наследование предполагает приобретение наследственного имущества в комплексе, включая не только вещи, но и имущественные права и обязанности наследодателя. Приобретение же права собственности на бесхозяйное имущество предполагает возникновение соответствующего права в отношении отдельной вещи. Причем в зависимости от вида бесхозяйного имущества и обстоятельств его обнаружения существует различный механизм приобретения на него права собственности.</w:t>
      </w:r>
    </w:p>
    <w:p w:rsidR="004E0A79" w:rsidRPr="00905DEF" w:rsidRDefault="004E0A79" w:rsidP="00905DEF">
      <w:pPr>
        <w:spacing w:line="360" w:lineRule="auto"/>
        <w:jc w:val="both"/>
        <w:rPr>
          <w:sz w:val="28"/>
          <w:szCs w:val="28"/>
        </w:rPr>
      </w:pPr>
      <w:r w:rsidRPr="00905DEF">
        <w:rPr>
          <w:sz w:val="28"/>
          <w:szCs w:val="28"/>
        </w:rPr>
        <w:t>Бесхозяйным же может быть признано имущество, не имеющее собственника, собственник которого неизвестен, а также если собственник от своего права отказался. При наличии законодательной презумпции нельзя говорить о неизвестности собственника, даже если права государства на вещь не оформлены. Отказаться от унаследованного имущества государство также не вправе.</w:t>
      </w:r>
    </w:p>
    <w:p w:rsidR="004E0A79" w:rsidRPr="00905DEF" w:rsidRDefault="004E0A79" w:rsidP="00905DEF">
      <w:pPr>
        <w:spacing w:line="360" w:lineRule="auto"/>
        <w:ind w:firstLine="708"/>
        <w:jc w:val="both"/>
        <w:rPr>
          <w:sz w:val="28"/>
          <w:szCs w:val="28"/>
        </w:rPr>
      </w:pPr>
      <w:r w:rsidRPr="00905DEF">
        <w:rPr>
          <w:sz w:val="28"/>
          <w:szCs w:val="28"/>
        </w:rPr>
        <w:t>Как правило, выморочным становится все имущество наследодателя, не имеющего наследников. Однако возможны ситуации, когда выморочной становится только часть имущества наследодателя. Например, если определенное имущество было завещано и принято наследниками по завещанию, а в отношении оставшегося имущества не сделано завещательных распоряжений, а наследник по закону отсутствует. Часть имущества также будет считаться выморочной, если имущество распределено между наследниками по завещанию и кто-либо из них отказался принять наследство или оказался недостойным наследником, а наследники по закону отсутствуют.</w:t>
      </w:r>
    </w:p>
    <w:p w:rsidR="004E0A79" w:rsidRPr="00905DEF" w:rsidRDefault="004E0A79" w:rsidP="00905DEF">
      <w:pPr>
        <w:spacing w:line="360" w:lineRule="auto"/>
        <w:ind w:firstLine="708"/>
        <w:jc w:val="both"/>
        <w:rPr>
          <w:sz w:val="28"/>
          <w:szCs w:val="28"/>
        </w:rPr>
      </w:pPr>
      <w:r w:rsidRPr="00905DEF">
        <w:rPr>
          <w:sz w:val="28"/>
          <w:szCs w:val="28"/>
        </w:rPr>
        <w:t>Переход выморочного имущества в порядке наследования к государству имеет ряд особенностей по сравнению с обычным наследованием по закону.</w:t>
      </w:r>
    </w:p>
    <w:p w:rsidR="004E0A79" w:rsidRPr="00905DEF" w:rsidRDefault="004E0A79" w:rsidP="00905DEF">
      <w:pPr>
        <w:spacing w:line="360" w:lineRule="auto"/>
        <w:jc w:val="both"/>
        <w:rPr>
          <w:sz w:val="28"/>
          <w:szCs w:val="28"/>
        </w:rPr>
      </w:pPr>
      <w:r w:rsidRPr="00905DEF">
        <w:rPr>
          <w:sz w:val="28"/>
          <w:szCs w:val="28"/>
        </w:rPr>
        <w:t>Во-первых, переход выморочного имущества к государству закреплен императивно. Таким образом, от государства не требуется выражение волеизъявления на принятие наследства (п. 1 ст. 1152 ГК РФ).</w:t>
      </w:r>
    </w:p>
    <w:p w:rsidR="004E0A79" w:rsidRPr="00905DEF" w:rsidRDefault="004E0A79" w:rsidP="00905DEF">
      <w:pPr>
        <w:spacing w:line="360" w:lineRule="auto"/>
        <w:jc w:val="both"/>
        <w:rPr>
          <w:sz w:val="28"/>
          <w:szCs w:val="28"/>
        </w:rPr>
      </w:pPr>
      <w:r w:rsidRPr="00905DEF">
        <w:rPr>
          <w:sz w:val="28"/>
          <w:szCs w:val="28"/>
        </w:rPr>
        <w:t>Во-вторых, поскольку норма о переходе выморочного имущества к государству императивна, у государства отсутствует возможность отказаться от принятия наследства (п. 1 ст. 1157 ГК РФ). Законодательство предусматривает возможность передачи полученного государством выморочного имущества в собственность субъектов РФ или муниципальных образований. Однако такая передача должна осуществляться исходя из положений п. 3 ст. 1151 ГК РФ только после оформления права собственности государства, то есть уже за рамками наследственного правопреемства.</w:t>
      </w:r>
    </w:p>
    <w:p w:rsidR="004E0A79" w:rsidRPr="00905DEF" w:rsidRDefault="004E0A79" w:rsidP="00905DEF">
      <w:pPr>
        <w:spacing w:line="360" w:lineRule="auto"/>
        <w:jc w:val="both"/>
        <w:rPr>
          <w:sz w:val="28"/>
          <w:szCs w:val="28"/>
        </w:rPr>
      </w:pPr>
      <w:r w:rsidRPr="00905DEF">
        <w:rPr>
          <w:sz w:val="28"/>
          <w:szCs w:val="28"/>
        </w:rPr>
        <w:t>В-третьих, для определения порядка наследования и учета выморочного имущества, а также порядка передачи его в собственность субъектов Российской Федерации или в собственность муниципальных образований предусмотрено принятие специального закона.</w:t>
      </w:r>
    </w:p>
    <w:p w:rsidR="00C83D52" w:rsidRPr="00905DEF" w:rsidRDefault="00C83D52" w:rsidP="00905DEF">
      <w:pPr>
        <w:spacing w:line="360" w:lineRule="auto"/>
        <w:ind w:firstLine="708"/>
        <w:jc w:val="both"/>
        <w:rPr>
          <w:sz w:val="28"/>
          <w:szCs w:val="28"/>
        </w:rPr>
      </w:pPr>
      <w:r w:rsidRPr="00905DEF">
        <w:rPr>
          <w:sz w:val="28"/>
          <w:szCs w:val="28"/>
        </w:rPr>
        <w:t xml:space="preserve">То обстоятельство, что государство не должно выражать волю на принятие наследства, не означает, что оно становится собственником имущества автоматически и не нуждается в оформлении своих прав. Российской Федерации выдается свидетельство о праве на наследство (ст. 1162 ГК РФ). Форма такого свидетельства утверждена Приказом Минюста РФ от 10 апреля </w:t>
      </w:r>
      <w:smartTag w:uri="urn:schemas-microsoft-com:office:smarttags" w:element="metricconverter">
        <w:smartTagPr>
          <w:attr w:name="ProductID" w:val="2002 г"/>
        </w:smartTagPr>
        <w:r w:rsidRPr="00905DEF">
          <w:rPr>
            <w:sz w:val="28"/>
            <w:szCs w:val="28"/>
          </w:rPr>
          <w:t>2002 г</w:t>
        </w:r>
      </w:smartTag>
      <w:r w:rsidRPr="00905DEF">
        <w:rPr>
          <w:sz w:val="28"/>
          <w:szCs w:val="28"/>
        </w:rPr>
        <w:t>. N 99 «Об утверждении форм реестров для регистрации нотариальных действий, нотариальных свидетельств и удостоверительных надписей на сделках и с</w:t>
      </w:r>
      <w:r w:rsidR="00B82214">
        <w:rPr>
          <w:sz w:val="28"/>
          <w:szCs w:val="28"/>
        </w:rPr>
        <w:t>видетельствуемых документах»</w:t>
      </w:r>
      <w:r w:rsidRPr="00905DEF">
        <w:rPr>
          <w:sz w:val="28"/>
          <w:szCs w:val="28"/>
        </w:rPr>
        <w:t>.</w:t>
      </w:r>
    </w:p>
    <w:p w:rsidR="004E0A79" w:rsidRDefault="004E0A79" w:rsidP="004E0A79"/>
    <w:p w:rsidR="005E7EE6" w:rsidRDefault="005E7EE6" w:rsidP="005E7EE6">
      <w:pPr>
        <w:rPr>
          <w:lang w:eastAsia="en-US"/>
        </w:rPr>
      </w:pPr>
    </w:p>
    <w:p w:rsidR="00905DEF" w:rsidRDefault="00905DEF" w:rsidP="005E7EE6">
      <w:pPr>
        <w:rPr>
          <w:lang w:eastAsia="en-US"/>
        </w:rPr>
      </w:pPr>
    </w:p>
    <w:p w:rsidR="00905DEF" w:rsidRDefault="00905DEF" w:rsidP="005E7EE6">
      <w:pPr>
        <w:rPr>
          <w:lang w:eastAsia="en-US"/>
        </w:rPr>
      </w:pPr>
    </w:p>
    <w:p w:rsidR="00905DEF" w:rsidRDefault="00905DEF" w:rsidP="005E7EE6">
      <w:pPr>
        <w:rPr>
          <w:lang w:eastAsia="en-US"/>
        </w:rPr>
      </w:pPr>
    </w:p>
    <w:p w:rsidR="00905DEF" w:rsidRDefault="00905DEF" w:rsidP="005E7EE6">
      <w:pPr>
        <w:rPr>
          <w:lang w:eastAsia="en-US"/>
        </w:rPr>
      </w:pPr>
    </w:p>
    <w:p w:rsidR="00905DEF" w:rsidRDefault="00905DEF" w:rsidP="005E7EE6">
      <w:pPr>
        <w:rPr>
          <w:lang w:eastAsia="en-US"/>
        </w:rPr>
      </w:pPr>
    </w:p>
    <w:p w:rsidR="00905DEF" w:rsidRDefault="00905DEF" w:rsidP="005E7EE6">
      <w:pPr>
        <w:rPr>
          <w:lang w:eastAsia="en-US"/>
        </w:rPr>
      </w:pPr>
    </w:p>
    <w:p w:rsidR="00905DEF" w:rsidRDefault="00905DEF" w:rsidP="005E7EE6">
      <w:pPr>
        <w:rPr>
          <w:lang w:eastAsia="en-US"/>
        </w:rPr>
      </w:pPr>
    </w:p>
    <w:p w:rsidR="00905DEF" w:rsidRDefault="00905DEF" w:rsidP="005E7EE6">
      <w:pPr>
        <w:rPr>
          <w:lang w:eastAsia="en-US"/>
        </w:rPr>
      </w:pPr>
    </w:p>
    <w:p w:rsidR="00905DEF" w:rsidRDefault="00905DEF" w:rsidP="005E7EE6">
      <w:pPr>
        <w:rPr>
          <w:lang w:eastAsia="en-US"/>
        </w:rPr>
      </w:pPr>
    </w:p>
    <w:p w:rsidR="00905DEF" w:rsidRDefault="00905DEF" w:rsidP="005E7EE6">
      <w:pPr>
        <w:rPr>
          <w:lang w:eastAsia="en-US"/>
        </w:rPr>
      </w:pPr>
    </w:p>
    <w:p w:rsidR="00905DEF" w:rsidRDefault="00905DEF" w:rsidP="005E7EE6">
      <w:pPr>
        <w:rPr>
          <w:lang w:eastAsia="en-US"/>
        </w:rPr>
      </w:pPr>
    </w:p>
    <w:p w:rsidR="00905DEF" w:rsidRDefault="00905DEF" w:rsidP="005E7EE6">
      <w:pPr>
        <w:rPr>
          <w:lang w:eastAsia="en-US"/>
        </w:rPr>
      </w:pPr>
    </w:p>
    <w:p w:rsidR="00905DEF" w:rsidRDefault="00905DEF" w:rsidP="005E7EE6">
      <w:pPr>
        <w:rPr>
          <w:lang w:eastAsia="en-US"/>
        </w:rPr>
      </w:pPr>
    </w:p>
    <w:p w:rsidR="00905DEF" w:rsidRDefault="00905DEF" w:rsidP="005E7EE6">
      <w:pPr>
        <w:rPr>
          <w:lang w:eastAsia="en-US"/>
        </w:rPr>
      </w:pPr>
    </w:p>
    <w:p w:rsidR="00905DEF" w:rsidRDefault="00905DEF" w:rsidP="005E7EE6">
      <w:pPr>
        <w:rPr>
          <w:lang w:eastAsia="en-US"/>
        </w:rPr>
      </w:pPr>
    </w:p>
    <w:p w:rsidR="00905DEF" w:rsidRDefault="00905DEF" w:rsidP="005E7EE6">
      <w:pPr>
        <w:rPr>
          <w:lang w:eastAsia="en-US"/>
        </w:rPr>
      </w:pPr>
    </w:p>
    <w:p w:rsidR="00905DEF" w:rsidRDefault="00905DEF" w:rsidP="005E7EE6">
      <w:pPr>
        <w:rPr>
          <w:lang w:eastAsia="en-US"/>
        </w:rPr>
      </w:pPr>
    </w:p>
    <w:p w:rsidR="00905DEF" w:rsidRDefault="00905DEF" w:rsidP="005E7EE6">
      <w:pPr>
        <w:rPr>
          <w:lang w:eastAsia="en-US"/>
        </w:rPr>
      </w:pPr>
    </w:p>
    <w:p w:rsidR="00905DEF" w:rsidRDefault="00905DEF" w:rsidP="005E7EE6">
      <w:pPr>
        <w:rPr>
          <w:lang w:eastAsia="en-US"/>
        </w:rPr>
      </w:pPr>
    </w:p>
    <w:p w:rsidR="00905DEF" w:rsidRDefault="00905DEF" w:rsidP="005E7EE6">
      <w:pPr>
        <w:rPr>
          <w:lang w:eastAsia="en-US"/>
        </w:rPr>
      </w:pPr>
    </w:p>
    <w:p w:rsidR="00905DEF" w:rsidRDefault="00905DEF" w:rsidP="005E7EE6">
      <w:pPr>
        <w:rPr>
          <w:lang w:eastAsia="en-US"/>
        </w:rPr>
      </w:pPr>
    </w:p>
    <w:p w:rsidR="00905DEF" w:rsidRDefault="00905DEF" w:rsidP="005E7EE6">
      <w:pPr>
        <w:rPr>
          <w:lang w:eastAsia="en-US"/>
        </w:rPr>
      </w:pPr>
    </w:p>
    <w:p w:rsidR="00905DEF" w:rsidRDefault="00905DEF" w:rsidP="005E7EE6">
      <w:pPr>
        <w:rPr>
          <w:lang w:eastAsia="en-US"/>
        </w:rPr>
      </w:pPr>
    </w:p>
    <w:p w:rsidR="00905DEF" w:rsidRDefault="00905DEF" w:rsidP="005E7EE6">
      <w:pPr>
        <w:rPr>
          <w:lang w:eastAsia="en-US"/>
        </w:rPr>
      </w:pPr>
    </w:p>
    <w:p w:rsidR="00905DEF" w:rsidRDefault="00905DEF" w:rsidP="005E7EE6">
      <w:pPr>
        <w:rPr>
          <w:lang w:eastAsia="en-US"/>
        </w:rPr>
      </w:pPr>
    </w:p>
    <w:p w:rsidR="00905DEF" w:rsidRDefault="00905DEF" w:rsidP="005E7EE6">
      <w:pPr>
        <w:rPr>
          <w:lang w:eastAsia="en-US"/>
        </w:rPr>
      </w:pPr>
    </w:p>
    <w:p w:rsidR="00905DEF" w:rsidRDefault="00905DEF" w:rsidP="005E7EE6">
      <w:pPr>
        <w:rPr>
          <w:lang w:eastAsia="en-US"/>
        </w:rPr>
      </w:pPr>
    </w:p>
    <w:p w:rsidR="00905DEF" w:rsidRDefault="00905DEF" w:rsidP="005E7EE6">
      <w:pPr>
        <w:rPr>
          <w:lang w:eastAsia="en-US"/>
        </w:rPr>
      </w:pPr>
    </w:p>
    <w:p w:rsidR="00905DEF" w:rsidRDefault="00905DEF" w:rsidP="005E7EE6">
      <w:pPr>
        <w:rPr>
          <w:lang w:eastAsia="en-US"/>
        </w:rPr>
      </w:pPr>
    </w:p>
    <w:p w:rsidR="00905DEF" w:rsidRDefault="00905DEF" w:rsidP="005E7EE6">
      <w:pPr>
        <w:rPr>
          <w:lang w:eastAsia="en-US"/>
        </w:rPr>
      </w:pPr>
    </w:p>
    <w:p w:rsidR="00B82214" w:rsidRDefault="00B82214" w:rsidP="005E7EE6">
      <w:pPr>
        <w:rPr>
          <w:lang w:eastAsia="en-US"/>
        </w:rPr>
      </w:pPr>
    </w:p>
    <w:p w:rsidR="00B82214" w:rsidRDefault="00B82214" w:rsidP="005E7EE6">
      <w:pPr>
        <w:rPr>
          <w:lang w:eastAsia="en-US"/>
        </w:rPr>
      </w:pPr>
    </w:p>
    <w:p w:rsidR="00905DEF" w:rsidRDefault="00905DEF" w:rsidP="005E7EE6">
      <w:pPr>
        <w:rPr>
          <w:lang w:eastAsia="en-US"/>
        </w:rPr>
      </w:pPr>
    </w:p>
    <w:p w:rsidR="0076198E" w:rsidRPr="00905DEF" w:rsidRDefault="00905DEF" w:rsidP="00905DEF">
      <w:pPr>
        <w:spacing w:line="360" w:lineRule="auto"/>
        <w:jc w:val="center"/>
        <w:rPr>
          <w:b/>
          <w:sz w:val="28"/>
          <w:szCs w:val="28"/>
          <w:lang w:eastAsia="en-US"/>
        </w:rPr>
      </w:pPr>
      <w:r w:rsidRPr="00905DEF">
        <w:rPr>
          <w:b/>
          <w:sz w:val="28"/>
          <w:szCs w:val="28"/>
          <w:lang w:eastAsia="en-US"/>
        </w:rPr>
        <w:t xml:space="preserve">3. </w:t>
      </w:r>
      <w:r w:rsidR="001C2F6D" w:rsidRPr="00905DEF">
        <w:rPr>
          <w:b/>
          <w:sz w:val="28"/>
          <w:szCs w:val="28"/>
          <w:lang w:eastAsia="en-US"/>
        </w:rPr>
        <w:t>Приобретение наследства</w:t>
      </w:r>
    </w:p>
    <w:p w:rsidR="001C2F6D" w:rsidRPr="00905DEF" w:rsidRDefault="00905DEF" w:rsidP="00905DEF">
      <w:pPr>
        <w:spacing w:line="360" w:lineRule="auto"/>
        <w:jc w:val="center"/>
        <w:rPr>
          <w:b/>
          <w:sz w:val="28"/>
          <w:szCs w:val="28"/>
          <w:lang w:eastAsia="en-US"/>
        </w:rPr>
      </w:pPr>
      <w:r w:rsidRPr="00905DEF">
        <w:rPr>
          <w:b/>
          <w:sz w:val="28"/>
          <w:szCs w:val="28"/>
          <w:lang w:eastAsia="en-US"/>
        </w:rPr>
        <w:t xml:space="preserve">3.1. </w:t>
      </w:r>
      <w:r w:rsidR="00BA2CE1" w:rsidRPr="00905DEF">
        <w:rPr>
          <w:b/>
          <w:sz w:val="28"/>
          <w:szCs w:val="28"/>
          <w:lang w:eastAsia="en-US"/>
        </w:rPr>
        <w:t>Принятие</w:t>
      </w:r>
      <w:r w:rsidR="001C2F6D" w:rsidRPr="00905DEF">
        <w:rPr>
          <w:b/>
          <w:sz w:val="28"/>
          <w:szCs w:val="28"/>
          <w:lang w:eastAsia="en-US"/>
        </w:rPr>
        <w:t xml:space="preserve"> наследства</w:t>
      </w:r>
    </w:p>
    <w:p w:rsidR="00BA2CE1" w:rsidRPr="00905DEF" w:rsidRDefault="00BA2CE1" w:rsidP="00905DEF">
      <w:pPr>
        <w:spacing w:line="360" w:lineRule="auto"/>
        <w:jc w:val="both"/>
        <w:rPr>
          <w:sz w:val="20"/>
          <w:szCs w:val="20"/>
        </w:rPr>
      </w:pPr>
    </w:p>
    <w:p w:rsidR="00BA2CE1" w:rsidRPr="00905DEF" w:rsidRDefault="00BA2CE1" w:rsidP="00905DEF">
      <w:pPr>
        <w:spacing w:line="360" w:lineRule="auto"/>
        <w:ind w:firstLine="708"/>
        <w:jc w:val="both"/>
        <w:rPr>
          <w:sz w:val="28"/>
          <w:szCs w:val="28"/>
        </w:rPr>
      </w:pPr>
      <w:r w:rsidRPr="00905DEF">
        <w:rPr>
          <w:sz w:val="28"/>
          <w:szCs w:val="28"/>
        </w:rPr>
        <w:t>Приобретение наследственного имущества – необходимое действие в цепочке наследственных отношений. Порядок приобретения наследства урегулирован в рамках гл.64 ГК РФ.</w:t>
      </w:r>
    </w:p>
    <w:p w:rsidR="00BA2CE1" w:rsidRPr="00905DEF" w:rsidRDefault="00BA2CE1" w:rsidP="00905DEF">
      <w:pPr>
        <w:spacing w:line="360" w:lineRule="auto"/>
        <w:ind w:firstLine="708"/>
        <w:jc w:val="both"/>
        <w:rPr>
          <w:sz w:val="28"/>
          <w:szCs w:val="28"/>
        </w:rPr>
      </w:pPr>
      <w:r w:rsidRPr="00905DEF">
        <w:rPr>
          <w:sz w:val="28"/>
          <w:szCs w:val="28"/>
        </w:rPr>
        <w:t>В соответствии с п.1 ст.1152 ГК РФ, чтобы приобрести наследственное имущество, лицам, призываемым к наследованию, необходимо его принять. Принятия наследства не требуется в случае приобретения выморочного имущества.</w:t>
      </w:r>
    </w:p>
    <w:p w:rsidR="00BA2CE1" w:rsidRPr="00905DEF" w:rsidRDefault="00BA2CE1" w:rsidP="00905DEF">
      <w:pPr>
        <w:spacing w:line="360" w:lineRule="auto"/>
        <w:ind w:firstLine="708"/>
        <w:jc w:val="both"/>
        <w:rPr>
          <w:sz w:val="28"/>
          <w:szCs w:val="28"/>
        </w:rPr>
      </w:pPr>
      <w:r w:rsidRPr="00905DEF">
        <w:rPr>
          <w:sz w:val="28"/>
          <w:szCs w:val="28"/>
        </w:rPr>
        <w:t>Наследник, принимая часть наследственного имущества, автоматически принимает все наследство. Он не вправе при принятии наследства определять какие-либо условия или делать оговорки, при наступлении которых наследство будет считаться принятым, либо иным образом ставить факт принятия наследства в зависимость от каких-либо обстоятельств. В то же время наследник, принявший наследство, вправе в дальнейшем от него отказаться в порядке, предусмотренном ГК РФ (п.2 ст.1157 ГК РФ).</w:t>
      </w:r>
    </w:p>
    <w:p w:rsidR="000D3D0E" w:rsidRDefault="000D3D0E" w:rsidP="000D3D0E">
      <w:pPr>
        <w:pStyle w:val="a3"/>
        <w:spacing w:line="40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призвании наследника к наследованию одновременно по нескольким основаниям (по завещанию и по закону) наследник может принять наследство, причитающееся ему по одному из этих оснований, по нескольким из них или по всеми основаниям.</w:t>
      </w:r>
    </w:p>
    <w:p w:rsidR="00905DEF" w:rsidRDefault="000D3D0E" w:rsidP="00905DEF">
      <w:pPr>
        <w:pStyle w:val="a3"/>
        <w:spacing w:line="40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Принятое наследство признается принадлежащим наследнику со дня открытия наследства независимо от времени его фактического принятия, а также независимо от момента государственной регистрации права наследника на наследственное имущество, когда такое право подлежит государственной регистрации.</w:t>
      </w:r>
    </w:p>
    <w:p w:rsidR="000D3D0E" w:rsidRDefault="000D3D0E" w:rsidP="00905DEF">
      <w:pPr>
        <w:pStyle w:val="a3"/>
        <w:spacing w:line="40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Свое желание принять наследство наследники должны выразить посредством определенных допускаемых законом правовых действий. Ст. 1153 ГК РФ регламентирует способы принятия наследства.</w:t>
      </w:r>
    </w:p>
    <w:p w:rsidR="000D3D0E" w:rsidRDefault="000D3D0E" w:rsidP="000D3D0E">
      <w:pPr>
        <w:pStyle w:val="a3"/>
        <w:spacing w:line="40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Во-первых, принятие наследства осуществляется подачей по месту открытия наследства нотариусу или уполномоченному в соответствии с законом выдавать свидетельства о праве на наследство должностному лицу заявления наследника о выдаче свидетельства о праве на наследство.</w:t>
      </w:r>
    </w:p>
    <w:p w:rsidR="000D3D0E" w:rsidRDefault="000D3D0E" w:rsidP="000D3D0E">
      <w:pPr>
        <w:pStyle w:val="a3"/>
        <w:spacing w:line="40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Во-вторых, признается, пока не доказано иное, что наследник принял наследство, если он совершил действия, свидетельствующие о фактическом принятии наследства, в частности, если наследник:</w:t>
      </w:r>
    </w:p>
    <w:p w:rsidR="000D3D0E" w:rsidRDefault="000D3D0E" w:rsidP="000D3D0E">
      <w:pPr>
        <w:pStyle w:val="a3"/>
        <w:numPr>
          <w:ilvl w:val="0"/>
          <w:numId w:val="2"/>
        </w:numPr>
        <w:spacing w:line="40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вступил во владение или в управление наследственным имуществом;</w:t>
      </w:r>
    </w:p>
    <w:p w:rsidR="000D3D0E" w:rsidRDefault="000D3D0E" w:rsidP="000D3D0E">
      <w:pPr>
        <w:pStyle w:val="a3"/>
        <w:numPr>
          <w:ilvl w:val="0"/>
          <w:numId w:val="2"/>
        </w:numPr>
        <w:spacing w:line="40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принял меры по сохранению наследственного имущества, защите его от посягательств или притязаний третьих лиц;</w:t>
      </w:r>
    </w:p>
    <w:p w:rsidR="000D3D0E" w:rsidRDefault="000D3D0E" w:rsidP="000D3D0E">
      <w:pPr>
        <w:pStyle w:val="a3"/>
        <w:numPr>
          <w:ilvl w:val="0"/>
          <w:numId w:val="2"/>
        </w:numPr>
        <w:spacing w:line="40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произвел за свой счет расходы на содержание наследственного имущества;</w:t>
      </w:r>
    </w:p>
    <w:p w:rsidR="000D3D0E" w:rsidRDefault="000D3D0E" w:rsidP="000D3D0E">
      <w:pPr>
        <w:pStyle w:val="a3"/>
        <w:numPr>
          <w:ilvl w:val="0"/>
          <w:numId w:val="2"/>
        </w:numPr>
        <w:spacing w:line="40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оплатил за свой счет долги наследодателя или получил от третьих лиц причитавшиеся наследодателю денежные средства.</w:t>
      </w:r>
    </w:p>
    <w:p w:rsidR="00BA2CE1" w:rsidRPr="00B82214" w:rsidRDefault="00BA2CE1" w:rsidP="00B82214">
      <w:pPr>
        <w:spacing w:line="360" w:lineRule="auto"/>
        <w:ind w:firstLine="708"/>
        <w:jc w:val="both"/>
        <w:rPr>
          <w:sz w:val="28"/>
          <w:szCs w:val="28"/>
        </w:rPr>
      </w:pPr>
      <w:r w:rsidRPr="00BA2CE1">
        <w:rPr>
          <w:sz w:val="28"/>
          <w:szCs w:val="28"/>
        </w:rPr>
        <w:t>В случае пропуска установленного срока для принятия наследства, суд по заявлению наследника может восстановить этот срок и признать наследника принявшим наследство, но только в том случае, если он не знал и не должен был знать об открытии наследства либо пропустил срок по другим уважительным причинам. В частности, уважительной причиной пропуска срока для принятия наследства может являться болезнь наследника, препятствующая своевременному принятию наследства.</w:t>
      </w:r>
    </w:p>
    <w:p w:rsidR="00BA2CE1" w:rsidRPr="00BA2CE1" w:rsidRDefault="00BA2CE1" w:rsidP="004D27DE">
      <w:pPr>
        <w:pStyle w:val="a3"/>
        <w:spacing w:line="408" w:lineRule="auto"/>
        <w:ind w:firstLine="708"/>
        <w:rPr>
          <w:rFonts w:ascii="Times New Roman" w:hAnsi="Times New Roman" w:cs="Times New Roman"/>
        </w:rPr>
      </w:pPr>
      <w:r w:rsidRPr="00BA2CE1">
        <w:rPr>
          <w:rFonts w:ascii="Times New Roman" w:hAnsi="Times New Roman" w:cs="Times New Roman"/>
        </w:rPr>
        <w:t>Что касается пропуска срока для принятия наследства, то суд будет рассматривать заявление о восстановлении пропущенного срока лишь в том случае, если оно подано не позднее шести месяцев после того, как причины, препятствующие принятию наследства, отпали. В противном случае суд откажет в рассмотрении заявления. При этом ГК РФ не предусматривает возможности восстановления срока для обращения в суд с указанным заявлением. В то же время существует возможность для наследника принять наследство и по истечении этого срока без обращения в суд при условии письменного согласия всех остальных наследников (п.2 ст.1155 ГК РФ), принявших наследство. Письменное согласие всех наследников на принятие наследства наследником, пропустившим срок, должно быть удостоверено нотариально.</w:t>
      </w:r>
    </w:p>
    <w:p w:rsidR="00BA2CE1" w:rsidRPr="00BA2CE1" w:rsidRDefault="00BA2CE1" w:rsidP="004D27DE">
      <w:pPr>
        <w:spacing w:line="360" w:lineRule="auto"/>
        <w:ind w:firstLine="708"/>
        <w:jc w:val="both"/>
        <w:rPr>
          <w:sz w:val="28"/>
          <w:szCs w:val="28"/>
        </w:rPr>
      </w:pPr>
      <w:r w:rsidRPr="00BA2CE1">
        <w:rPr>
          <w:sz w:val="28"/>
          <w:szCs w:val="28"/>
        </w:rPr>
        <w:t xml:space="preserve">Оформление прав собственности на наследственное имущество осуществляется после выдачи нотариусом, иным лицом, уполномоченным совершать нотариальные действия (например, консулом), свидетельства о праве на наследство, которое выдается на основании заявления наследника по месту открытия наследства. </w:t>
      </w:r>
    </w:p>
    <w:p w:rsidR="00BA2CE1" w:rsidRPr="004D27DE" w:rsidRDefault="00BA2CE1" w:rsidP="004D27DE">
      <w:pPr>
        <w:spacing w:line="360" w:lineRule="auto"/>
        <w:ind w:firstLine="708"/>
        <w:jc w:val="both"/>
        <w:rPr>
          <w:sz w:val="28"/>
          <w:szCs w:val="28"/>
        </w:rPr>
      </w:pPr>
      <w:r w:rsidRPr="00BA2CE1">
        <w:rPr>
          <w:sz w:val="28"/>
        </w:rPr>
        <w:t xml:space="preserve">Свидетельство выдается наследникам в любое время по истечении шести месяцев со дня открытия наследства. </w:t>
      </w:r>
      <w:r w:rsidRPr="004D27DE">
        <w:rPr>
          <w:sz w:val="28"/>
          <w:szCs w:val="28"/>
        </w:rPr>
        <w:t>Свидетельство может быть выдано и до истечения указанного срока в том случае, если имеются достоверные данные о том, что, кроме лиц, обратившихся за выдачей свидетельства, иных наследников, имеющих право на наследство или его соответствующую часть, не имеется.</w:t>
      </w:r>
    </w:p>
    <w:p w:rsidR="000D3D0E" w:rsidRDefault="000D3D0E" w:rsidP="005E7EE6">
      <w:pPr>
        <w:rPr>
          <w:b/>
          <w:lang w:eastAsia="en-US"/>
        </w:rPr>
      </w:pPr>
    </w:p>
    <w:p w:rsidR="00905DEF" w:rsidRDefault="00905DEF" w:rsidP="005E7EE6">
      <w:pPr>
        <w:rPr>
          <w:b/>
          <w:lang w:eastAsia="en-US"/>
        </w:rPr>
      </w:pPr>
    </w:p>
    <w:p w:rsidR="00905DEF" w:rsidRDefault="00905DEF" w:rsidP="005E7EE6">
      <w:pPr>
        <w:rPr>
          <w:b/>
          <w:lang w:eastAsia="en-US"/>
        </w:rPr>
      </w:pPr>
    </w:p>
    <w:p w:rsidR="00905DEF" w:rsidRDefault="00905DEF" w:rsidP="005E7EE6">
      <w:pPr>
        <w:rPr>
          <w:b/>
          <w:lang w:eastAsia="en-US"/>
        </w:rPr>
      </w:pPr>
    </w:p>
    <w:p w:rsidR="00905DEF" w:rsidRDefault="00905DEF" w:rsidP="005E7EE6">
      <w:pPr>
        <w:rPr>
          <w:b/>
          <w:lang w:eastAsia="en-US"/>
        </w:rPr>
      </w:pPr>
    </w:p>
    <w:p w:rsidR="00905DEF" w:rsidRDefault="00905DEF" w:rsidP="005E7EE6">
      <w:pPr>
        <w:rPr>
          <w:b/>
          <w:lang w:eastAsia="en-US"/>
        </w:rPr>
      </w:pPr>
    </w:p>
    <w:p w:rsidR="00905DEF" w:rsidRDefault="00905DEF" w:rsidP="005E7EE6">
      <w:pPr>
        <w:rPr>
          <w:b/>
          <w:lang w:eastAsia="en-US"/>
        </w:rPr>
      </w:pPr>
    </w:p>
    <w:p w:rsidR="00905DEF" w:rsidRDefault="00905DEF" w:rsidP="005E7EE6">
      <w:pPr>
        <w:rPr>
          <w:b/>
          <w:lang w:eastAsia="en-US"/>
        </w:rPr>
      </w:pPr>
    </w:p>
    <w:p w:rsidR="00905DEF" w:rsidRPr="001C2F6D" w:rsidRDefault="00905DEF" w:rsidP="005E7EE6">
      <w:pPr>
        <w:rPr>
          <w:b/>
          <w:lang w:eastAsia="en-US"/>
        </w:rPr>
      </w:pPr>
    </w:p>
    <w:p w:rsidR="001C2F6D" w:rsidRDefault="00905DEF" w:rsidP="00905DEF">
      <w:pPr>
        <w:spacing w:line="360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3.2. </w:t>
      </w:r>
      <w:r w:rsidR="001C2F6D" w:rsidRPr="00BA2CE1">
        <w:rPr>
          <w:b/>
          <w:sz w:val="28"/>
          <w:szCs w:val="28"/>
          <w:lang w:eastAsia="en-US"/>
        </w:rPr>
        <w:t>Срок принятия наследства</w:t>
      </w:r>
    </w:p>
    <w:p w:rsidR="00905DEF" w:rsidRPr="00905DEF" w:rsidRDefault="00905DEF" w:rsidP="00905DEF">
      <w:pPr>
        <w:spacing w:line="360" w:lineRule="auto"/>
        <w:jc w:val="center"/>
        <w:rPr>
          <w:b/>
          <w:sz w:val="20"/>
          <w:szCs w:val="20"/>
          <w:lang w:eastAsia="en-US"/>
        </w:rPr>
      </w:pPr>
    </w:p>
    <w:p w:rsidR="00BA2CE1" w:rsidRPr="00BA2CE1" w:rsidRDefault="00BA2CE1" w:rsidP="00905DEF">
      <w:pPr>
        <w:spacing w:line="360" w:lineRule="auto"/>
        <w:ind w:firstLine="708"/>
        <w:jc w:val="both"/>
        <w:rPr>
          <w:sz w:val="28"/>
          <w:szCs w:val="28"/>
        </w:rPr>
      </w:pPr>
      <w:r w:rsidRPr="00BA2CE1">
        <w:rPr>
          <w:sz w:val="28"/>
          <w:szCs w:val="28"/>
        </w:rPr>
        <w:t>Закон (ст. 1151 ГК) устанавливает специальный срок, в течение которого наследник должен выразить свое согласие на принятие наследства. Он равен шести месяцам и начинает течь со дня открытия наследства.</w:t>
      </w:r>
    </w:p>
    <w:p w:rsidR="00BA2CE1" w:rsidRPr="00BA2CE1" w:rsidRDefault="00BA2CE1" w:rsidP="00905DEF">
      <w:pPr>
        <w:spacing w:line="360" w:lineRule="auto"/>
        <w:ind w:firstLine="708"/>
        <w:jc w:val="both"/>
        <w:rPr>
          <w:sz w:val="28"/>
          <w:szCs w:val="28"/>
        </w:rPr>
      </w:pPr>
      <w:r w:rsidRPr="00BA2CE1">
        <w:rPr>
          <w:sz w:val="28"/>
          <w:szCs w:val="28"/>
        </w:rPr>
        <w:t>Подача заявлений и указанные действия должны быть совершены наследниками в течение шести месяцев со дня открытия наследства (п. 1 ст. 1154 ГК РФ). В случае открытия наследства в день предполагаемой гибели гражданина наследство может быть принято в течение шести месяцев со дня вступления в законную силу решения суда об объявлении его умершим.</w:t>
      </w:r>
    </w:p>
    <w:p w:rsidR="00BA2CE1" w:rsidRPr="00BA2CE1" w:rsidRDefault="00BA2CE1" w:rsidP="00905DEF">
      <w:pPr>
        <w:spacing w:line="360" w:lineRule="auto"/>
        <w:ind w:firstLine="708"/>
        <w:jc w:val="both"/>
        <w:rPr>
          <w:sz w:val="28"/>
          <w:szCs w:val="28"/>
        </w:rPr>
      </w:pPr>
      <w:r w:rsidRPr="00BA2CE1">
        <w:rPr>
          <w:sz w:val="28"/>
          <w:szCs w:val="28"/>
        </w:rPr>
        <w:t>Если право наследования возникает для других лиц вследствие отказа наследника от наследства либо отстранения наследника по основаниям, установленным ст. 1117 ГК РФ, такие лица могут принять наследство в течение оставшейся части указанного выше шестимесячного срока.</w:t>
      </w:r>
    </w:p>
    <w:p w:rsidR="00BA2CE1" w:rsidRPr="00BA2CE1" w:rsidRDefault="00BA2CE1" w:rsidP="00905DEF">
      <w:pPr>
        <w:spacing w:line="360" w:lineRule="auto"/>
        <w:ind w:firstLine="708"/>
        <w:jc w:val="both"/>
        <w:rPr>
          <w:sz w:val="28"/>
          <w:szCs w:val="28"/>
        </w:rPr>
      </w:pPr>
      <w:r w:rsidRPr="00BA2CE1">
        <w:rPr>
          <w:sz w:val="28"/>
          <w:szCs w:val="28"/>
        </w:rPr>
        <w:t>Лица, для которых право наследования возникает только вследствие непринятия наследства другим наследником, могут принять наследство в течение трех месяцев со дня окончания шестимесячного срока со дня открытия наследства. Такими лицами в зависимости от ситуации могут быть:</w:t>
      </w:r>
    </w:p>
    <w:p w:rsidR="00BA2CE1" w:rsidRPr="00BA2CE1" w:rsidRDefault="00BA2CE1" w:rsidP="00BA2CE1">
      <w:pPr>
        <w:spacing w:line="360" w:lineRule="auto"/>
        <w:jc w:val="both"/>
        <w:rPr>
          <w:sz w:val="28"/>
          <w:szCs w:val="28"/>
        </w:rPr>
      </w:pPr>
      <w:r w:rsidRPr="00BA2CE1">
        <w:rPr>
          <w:sz w:val="28"/>
          <w:szCs w:val="28"/>
        </w:rPr>
        <w:t>а) наследники каждой из последующих очередей - при непринятии наследства наследниками предыдущих очередей;</w:t>
      </w:r>
    </w:p>
    <w:p w:rsidR="00BA2CE1" w:rsidRPr="00BA2CE1" w:rsidRDefault="00BA2CE1" w:rsidP="00BA2CE1">
      <w:pPr>
        <w:spacing w:line="360" w:lineRule="auto"/>
        <w:jc w:val="both"/>
        <w:rPr>
          <w:sz w:val="28"/>
          <w:szCs w:val="28"/>
        </w:rPr>
      </w:pPr>
      <w:r w:rsidRPr="00BA2CE1">
        <w:rPr>
          <w:sz w:val="28"/>
          <w:szCs w:val="28"/>
        </w:rPr>
        <w:t>б) наследники по закону - при непринятии наследства наследниками по завещанию;</w:t>
      </w:r>
    </w:p>
    <w:p w:rsidR="00BA2CE1" w:rsidRPr="00BA2CE1" w:rsidRDefault="00BA2CE1" w:rsidP="00BA2CE1">
      <w:pPr>
        <w:spacing w:line="360" w:lineRule="auto"/>
        <w:jc w:val="both"/>
        <w:rPr>
          <w:sz w:val="28"/>
          <w:szCs w:val="28"/>
        </w:rPr>
      </w:pPr>
      <w:r w:rsidRPr="00BA2CE1">
        <w:rPr>
          <w:sz w:val="28"/>
          <w:szCs w:val="28"/>
        </w:rPr>
        <w:t>в) подназначенный наследник по завещанию - при непринятии наследства наследником по завещанию.</w:t>
      </w:r>
    </w:p>
    <w:p w:rsidR="00BA2CE1" w:rsidRPr="00BA2CE1" w:rsidRDefault="00BA2CE1" w:rsidP="00905DEF">
      <w:pPr>
        <w:spacing w:line="360" w:lineRule="auto"/>
        <w:ind w:firstLine="708"/>
        <w:jc w:val="both"/>
        <w:rPr>
          <w:sz w:val="28"/>
          <w:szCs w:val="28"/>
        </w:rPr>
      </w:pPr>
      <w:r w:rsidRPr="00BA2CE1">
        <w:rPr>
          <w:sz w:val="28"/>
          <w:szCs w:val="28"/>
        </w:rPr>
        <w:t>Все поступившие нотариусу заявления о принятии наследства регистрируются в книге учета наследственных дел, на их основании нотариусом заводится наследственное дело, которое регистрируется в книге учета наследственных дел.</w:t>
      </w:r>
    </w:p>
    <w:p w:rsidR="00BA2CE1" w:rsidRPr="00BA2CE1" w:rsidRDefault="00BA2CE1" w:rsidP="00905DEF">
      <w:pPr>
        <w:spacing w:line="360" w:lineRule="auto"/>
        <w:ind w:firstLine="708"/>
        <w:jc w:val="both"/>
        <w:rPr>
          <w:sz w:val="28"/>
          <w:szCs w:val="28"/>
        </w:rPr>
      </w:pPr>
      <w:r w:rsidRPr="00BA2CE1">
        <w:rPr>
          <w:sz w:val="28"/>
          <w:szCs w:val="28"/>
        </w:rPr>
        <w:t>Если нотариусу в течение шести месяцев со дня открытия наследства поступило от наследника заявление, подпись на котором нотариально не засвидетельствована, оно также регистрируется в книге учета наследственных дел и также заводится наследственное дело с регистрацией в книге учета наследственных дел.</w:t>
      </w:r>
    </w:p>
    <w:p w:rsidR="00BA2CE1" w:rsidRPr="00BA2CE1" w:rsidRDefault="00BA2CE1" w:rsidP="00905DEF">
      <w:pPr>
        <w:spacing w:line="360" w:lineRule="auto"/>
        <w:ind w:firstLine="708"/>
        <w:jc w:val="both"/>
        <w:rPr>
          <w:sz w:val="28"/>
          <w:szCs w:val="28"/>
        </w:rPr>
      </w:pPr>
      <w:r w:rsidRPr="00BA2CE1">
        <w:rPr>
          <w:sz w:val="28"/>
          <w:szCs w:val="28"/>
        </w:rPr>
        <w:t>Наследник в этом случае не считается пропустившим срок для принятия наследства, но свидетельство о праве на наследство по такому заявлению ему не может быть выдано. Наследнику рекомендуется оформить заявление надлежащим образом либо лично явиться к нотариусу.</w:t>
      </w:r>
    </w:p>
    <w:p w:rsidR="00BA2CE1" w:rsidRPr="00BA2CE1" w:rsidRDefault="00BA2CE1" w:rsidP="00905DEF">
      <w:pPr>
        <w:spacing w:line="360" w:lineRule="auto"/>
        <w:ind w:firstLine="708"/>
        <w:jc w:val="both"/>
        <w:rPr>
          <w:sz w:val="28"/>
          <w:szCs w:val="28"/>
        </w:rPr>
      </w:pPr>
      <w:r w:rsidRPr="00BA2CE1">
        <w:rPr>
          <w:sz w:val="28"/>
          <w:szCs w:val="28"/>
        </w:rPr>
        <w:t xml:space="preserve">Если заявление о принятии наследства поступило нотариусу после истечения шестимесячного срока со дня открытия наследства, но сдано наследником либо его представителем на почту своевременно, наследник считается принявшим наследство в установленный законом срок. </w:t>
      </w:r>
    </w:p>
    <w:p w:rsidR="00BA2CE1" w:rsidRDefault="00BA2CE1" w:rsidP="004D27DE">
      <w:pPr>
        <w:spacing w:line="360" w:lineRule="auto"/>
        <w:ind w:firstLine="708"/>
        <w:jc w:val="both"/>
        <w:rPr>
          <w:sz w:val="28"/>
          <w:szCs w:val="28"/>
        </w:rPr>
      </w:pPr>
      <w:r w:rsidRPr="00BA2CE1">
        <w:rPr>
          <w:sz w:val="28"/>
          <w:szCs w:val="28"/>
        </w:rPr>
        <w:t>В доказательство этого к наследственному делу следует приобщить конверт со штемпелем почтовой организации либо квитанцию об отправке письма (ценного или заказного). Данная практика основана на норме п. 2 ст. 194 ГК РФ.</w:t>
      </w:r>
    </w:p>
    <w:p w:rsidR="00F37657" w:rsidRDefault="00F37657" w:rsidP="00F37657">
      <w:pPr>
        <w:spacing w:line="360" w:lineRule="auto"/>
        <w:jc w:val="both"/>
        <w:rPr>
          <w:sz w:val="28"/>
          <w:szCs w:val="28"/>
        </w:rPr>
      </w:pPr>
    </w:p>
    <w:p w:rsidR="00F37657" w:rsidRDefault="00F37657" w:rsidP="00F37657">
      <w:pPr>
        <w:spacing w:line="360" w:lineRule="auto"/>
        <w:jc w:val="both"/>
        <w:rPr>
          <w:sz w:val="28"/>
          <w:szCs w:val="28"/>
        </w:rPr>
      </w:pPr>
    </w:p>
    <w:p w:rsidR="00F37657" w:rsidRDefault="00F37657" w:rsidP="00F37657">
      <w:pPr>
        <w:spacing w:line="360" w:lineRule="auto"/>
        <w:jc w:val="both"/>
        <w:rPr>
          <w:sz w:val="28"/>
          <w:szCs w:val="28"/>
        </w:rPr>
      </w:pPr>
    </w:p>
    <w:p w:rsidR="00F37657" w:rsidRDefault="00F37657" w:rsidP="00F37657">
      <w:pPr>
        <w:spacing w:line="360" w:lineRule="auto"/>
        <w:jc w:val="both"/>
        <w:rPr>
          <w:sz w:val="28"/>
          <w:szCs w:val="28"/>
        </w:rPr>
      </w:pPr>
    </w:p>
    <w:p w:rsidR="00F37657" w:rsidRDefault="00F37657" w:rsidP="00F37657">
      <w:pPr>
        <w:spacing w:line="360" w:lineRule="auto"/>
        <w:jc w:val="both"/>
        <w:rPr>
          <w:sz w:val="28"/>
          <w:szCs w:val="28"/>
        </w:rPr>
      </w:pPr>
    </w:p>
    <w:p w:rsidR="00F37657" w:rsidRDefault="00F37657" w:rsidP="00F37657">
      <w:pPr>
        <w:spacing w:line="360" w:lineRule="auto"/>
        <w:jc w:val="both"/>
        <w:rPr>
          <w:sz w:val="28"/>
          <w:szCs w:val="28"/>
        </w:rPr>
      </w:pPr>
    </w:p>
    <w:p w:rsidR="00F37657" w:rsidRDefault="00F37657" w:rsidP="00F37657">
      <w:pPr>
        <w:spacing w:line="360" w:lineRule="auto"/>
        <w:jc w:val="both"/>
        <w:rPr>
          <w:sz w:val="28"/>
          <w:szCs w:val="28"/>
        </w:rPr>
      </w:pPr>
    </w:p>
    <w:p w:rsidR="00F37657" w:rsidRDefault="00F37657" w:rsidP="00F37657">
      <w:pPr>
        <w:spacing w:line="360" w:lineRule="auto"/>
        <w:jc w:val="both"/>
        <w:rPr>
          <w:sz w:val="28"/>
          <w:szCs w:val="28"/>
        </w:rPr>
      </w:pPr>
    </w:p>
    <w:p w:rsidR="00F37657" w:rsidRDefault="00F37657" w:rsidP="00F37657">
      <w:pPr>
        <w:spacing w:line="360" w:lineRule="auto"/>
        <w:jc w:val="both"/>
        <w:rPr>
          <w:sz w:val="28"/>
          <w:szCs w:val="28"/>
        </w:rPr>
      </w:pPr>
    </w:p>
    <w:p w:rsidR="00F37657" w:rsidRDefault="00F37657" w:rsidP="00F37657">
      <w:pPr>
        <w:spacing w:line="360" w:lineRule="auto"/>
        <w:jc w:val="both"/>
        <w:rPr>
          <w:sz w:val="28"/>
          <w:szCs w:val="28"/>
        </w:rPr>
      </w:pPr>
    </w:p>
    <w:p w:rsidR="00F37657" w:rsidRDefault="00F37657" w:rsidP="00F37657">
      <w:pPr>
        <w:spacing w:line="360" w:lineRule="auto"/>
        <w:jc w:val="both"/>
        <w:rPr>
          <w:sz w:val="28"/>
          <w:szCs w:val="28"/>
        </w:rPr>
      </w:pPr>
    </w:p>
    <w:p w:rsidR="00F37657" w:rsidRDefault="00F37657" w:rsidP="00F37657">
      <w:pPr>
        <w:spacing w:line="360" w:lineRule="auto"/>
        <w:jc w:val="both"/>
        <w:rPr>
          <w:sz w:val="28"/>
          <w:szCs w:val="28"/>
        </w:rPr>
      </w:pPr>
    </w:p>
    <w:p w:rsidR="00F37657" w:rsidRDefault="00F37657" w:rsidP="00F37657">
      <w:pPr>
        <w:spacing w:line="360" w:lineRule="auto"/>
        <w:jc w:val="both"/>
        <w:rPr>
          <w:sz w:val="28"/>
          <w:szCs w:val="28"/>
        </w:rPr>
      </w:pPr>
    </w:p>
    <w:p w:rsidR="00F37657" w:rsidRDefault="00F37657" w:rsidP="00F37657">
      <w:pPr>
        <w:spacing w:line="360" w:lineRule="auto"/>
        <w:jc w:val="both"/>
        <w:rPr>
          <w:sz w:val="28"/>
          <w:szCs w:val="28"/>
        </w:rPr>
      </w:pPr>
    </w:p>
    <w:p w:rsidR="00F37657" w:rsidRDefault="00F37657" w:rsidP="00F37657">
      <w:pPr>
        <w:spacing w:line="360" w:lineRule="auto"/>
        <w:jc w:val="both"/>
        <w:rPr>
          <w:sz w:val="28"/>
          <w:szCs w:val="28"/>
        </w:rPr>
      </w:pPr>
    </w:p>
    <w:p w:rsidR="00F37657" w:rsidRDefault="00F37657" w:rsidP="00F376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F37657" w:rsidRPr="00F37657" w:rsidRDefault="00F37657" w:rsidP="00F37657">
      <w:pPr>
        <w:spacing w:line="360" w:lineRule="auto"/>
        <w:ind w:firstLine="708"/>
        <w:jc w:val="both"/>
        <w:rPr>
          <w:sz w:val="28"/>
          <w:szCs w:val="28"/>
        </w:rPr>
      </w:pPr>
      <w:r w:rsidRPr="00F37657">
        <w:rPr>
          <w:sz w:val="28"/>
          <w:szCs w:val="28"/>
        </w:rPr>
        <w:t>Отечественное наследственное право развивалось достаточно сложно и на некоторых этапах весьма противоречиво. Если попытаться сделать сравнение с каким-нибудь природным явлением, то на ум приходит горная извилистая река, которая проходит свой путь, первоначально огибая скалы, затем приостанавливая свое течение, чтобы упасть сверху вниз и продолжить свой путь уже в обширном, более предсказуемом и стабильном русле. Хочется верить в то, что в ближайшее время (хотя бы лет 100 - 200) российское наследственное право не претерпит революционных преобразований.</w:t>
      </w:r>
    </w:p>
    <w:p w:rsidR="00F37657" w:rsidRPr="00F37657" w:rsidRDefault="00F37657" w:rsidP="00F37657">
      <w:pPr>
        <w:spacing w:line="360" w:lineRule="auto"/>
        <w:jc w:val="both"/>
        <w:rPr>
          <w:sz w:val="28"/>
          <w:szCs w:val="28"/>
        </w:rPr>
      </w:pPr>
      <w:r w:rsidRPr="00F37657">
        <w:rPr>
          <w:sz w:val="28"/>
          <w:szCs w:val="28"/>
        </w:rPr>
        <w:t>Исходя из вышеизложенного, нужно сделать следующие выводы.</w:t>
      </w:r>
    </w:p>
    <w:p w:rsidR="00F37657" w:rsidRPr="00F37657" w:rsidRDefault="00F37657" w:rsidP="00F37657">
      <w:pPr>
        <w:spacing w:line="360" w:lineRule="auto"/>
        <w:jc w:val="both"/>
        <w:rPr>
          <w:sz w:val="28"/>
          <w:szCs w:val="28"/>
        </w:rPr>
      </w:pPr>
      <w:r w:rsidRPr="00F37657">
        <w:rPr>
          <w:sz w:val="28"/>
          <w:szCs w:val="28"/>
        </w:rPr>
        <w:t>Во-первых, принятие долгожданной части третьей Гражданского кодекса Российской Федерации очень своевременно. Указанный нормативный правовой акт должен заложить основу развития наследственных правовых отношений в нашей стране на новом, более качественном уровне. Ведь не секрет, что традиции наследования, сложившиеся в нашей стране, весьма резко отличаются от общемировых.</w:t>
      </w:r>
    </w:p>
    <w:p w:rsidR="00F37657" w:rsidRPr="00F37657" w:rsidRDefault="00F37657" w:rsidP="00F37657">
      <w:pPr>
        <w:spacing w:line="360" w:lineRule="auto"/>
        <w:jc w:val="both"/>
        <w:rPr>
          <w:sz w:val="28"/>
          <w:szCs w:val="28"/>
        </w:rPr>
      </w:pPr>
      <w:r w:rsidRPr="00F37657">
        <w:rPr>
          <w:sz w:val="28"/>
          <w:szCs w:val="28"/>
        </w:rPr>
        <w:t>Во-вторых, необходим тщательный анализ положений новой «наследственной конституции России», включающий как теоретические исследования, так и судебную, нотариальную и адвокатскую практику.</w:t>
      </w:r>
    </w:p>
    <w:p w:rsidR="00F37657" w:rsidRPr="00F37657" w:rsidRDefault="00F37657" w:rsidP="00F37657">
      <w:pPr>
        <w:spacing w:line="360" w:lineRule="auto"/>
        <w:jc w:val="both"/>
        <w:rPr>
          <w:sz w:val="28"/>
          <w:szCs w:val="28"/>
        </w:rPr>
      </w:pPr>
      <w:r w:rsidRPr="00F37657">
        <w:rPr>
          <w:sz w:val="28"/>
          <w:szCs w:val="28"/>
        </w:rPr>
        <w:t>В-третьих, в связи с тем, что граждане России «недостаточно подкованы» в правовых вопросах, целесообразно введение в качестве общеобязательной учебной дисциплины «Основы наследственных правоотношений» в программу преподавания всех, а не только юридических средних специальных и высших учебных заведений.</w:t>
      </w:r>
    </w:p>
    <w:p w:rsidR="00F37657" w:rsidRPr="00F37657" w:rsidRDefault="00F37657" w:rsidP="00F37657">
      <w:pPr>
        <w:spacing w:line="360" w:lineRule="auto"/>
        <w:jc w:val="both"/>
        <w:rPr>
          <w:sz w:val="28"/>
          <w:szCs w:val="28"/>
        </w:rPr>
      </w:pPr>
      <w:r w:rsidRPr="00F37657">
        <w:rPr>
          <w:sz w:val="28"/>
          <w:szCs w:val="28"/>
        </w:rPr>
        <w:t>В-четвертых, только применение на практике положений части третьей ГК РФ, посвященных регулированию вопросов наследственного права, покажет, насколько оправданна некоторая усложненность ряда правовых конструкций, использованных в данном нормативном правовом акте например, обязательной доли, наследования нетрудоспособными (иждивенцами и др.).</w:t>
      </w:r>
    </w:p>
    <w:p w:rsidR="00F37657" w:rsidRDefault="00F37657" w:rsidP="00F376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литературы:</w:t>
      </w:r>
    </w:p>
    <w:p w:rsidR="00550069" w:rsidRPr="00550069" w:rsidRDefault="00550069" w:rsidP="005500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50069">
        <w:rPr>
          <w:sz w:val="28"/>
          <w:szCs w:val="28"/>
        </w:rPr>
        <w:t xml:space="preserve"> </w:t>
      </w:r>
      <w:r w:rsidR="006945B7">
        <w:rPr>
          <w:sz w:val="28"/>
          <w:szCs w:val="28"/>
        </w:rPr>
        <w:t xml:space="preserve"> </w:t>
      </w:r>
      <w:r w:rsidRPr="00550069">
        <w:rPr>
          <w:sz w:val="28"/>
          <w:szCs w:val="28"/>
        </w:rPr>
        <w:t xml:space="preserve">Гражданский Кодекс Российской Федерации, </w:t>
      </w:r>
      <w:r>
        <w:rPr>
          <w:sz w:val="28"/>
          <w:szCs w:val="28"/>
        </w:rPr>
        <w:t>М. Юркнига,2004 г.-320 с.</w:t>
      </w:r>
    </w:p>
    <w:p w:rsidR="00550069" w:rsidRDefault="00550069" w:rsidP="006945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50069">
        <w:rPr>
          <w:sz w:val="28"/>
          <w:szCs w:val="28"/>
        </w:rPr>
        <w:t xml:space="preserve">Приказ Минюста РФ от 10 апреля </w:t>
      </w:r>
      <w:smartTag w:uri="urn:schemas-microsoft-com:office:smarttags" w:element="metricconverter">
        <w:smartTagPr>
          <w:attr w:name="ProductID" w:val="2002 г"/>
        </w:smartTagPr>
        <w:r w:rsidRPr="00550069">
          <w:rPr>
            <w:sz w:val="28"/>
            <w:szCs w:val="28"/>
          </w:rPr>
          <w:t>2002 г</w:t>
        </w:r>
      </w:smartTag>
      <w:r w:rsidRPr="00550069">
        <w:rPr>
          <w:sz w:val="28"/>
          <w:szCs w:val="28"/>
        </w:rPr>
        <w:t>. N 99 «Об утверждении форм реестров для регистрации нотариальных действий, нотариальных свидетельств и удостоверительных надписей на сделках и свидетельствуемых документах».</w:t>
      </w:r>
    </w:p>
    <w:p w:rsidR="006945B7" w:rsidRDefault="006945B7" w:rsidP="006945B7">
      <w:pPr>
        <w:jc w:val="both"/>
        <w:rPr>
          <w:sz w:val="28"/>
          <w:szCs w:val="28"/>
        </w:rPr>
      </w:pPr>
    </w:p>
    <w:p w:rsidR="006945B7" w:rsidRDefault="006945B7" w:rsidP="006945B7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945B7">
        <w:rPr>
          <w:sz w:val="28"/>
          <w:szCs w:val="28"/>
        </w:rPr>
        <w:t xml:space="preserve"> </w:t>
      </w:r>
      <w:r w:rsidRPr="00550069">
        <w:rPr>
          <w:sz w:val="28"/>
          <w:szCs w:val="28"/>
        </w:rPr>
        <w:t>Сборник постановлений Конституционного Суда РФ, Верховных Судов СССР и РФ (РСФСР) по гражданским делам / Сост. А.П. Рыжаков. - М.: Издательство НОРМА (Издательская группа НОРМА-ИНФРА-М), 2001. - С. 562.</w:t>
      </w:r>
    </w:p>
    <w:p w:rsidR="006945B7" w:rsidRDefault="006945B7" w:rsidP="006945B7">
      <w:pPr>
        <w:jc w:val="both"/>
        <w:rPr>
          <w:sz w:val="28"/>
          <w:szCs w:val="28"/>
        </w:rPr>
      </w:pPr>
    </w:p>
    <w:p w:rsidR="00550069" w:rsidRDefault="006945B7" w:rsidP="006945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50069" w:rsidRPr="006945B7">
        <w:rPr>
          <w:sz w:val="28"/>
          <w:szCs w:val="28"/>
        </w:rPr>
        <w:t>Бехбах В.В, Пучинский В.К. Основы российского гражданского права: Учебное пособие / Редактор В.В. Бехбах. - М.: Юрайт, 2005. - 409 с.</w:t>
      </w:r>
    </w:p>
    <w:p w:rsidR="006945B7" w:rsidRPr="006945B7" w:rsidRDefault="006945B7" w:rsidP="006945B7">
      <w:pPr>
        <w:jc w:val="both"/>
        <w:rPr>
          <w:sz w:val="28"/>
          <w:szCs w:val="28"/>
        </w:rPr>
      </w:pPr>
    </w:p>
    <w:p w:rsidR="00550069" w:rsidRDefault="006945B7" w:rsidP="006945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550069" w:rsidRPr="006945B7">
        <w:rPr>
          <w:sz w:val="28"/>
          <w:szCs w:val="28"/>
        </w:rPr>
        <w:t>Власов Ю.Н., Калинин В.В. Наследственное право. Курс лекций. – М., Юрайт, 2002. – с.355.</w:t>
      </w:r>
    </w:p>
    <w:p w:rsidR="006945B7" w:rsidRPr="006945B7" w:rsidRDefault="006945B7" w:rsidP="006945B7">
      <w:pPr>
        <w:jc w:val="both"/>
        <w:rPr>
          <w:sz w:val="28"/>
          <w:szCs w:val="28"/>
        </w:rPr>
      </w:pPr>
    </w:p>
    <w:p w:rsidR="00550069" w:rsidRDefault="006945B7" w:rsidP="00336121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6.  </w:t>
      </w:r>
      <w:r w:rsidR="00550069" w:rsidRPr="006945B7">
        <w:rPr>
          <w:sz w:val="28"/>
          <w:szCs w:val="28"/>
          <w:lang w:val="ru-RU"/>
        </w:rPr>
        <w:t>Власов Ю.Н., Калинин В.В. Наследственное право: курс лекций. – М., Юрайт, 2002. с.33-55.</w:t>
      </w:r>
    </w:p>
    <w:p w:rsidR="006945B7" w:rsidRPr="006945B7" w:rsidRDefault="006945B7" w:rsidP="00336121">
      <w:pPr>
        <w:pStyle w:val="a4"/>
        <w:rPr>
          <w:sz w:val="28"/>
          <w:szCs w:val="28"/>
          <w:lang w:val="ru-RU"/>
        </w:rPr>
      </w:pPr>
    </w:p>
    <w:p w:rsidR="00550069" w:rsidRDefault="006945B7" w:rsidP="00F37657">
      <w:pPr>
        <w:rPr>
          <w:sz w:val="28"/>
          <w:szCs w:val="28"/>
        </w:rPr>
      </w:pPr>
      <w:r>
        <w:rPr>
          <w:sz w:val="28"/>
          <w:szCs w:val="28"/>
        </w:rPr>
        <w:t xml:space="preserve">7.  </w:t>
      </w:r>
      <w:r w:rsidR="00550069" w:rsidRPr="006945B7">
        <w:rPr>
          <w:sz w:val="28"/>
          <w:szCs w:val="28"/>
        </w:rPr>
        <w:t>Гражданское право России: Курс лекций для студентов вузов. / Под редакцией О.И. Садикова. - М.: НОРМА-ИНФРА-М, 2006. - 542 с.</w:t>
      </w:r>
    </w:p>
    <w:p w:rsidR="006945B7" w:rsidRPr="006945B7" w:rsidRDefault="006945B7" w:rsidP="00F37657">
      <w:pPr>
        <w:rPr>
          <w:sz w:val="28"/>
          <w:szCs w:val="28"/>
        </w:rPr>
      </w:pPr>
    </w:p>
    <w:p w:rsidR="00550069" w:rsidRDefault="006945B7" w:rsidP="00F37657">
      <w:pPr>
        <w:rPr>
          <w:sz w:val="28"/>
          <w:szCs w:val="28"/>
        </w:rPr>
      </w:pPr>
      <w:r>
        <w:rPr>
          <w:sz w:val="28"/>
          <w:szCs w:val="28"/>
        </w:rPr>
        <w:t xml:space="preserve">8.  </w:t>
      </w:r>
      <w:r w:rsidR="00550069" w:rsidRPr="006945B7">
        <w:rPr>
          <w:sz w:val="28"/>
          <w:szCs w:val="28"/>
        </w:rPr>
        <w:t>Гражданское право Российской Федерации: Учебник для вузов. / Под редакцией А.Г. Калпина, А.И. Масляева. - Allpravo, 2007. - 456 с.</w:t>
      </w:r>
    </w:p>
    <w:p w:rsidR="006945B7" w:rsidRPr="006945B7" w:rsidRDefault="006945B7" w:rsidP="00F37657">
      <w:pPr>
        <w:rPr>
          <w:sz w:val="28"/>
          <w:szCs w:val="28"/>
        </w:rPr>
      </w:pPr>
    </w:p>
    <w:p w:rsidR="00550069" w:rsidRDefault="006945B7" w:rsidP="00336121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9.  </w:t>
      </w:r>
      <w:r w:rsidR="00550069" w:rsidRPr="006945B7">
        <w:rPr>
          <w:sz w:val="28"/>
          <w:szCs w:val="28"/>
          <w:lang w:val="ru-RU"/>
        </w:rPr>
        <w:t>Гражданское право: Учебник / Под редакцией А.П. Сергеева, Ю.К. Толстого.- М.: Юрайт, 2007. - с.555</w:t>
      </w:r>
    </w:p>
    <w:p w:rsidR="006945B7" w:rsidRPr="006945B7" w:rsidRDefault="006945B7" w:rsidP="00336121">
      <w:pPr>
        <w:pStyle w:val="a4"/>
        <w:rPr>
          <w:sz w:val="28"/>
          <w:szCs w:val="28"/>
          <w:lang w:val="ru-RU"/>
        </w:rPr>
      </w:pPr>
    </w:p>
    <w:p w:rsidR="00550069" w:rsidRDefault="006945B7" w:rsidP="00336121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10.</w:t>
      </w:r>
      <w:r w:rsidR="00550069" w:rsidRPr="006945B7">
        <w:rPr>
          <w:sz w:val="28"/>
          <w:szCs w:val="28"/>
          <w:lang w:val="ru-RU"/>
        </w:rPr>
        <w:t>Гражданское право: Учебник для ВУЗов. / Под редакцией Т.И. Илларионовой - М. Юрайт. - 2006. - с.305</w:t>
      </w:r>
    </w:p>
    <w:p w:rsidR="006945B7" w:rsidRPr="006945B7" w:rsidRDefault="006945B7" w:rsidP="00336121">
      <w:pPr>
        <w:pStyle w:val="a4"/>
        <w:rPr>
          <w:sz w:val="28"/>
          <w:szCs w:val="28"/>
          <w:lang w:val="ru-RU"/>
        </w:rPr>
      </w:pPr>
    </w:p>
    <w:p w:rsidR="00550069" w:rsidRDefault="006945B7" w:rsidP="00F37657">
      <w:pPr>
        <w:rPr>
          <w:sz w:val="28"/>
          <w:szCs w:val="28"/>
        </w:rPr>
      </w:pPr>
      <w:r>
        <w:rPr>
          <w:sz w:val="28"/>
          <w:szCs w:val="28"/>
        </w:rPr>
        <w:t>11.</w:t>
      </w:r>
      <w:r w:rsidR="00550069" w:rsidRPr="006945B7">
        <w:rPr>
          <w:sz w:val="28"/>
          <w:szCs w:val="28"/>
        </w:rPr>
        <w:t>Гражданское право: Учебник для ВУЗов. / Под редакцией Т.И. Илларионовой, Б.М. Гонгало, В.А. Плетнева. - М. Юрайт. - 2006. - 355 с.</w:t>
      </w:r>
    </w:p>
    <w:p w:rsidR="006945B7" w:rsidRPr="006945B7" w:rsidRDefault="006945B7" w:rsidP="00F37657">
      <w:pPr>
        <w:rPr>
          <w:sz w:val="28"/>
          <w:szCs w:val="28"/>
        </w:rPr>
      </w:pPr>
    </w:p>
    <w:p w:rsidR="00550069" w:rsidRDefault="006945B7" w:rsidP="00F37657">
      <w:pPr>
        <w:rPr>
          <w:sz w:val="28"/>
          <w:szCs w:val="28"/>
        </w:rPr>
      </w:pPr>
      <w:r>
        <w:rPr>
          <w:sz w:val="28"/>
          <w:szCs w:val="28"/>
        </w:rPr>
        <w:t>12.</w:t>
      </w:r>
      <w:r w:rsidR="00550069" w:rsidRPr="006945B7">
        <w:rPr>
          <w:sz w:val="28"/>
          <w:szCs w:val="28"/>
        </w:rPr>
        <w:t>Гражданское право: Учебник для высших учебных заведений. / Под редакцией З.И. Цибуленко. - М.: ЮНИТИ-ДАНА, 2007. - 410 с.</w:t>
      </w:r>
    </w:p>
    <w:p w:rsidR="006945B7" w:rsidRPr="006945B7" w:rsidRDefault="006945B7" w:rsidP="00F37657">
      <w:pPr>
        <w:rPr>
          <w:sz w:val="28"/>
          <w:szCs w:val="28"/>
        </w:rPr>
      </w:pPr>
    </w:p>
    <w:p w:rsidR="00550069" w:rsidRDefault="006945B7" w:rsidP="00F37657">
      <w:pPr>
        <w:rPr>
          <w:sz w:val="28"/>
          <w:szCs w:val="28"/>
        </w:rPr>
      </w:pPr>
      <w:r>
        <w:rPr>
          <w:sz w:val="28"/>
          <w:szCs w:val="28"/>
        </w:rPr>
        <w:t>13.</w:t>
      </w:r>
      <w:r w:rsidR="00550069" w:rsidRPr="006945B7">
        <w:rPr>
          <w:sz w:val="28"/>
          <w:szCs w:val="28"/>
        </w:rPr>
        <w:t xml:space="preserve"> Гражданское право: Учебник, издание шестое дополненное / Под редакцией А.П. Сергеева, Ю.К. Толстого.- М.: Юрайт, 2007. - 632 с.</w:t>
      </w:r>
    </w:p>
    <w:p w:rsidR="006945B7" w:rsidRPr="006945B7" w:rsidRDefault="006945B7" w:rsidP="00F37657">
      <w:pPr>
        <w:rPr>
          <w:sz w:val="28"/>
          <w:szCs w:val="28"/>
        </w:rPr>
      </w:pPr>
    </w:p>
    <w:p w:rsidR="00550069" w:rsidRPr="006945B7" w:rsidRDefault="006945B7" w:rsidP="00336121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14. </w:t>
      </w:r>
      <w:r w:rsidR="00550069" w:rsidRPr="006945B7">
        <w:rPr>
          <w:sz w:val="28"/>
          <w:szCs w:val="28"/>
          <w:lang w:val="ru-RU"/>
        </w:rPr>
        <w:t>Гущин В.В. Наследственное право: учебное пособие. – М., Дашков и Ко, 2002. – с.9-46</w:t>
      </w:r>
    </w:p>
    <w:p w:rsidR="00550069" w:rsidRPr="006945B7" w:rsidRDefault="006945B7" w:rsidP="00F37657">
      <w:pPr>
        <w:rPr>
          <w:sz w:val="28"/>
          <w:szCs w:val="28"/>
        </w:rPr>
      </w:pPr>
      <w:r>
        <w:rPr>
          <w:sz w:val="28"/>
          <w:szCs w:val="28"/>
        </w:rPr>
        <w:t>15.</w:t>
      </w:r>
      <w:r w:rsidR="00550069" w:rsidRPr="006945B7">
        <w:rPr>
          <w:sz w:val="28"/>
          <w:szCs w:val="28"/>
        </w:rPr>
        <w:t xml:space="preserve">Данилов Е.П. Наследование. Нотариат. Похороны: Комментарий законодательства. Справочные материалы. Адвокатская и судебная практика. Образцы документов. 2-е дополненное издание. - М.: Право и Закон, 2001. </w:t>
      </w:r>
    </w:p>
    <w:p w:rsidR="00550069" w:rsidRDefault="006945B7" w:rsidP="00F37657">
      <w:pPr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550069" w:rsidRPr="006945B7">
        <w:rPr>
          <w:sz w:val="28"/>
          <w:szCs w:val="28"/>
        </w:rPr>
        <w:t>Комментарий к Гражданскому кодексу Российской Федерации / Ответственный редактор О.И. Садиков.- М.: НОРМА-ИНФРА-М,2007- 298 с.</w:t>
      </w:r>
    </w:p>
    <w:p w:rsidR="006945B7" w:rsidRPr="006945B7" w:rsidRDefault="006945B7" w:rsidP="00F37657">
      <w:pPr>
        <w:rPr>
          <w:sz w:val="28"/>
          <w:szCs w:val="28"/>
        </w:rPr>
      </w:pPr>
    </w:p>
    <w:p w:rsidR="00550069" w:rsidRDefault="006945B7" w:rsidP="00F37657">
      <w:pPr>
        <w:rPr>
          <w:sz w:val="28"/>
          <w:szCs w:val="28"/>
        </w:rPr>
      </w:pPr>
      <w:r>
        <w:rPr>
          <w:sz w:val="28"/>
          <w:szCs w:val="28"/>
        </w:rPr>
        <w:t>17.</w:t>
      </w:r>
      <w:r w:rsidR="00550069" w:rsidRPr="006945B7">
        <w:rPr>
          <w:sz w:val="28"/>
          <w:szCs w:val="28"/>
        </w:rPr>
        <w:t xml:space="preserve"> Мейер Д.И. Русское гражданское право, изданное по запискам слушателей под редакцией А.И. Вицина. Издание восьмое, с исправлениями и дополнениями А.Х. Гольмстена. - СПб., 1902.</w:t>
      </w:r>
    </w:p>
    <w:p w:rsidR="006945B7" w:rsidRPr="006945B7" w:rsidRDefault="006945B7" w:rsidP="00F37657">
      <w:pPr>
        <w:rPr>
          <w:sz w:val="28"/>
          <w:szCs w:val="28"/>
        </w:rPr>
      </w:pPr>
    </w:p>
    <w:p w:rsidR="00550069" w:rsidRDefault="006945B7" w:rsidP="00336121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18. </w:t>
      </w:r>
      <w:r w:rsidR="00550069" w:rsidRPr="006945B7">
        <w:rPr>
          <w:sz w:val="28"/>
          <w:szCs w:val="28"/>
          <w:lang w:val="ru-RU"/>
        </w:rPr>
        <w:t>Сегалова Е. Перспективы развития наследования членов семьи // Хозяйство и право. - 1999. - № 3. - с. 55.</w:t>
      </w:r>
    </w:p>
    <w:p w:rsidR="006945B7" w:rsidRPr="006945B7" w:rsidRDefault="006945B7" w:rsidP="00336121">
      <w:pPr>
        <w:pStyle w:val="a4"/>
        <w:rPr>
          <w:sz w:val="28"/>
          <w:szCs w:val="28"/>
          <w:lang w:val="ru-RU"/>
        </w:rPr>
      </w:pPr>
    </w:p>
    <w:p w:rsidR="00550069" w:rsidRDefault="006945B7" w:rsidP="00F37657">
      <w:pPr>
        <w:rPr>
          <w:sz w:val="28"/>
          <w:szCs w:val="28"/>
        </w:rPr>
      </w:pPr>
      <w:r>
        <w:rPr>
          <w:sz w:val="28"/>
          <w:szCs w:val="28"/>
        </w:rPr>
        <w:t>19.</w:t>
      </w:r>
      <w:r w:rsidR="00550069" w:rsidRPr="006945B7">
        <w:rPr>
          <w:sz w:val="28"/>
          <w:szCs w:val="28"/>
        </w:rPr>
        <w:t xml:space="preserve"> Суханов Е.А. Лекции о праве собственности. - М.: Юрид. лит., 1991.</w:t>
      </w:r>
    </w:p>
    <w:p w:rsidR="006945B7" w:rsidRPr="006945B7" w:rsidRDefault="006945B7" w:rsidP="00F37657">
      <w:pPr>
        <w:rPr>
          <w:sz w:val="28"/>
          <w:szCs w:val="28"/>
        </w:rPr>
      </w:pPr>
    </w:p>
    <w:p w:rsidR="00550069" w:rsidRDefault="006945B7" w:rsidP="00F37657">
      <w:pPr>
        <w:rPr>
          <w:sz w:val="28"/>
          <w:szCs w:val="28"/>
        </w:rPr>
      </w:pPr>
      <w:r>
        <w:rPr>
          <w:sz w:val="28"/>
          <w:szCs w:val="28"/>
        </w:rPr>
        <w:t>20.</w:t>
      </w:r>
      <w:r w:rsidR="00550069" w:rsidRPr="006945B7">
        <w:rPr>
          <w:sz w:val="28"/>
          <w:szCs w:val="28"/>
        </w:rPr>
        <w:t>Толстой Ю.К. Наследственное право. - М.: Проспект, 2000.</w:t>
      </w:r>
    </w:p>
    <w:p w:rsidR="00533A8E" w:rsidRDefault="00533A8E" w:rsidP="00F37657">
      <w:pPr>
        <w:rPr>
          <w:sz w:val="28"/>
          <w:szCs w:val="28"/>
        </w:rPr>
      </w:pPr>
    </w:p>
    <w:p w:rsidR="00533A8E" w:rsidRDefault="00533A8E" w:rsidP="00F37657">
      <w:pPr>
        <w:rPr>
          <w:sz w:val="28"/>
          <w:szCs w:val="28"/>
        </w:rPr>
      </w:pPr>
    </w:p>
    <w:p w:rsidR="00533A8E" w:rsidRDefault="00533A8E" w:rsidP="00F37657">
      <w:pPr>
        <w:rPr>
          <w:sz w:val="28"/>
          <w:szCs w:val="28"/>
        </w:rPr>
      </w:pPr>
    </w:p>
    <w:p w:rsidR="00533A8E" w:rsidRDefault="00533A8E" w:rsidP="00F37657">
      <w:pPr>
        <w:rPr>
          <w:sz w:val="28"/>
          <w:szCs w:val="28"/>
        </w:rPr>
      </w:pPr>
    </w:p>
    <w:p w:rsidR="00533A8E" w:rsidRDefault="00533A8E" w:rsidP="00F37657">
      <w:pPr>
        <w:rPr>
          <w:sz w:val="28"/>
          <w:szCs w:val="28"/>
        </w:rPr>
      </w:pPr>
    </w:p>
    <w:p w:rsidR="00533A8E" w:rsidRDefault="00533A8E" w:rsidP="00F37657">
      <w:pPr>
        <w:rPr>
          <w:sz w:val="28"/>
          <w:szCs w:val="28"/>
        </w:rPr>
      </w:pPr>
    </w:p>
    <w:p w:rsidR="00533A8E" w:rsidRDefault="00533A8E" w:rsidP="00F37657">
      <w:pPr>
        <w:rPr>
          <w:sz w:val="28"/>
          <w:szCs w:val="28"/>
        </w:rPr>
      </w:pPr>
    </w:p>
    <w:p w:rsidR="00533A8E" w:rsidRDefault="00533A8E" w:rsidP="00F37657">
      <w:pPr>
        <w:rPr>
          <w:sz w:val="28"/>
          <w:szCs w:val="28"/>
        </w:rPr>
      </w:pPr>
    </w:p>
    <w:p w:rsidR="00533A8E" w:rsidRDefault="00533A8E" w:rsidP="00F37657">
      <w:pPr>
        <w:rPr>
          <w:sz w:val="28"/>
          <w:szCs w:val="28"/>
        </w:rPr>
      </w:pPr>
    </w:p>
    <w:p w:rsidR="00533A8E" w:rsidRDefault="00533A8E" w:rsidP="00F37657">
      <w:pPr>
        <w:rPr>
          <w:sz w:val="28"/>
          <w:szCs w:val="28"/>
        </w:rPr>
      </w:pPr>
    </w:p>
    <w:p w:rsidR="00533A8E" w:rsidRDefault="00533A8E" w:rsidP="00F37657">
      <w:pPr>
        <w:rPr>
          <w:sz w:val="28"/>
          <w:szCs w:val="28"/>
        </w:rPr>
      </w:pPr>
    </w:p>
    <w:p w:rsidR="00533A8E" w:rsidRDefault="00533A8E" w:rsidP="00F37657">
      <w:pPr>
        <w:rPr>
          <w:sz w:val="28"/>
          <w:szCs w:val="28"/>
        </w:rPr>
      </w:pPr>
    </w:p>
    <w:p w:rsidR="00533A8E" w:rsidRDefault="00533A8E" w:rsidP="00F37657">
      <w:pPr>
        <w:rPr>
          <w:sz w:val="28"/>
          <w:szCs w:val="28"/>
        </w:rPr>
      </w:pPr>
    </w:p>
    <w:p w:rsidR="00533A8E" w:rsidRDefault="00533A8E" w:rsidP="00F37657">
      <w:pPr>
        <w:rPr>
          <w:sz w:val="28"/>
          <w:szCs w:val="28"/>
        </w:rPr>
      </w:pPr>
    </w:p>
    <w:p w:rsidR="00533A8E" w:rsidRDefault="00533A8E" w:rsidP="00F37657">
      <w:pPr>
        <w:rPr>
          <w:sz w:val="28"/>
          <w:szCs w:val="28"/>
        </w:rPr>
      </w:pPr>
    </w:p>
    <w:p w:rsidR="00533A8E" w:rsidRDefault="00533A8E" w:rsidP="00F37657">
      <w:pPr>
        <w:rPr>
          <w:sz w:val="28"/>
          <w:szCs w:val="28"/>
        </w:rPr>
      </w:pPr>
    </w:p>
    <w:p w:rsidR="00533A8E" w:rsidRDefault="00533A8E" w:rsidP="00F37657">
      <w:pPr>
        <w:rPr>
          <w:sz w:val="28"/>
          <w:szCs w:val="28"/>
        </w:rPr>
      </w:pPr>
    </w:p>
    <w:p w:rsidR="00533A8E" w:rsidRDefault="00533A8E" w:rsidP="00F37657">
      <w:pPr>
        <w:rPr>
          <w:sz w:val="28"/>
          <w:szCs w:val="28"/>
        </w:rPr>
      </w:pPr>
    </w:p>
    <w:p w:rsidR="00533A8E" w:rsidRDefault="00533A8E" w:rsidP="00F37657">
      <w:pPr>
        <w:rPr>
          <w:sz w:val="28"/>
          <w:szCs w:val="28"/>
        </w:rPr>
      </w:pPr>
    </w:p>
    <w:p w:rsidR="00533A8E" w:rsidRDefault="00533A8E" w:rsidP="00F37657">
      <w:pPr>
        <w:rPr>
          <w:sz w:val="28"/>
          <w:szCs w:val="28"/>
        </w:rPr>
      </w:pPr>
    </w:p>
    <w:p w:rsidR="00533A8E" w:rsidRDefault="00533A8E" w:rsidP="00F37657">
      <w:pPr>
        <w:rPr>
          <w:sz w:val="28"/>
          <w:szCs w:val="28"/>
        </w:rPr>
      </w:pPr>
    </w:p>
    <w:p w:rsidR="00533A8E" w:rsidRDefault="00533A8E" w:rsidP="00F37657">
      <w:pPr>
        <w:rPr>
          <w:sz w:val="28"/>
          <w:szCs w:val="28"/>
        </w:rPr>
      </w:pPr>
    </w:p>
    <w:p w:rsidR="00533A8E" w:rsidRDefault="00533A8E" w:rsidP="00F37657">
      <w:pPr>
        <w:rPr>
          <w:sz w:val="28"/>
          <w:szCs w:val="28"/>
        </w:rPr>
      </w:pPr>
    </w:p>
    <w:p w:rsidR="00533A8E" w:rsidRDefault="00533A8E" w:rsidP="00F37657">
      <w:pPr>
        <w:rPr>
          <w:sz w:val="28"/>
          <w:szCs w:val="28"/>
        </w:rPr>
      </w:pPr>
    </w:p>
    <w:p w:rsidR="00533A8E" w:rsidRDefault="00533A8E" w:rsidP="00F37657">
      <w:pPr>
        <w:rPr>
          <w:sz w:val="28"/>
          <w:szCs w:val="28"/>
        </w:rPr>
      </w:pPr>
    </w:p>
    <w:p w:rsidR="00533A8E" w:rsidRDefault="00533A8E" w:rsidP="00F37657">
      <w:pPr>
        <w:rPr>
          <w:sz w:val="28"/>
          <w:szCs w:val="28"/>
        </w:rPr>
      </w:pPr>
    </w:p>
    <w:p w:rsidR="00533A8E" w:rsidRDefault="00533A8E" w:rsidP="00F37657">
      <w:pPr>
        <w:rPr>
          <w:sz w:val="28"/>
          <w:szCs w:val="28"/>
        </w:rPr>
      </w:pPr>
    </w:p>
    <w:p w:rsidR="00533A8E" w:rsidRDefault="00533A8E" w:rsidP="00F37657">
      <w:pPr>
        <w:rPr>
          <w:sz w:val="28"/>
          <w:szCs w:val="28"/>
        </w:rPr>
      </w:pPr>
    </w:p>
    <w:p w:rsidR="00533A8E" w:rsidRDefault="00533A8E" w:rsidP="00F37657">
      <w:pPr>
        <w:rPr>
          <w:sz w:val="28"/>
          <w:szCs w:val="28"/>
        </w:rPr>
      </w:pPr>
    </w:p>
    <w:p w:rsidR="00533A8E" w:rsidRDefault="00533A8E" w:rsidP="00533A8E">
      <w:pPr>
        <w:spacing w:line="360" w:lineRule="auto"/>
        <w:jc w:val="center"/>
        <w:rPr>
          <w:b/>
          <w:sz w:val="28"/>
          <w:szCs w:val="28"/>
        </w:rPr>
      </w:pPr>
      <w:r w:rsidRPr="009058D1">
        <w:rPr>
          <w:b/>
          <w:sz w:val="28"/>
          <w:szCs w:val="28"/>
        </w:rPr>
        <w:t>Практическое задание.</w:t>
      </w:r>
    </w:p>
    <w:p w:rsidR="00533A8E" w:rsidRDefault="00533A8E" w:rsidP="00533A8E">
      <w:pPr>
        <w:spacing w:line="360" w:lineRule="auto"/>
        <w:jc w:val="center"/>
        <w:rPr>
          <w:b/>
          <w:sz w:val="28"/>
          <w:szCs w:val="28"/>
        </w:rPr>
      </w:pPr>
    </w:p>
    <w:p w:rsidR="00533A8E" w:rsidRDefault="00533A8E" w:rsidP="00533A8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создании общества с ограниченной ответственностью по оказанию столярных услуг населению учредителями выступили муниципальное унитарное предприятие, производственный кооператив и городская школа. Вклад в уставной капитал распределили следующим образом: муниципальное унитарное предприятие передавало сырье, инструменты; производственный кооператив – оборудование, а также он оказывал содействие в поиске заказчиков и сбыте продукции; школа – пристроенное к зданию школы нежилое помещение, в котором проходят уроки труда в старших классах.</w:t>
      </w:r>
    </w:p>
    <w:p w:rsidR="00533A8E" w:rsidRDefault="00533A8E" w:rsidP="00533A8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регистрации общества с ограниченной ответственностью было отказано, на том основании, что  ни  унитарное предприятие, ни школа не вправе быть учредителями юридического лица.</w:t>
      </w:r>
    </w:p>
    <w:p w:rsidR="00533A8E" w:rsidRDefault="00533A8E" w:rsidP="00533A8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Правомерно ли было отказано в регистрации ООО? Какими  полномочиями  обладают муниципальное унитарное предприятие, производственный кооператив и городская образовательная школа в отношении вещей, которые они собирались внести в уставной капитал.</w:t>
      </w:r>
    </w:p>
    <w:p w:rsidR="00533A8E" w:rsidRDefault="00533A8E" w:rsidP="00533A8E">
      <w:pPr>
        <w:spacing w:line="360" w:lineRule="auto"/>
        <w:jc w:val="both"/>
        <w:rPr>
          <w:sz w:val="28"/>
          <w:szCs w:val="28"/>
        </w:rPr>
      </w:pPr>
    </w:p>
    <w:p w:rsidR="00533A8E" w:rsidRDefault="00533A8E" w:rsidP="00533A8E">
      <w:pPr>
        <w:spacing w:line="360" w:lineRule="auto"/>
        <w:jc w:val="both"/>
        <w:rPr>
          <w:sz w:val="28"/>
          <w:szCs w:val="28"/>
        </w:rPr>
      </w:pPr>
    </w:p>
    <w:p w:rsidR="00533A8E" w:rsidRDefault="00533A8E" w:rsidP="00533A8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регистрации ООО было отказано правомерно.  В соответствии со ст.66 ГК РФ хозяйственными товариществами и обществами признаются коммерческие организации с разделенным на доли уставным капиталом. Оплата долей в уставной капитал общества может осуществляться деньгами, ценными бумагами, другими вещами или имущественными правами, либо иными правами, имеющими денежную оценку.</w:t>
      </w:r>
    </w:p>
    <w:p w:rsidR="00533A8E" w:rsidRDefault="00533A8E" w:rsidP="00533A8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унитарное предприятие, которое выступало учредителем  юридического лица, должно было в уставной капитал передавать инструменты, сырье, когда как в соответствии  с п.1,2 ст.113 ГК РФ унитарное предприятие не имеет права собственности на закрепленное за ним собственником имущество. Это имущество находится в муниципальной собственности. </w:t>
      </w:r>
    </w:p>
    <w:p w:rsidR="00533A8E" w:rsidRDefault="00533A8E" w:rsidP="00533A8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школа (учреждение), которая в уставной капитал должна была передать нежилое помещение, также не могла быть учредителем юридического лица. </w:t>
      </w:r>
    </w:p>
    <w:p w:rsidR="00533A8E" w:rsidRDefault="00533A8E" w:rsidP="00533A8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120, 296 ГК РФ школа осуществляет учебную деятельность (функцию), т.е. не коммерческую.</w:t>
      </w:r>
    </w:p>
    <w:p w:rsidR="00533A8E" w:rsidRDefault="00533A8E" w:rsidP="00533A8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Имущество школы является казенным, собственником которого является муниципальное образование. В соответствии со ст.298 ГК РФ учреждение, в данном случае школа, не  вправе распоряжаться закрепленным за ним имуществом и имуществом, приобретенным за счет средств, выделяемых ему по смете.</w:t>
      </w:r>
    </w:p>
    <w:p w:rsidR="00533A8E" w:rsidRPr="009058D1" w:rsidRDefault="00533A8E" w:rsidP="00533A8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Имущество, находящееся в собственности  производственного кооператива  должно было делиться на паи его членов в соответствии с уставом (ст.109 ГК РФ). Прибыль от используемого имущества распределяется на всех его членов.</w:t>
      </w:r>
    </w:p>
    <w:p w:rsidR="00533A8E" w:rsidRPr="006945B7" w:rsidRDefault="00533A8E" w:rsidP="00F37657">
      <w:pPr>
        <w:rPr>
          <w:sz w:val="28"/>
          <w:szCs w:val="28"/>
        </w:rPr>
      </w:pPr>
      <w:bookmarkStart w:id="0" w:name="_GoBack"/>
      <w:bookmarkEnd w:id="0"/>
    </w:p>
    <w:sectPr w:rsidR="00533A8E" w:rsidRPr="006945B7" w:rsidSect="00176A9D">
      <w:footerReference w:type="even" r:id="rId7"/>
      <w:footerReference w:type="default" r:id="rId8"/>
      <w:footnotePr>
        <w:numRestart w:val="eachPage"/>
      </w:footnotePr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9DA" w:rsidRDefault="006D09DA">
      <w:r>
        <w:separator/>
      </w:r>
    </w:p>
  </w:endnote>
  <w:endnote w:type="continuationSeparator" w:id="0">
    <w:p w:rsidR="006D09DA" w:rsidRDefault="006D0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EAC" w:rsidRDefault="00001EAC" w:rsidP="00FD03E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01EAC" w:rsidRDefault="00001EAC" w:rsidP="00DF236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EAC" w:rsidRDefault="00001EAC" w:rsidP="00FD03E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A44D4">
      <w:rPr>
        <w:rStyle w:val="a8"/>
        <w:noProof/>
      </w:rPr>
      <w:t>2</w:t>
    </w:r>
    <w:r>
      <w:rPr>
        <w:rStyle w:val="a8"/>
      </w:rPr>
      <w:fldChar w:fldCharType="end"/>
    </w:r>
  </w:p>
  <w:p w:rsidR="00001EAC" w:rsidRDefault="00001EAC" w:rsidP="00DF236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9DA" w:rsidRDefault="006D09DA">
      <w:r>
        <w:separator/>
      </w:r>
    </w:p>
  </w:footnote>
  <w:footnote w:type="continuationSeparator" w:id="0">
    <w:p w:rsidR="006D09DA" w:rsidRDefault="006D09DA">
      <w:r>
        <w:continuationSeparator/>
      </w:r>
    </w:p>
  </w:footnote>
  <w:footnote w:id="1">
    <w:p w:rsidR="00001EAC" w:rsidRDefault="00001EAC" w:rsidP="00B45CD4">
      <w:pPr>
        <w:pStyle w:val="a4"/>
        <w:rPr>
          <w:lang w:val="ru-RU"/>
        </w:rPr>
      </w:pPr>
      <w:r>
        <w:rPr>
          <w:rStyle w:val="a5"/>
        </w:rPr>
        <w:footnoteRef/>
      </w:r>
      <w:r>
        <w:rPr>
          <w:lang w:val="ru-RU"/>
        </w:rPr>
        <w:t xml:space="preserve"> Гущин В.В. Наследственное право: учебное пособие. – М., Дашков и Ко, 2002. – с.9-46</w:t>
      </w:r>
    </w:p>
  </w:footnote>
  <w:footnote w:id="2">
    <w:p w:rsidR="00001EAC" w:rsidRDefault="00001EAC" w:rsidP="0023605F">
      <w:pPr>
        <w:pStyle w:val="a4"/>
        <w:rPr>
          <w:lang w:val="ru-RU"/>
        </w:rPr>
      </w:pPr>
      <w:r>
        <w:rPr>
          <w:rStyle w:val="a5"/>
        </w:rPr>
        <w:footnoteRef/>
      </w:r>
      <w:r>
        <w:rPr>
          <w:lang w:val="ru-RU"/>
        </w:rPr>
        <w:t xml:space="preserve"> Власов Ю.Н., Калинин В.В. Наследственное право: курс лекций. – М., Юрайт, 2002. с.33-55.</w:t>
      </w:r>
    </w:p>
  </w:footnote>
  <w:footnote w:id="3">
    <w:p w:rsidR="00001EAC" w:rsidRPr="00586427" w:rsidRDefault="00001EAC">
      <w:pPr>
        <w:pStyle w:val="a4"/>
        <w:rPr>
          <w:lang w:val="ru-RU"/>
        </w:rPr>
      </w:pPr>
      <w:r>
        <w:rPr>
          <w:rStyle w:val="a5"/>
        </w:rPr>
        <w:footnoteRef/>
      </w:r>
      <w:r w:rsidRPr="00586427">
        <w:rPr>
          <w:lang w:val="ru-RU"/>
        </w:rPr>
        <w:t xml:space="preserve"> </w:t>
      </w:r>
      <w:r>
        <w:rPr>
          <w:lang w:val="ru-RU"/>
        </w:rPr>
        <w:t>Резникова Е.В. Наследственное право РФ</w:t>
      </w:r>
      <w:r w:rsidRPr="00586427">
        <w:rPr>
          <w:lang w:val="ru-RU"/>
        </w:rPr>
        <w:t>//</w:t>
      </w:r>
      <w:r>
        <w:rPr>
          <w:lang w:val="ru-RU"/>
        </w:rPr>
        <w:t xml:space="preserve"> Вестник МГУ – сер.5 – 2002, № 4, с. 5 – 17 </w:t>
      </w:r>
    </w:p>
  </w:footnote>
  <w:footnote w:id="4">
    <w:p w:rsidR="00001EAC" w:rsidRPr="00586427" w:rsidRDefault="00001EAC" w:rsidP="00EC435B">
      <w:pPr>
        <w:pStyle w:val="a4"/>
        <w:rPr>
          <w:lang w:val="ru-RU"/>
        </w:rPr>
      </w:pPr>
      <w:r>
        <w:rPr>
          <w:rStyle w:val="a5"/>
        </w:rPr>
        <w:footnoteRef/>
      </w:r>
      <w:r>
        <w:rPr>
          <w:lang w:val="ru-RU"/>
        </w:rPr>
        <w:t xml:space="preserve"> Гражданский кодекс РФ, часть третья, ст. 1141, пункт 2, от 26 ноября 2001 года </w:t>
      </w:r>
      <w:r>
        <w:t>N</w:t>
      </w:r>
      <w:r w:rsidRPr="00586427">
        <w:rPr>
          <w:lang w:val="ru-RU"/>
        </w:rPr>
        <w:t xml:space="preserve"> </w:t>
      </w:r>
      <w:r>
        <w:rPr>
          <w:lang w:val="ru-RU"/>
        </w:rPr>
        <w:t xml:space="preserve">146-ФЗ </w:t>
      </w:r>
    </w:p>
  </w:footnote>
  <w:footnote w:id="5">
    <w:p w:rsidR="00001EAC" w:rsidRPr="00DE3654" w:rsidRDefault="00001EAC">
      <w:pPr>
        <w:pStyle w:val="a4"/>
        <w:rPr>
          <w:lang w:val="ru-RU"/>
        </w:rPr>
      </w:pPr>
      <w:r>
        <w:rPr>
          <w:rStyle w:val="a5"/>
        </w:rPr>
        <w:footnoteRef/>
      </w:r>
      <w:r>
        <w:rPr>
          <w:lang w:val="ru-RU"/>
        </w:rPr>
        <w:t xml:space="preserve">Гражданский кодекс РФ, часть третья, ст. 1141, пункт 1, от 26 ноября 2001 года </w:t>
      </w:r>
      <w:r>
        <w:t>N</w:t>
      </w:r>
      <w:r w:rsidRPr="00586427">
        <w:rPr>
          <w:lang w:val="ru-RU"/>
        </w:rPr>
        <w:t xml:space="preserve"> </w:t>
      </w:r>
      <w:r>
        <w:rPr>
          <w:lang w:val="ru-RU"/>
        </w:rPr>
        <w:t xml:space="preserve">146-ФЗ </w:t>
      </w:r>
    </w:p>
  </w:footnote>
  <w:footnote w:id="6">
    <w:p w:rsidR="00E77512" w:rsidRPr="00E77512" w:rsidRDefault="00E77512">
      <w:pPr>
        <w:pStyle w:val="a4"/>
        <w:rPr>
          <w:lang w:val="ru-RU"/>
        </w:rPr>
      </w:pPr>
      <w:r>
        <w:rPr>
          <w:rStyle w:val="a5"/>
        </w:rPr>
        <w:footnoteRef/>
      </w:r>
      <w:r w:rsidRPr="00E77512">
        <w:rPr>
          <w:lang w:val="ru-RU"/>
        </w:rPr>
        <w:t xml:space="preserve"> Сегалова Е. Перспективы развития наследования членов семьи // Хозяй</w:t>
      </w:r>
      <w:r>
        <w:rPr>
          <w:lang w:val="ru-RU"/>
        </w:rPr>
        <w:t>ство и право. - 1999. - № 3. - с</w:t>
      </w:r>
      <w:r w:rsidRPr="00E77512">
        <w:rPr>
          <w:lang w:val="ru-RU"/>
        </w:rPr>
        <w:t>. 55.</w:t>
      </w:r>
    </w:p>
  </w:footnote>
  <w:footnote w:id="7">
    <w:p w:rsidR="00E77512" w:rsidRPr="00DE3654" w:rsidRDefault="00E77512" w:rsidP="00E77512">
      <w:pPr>
        <w:pStyle w:val="a4"/>
        <w:rPr>
          <w:lang w:val="ru-RU"/>
        </w:rPr>
      </w:pPr>
      <w:r>
        <w:rPr>
          <w:rStyle w:val="a5"/>
        </w:rPr>
        <w:footnoteRef/>
      </w:r>
      <w:r w:rsidRPr="00E77512">
        <w:rPr>
          <w:lang w:val="ru-RU"/>
        </w:rPr>
        <w:t xml:space="preserve"> </w:t>
      </w:r>
      <w:r>
        <w:rPr>
          <w:lang w:val="ru-RU"/>
        </w:rPr>
        <w:t xml:space="preserve">Гражданский кодекс РФ, часть третья, ст. 1141, пункт 2, от 26 ноября 2001 года </w:t>
      </w:r>
      <w:r>
        <w:t>N</w:t>
      </w:r>
      <w:r w:rsidRPr="00586427">
        <w:rPr>
          <w:lang w:val="ru-RU"/>
        </w:rPr>
        <w:t xml:space="preserve"> </w:t>
      </w:r>
      <w:r>
        <w:rPr>
          <w:lang w:val="ru-RU"/>
        </w:rPr>
        <w:t xml:space="preserve">146-ФЗ </w:t>
      </w:r>
    </w:p>
    <w:p w:rsidR="00E77512" w:rsidRPr="00E77512" w:rsidRDefault="00E77512">
      <w:pPr>
        <w:pStyle w:val="a4"/>
        <w:rPr>
          <w:lang w:val="ru-RU"/>
        </w:rPr>
      </w:pPr>
    </w:p>
  </w:footnote>
  <w:footnote w:id="8">
    <w:p w:rsidR="00E77512" w:rsidRPr="00DE3654" w:rsidRDefault="00E77512" w:rsidP="00E77512">
      <w:pPr>
        <w:pStyle w:val="a4"/>
        <w:rPr>
          <w:lang w:val="ru-RU"/>
        </w:rPr>
      </w:pPr>
      <w:r>
        <w:rPr>
          <w:rStyle w:val="a5"/>
        </w:rPr>
        <w:footnoteRef/>
      </w:r>
      <w:r w:rsidRPr="00E77512">
        <w:rPr>
          <w:lang w:val="ru-RU"/>
        </w:rPr>
        <w:t xml:space="preserve"> </w:t>
      </w:r>
      <w:r>
        <w:rPr>
          <w:lang w:val="ru-RU"/>
        </w:rPr>
        <w:t xml:space="preserve">Гражданский кодекс РФ, часть третья, ст. 1145, пункт 1, от 26 ноября 2001 года </w:t>
      </w:r>
      <w:r>
        <w:t>N</w:t>
      </w:r>
      <w:r w:rsidRPr="00586427">
        <w:rPr>
          <w:lang w:val="ru-RU"/>
        </w:rPr>
        <w:t xml:space="preserve"> </w:t>
      </w:r>
      <w:r>
        <w:rPr>
          <w:lang w:val="ru-RU"/>
        </w:rPr>
        <w:t xml:space="preserve">146-ФЗ </w:t>
      </w:r>
    </w:p>
    <w:p w:rsidR="00E77512" w:rsidRPr="00E77512" w:rsidRDefault="00E77512">
      <w:pPr>
        <w:pStyle w:val="a4"/>
        <w:rPr>
          <w:lang w:val="ru-RU"/>
        </w:rPr>
      </w:pPr>
    </w:p>
  </w:footnote>
  <w:footnote w:id="9">
    <w:p w:rsidR="00001EAC" w:rsidRDefault="00001EAC" w:rsidP="00CF0E02">
      <w:pPr>
        <w:pStyle w:val="a4"/>
        <w:rPr>
          <w:lang w:val="ru-RU"/>
        </w:rPr>
      </w:pPr>
      <w:r>
        <w:rPr>
          <w:rStyle w:val="a5"/>
        </w:rPr>
        <w:footnoteRef/>
      </w:r>
      <w:r>
        <w:rPr>
          <w:lang w:val="ru-RU"/>
        </w:rPr>
        <w:t xml:space="preserve"> Власов Ю.Н., Калинин В.В. Наследственное право. Курс лекций. – М., Юрайт, 2002. – с.355.</w:t>
      </w:r>
    </w:p>
  </w:footnote>
  <w:footnote w:id="10">
    <w:p w:rsidR="00E77512" w:rsidRPr="00E77512" w:rsidRDefault="00E77512" w:rsidP="00E77512">
      <w:pPr>
        <w:jc w:val="both"/>
        <w:rPr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 w:rsidRPr="00E77512">
        <w:rPr>
          <w:sz w:val="20"/>
          <w:szCs w:val="20"/>
        </w:rPr>
        <w:t>Сборник постановлений Конституционного Суда РФ, Верховных Судов СССР и РФ (РСФСР) по гражданским делам / Сост. А.П. Рыжаков. - М.: Издательство НОРМА (Издательская группа НОРМА-ИНФРА-М), 2001. - С. 562.</w:t>
      </w:r>
    </w:p>
    <w:p w:rsidR="00E77512" w:rsidRPr="00E77512" w:rsidRDefault="00E77512">
      <w:pPr>
        <w:pStyle w:val="a4"/>
        <w:rPr>
          <w:lang w:val="ru-RU"/>
        </w:rPr>
      </w:pPr>
    </w:p>
  </w:footnote>
  <w:footnote w:id="11">
    <w:p w:rsidR="00E77512" w:rsidRPr="00E77512" w:rsidRDefault="00E77512" w:rsidP="00E77512">
      <w:pPr>
        <w:spacing w:line="360" w:lineRule="auto"/>
        <w:jc w:val="both"/>
        <w:rPr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>
        <w:rPr>
          <w:sz w:val="20"/>
          <w:szCs w:val="20"/>
        </w:rPr>
        <w:t>Н</w:t>
      </w:r>
      <w:r w:rsidRPr="00E77512">
        <w:rPr>
          <w:sz w:val="20"/>
          <w:szCs w:val="20"/>
        </w:rPr>
        <w:t>апример: Толстой Ю.К. Наследственное право. - М.: Проспект, 2000. - С. 53.</w:t>
      </w:r>
    </w:p>
    <w:p w:rsidR="00E77512" w:rsidRPr="00E77512" w:rsidRDefault="00E77512">
      <w:pPr>
        <w:pStyle w:val="a4"/>
        <w:rPr>
          <w:lang w:val="ru-RU"/>
        </w:rPr>
      </w:pPr>
    </w:p>
  </w:footnote>
  <w:footnote w:id="12">
    <w:p w:rsidR="00E77512" w:rsidRPr="00E77512" w:rsidRDefault="00E77512" w:rsidP="00E77512">
      <w:pPr>
        <w:pStyle w:val="a4"/>
        <w:rPr>
          <w:lang w:val="ru-RU"/>
        </w:rPr>
      </w:pPr>
      <w:r>
        <w:rPr>
          <w:rStyle w:val="a5"/>
        </w:rPr>
        <w:footnoteRef/>
      </w:r>
      <w:r w:rsidRPr="00E77512">
        <w:rPr>
          <w:lang w:val="ru-RU"/>
        </w:rPr>
        <w:t xml:space="preserve"> Гражданское право: Учебник для ВУЗов. / Под редакцией Т.И. Илларионовой - М. Юрайт. - 2006. - с.305</w:t>
      </w:r>
    </w:p>
  </w:footnote>
  <w:footnote w:id="13">
    <w:p w:rsidR="00B82214" w:rsidRPr="00B82214" w:rsidRDefault="00B82214" w:rsidP="00B82214">
      <w:pPr>
        <w:spacing w:line="360" w:lineRule="auto"/>
        <w:jc w:val="both"/>
        <w:rPr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 w:rsidRPr="00B82214">
        <w:rPr>
          <w:sz w:val="20"/>
          <w:szCs w:val="20"/>
        </w:rPr>
        <w:t>Гражданский кодекс РФ, часть третья</w:t>
      </w:r>
      <w:r>
        <w:rPr>
          <w:sz w:val="20"/>
          <w:szCs w:val="20"/>
        </w:rPr>
        <w:t>, ст. 1149,</w:t>
      </w:r>
      <w:r w:rsidRPr="00B82214">
        <w:rPr>
          <w:sz w:val="20"/>
          <w:szCs w:val="20"/>
        </w:rPr>
        <w:t xml:space="preserve"> от 26 ноя</w:t>
      </w:r>
      <w:r>
        <w:rPr>
          <w:sz w:val="20"/>
          <w:szCs w:val="20"/>
        </w:rPr>
        <w:t>бря 2001 года N 146-ФЗ</w:t>
      </w:r>
    </w:p>
    <w:p w:rsidR="00B82214" w:rsidRPr="00B82214" w:rsidRDefault="00B82214">
      <w:pPr>
        <w:pStyle w:val="a4"/>
        <w:rPr>
          <w:lang w:val="ru-RU"/>
        </w:rPr>
      </w:pPr>
    </w:p>
  </w:footnote>
  <w:footnote w:id="14">
    <w:p w:rsidR="00B82214" w:rsidRPr="00B82214" w:rsidRDefault="00B82214">
      <w:pPr>
        <w:pStyle w:val="a4"/>
        <w:rPr>
          <w:lang w:val="ru-RU"/>
        </w:rPr>
      </w:pPr>
      <w:r>
        <w:rPr>
          <w:rStyle w:val="a5"/>
        </w:rPr>
        <w:footnoteRef/>
      </w:r>
      <w:r w:rsidRPr="00B82214">
        <w:rPr>
          <w:lang w:val="ru-RU"/>
        </w:rPr>
        <w:t xml:space="preserve"> Гражданское право: Учебник / Под редакцией А.П. Сергеева, Ю.К. Толстого.- </w:t>
      </w:r>
      <w:r w:rsidRPr="00B82214">
        <w:t>М.: Юрайт, 2007. - с.555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93DA0"/>
    <w:multiLevelType w:val="hybridMultilevel"/>
    <w:tmpl w:val="7A382F8E"/>
    <w:lvl w:ilvl="0" w:tplc="F7C85F68">
      <w:start w:val="1"/>
      <w:numFmt w:val="bullet"/>
      <w:lvlText w:val="-"/>
      <w:lvlJc w:val="left"/>
      <w:pPr>
        <w:tabs>
          <w:tab w:val="num" w:pos="1770"/>
        </w:tabs>
        <w:ind w:left="1770" w:hanging="105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ABF54D7"/>
    <w:multiLevelType w:val="hybridMultilevel"/>
    <w:tmpl w:val="8B6E7C3C"/>
    <w:lvl w:ilvl="0" w:tplc="95BE45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444A66">
      <w:numFmt w:val="none"/>
      <w:lvlText w:val=""/>
      <w:lvlJc w:val="left"/>
      <w:pPr>
        <w:tabs>
          <w:tab w:val="num" w:pos="360"/>
        </w:tabs>
      </w:pPr>
    </w:lvl>
    <w:lvl w:ilvl="2" w:tplc="9FA03226">
      <w:numFmt w:val="none"/>
      <w:lvlText w:val=""/>
      <w:lvlJc w:val="left"/>
      <w:pPr>
        <w:tabs>
          <w:tab w:val="num" w:pos="360"/>
        </w:tabs>
      </w:pPr>
    </w:lvl>
    <w:lvl w:ilvl="3" w:tplc="6944E0AC">
      <w:numFmt w:val="none"/>
      <w:lvlText w:val=""/>
      <w:lvlJc w:val="left"/>
      <w:pPr>
        <w:tabs>
          <w:tab w:val="num" w:pos="360"/>
        </w:tabs>
      </w:pPr>
    </w:lvl>
    <w:lvl w:ilvl="4" w:tplc="C5FE2E06">
      <w:numFmt w:val="none"/>
      <w:lvlText w:val=""/>
      <w:lvlJc w:val="left"/>
      <w:pPr>
        <w:tabs>
          <w:tab w:val="num" w:pos="360"/>
        </w:tabs>
      </w:pPr>
    </w:lvl>
    <w:lvl w:ilvl="5" w:tplc="21B0D15E">
      <w:numFmt w:val="none"/>
      <w:lvlText w:val=""/>
      <w:lvlJc w:val="left"/>
      <w:pPr>
        <w:tabs>
          <w:tab w:val="num" w:pos="360"/>
        </w:tabs>
      </w:pPr>
    </w:lvl>
    <w:lvl w:ilvl="6" w:tplc="781AFD0E">
      <w:numFmt w:val="none"/>
      <w:lvlText w:val=""/>
      <w:lvlJc w:val="left"/>
      <w:pPr>
        <w:tabs>
          <w:tab w:val="num" w:pos="360"/>
        </w:tabs>
      </w:pPr>
    </w:lvl>
    <w:lvl w:ilvl="7" w:tplc="BABEA3C6">
      <w:numFmt w:val="none"/>
      <w:lvlText w:val=""/>
      <w:lvlJc w:val="left"/>
      <w:pPr>
        <w:tabs>
          <w:tab w:val="num" w:pos="360"/>
        </w:tabs>
      </w:pPr>
    </w:lvl>
    <w:lvl w:ilvl="8" w:tplc="8550D37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70CA33CD"/>
    <w:multiLevelType w:val="hybridMultilevel"/>
    <w:tmpl w:val="2E18A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BA3325"/>
    <w:multiLevelType w:val="multilevel"/>
    <w:tmpl w:val="611834A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0E5B"/>
    <w:rsid w:val="00001EAC"/>
    <w:rsid w:val="000C0D3B"/>
    <w:rsid w:val="000D3D0E"/>
    <w:rsid w:val="00176A9D"/>
    <w:rsid w:val="001C2F6D"/>
    <w:rsid w:val="001D10A9"/>
    <w:rsid w:val="0023605F"/>
    <w:rsid w:val="002877B1"/>
    <w:rsid w:val="00336121"/>
    <w:rsid w:val="00492507"/>
    <w:rsid w:val="004D27DE"/>
    <w:rsid w:val="004E0A79"/>
    <w:rsid w:val="00533A8E"/>
    <w:rsid w:val="00550069"/>
    <w:rsid w:val="00586427"/>
    <w:rsid w:val="005E7EE6"/>
    <w:rsid w:val="006945B7"/>
    <w:rsid w:val="006D09DA"/>
    <w:rsid w:val="0076198E"/>
    <w:rsid w:val="00792AD6"/>
    <w:rsid w:val="007D4D88"/>
    <w:rsid w:val="00824FBD"/>
    <w:rsid w:val="008719C6"/>
    <w:rsid w:val="00905DEF"/>
    <w:rsid w:val="0093131C"/>
    <w:rsid w:val="009A44D4"/>
    <w:rsid w:val="00A8195D"/>
    <w:rsid w:val="00AD04DC"/>
    <w:rsid w:val="00AF6279"/>
    <w:rsid w:val="00B264C1"/>
    <w:rsid w:val="00B45CD4"/>
    <w:rsid w:val="00B82214"/>
    <w:rsid w:val="00BA2CE1"/>
    <w:rsid w:val="00C06EB6"/>
    <w:rsid w:val="00C83D52"/>
    <w:rsid w:val="00CB06FD"/>
    <w:rsid w:val="00CD0E5B"/>
    <w:rsid w:val="00CF0E02"/>
    <w:rsid w:val="00D437D8"/>
    <w:rsid w:val="00D50077"/>
    <w:rsid w:val="00D53414"/>
    <w:rsid w:val="00DA029D"/>
    <w:rsid w:val="00DC0466"/>
    <w:rsid w:val="00DD4FA4"/>
    <w:rsid w:val="00DE3654"/>
    <w:rsid w:val="00DF236D"/>
    <w:rsid w:val="00E273FB"/>
    <w:rsid w:val="00E77512"/>
    <w:rsid w:val="00E955E0"/>
    <w:rsid w:val="00E95B6B"/>
    <w:rsid w:val="00EB3488"/>
    <w:rsid w:val="00EC435B"/>
    <w:rsid w:val="00F37657"/>
    <w:rsid w:val="00F91771"/>
    <w:rsid w:val="00FD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F7D200-1FF6-49B0-B8A8-5DE2DC59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E5B"/>
    <w:rPr>
      <w:sz w:val="24"/>
      <w:szCs w:val="24"/>
    </w:rPr>
  </w:style>
  <w:style w:type="paragraph" w:styleId="2">
    <w:name w:val="heading 2"/>
    <w:basedOn w:val="a"/>
    <w:next w:val="a"/>
    <w:qFormat/>
    <w:rsid w:val="009313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basedOn w:val="a"/>
    <w:rsid w:val="00792AD6"/>
    <w:pPr>
      <w:spacing w:line="360" w:lineRule="auto"/>
      <w:ind w:firstLine="720"/>
      <w:jc w:val="both"/>
    </w:pPr>
    <w:rPr>
      <w:rFonts w:ascii="Courier New" w:hAnsi="Courier New" w:cs="Courier New"/>
      <w:sz w:val="28"/>
      <w:lang w:eastAsia="en-US"/>
    </w:rPr>
  </w:style>
  <w:style w:type="paragraph" w:styleId="a4">
    <w:name w:val="footnote text"/>
    <w:basedOn w:val="a"/>
    <w:semiHidden/>
    <w:rsid w:val="00792AD6"/>
    <w:rPr>
      <w:sz w:val="20"/>
      <w:szCs w:val="20"/>
      <w:lang w:val="en-US" w:eastAsia="en-US"/>
    </w:rPr>
  </w:style>
  <w:style w:type="character" w:styleId="a5">
    <w:name w:val="footnote reference"/>
    <w:basedOn w:val="a0"/>
    <w:semiHidden/>
    <w:rsid w:val="00792AD6"/>
    <w:rPr>
      <w:vertAlign w:val="superscript"/>
    </w:rPr>
  </w:style>
  <w:style w:type="paragraph" w:styleId="a6">
    <w:name w:val="Document Map"/>
    <w:basedOn w:val="a"/>
    <w:semiHidden/>
    <w:rsid w:val="00DA029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footer"/>
    <w:basedOn w:val="a"/>
    <w:rsid w:val="00DF236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F236D"/>
  </w:style>
  <w:style w:type="table" w:styleId="a9">
    <w:name w:val="Table Grid"/>
    <w:basedOn w:val="a1"/>
    <w:rsid w:val="00176A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6666</Words>
  <Characters>38001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Irina</cp:lastModifiedBy>
  <cp:revision>2</cp:revision>
  <cp:lastPrinted>2009-12-26T02:40:00Z</cp:lastPrinted>
  <dcterms:created xsi:type="dcterms:W3CDTF">2014-08-14T17:03:00Z</dcterms:created>
  <dcterms:modified xsi:type="dcterms:W3CDTF">2014-08-14T17:03:00Z</dcterms:modified>
</cp:coreProperties>
</file>