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5E" w:rsidRPr="002852A1" w:rsidRDefault="00FF395E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Содержание</w:t>
      </w:r>
    </w:p>
    <w:p w:rsidR="00FF395E" w:rsidRPr="002852A1" w:rsidRDefault="00FF395E" w:rsidP="00FF395E">
      <w:pPr>
        <w:spacing w:after="0" w:line="360" w:lineRule="auto"/>
        <w:ind w:firstLine="709"/>
        <w:jc w:val="both"/>
        <w:rPr>
          <w:noProof/>
          <w:color w:val="000000"/>
        </w:rPr>
      </w:pPr>
    </w:p>
    <w:p w:rsidR="00FF395E" w:rsidRPr="002852A1" w:rsidRDefault="00FF395E" w:rsidP="00FF395E">
      <w:pPr>
        <w:spacing w:after="0" w:line="360" w:lineRule="auto"/>
        <w:jc w:val="both"/>
        <w:rPr>
          <w:noProof/>
          <w:color w:val="000000"/>
        </w:rPr>
      </w:pPr>
      <w:r w:rsidRPr="002852A1">
        <w:rPr>
          <w:noProof/>
          <w:color w:val="000000"/>
        </w:rPr>
        <w:t>Введение</w:t>
      </w:r>
    </w:p>
    <w:p w:rsidR="00FF395E" w:rsidRPr="002852A1" w:rsidRDefault="00FF395E" w:rsidP="00FF395E">
      <w:pPr>
        <w:spacing w:after="0" w:line="360" w:lineRule="auto"/>
        <w:jc w:val="both"/>
        <w:rPr>
          <w:noProof/>
          <w:color w:val="000000"/>
        </w:rPr>
      </w:pPr>
      <w:r w:rsidRPr="002852A1">
        <w:rPr>
          <w:noProof/>
          <w:color w:val="000000"/>
        </w:rPr>
        <w:t>Понятие юридической техники</w:t>
      </w:r>
    </w:p>
    <w:p w:rsidR="00FF395E" w:rsidRPr="002852A1" w:rsidRDefault="00FF395E" w:rsidP="00FF395E">
      <w:pPr>
        <w:spacing w:after="0" w:line="360" w:lineRule="auto"/>
        <w:jc w:val="both"/>
        <w:rPr>
          <w:noProof/>
          <w:color w:val="000000"/>
        </w:rPr>
      </w:pPr>
      <w:r w:rsidRPr="002852A1">
        <w:rPr>
          <w:noProof/>
          <w:color w:val="000000"/>
        </w:rPr>
        <w:t>Применение юридической техники</w:t>
      </w:r>
    </w:p>
    <w:p w:rsidR="00FF395E" w:rsidRPr="002852A1" w:rsidRDefault="00FF395E" w:rsidP="00FF395E">
      <w:pPr>
        <w:spacing w:after="0" w:line="360" w:lineRule="auto"/>
        <w:jc w:val="both"/>
        <w:rPr>
          <w:noProof/>
          <w:color w:val="000000"/>
        </w:rPr>
      </w:pPr>
      <w:r w:rsidRPr="002852A1">
        <w:rPr>
          <w:noProof/>
          <w:color w:val="000000"/>
        </w:rPr>
        <w:t>Виды юридической техники</w:t>
      </w:r>
    </w:p>
    <w:p w:rsidR="00FF395E" w:rsidRPr="002852A1" w:rsidRDefault="00FF395E" w:rsidP="00FF395E">
      <w:pPr>
        <w:spacing w:after="0" w:line="360" w:lineRule="auto"/>
        <w:jc w:val="both"/>
        <w:rPr>
          <w:noProof/>
          <w:color w:val="000000"/>
        </w:rPr>
      </w:pPr>
      <w:r w:rsidRPr="002852A1">
        <w:rPr>
          <w:noProof/>
          <w:color w:val="000000"/>
        </w:rPr>
        <w:t>Заключение</w:t>
      </w:r>
    </w:p>
    <w:p w:rsidR="00A94773" w:rsidRPr="002852A1" w:rsidRDefault="00FF395E" w:rsidP="00FF395E">
      <w:pPr>
        <w:spacing w:after="0" w:line="360" w:lineRule="auto"/>
        <w:jc w:val="both"/>
        <w:rPr>
          <w:noProof/>
          <w:color w:val="000000"/>
        </w:rPr>
      </w:pPr>
      <w:r w:rsidRPr="002852A1">
        <w:rPr>
          <w:noProof/>
          <w:color w:val="000000"/>
        </w:rPr>
        <w:t>Список использованной литературы</w:t>
      </w:r>
    </w:p>
    <w:p w:rsidR="00490C45" w:rsidRPr="002852A1" w:rsidRDefault="00490C45" w:rsidP="00FF395E">
      <w:pPr>
        <w:spacing w:after="0" w:line="360" w:lineRule="auto"/>
        <w:ind w:firstLine="709"/>
        <w:jc w:val="both"/>
        <w:rPr>
          <w:noProof/>
          <w:color w:val="000000"/>
        </w:rPr>
      </w:pPr>
    </w:p>
    <w:p w:rsidR="00FF395E" w:rsidRPr="002852A1" w:rsidRDefault="00FF395E">
      <w:pPr>
        <w:rPr>
          <w:noProof/>
          <w:color w:val="000000"/>
        </w:rPr>
      </w:pPr>
      <w:bookmarkStart w:id="0" w:name="_Toc261211983"/>
      <w:r w:rsidRPr="002852A1">
        <w:rPr>
          <w:noProof/>
          <w:color w:val="000000"/>
        </w:rPr>
        <w:br w:type="page"/>
      </w:r>
    </w:p>
    <w:p w:rsidR="00490C45" w:rsidRPr="002852A1" w:rsidRDefault="00490C45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Введение</w:t>
      </w:r>
      <w:bookmarkEnd w:id="0"/>
    </w:p>
    <w:p w:rsidR="00FF395E" w:rsidRPr="002852A1" w:rsidRDefault="00FF395E" w:rsidP="00FF395E">
      <w:pPr>
        <w:spacing w:after="0" w:line="360" w:lineRule="auto"/>
        <w:ind w:firstLine="709"/>
        <w:jc w:val="both"/>
        <w:rPr>
          <w:noProof/>
          <w:color w:val="000000"/>
        </w:rPr>
      </w:pPr>
    </w:p>
    <w:p w:rsidR="00E20A04" w:rsidRPr="002852A1" w:rsidRDefault="000C336E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 xml:space="preserve">Идея о том, что существует специальная «законодательная техника» не нова. </w:t>
      </w:r>
      <w:r w:rsidR="00490C45" w:rsidRPr="002852A1">
        <w:rPr>
          <w:noProof/>
          <w:color w:val="000000"/>
        </w:rPr>
        <w:t>Конечно, законодатели все</w:t>
      </w:r>
      <w:r w:rsidRPr="002852A1">
        <w:rPr>
          <w:noProof/>
          <w:color w:val="000000"/>
        </w:rPr>
        <w:t>гда обращали внимание на форму создаваемого акта</w:t>
      </w:r>
      <w:r w:rsidR="00490C45" w:rsidRPr="002852A1">
        <w:rPr>
          <w:noProof/>
          <w:color w:val="000000"/>
        </w:rPr>
        <w:t xml:space="preserve">, выбор слов, </w:t>
      </w:r>
      <w:r w:rsidRPr="002852A1">
        <w:rPr>
          <w:noProof/>
          <w:color w:val="000000"/>
        </w:rPr>
        <w:t>которыми</w:t>
      </w:r>
      <w:r w:rsidR="00490C45" w:rsidRPr="002852A1">
        <w:rPr>
          <w:noProof/>
          <w:color w:val="000000"/>
        </w:rPr>
        <w:t xml:space="preserve"> они хотели бы выразить</w:t>
      </w:r>
      <w:r w:rsidRPr="002852A1">
        <w:rPr>
          <w:noProof/>
          <w:color w:val="000000"/>
        </w:rPr>
        <w:t xml:space="preserve"> существо акта</w:t>
      </w:r>
      <w:r w:rsidR="00490C45" w:rsidRPr="002852A1">
        <w:rPr>
          <w:noProof/>
          <w:color w:val="000000"/>
        </w:rPr>
        <w:t>, одним словом, все средства и процедуры</w:t>
      </w:r>
      <w:r w:rsidRPr="002852A1">
        <w:rPr>
          <w:noProof/>
          <w:color w:val="000000"/>
        </w:rPr>
        <w:t>, которые помогут оформить законодательный акт в соответствующей форме</w:t>
      </w:r>
      <w:r w:rsidR="00490C45" w:rsidRPr="002852A1">
        <w:rPr>
          <w:noProof/>
          <w:color w:val="000000"/>
        </w:rPr>
        <w:t xml:space="preserve">. </w:t>
      </w:r>
    </w:p>
    <w:p w:rsidR="00E20A04" w:rsidRPr="002852A1" w:rsidRDefault="00490C45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 xml:space="preserve">Кроме того, мы можем обнаружить во всех </w:t>
      </w:r>
      <w:r w:rsidR="000C336E" w:rsidRPr="002852A1">
        <w:rPr>
          <w:noProof/>
          <w:color w:val="000000"/>
        </w:rPr>
        <w:t>актах и кодексах,</w:t>
      </w:r>
      <w:r w:rsidR="00FF395E" w:rsidRPr="002852A1">
        <w:rPr>
          <w:noProof/>
          <w:color w:val="000000"/>
        </w:rPr>
        <w:t xml:space="preserve"> </w:t>
      </w:r>
      <w:r w:rsidR="00E20A04" w:rsidRPr="002852A1">
        <w:rPr>
          <w:noProof/>
          <w:color w:val="000000"/>
        </w:rPr>
        <w:t>но</w:t>
      </w:r>
      <w:r w:rsidR="000C336E" w:rsidRPr="002852A1">
        <w:rPr>
          <w:noProof/>
          <w:color w:val="000000"/>
        </w:rPr>
        <w:t xml:space="preserve"> чем ближе акт к современности, тем это сильнее выражено</w:t>
      </w:r>
      <w:r w:rsidR="00E20A04" w:rsidRPr="002852A1">
        <w:rPr>
          <w:noProof/>
          <w:color w:val="000000"/>
        </w:rPr>
        <w:t>, наличие</w:t>
      </w:r>
      <w:r w:rsidRPr="002852A1">
        <w:rPr>
          <w:noProof/>
          <w:color w:val="000000"/>
        </w:rPr>
        <w:t xml:space="preserve"> некоторых специальных техник. </w:t>
      </w:r>
    </w:p>
    <w:p w:rsidR="00665F04" w:rsidRPr="002852A1" w:rsidRDefault="00E20A04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Использование специальных приемов написания и оформления акта</w:t>
      </w:r>
      <w:r w:rsidR="00FF395E" w:rsidRPr="002852A1">
        <w:rPr>
          <w:noProof/>
          <w:color w:val="000000"/>
        </w:rPr>
        <w:t xml:space="preserve"> </w:t>
      </w:r>
      <w:r w:rsidR="00490C45" w:rsidRPr="002852A1">
        <w:rPr>
          <w:noProof/>
          <w:color w:val="000000"/>
        </w:rPr>
        <w:t>необходимо для обеспечения практической эффективности</w:t>
      </w:r>
      <w:r w:rsidRPr="002852A1">
        <w:rPr>
          <w:noProof/>
          <w:color w:val="000000"/>
        </w:rPr>
        <w:t>,</w:t>
      </w:r>
      <w:r w:rsidR="00490C45" w:rsidRPr="002852A1">
        <w:rPr>
          <w:noProof/>
          <w:color w:val="000000"/>
        </w:rPr>
        <w:t xml:space="preserve"> </w:t>
      </w:r>
      <w:r w:rsidRPr="002852A1">
        <w:rPr>
          <w:noProof/>
          <w:color w:val="000000"/>
        </w:rPr>
        <w:t>что</w:t>
      </w:r>
      <w:r w:rsidR="00490C45" w:rsidRPr="002852A1">
        <w:rPr>
          <w:noProof/>
          <w:color w:val="000000"/>
        </w:rPr>
        <w:t xml:space="preserve"> является обязательным для всех писаных законов. </w:t>
      </w:r>
      <w:r w:rsidRPr="002852A1">
        <w:rPr>
          <w:noProof/>
          <w:color w:val="000000"/>
        </w:rPr>
        <w:t>Если в течение долгого времени</w:t>
      </w:r>
      <w:r w:rsidR="00490C45" w:rsidRPr="002852A1">
        <w:rPr>
          <w:noProof/>
          <w:color w:val="000000"/>
        </w:rPr>
        <w:t xml:space="preserve"> все были удовлетворены</w:t>
      </w:r>
      <w:r w:rsidR="00665F04" w:rsidRPr="002852A1">
        <w:rPr>
          <w:noProof/>
          <w:color w:val="000000"/>
        </w:rPr>
        <w:t xml:space="preserve"> бессознательным подходом к юридической технике, чисто инстинктивной, то сейчас,</w:t>
      </w:r>
      <w:r w:rsidR="00490C45" w:rsidRPr="002852A1">
        <w:rPr>
          <w:noProof/>
          <w:color w:val="000000"/>
        </w:rPr>
        <w:t xml:space="preserve"> со всех точек зрения, недостаточно, если мы хотим иметь действительно</w:t>
      </w:r>
      <w:r w:rsidR="00665F04" w:rsidRPr="002852A1">
        <w:rPr>
          <w:noProof/>
          <w:color w:val="000000"/>
        </w:rPr>
        <w:t xml:space="preserve"> с</w:t>
      </w:r>
      <w:r w:rsidR="00490C45" w:rsidRPr="002852A1">
        <w:rPr>
          <w:noProof/>
          <w:color w:val="000000"/>
        </w:rPr>
        <w:t>табильную основу для всеобъемлющего законодательства.</w:t>
      </w:r>
      <w:r w:rsidR="00665F04" w:rsidRPr="002852A1">
        <w:rPr>
          <w:noProof/>
          <w:color w:val="000000"/>
        </w:rPr>
        <w:t xml:space="preserve"> </w:t>
      </w:r>
    </w:p>
    <w:p w:rsidR="00FF395E" w:rsidRPr="002852A1" w:rsidRDefault="00FF395E">
      <w:pPr>
        <w:rPr>
          <w:noProof/>
          <w:color w:val="000000"/>
        </w:rPr>
      </w:pPr>
      <w:bookmarkStart w:id="1" w:name="_Toc261211984"/>
      <w:r w:rsidRPr="002852A1">
        <w:rPr>
          <w:noProof/>
          <w:color w:val="000000"/>
        </w:rPr>
        <w:br w:type="page"/>
      </w:r>
    </w:p>
    <w:p w:rsidR="00AC0EDF" w:rsidRPr="002852A1" w:rsidRDefault="00AC0EDF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Понятие юридической техники</w:t>
      </w:r>
      <w:bookmarkEnd w:id="1"/>
    </w:p>
    <w:p w:rsidR="00FF395E" w:rsidRPr="002852A1" w:rsidRDefault="00FF395E" w:rsidP="00FF395E">
      <w:pPr>
        <w:spacing w:after="0" w:line="360" w:lineRule="auto"/>
        <w:ind w:firstLine="709"/>
        <w:jc w:val="both"/>
        <w:rPr>
          <w:noProof/>
          <w:color w:val="000000"/>
        </w:rPr>
      </w:pPr>
    </w:p>
    <w:p w:rsidR="00D1510D" w:rsidRPr="002852A1" w:rsidRDefault="00D1510D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Авторство термина принадлежит немецкому правоведу Рудольфу фон Иерингу. «Юридическая техника» является частью его основного труда «Дух римского права на различных ступенях его развития».</w:t>
      </w:r>
    </w:p>
    <w:p w:rsidR="00C93DEE" w:rsidRPr="002852A1" w:rsidRDefault="00C93DEE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Начиная с конца XIX — начала XX столетий исследования по юридической технике бурно развиваются, чему способствовали как повышение значения парламентов в системе государственной власти большинства европейских государств и, как следствие, интенсификация законотворчества, так и распространение философских идей позитивизма, а позднее — неопозитивизма с их повышенным вниманием к проблемам точности языка. В настоящее время как отечественная, так и зарубежная юридическая наука насчитывает большое количество исследований в области юридической техники.</w:t>
      </w:r>
    </w:p>
    <w:p w:rsidR="00562C89" w:rsidRPr="002852A1" w:rsidRDefault="00562C89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Юридическая техника имеет три основных проявления:</w:t>
      </w:r>
    </w:p>
    <w:p w:rsidR="00562C89" w:rsidRPr="002852A1" w:rsidRDefault="00562C89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1. Юридическая техника выступает как совокупность средств и приемов нематериального, технического характера.</w:t>
      </w:r>
    </w:p>
    <w:p w:rsidR="00562C89" w:rsidRPr="002852A1" w:rsidRDefault="00562C89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Средства и приемы здесь технические, потому что являются внешними инструментами и способами организации правового материала. Оони используются при выработке, оформлении и систематизации многих и разных актов. Их значение по отношению к содержанию права служебное.</w:t>
      </w:r>
    </w:p>
    <w:p w:rsidR="00562C89" w:rsidRPr="002852A1" w:rsidRDefault="00562C89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В то же время эти средства и приемы имеют нематериальный характер. Они выражены в определенных идеологических явлениях и категориях (юридических конструкциях, приемах изложения норм и др.).</w:t>
      </w:r>
    </w:p>
    <w:p w:rsidR="00562C89" w:rsidRPr="002852A1" w:rsidRDefault="00562C89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2. Юридическая техника выражается в правилах (нормах), в соответствии с которыми она используется. Ее средства и приемы действуют не сами по себе. Правильное и целесообразное использование технических средств и приемов закрепляется в правилах юридической техники, которые относятся к особой разновидности технических норм, касающихся области правового регулирования. Они могут быть выражены в нормативных актах, в том числе особых инструкциях по подготовке и оформлению законопроектов. Тогда они выступают в качестве технико-юридических норм, предъявляющих законодателю, иным субъектам общественных отношений определенные требования, от соблюдения которых зависит совершенство актов.</w:t>
      </w:r>
    </w:p>
    <w:p w:rsidR="00412B41" w:rsidRPr="002852A1" w:rsidRDefault="00562C89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Использование средств и приемов юридической техники внешне выражается главным образом в применении соответствующих правил</w:t>
      </w:r>
      <w:r w:rsidR="00412B41" w:rsidRPr="002852A1">
        <w:rPr>
          <w:noProof/>
          <w:color w:val="000000"/>
        </w:rPr>
        <w:t xml:space="preserve">. </w:t>
      </w:r>
      <w:r w:rsidRPr="002852A1">
        <w:rPr>
          <w:noProof/>
          <w:color w:val="000000"/>
        </w:rPr>
        <w:t>Правила юридической техники вырабатываются</w:t>
      </w:r>
      <w:r w:rsidR="00412B41" w:rsidRPr="002852A1">
        <w:rPr>
          <w:noProof/>
          <w:color w:val="000000"/>
        </w:rPr>
        <w:t>,</w:t>
      </w:r>
      <w:r w:rsidRPr="002852A1">
        <w:rPr>
          <w:noProof/>
          <w:color w:val="000000"/>
        </w:rPr>
        <w:t xml:space="preserve"> прежде всего</w:t>
      </w:r>
      <w:r w:rsidR="00412B41" w:rsidRPr="002852A1">
        <w:rPr>
          <w:noProof/>
          <w:color w:val="000000"/>
        </w:rPr>
        <w:t>,</w:t>
      </w:r>
      <w:r w:rsidRPr="002852A1">
        <w:rPr>
          <w:noProof/>
          <w:color w:val="000000"/>
        </w:rPr>
        <w:t xml:space="preserve"> в практической работе по подготовке и оформлению правовых актов. Высокий технический уровень законодательства и индивидуальных актов может быть достигнут только на основе проверенных и теоретически отработанных научных рекомендаций. Уровень юридической техники зависит и от данных неюридических наук (в частности, приемы изложения нормативных актов в письменных документах построены в значительной мере на данных наук, занимающихся законами языка). </w:t>
      </w:r>
    </w:p>
    <w:p w:rsidR="00FF395E" w:rsidRPr="002852A1" w:rsidRDefault="00412B41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3</w:t>
      </w:r>
      <w:r w:rsidR="00562C89" w:rsidRPr="002852A1">
        <w:rPr>
          <w:noProof/>
          <w:color w:val="000000"/>
        </w:rPr>
        <w:t>. Юридическая техника внешне материализуется в уровне совершенства правовых (нормативных) актов в качестве формы права. Как только средства и приемы юридической техники реально воплощаются в правовых актах, они становятся свойством данной системы законодательства. Уровень юридической техники в той или иной стране определяется прежде всего по реальному использованию технических средств и приемов в законодательстве, в правовых актах.</w:t>
      </w:r>
    </w:p>
    <w:p w:rsidR="0027405B" w:rsidRPr="002852A1" w:rsidRDefault="0027405B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 xml:space="preserve">Юридическая техника — это совокупность средств и приемов, используемых в соответствии с принятыми правилами при выработке и систематизации правовых (нормативных) актов для обеспечения их совершенства. Важнейшая ее разновидность – законодательная (правотворческая), в частности кодификационная, техника. </w:t>
      </w:r>
      <w:r w:rsidRPr="002852A1">
        <w:rPr>
          <w:noProof/>
          <w:color w:val="000000"/>
        </w:rPr>
        <w:footnoteReference w:id="1"/>
      </w:r>
    </w:p>
    <w:p w:rsidR="00FF395E" w:rsidRPr="002852A1" w:rsidRDefault="0027405B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Можно сделать неопровержимый вывод: все попытки кодификации, даже в</w:t>
      </w:r>
      <w:r w:rsidR="00923800" w:rsidRPr="002852A1">
        <w:rPr>
          <w:noProof/>
          <w:color w:val="000000"/>
        </w:rPr>
        <w:t>о</w:t>
      </w:r>
      <w:r w:rsidRPr="002852A1">
        <w:rPr>
          <w:noProof/>
          <w:color w:val="000000"/>
        </w:rPr>
        <w:t xml:space="preserve"> фрагментарной форме, имеет элемент, который можно назвать юридической техникой, и который относится к плану и решению поставленной задачи кодификации.</w:t>
      </w:r>
    </w:p>
    <w:p w:rsidR="00490C45" w:rsidRPr="002852A1" w:rsidRDefault="00490C45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Юрист, дело которого</w:t>
      </w:r>
      <w:r w:rsidR="003F2E60" w:rsidRPr="002852A1">
        <w:rPr>
          <w:noProof/>
          <w:color w:val="000000"/>
        </w:rPr>
        <w:t xml:space="preserve"> — научить нас </w:t>
      </w:r>
      <w:r w:rsidR="00EA2823" w:rsidRPr="002852A1">
        <w:rPr>
          <w:noProof/>
          <w:color w:val="000000"/>
        </w:rPr>
        <w:t xml:space="preserve">высокой оценке </w:t>
      </w:r>
      <w:r w:rsidRPr="002852A1">
        <w:rPr>
          <w:noProof/>
          <w:color w:val="000000"/>
        </w:rPr>
        <w:t xml:space="preserve">всех отношениях права </w:t>
      </w:r>
      <w:r w:rsidR="00EA2823" w:rsidRPr="002852A1">
        <w:rPr>
          <w:noProof/>
          <w:color w:val="000000"/>
        </w:rPr>
        <w:t>в</w:t>
      </w:r>
      <w:r w:rsidRPr="002852A1">
        <w:rPr>
          <w:noProof/>
          <w:color w:val="000000"/>
        </w:rPr>
        <w:t xml:space="preserve"> общественной жизни, обязательно долж</w:t>
      </w:r>
      <w:r w:rsidR="00EA2823" w:rsidRPr="002852A1">
        <w:rPr>
          <w:noProof/>
          <w:color w:val="000000"/>
        </w:rPr>
        <w:t>е</w:t>
      </w:r>
      <w:r w:rsidRPr="002852A1">
        <w:rPr>
          <w:noProof/>
          <w:color w:val="000000"/>
        </w:rPr>
        <w:t>н быть заинтересован и в этом элементе.</w:t>
      </w:r>
    </w:p>
    <w:p w:rsidR="00AC0EDF" w:rsidRPr="002852A1" w:rsidRDefault="00AC0EDF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Наряду с термином «юридическая техника» в близком значении используются и другие понятия: законодательная, законотворческая, правотворческая, нормотворческая техника.</w:t>
      </w:r>
      <w:r w:rsidRPr="002852A1">
        <w:rPr>
          <w:noProof/>
          <w:color w:val="000000"/>
        </w:rPr>
        <w:footnoteReference w:id="2"/>
      </w:r>
    </w:p>
    <w:p w:rsidR="00AC0EDF" w:rsidRPr="002852A1" w:rsidRDefault="00AC0EDF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Определение понятия «юридическая техника» привод</w:t>
      </w:r>
      <w:r w:rsidR="00236C6D" w:rsidRPr="002852A1">
        <w:rPr>
          <w:noProof/>
          <w:color w:val="000000"/>
        </w:rPr>
        <w:t>и</w:t>
      </w:r>
      <w:r w:rsidRPr="002852A1">
        <w:rPr>
          <w:noProof/>
          <w:color w:val="000000"/>
        </w:rPr>
        <w:t xml:space="preserve">тся </w:t>
      </w:r>
      <w:r w:rsidR="00236C6D" w:rsidRPr="002852A1">
        <w:rPr>
          <w:noProof/>
          <w:color w:val="000000"/>
        </w:rPr>
        <w:t xml:space="preserve">и </w:t>
      </w:r>
      <w:r w:rsidRPr="002852A1">
        <w:rPr>
          <w:noProof/>
          <w:color w:val="000000"/>
        </w:rPr>
        <w:t>в законах субъектов Российской Федерации</w:t>
      </w:r>
      <w:r w:rsidR="00236C6D" w:rsidRPr="002852A1">
        <w:rPr>
          <w:noProof/>
          <w:color w:val="000000"/>
        </w:rPr>
        <w:t xml:space="preserve">, например в законе </w:t>
      </w:r>
      <w:r w:rsidRPr="002852A1">
        <w:rPr>
          <w:noProof/>
          <w:color w:val="000000"/>
        </w:rPr>
        <w:t>Орловской области от 15.04.2003 № 319-ОЗ «О правотворчестве и нормативных правовых актах Орловской области» (в ред. от 07.11.2008): юридическая техника – средства и приемы, при помощи которых обеспечиваются юридическое содержание правового акта и его словесно-документальное изложение.</w:t>
      </w:r>
    </w:p>
    <w:p w:rsidR="00236C6D" w:rsidRPr="002852A1" w:rsidRDefault="00236C6D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Правила юридической техники могут фиксироваться в нормативных правовых актах (в законах субъектов Российской Федерации о нормотворчестве, положениях и правилах, принимаемых органами государственной власти и местного самоуправления), излагаться в форме рекомендаций или существовать в виде обычаев.</w:t>
      </w:r>
    </w:p>
    <w:p w:rsidR="008B2F22" w:rsidRPr="002852A1" w:rsidRDefault="008B2F22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Федеральный законодатель уделяет повышенное внимание технико-юридическому совершенствованию законов. Государственной Думой Федерального Собрания РФ выработаны Методические рекомендации по юридико-техническому оформлению законопроектов.</w:t>
      </w:r>
    </w:p>
    <w:p w:rsidR="00236C6D" w:rsidRPr="002852A1" w:rsidRDefault="00236C6D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Федеральные органы исполнительной власти и федеральные структуры, не относящиеся к системе органов исполнительной власти (Банк России, Федеральный фонд обязательного медицинского страхования, Фонд социального страхования Российской Федерации и др.), принимают свои положения и правила по оформлению нормативных правовых актов.</w:t>
      </w:r>
      <w:r w:rsidR="007E4812" w:rsidRPr="002852A1">
        <w:rPr>
          <w:noProof/>
          <w:color w:val="000000"/>
        </w:rPr>
        <w:t xml:space="preserve"> Например, Приказ ЦБ РФ от 15.09.1997 N 02-395 (ред. от 24.06.1998, с изм. от 18.04.2002) "О Положении Банка России "О порядке подготовки и вступления в силу нормативных актов Банка России" (вместе с Положением от 15.09.1997 N 519). </w:t>
      </w:r>
    </w:p>
    <w:p w:rsidR="007E4812" w:rsidRPr="002852A1" w:rsidRDefault="007E4812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Во многих субъектах Российской Федерации требования юридической техники урегулированы в законах, и прежде всего в специальных законах о правовых актах и правотворчестве. Например, закон г. Москвы от 14.12.2001 N 70 (ред. от 13.12.2006) "О законах города Москвы и постановлениях Московской городской Думы"</w:t>
      </w:r>
      <w:r w:rsidR="00A94773" w:rsidRPr="002852A1">
        <w:rPr>
          <w:noProof/>
          <w:color w:val="000000"/>
        </w:rPr>
        <w:t xml:space="preserve">. </w:t>
      </w:r>
    </w:p>
    <w:p w:rsidR="00FF395E" w:rsidRPr="002852A1" w:rsidRDefault="00FF395E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bookmarkStart w:id="2" w:name="_Toc261211985"/>
    </w:p>
    <w:p w:rsidR="0027405B" w:rsidRPr="002852A1" w:rsidRDefault="0027405B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Применение юридической техники</w:t>
      </w:r>
      <w:bookmarkEnd w:id="2"/>
    </w:p>
    <w:p w:rsidR="00FF395E" w:rsidRPr="002852A1" w:rsidRDefault="00FF395E" w:rsidP="00FF395E">
      <w:pPr>
        <w:spacing w:after="0" w:line="360" w:lineRule="auto"/>
        <w:ind w:firstLine="709"/>
        <w:jc w:val="both"/>
        <w:rPr>
          <w:noProof/>
          <w:color w:val="000000"/>
        </w:rPr>
      </w:pPr>
    </w:p>
    <w:p w:rsidR="009762B2" w:rsidRPr="002852A1" w:rsidRDefault="0027405B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Во-первых, техника входит в игру с самого начала сам</w:t>
      </w:r>
      <w:r w:rsidR="00190273" w:rsidRPr="002852A1">
        <w:rPr>
          <w:noProof/>
          <w:color w:val="000000"/>
        </w:rPr>
        <w:t>ого</w:t>
      </w:r>
      <w:r w:rsidRPr="002852A1">
        <w:rPr>
          <w:noProof/>
          <w:color w:val="000000"/>
        </w:rPr>
        <w:t xml:space="preserve"> закон</w:t>
      </w:r>
      <w:r w:rsidR="00190273" w:rsidRPr="002852A1">
        <w:rPr>
          <w:noProof/>
          <w:color w:val="000000"/>
        </w:rPr>
        <w:t>а (акта)</w:t>
      </w:r>
      <w:r w:rsidRPr="002852A1">
        <w:rPr>
          <w:noProof/>
          <w:color w:val="000000"/>
        </w:rPr>
        <w:t xml:space="preserve">. Создание государства, различных групп, </w:t>
      </w:r>
      <w:r w:rsidR="00190273" w:rsidRPr="002852A1">
        <w:rPr>
          <w:noProof/>
          <w:color w:val="000000"/>
        </w:rPr>
        <w:t>их</w:t>
      </w:r>
      <w:r w:rsidRPr="002852A1">
        <w:rPr>
          <w:noProof/>
          <w:color w:val="000000"/>
        </w:rPr>
        <w:t xml:space="preserve"> организаци</w:t>
      </w:r>
      <w:r w:rsidR="00190273" w:rsidRPr="002852A1">
        <w:rPr>
          <w:noProof/>
          <w:color w:val="000000"/>
        </w:rPr>
        <w:t>я</w:t>
      </w:r>
      <w:r w:rsidRPr="002852A1">
        <w:rPr>
          <w:noProof/>
          <w:color w:val="000000"/>
        </w:rPr>
        <w:t>, способ функционирования</w:t>
      </w:r>
      <w:r w:rsidR="00190273" w:rsidRPr="002852A1">
        <w:rPr>
          <w:noProof/>
          <w:color w:val="000000"/>
        </w:rPr>
        <w:t xml:space="preserve">, законотворчество </w:t>
      </w:r>
      <w:r w:rsidRPr="002852A1">
        <w:rPr>
          <w:noProof/>
          <w:color w:val="000000"/>
        </w:rPr>
        <w:t>для обеспечения организованного проведения общественной жизни, эффективно</w:t>
      </w:r>
      <w:r w:rsidR="00190273" w:rsidRPr="002852A1">
        <w:rPr>
          <w:noProof/>
          <w:color w:val="000000"/>
        </w:rPr>
        <w:t>го</w:t>
      </w:r>
      <w:r w:rsidRPr="002852A1">
        <w:rPr>
          <w:noProof/>
          <w:color w:val="000000"/>
        </w:rPr>
        <w:t xml:space="preserve"> и точно</w:t>
      </w:r>
      <w:r w:rsidR="00190273" w:rsidRPr="002852A1">
        <w:rPr>
          <w:noProof/>
          <w:color w:val="000000"/>
        </w:rPr>
        <w:t>го</w:t>
      </w:r>
      <w:r w:rsidRPr="002852A1">
        <w:rPr>
          <w:noProof/>
          <w:color w:val="000000"/>
        </w:rPr>
        <w:t xml:space="preserve">, - </w:t>
      </w:r>
      <w:r w:rsidR="00190273" w:rsidRPr="002852A1">
        <w:rPr>
          <w:noProof/>
          <w:color w:val="000000"/>
        </w:rPr>
        <w:t>в</w:t>
      </w:r>
      <w:r w:rsidRPr="002852A1">
        <w:rPr>
          <w:noProof/>
          <w:color w:val="000000"/>
        </w:rPr>
        <w:t>се это является предметом правово</w:t>
      </w:r>
      <w:r w:rsidR="009762B2" w:rsidRPr="002852A1">
        <w:rPr>
          <w:noProof/>
          <w:color w:val="000000"/>
        </w:rPr>
        <w:t>й</w:t>
      </w:r>
      <w:r w:rsidRPr="002852A1">
        <w:rPr>
          <w:noProof/>
          <w:color w:val="000000"/>
        </w:rPr>
        <w:t xml:space="preserve"> техник</w:t>
      </w:r>
      <w:r w:rsidR="009762B2" w:rsidRPr="002852A1">
        <w:rPr>
          <w:noProof/>
          <w:color w:val="000000"/>
        </w:rPr>
        <w:t>и</w:t>
      </w:r>
      <w:r w:rsidRPr="002852A1">
        <w:rPr>
          <w:noProof/>
          <w:color w:val="000000"/>
        </w:rPr>
        <w:t xml:space="preserve">. </w:t>
      </w:r>
    </w:p>
    <w:p w:rsidR="006C6543" w:rsidRPr="002852A1" w:rsidRDefault="0027405B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 xml:space="preserve">Таким образом, </w:t>
      </w:r>
      <w:r w:rsidR="009762B2" w:rsidRPr="002852A1">
        <w:rPr>
          <w:noProof/>
          <w:color w:val="000000"/>
        </w:rPr>
        <w:t>предмет</w:t>
      </w:r>
      <w:r w:rsidRPr="002852A1">
        <w:rPr>
          <w:noProof/>
          <w:color w:val="000000"/>
        </w:rPr>
        <w:t xml:space="preserve"> </w:t>
      </w:r>
      <w:r w:rsidR="00691AE3" w:rsidRPr="002852A1">
        <w:rPr>
          <w:noProof/>
          <w:color w:val="000000"/>
        </w:rPr>
        <w:t xml:space="preserve">юридической </w:t>
      </w:r>
      <w:r w:rsidRPr="002852A1">
        <w:rPr>
          <w:noProof/>
          <w:color w:val="000000"/>
        </w:rPr>
        <w:t>техники</w:t>
      </w:r>
      <w:r w:rsidR="00A876C1" w:rsidRPr="002852A1">
        <w:rPr>
          <w:noProof/>
          <w:color w:val="000000"/>
        </w:rPr>
        <w:t xml:space="preserve"> — это</w:t>
      </w:r>
      <w:r w:rsidRPr="002852A1">
        <w:rPr>
          <w:noProof/>
          <w:color w:val="000000"/>
        </w:rPr>
        <w:t xml:space="preserve"> </w:t>
      </w:r>
    </w:p>
    <w:p w:rsidR="006C6543" w:rsidRPr="002852A1" w:rsidRDefault="0027405B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писаный закон</w:t>
      </w:r>
      <w:r w:rsidR="00A876C1" w:rsidRPr="002852A1">
        <w:rPr>
          <w:noProof/>
          <w:color w:val="000000"/>
        </w:rPr>
        <w:t xml:space="preserve">, с его жесткими предписаниями с целью </w:t>
      </w:r>
      <w:r w:rsidRPr="002852A1">
        <w:rPr>
          <w:noProof/>
          <w:color w:val="000000"/>
        </w:rPr>
        <w:t xml:space="preserve">сделать </w:t>
      </w:r>
      <w:r w:rsidR="00A876C1" w:rsidRPr="002852A1">
        <w:rPr>
          <w:noProof/>
          <w:color w:val="000000"/>
        </w:rPr>
        <w:t>его</w:t>
      </w:r>
      <w:r w:rsidRPr="002852A1">
        <w:rPr>
          <w:noProof/>
          <w:color w:val="000000"/>
        </w:rPr>
        <w:t xml:space="preserve"> более эффективным и привести </w:t>
      </w:r>
      <w:r w:rsidR="00A876C1" w:rsidRPr="002852A1">
        <w:rPr>
          <w:noProof/>
          <w:color w:val="000000"/>
        </w:rPr>
        <w:t>в определенную</w:t>
      </w:r>
      <w:r w:rsidRPr="002852A1">
        <w:rPr>
          <w:noProof/>
          <w:color w:val="000000"/>
        </w:rPr>
        <w:t xml:space="preserve"> </w:t>
      </w:r>
      <w:r w:rsidR="00A876C1" w:rsidRPr="002852A1">
        <w:rPr>
          <w:noProof/>
          <w:color w:val="000000"/>
        </w:rPr>
        <w:t>форму</w:t>
      </w:r>
      <w:r w:rsidRPr="002852A1">
        <w:rPr>
          <w:noProof/>
          <w:color w:val="000000"/>
        </w:rPr>
        <w:t>, котор</w:t>
      </w:r>
      <w:r w:rsidR="00A876C1" w:rsidRPr="002852A1">
        <w:rPr>
          <w:noProof/>
          <w:color w:val="000000"/>
        </w:rPr>
        <w:t>ая первоначально казалась чуждой</w:t>
      </w:r>
      <w:r w:rsidRPr="002852A1">
        <w:rPr>
          <w:noProof/>
          <w:color w:val="000000"/>
        </w:rPr>
        <w:t xml:space="preserve"> характер</w:t>
      </w:r>
      <w:r w:rsidR="00A876C1" w:rsidRPr="002852A1">
        <w:rPr>
          <w:noProof/>
          <w:color w:val="000000"/>
        </w:rPr>
        <w:t>у</w:t>
      </w:r>
      <w:r w:rsidRPr="002852A1">
        <w:rPr>
          <w:noProof/>
          <w:color w:val="000000"/>
        </w:rPr>
        <w:t xml:space="preserve"> простого обычая; </w:t>
      </w:r>
    </w:p>
    <w:p w:rsidR="006C6543" w:rsidRPr="002852A1" w:rsidRDefault="006C6543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акты комментаторов и судов</w:t>
      </w:r>
      <w:r w:rsidR="0027405B" w:rsidRPr="002852A1">
        <w:rPr>
          <w:noProof/>
          <w:color w:val="000000"/>
        </w:rPr>
        <w:t xml:space="preserve">, </w:t>
      </w:r>
      <w:r w:rsidRPr="002852A1">
        <w:rPr>
          <w:noProof/>
          <w:color w:val="000000"/>
        </w:rPr>
        <w:t>где</w:t>
      </w:r>
      <w:r w:rsidR="0027405B" w:rsidRPr="002852A1">
        <w:rPr>
          <w:noProof/>
          <w:color w:val="000000"/>
        </w:rPr>
        <w:t xml:space="preserve"> научн</w:t>
      </w:r>
      <w:r w:rsidRPr="002852A1">
        <w:rPr>
          <w:noProof/>
          <w:color w:val="000000"/>
        </w:rPr>
        <w:t>ые</w:t>
      </w:r>
      <w:r w:rsidR="0027405B" w:rsidRPr="002852A1">
        <w:rPr>
          <w:noProof/>
          <w:color w:val="000000"/>
        </w:rPr>
        <w:t xml:space="preserve"> исследовани</w:t>
      </w:r>
      <w:r w:rsidRPr="002852A1">
        <w:rPr>
          <w:noProof/>
          <w:color w:val="000000"/>
        </w:rPr>
        <w:t>я,</w:t>
      </w:r>
      <w:r w:rsidR="0027405B" w:rsidRPr="002852A1">
        <w:rPr>
          <w:noProof/>
          <w:color w:val="000000"/>
        </w:rPr>
        <w:t xml:space="preserve"> традиции, решения, ежедневная практика и наука находятся </w:t>
      </w:r>
      <w:r w:rsidRPr="002852A1">
        <w:rPr>
          <w:noProof/>
          <w:color w:val="000000"/>
        </w:rPr>
        <w:t xml:space="preserve">в </w:t>
      </w:r>
      <w:r w:rsidR="0027405B" w:rsidRPr="002852A1">
        <w:rPr>
          <w:noProof/>
          <w:color w:val="000000"/>
        </w:rPr>
        <w:t>контакте с живой реальностью</w:t>
      </w:r>
      <w:r w:rsidRPr="002852A1">
        <w:rPr>
          <w:noProof/>
          <w:color w:val="000000"/>
        </w:rPr>
        <w:t>;</w:t>
      </w:r>
      <w:r w:rsidR="0027405B" w:rsidRPr="002852A1">
        <w:rPr>
          <w:noProof/>
          <w:color w:val="000000"/>
        </w:rPr>
        <w:t xml:space="preserve"> </w:t>
      </w:r>
    </w:p>
    <w:p w:rsidR="0027405B" w:rsidRPr="002852A1" w:rsidRDefault="0027405B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и, наконец</w:t>
      </w:r>
      <w:r w:rsidR="006C6543" w:rsidRPr="002852A1">
        <w:rPr>
          <w:noProof/>
          <w:color w:val="000000"/>
        </w:rPr>
        <w:t>,</w:t>
      </w:r>
      <w:r w:rsidRPr="002852A1">
        <w:rPr>
          <w:noProof/>
          <w:color w:val="000000"/>
        </w:rPr>
        <w:t xml:space="preserve"> кодификаци</w:t>
      </w:r>
      <w:r w:rsidR="006C6543" w:rsidRPr="002852A1">
        <w:rPr>
          <w:noProof/>
          <w:color w:val="000000"/>
        </w:rPr>
        <w:t>я</w:t>
      </w:r>
      <w:r w:rsidRPr="002852A1">
        <w:rPr>
          <w:noProof/>
          <w:color w:val="000000"/>
        </w:rPr>
        <w:t xml:space="preserve">, которая </w:t>
      </w:r>
      <w:r w:rsidR="006C6543" w:rsidRPr="002852A1">
        <w:rPr>
          <w:noProof/>
          <w:color w:val="000000"/>
        </w:rPr>
        <w:t>готовит цельный</w:t>
      </w:r>
      <w:r w:rsidRPr="002852A1">
        <w:rPr>
          <w:noProof/>
          <w:color w:val="000000"/>
        </w:rPr>
        <w:t xml:space="preserve"> и прочный фундамент, на котором </w:t>
      </w:r>
      <w:r w:rsidR="006C6543" w:rsidRPr="002852A1">
        <w:rPr>
          <w:noProof/>
          <w:color w:val="000000"/>
        </w:rPr>
        <w:t>строиться</w:t>
      </w:r>
      <w:r w:rsidRPr="002852A1">
        <w:rPr>
          <w:noProof/>
          <w:color w:val="000000"/>
        </w:rPr>
        <w:t xml:space="preserve"> нов</w:t>
      </w:r>
      <w:r w:rsidR="006C6543" w:rsidRPr="002852A1">
        <w:rPr>
          <w:noProof/>
          <w:color w:val="000000"/>
        </w:rPr>
        <w:t>ая</w:t>
      </w:r>
      <w:r w:rsidRPr="002852A1">
        <w:rPr>
          <w:noProof/>
          <w:color w:val="000000"/>
        </w:rPr>
        <w:t xml:space="preserve"> правов</w:t>
      </w:r>
      <w:r w:rsidR="006C6543" w:rsidRPr="002852A1">
        <w:rPr>
          <w:noProof/>
          <w:color w:val="000000"/>
        </w:rPr>
        <w:t>ая</w:t>
      </w:r>
      <w:r w:rsidRPr="002852A1">
        <w:rPr>
          <w:noProof/>
          <w:color w:val="000000"/>
        </w:rPr>
        <w:t xml:space="preserve"> доктрин</w:t>
      </w:r>
      <w:r w:rsidR="006C6543" w:rsidRPr="002852A1">
        <w:rPr>
          <w:noProof/>
          <w:color w:val="000000"/>
        </w:rPr>
        <w:t>а</w:t>
      </w:r>
      <w:r w:rsidRPr="002852A1">
        <w:rPr>
          <w:noProof/>
          <w:color w:val="000000"/>
        </w:rPr>
        <w:t>.</w:t>
      </w:r>
    </w:p>
    <w:p w:rsidR="0027405B" w:rsidRPr="002852A1" w:rsidRDefault="0027405B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На более высоком уровне</w:t>
      </w:r>
      <w:r w:rsidR="006C6543" w:rsidRPr="002852A1">
        <w:rPr>
          <w:noProof/>
          <w:color w:val="000000"/>
        </w:rPr>
        <w:t xml:space="preserve"> юридическая</w:t>
      </w:r>
      <w:r w:rsidRPr="002852A1">
        <w:rPr>
          <w:noProof/>
          <w:color w:val="000000"/>
        </w:rPr>
        <w:t xml:space="preserve"> техника играет свою роль в применении закона на самом деле в </w:t>
      </w:r>
      <w:r w:rsidR="00691AE3" w:rsidRPr="002852A1">
        <w:rPr>
          <w:noProof/>
          <w:color w:val="000000"/>
        </w:rPr>
        <w:t>реальной жизни</w:t>
      </w:r>
      <w:r w:rsidRPr="002852A1">
        <w:rPr>
          <w:noProof/>
          <w:color w:val="000000"/>
        </w:rPr>
        <w:t>. Эти вопросы включают процесс</w:t>
      </w:r>
      <w:r w:rsidR="00691AE3" w:rsidRPr="002852A1">
        <w:rPr>
          <w:noProof/>
          <w:color w:val="000000"/>
        </w:rPr>
        <w:t xml:space="preserve"> в его разнообразных формах</w:t>
      </w:r>
      <w:r w:rsidRPr="002852A1">
        <w:rPr>
          <w:noProof/>
          <w:color w:val="000000"/>
        </w:rPr>
        <w:t>, с помощью которых исполнительная власть может обеспечить поряд</w:t>
      </w:r>
      <w:r w:rsidR="00691AE3" w:rsidRPr="002852A1">
        <w:rPr>
          <w:noProof/>
          <w:color w:val="000000"/>
        </w:rPr>
        <w:t>о</w:t>
      </w:r>
      <w:r w:rsidRPr="002852A1">
        <w:rPr>
          <w:noProof/>
          <w:color w:val="000000"/>
        </w:rPr>
        <w:t xml:space="preserve">к, или то, каким образом </w:t>
      </w:r>
      <w:r w:rsidR="00691AE3" w:rsidRPr="002852A1">
        <w:rPr>
          <w:noProof/>
          <w:color w:val="000000"/>
        </w:rPr>
        <w:t>недостатки юридической техники</w:t>
      </w:r>
      <w:r w:rsidRPr="002852A1">
        <w:rPr>
          <w:noProof/>
          <w:color w:val="000000"/>
        </w:rPr>
        <w:t xml:space="preserve"> могут быть представлены в суд</w:t>
      </w:r>
      <w:r w:rsidR="00691AE3" w:rsidRPr="002852A1">
        <w:rPr>
          <w:noProof/>
          <w:color w:val="000000"/>
        </w:rPr>
        <w:t>е</w:t>
      </w:r>
      <w:r w:rsidRPr="002852A1">
        <w:rPr>
          <w:noProof/>
          <w:color w:val="000000"/>
        </w:rPr>
        <w:t xml:space="preserve"> для решения юридических проблем, по формам, которые гарантируют права сторон; или там, где </w:t>
      </w:r>
      <w:r w:rsidR="00691AE3" w:rsidRPr="002852A1">
        <w:rPr>
          <w:noProof/>
          <w:color w:val="000000"/>
        </w:rPr>
        <w:t xml:space="preserve">во </w:t>
      </w:r>
      <w:r w:rsidRPr="002852A1">
        <w:rPr>
          <w:noProof/>
          <w:color w:val="000000"/>
        </w:rPr>
        <w:t>внесудебных юридических консультаци</w:t>
      </w:r>
      <w:r w:rsidR="00691AE3" w:rsidRPr="002852A1">
        <w:rPr>
          <w:noProof/>
          <w:color w:val="000000"/>
        </w:rPr>
        <w:t>ях</w:t>
      </w:r>
      <w:r w:rsidRPr="002852A1">
        <w:rPr>
          <w:noProof/>
          <w:color w:val="000000"/>
        </w:rPr>
        <w:t xml:space="preserve"> предоставляется </w:t>
      </w:r>
      <w:r w:rsidR="00691AE3" w:rsidRPr="002852A1">
        <w:rPr>
          <w:noProof/>
          <w:color w:val="000000"/>
        </w:rPr>
        <w:t>информация</w:t>
      </w:r>
      <w:r w:rsidRPr="002852A1">
        <w:rPr>
          <w:noProof/>
          <w:color w:val="000000"/>
        </w:rPr>
        <w:t xml:space="preserve"> с тем</w:t>
      </w:r>
      <w:r w:rsidR="00691AE3" w:rsidRPr="002852A1">
        <w:rPr>
          <w:noProof/>
          <w:color w:val="000000"/>
        </w:rPr>
        <w:t>,</w:t>
      </w:r>
      <w:r w:rsidRPr="002852A1">
        <w:rPr>
          <w:noProof/>
          <w:color w:val="000000"/>
        </w:rPr>
        <w:t xml:space="preserve"> чтобы облегчить формирование будущих актов в соответствие с нормами права и </w:t>
      </w:r>
      <w:r w:rsidR="00691AE3" w:rsidRPr="002852A1">
        <w:rPr>
          <w:noProof/>
          <w:color w:val="000000"/>
        </w:rPr>
        <w:t>сделать это наиболее эффективно для граждан, а не для той узкой категории лиц, кому этот акт выгоден</w:t>
      </w:r>
      <w:r w:rsidRPr="002852A1">
        <w:rPr>
          <w:noProof/>
          <w:color w:val="000000"/>
        </w:rPr>
        <w:t>.</w:t>
      </w:r>
    </w:p>
    <w:p w:rsidR="00412B41" w:rsidRPr="002852A1" w:rsidRDefault="00C93DEE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 xml:space="preserve">Соблюдение правил юридической техники при подготовке законопроектов, проектов иных нормативных актов — залог их качества. Применение технически несовершенных законов крайне затруднено, а порой невозможно. Именно поэтому федеральный законодатель уделяет повышенное внимание технико-юридическому совершенствованию законов. </w:t>
      </w:r>
      <w:bookmarkStart w:id="3" w:name="_Toc261211986"/>
    </w:p>
    <w:p w:rsidR="00FF395E" w:rsidRPr="002852A1" w:rsidRDefault="00FF395E" w:rsidP="00FF395E">
      <w:pPr>
        <w:spacing w:after="0" w:line="360" w:lineRule="auto"/>
        <w:ind w:firstLine="709"/>
        <w:jc w:val="both"/>
        <w:rPr>
          <w:noProof/>
          <w:color w:val="000000"/>
        </w:rPr>
      </w:pPr>
    </w:p>
    <w:p w:rsidR="00800468" w:rsidRPr="002852A1" w:rsidRDefault="00800468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Виды юридической техники</w:t>
      </w:r>
      <w:bookmarkEnd w:id="3"/>
    </w:p>
    <w:p w:rsidR="00FF395E" w:rsidRPr="002852A1" w:rsidRDefault="00FF395E" w:rsidP="00FF395E">
      <w:pPr>
        <w:spacing w:after="0" w:line="360" w:lineRule="auto"/>
        <w:ind w:firstLine="709"/>
        <w:jc w:val="both"/>
        <w:rPr>
          <w:noProof/>
          <w:color w:val="000000"/>
        </w:rPr>
      </w:pPr>
    </w:p>
    <w:p w:rsidR="0027405B" w:rsidRPr="002852A1" w:rsidRDefault="00AB5D6A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Юридическую</w:t>
      </w:r>
      <w:r w:rsidR="0027405B" w:rsidRPr="002852A1">
        <w:rPr>
          <w:noProof/>
          <w:color w:val="000000"/>
        </w:rPr>
        <w:t xml:space="preserve"> техник</w:t>
      </w:r>
      <w:r w:rsidRPr="002852A1">
        <w:rPr>
          <w:noProof/>
          <w:color w:val="000000"/>
        </w:rPr>
        <w:t xml:space="preserve">у можно </w:t>
      </w:r>
      <w:r w:rsidR="0027405B" w:rsidRPr="002852A1">
        <w:rPr>
          <w:noProof/>
          <w:color w:val="000000"/>
        </w:rPr>
        <w:t>классифицир</w:t>
      </w:r>
      <w:r w:rsidRPr="002852A1">
        <w:rPr>
          <w:noProof/>
          <w:color w:val="000000"/>
        </w:rPr>
        <w:t>овать</w:t>
      </w:r>
      <w:r w:rsidR="0027405B" w:rsidRPr="002852A1">
        <w:rPr>
          <w:noProof/>
          <w:color w:val="000000"/>
        </w:rPr>
        <w:t>:</w:t>
      </w:r>
    </w:p>
    <w:p w:rsidR="00FF395E" w:rsidRPr="002852A1" w:rsidRDefault="0027405B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а) по видам правовых актов, которые обслуживаются данной совокупностью технических приемов и средств</w:t>
      </w:r>
      <w:r w:rsidR="00AB5D6A" w:rsidRPr="002852A1">
        <w:rPr>
          <w:noProof/>
          <w:color w:val="000000"/>
        </w:rPr>
        <w:t>:</w:t>
      </w:r>
    </w:p>
    <w:p w:rsidR="00FF395E" w:rsidRPr="002852A1" w:rsidRDefault="00AB5D6A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 xml:space="preserve">1) законодательная (правотворческая) </w:t>
      </w:r>
    </w:p>
    <w:p w:rsidR="00AB5D6A" w:rsidRPr="002852A1" w:rsidRDefault="00AB5D6A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2) техника индивидуальных актов.</w:t>
      </w:r>
    </w:p>
    <w:p w:rsidR="00FF395E" w:rsidRPr="002852A1" w:rsidRDefault="0027405B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б) по содержанию приемов и средств.</w:t>
      </w:r>
    </w:p>
    <w:p w:rsidR="00FF395E" w:rsidRPr="002852A1" w:rsidRDefault="00AB5D6A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 xml:space="preserve">1) </w:t>
      </w:r>
      <w:r w:rsidR="0027405B" w:rsidRPr="002852A1">
        <w:rPr>
          <w:noProof/>
          <w:color w:val="000000"/>
        </w:rPr>
        <w:t>средства и приемы юридического</w:t>
      </w:r>
      <w:r w:rsidRPr="002852A1">
        <w:rPr>
          <w:noProof/>
          <w:color w:val="000000"/>
        </w:rPr>
        <w:t xml:space="preserve"> </w:t>
      </w:r>
      <w:r w:rsidR="0027405B" w:rsidRPr="002852A1">
        <w:rPr>
          <w:noProof/>
          <w:color w:val="000000"/>
        </w:rPr>
        <w:t xml:space="preserve">выражения воли законодателя (или воли субъекта индивидуального акта) </w:t>
      </w:r>
    </w:p>
    <w:p w:rsidR="0027405B" w:rsidRPr="002852A1" w:rsidRDefault="00AB5D6A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 xml:space="preserve">2) </w:t>
      </w:r>
      <w:r w:rsidR="0027405B" w:rsidRPr="002852A1">
        <w:rPr>
          <w:noProof/>
          <w:color w:val="000000"/>
        </w:rPr>
        <w:t>средства и приемы словесно-документального изложения содержания акта.</w:t>
      </w:r>
    </w:p>
    <w:p w:rsidR="00800468" w:rsidRPr="002852A1" w:rsidRDefault="0027405B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Проводя строгое различие между рассматриваемыми разновидностями юридической техники, следует учитывать их взаимосвязь. Весьма важно</w:t>
      </w:r>
      <w:r w:rsidR="00190273" w:rsidRPr="002852A1">
        <w:rPr>
          <w:noProof/>
          <w:color w:val="000000"/>
        </w:rPr>
        <w:t xml:space="preserve"> </w:t>
      </w:r>
      <w:r w:rsidRPr="002852A1">
        <w:rPr>
          <w:noProof/>
          <w:color w:val="000000"/>
        </w:rPr>
        <w:t xml:space="preserve">то, что юридическое выражение воплощенной в акте воли неизбежно находит известное внешнее изложение в тех или иных особенностях словесно-документальной формы. </w:t>
      </w:r>
      <w:r w:rsidR="00190273" w:rsidRPr="002852A1">
        <w:rPr>
          <w:noProof/>
          <w:color w:val="000000"/>
        </w:rPr>
        <w:t>Значит</w:t>
      </w:r>
      <w:r w:rsidRPr="002852A1">
        <w:rPr>
          <w:noProof/>
          <w:color w:val="000000"/>
        </w:rPr>
        <w:t xml:space="preserve"> то, что относится к юридическому выражению воли, имеет </w:t>
      </w:r>
      <w:r w:rsidR="00190273" w:rsidRPr="002852A1">
        <w:rPr>
          <w:noProof/>
          <w:color w:val="000000"/>
        </w:rPr>
        <w:t>«</w:t>
      </w:r>
      <w:r w:rsidRPr="002852A1">
        <w:rPr>
          <w:noProof/>
          <w:color w:val="000000"/>
        </w:rPr>
        <w:t>двойное</w:t>
      </w:r>
      <w:r w:rsidR="00190273" w:rsidRPr="002852A1">
        <w:rPr>
          <w:noProof/>
          <w:color w:val="000000"/>
        </w:rPr>
        <w:t>»</w:t>
      </w:r>
      <w:r w:rsidRPr="002852A1">
        <w:rPr>
          <w:noProof/>
          <w:color w:val="000000"/>
        </w:rPr>
        <w:t xml:space="preserve"> бытие: существуя как самостоятельная разновидность правовой реальности, оно проявляется и во внешней форме.</w:t>
      </w:r>
    </w:p>
    <w:p w:rsidR="00FF395E" w:rsidRPr="002852A1" w:rsidRDefault="00FF395E">
      <w:pPr>
        <w:rPr>
          <w:noProof/>
          <w:color w:val="000000"/>
        </w:rPr>
      </w:pPr>
      <w:bookmarkStart w:id="4" w:name="_Toc261211987"/>
      <w:r w:rsidRPr="002852A1">
        <w:rPr>
          <w:noProof/>
          <w:color w:val="000000"/>
        </w:rPr>
        <w:br w:type="page"/>
      </w:r>
    </w:p>
    <w:p w:rsidR="00691AE3" w:rsidRPr="002852A1" w:rsidRDefault="00691AE3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Заключение</w:t>
      </w:r>
      <w:bookmarkEnd w:id="4"/>
    </w:p>
    <w:p w:rsidR="00FF395E" w:rsidRPr="002852A1" w:rsidRDefault="00FF395E" w:rsidP="00FF395E">
      <w:pPr>
        <w:spacing w:after="0" w:line="360" w:lineRule="auto"/>
        <w:ind w:firstLine="709"/>
        <w:jc w:val="both"/>
        <w:rPr>
          <w:noProof/>
          <w:color w:val="000000"/>
        </w:rPr>
      </w:pPr>
    </w:p>
    <w:p w:rsidR="001E0784" w:rsidRPr="002852A1" w:rsidRDefault="00691AE3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Юридическая техника относится к одной из наиболее фундаментальных идей всех юридических наук. Кроме того, она содержит в действительности все юрид</w:t>
      </w:r>
      <w:r w:rsidR="001E0784" w:rsidRPr="002852A1">
        <w:rPr>
          <w:noProof/>
          <w:color w:val="000000"/>
        </w:rPr>
        <w:t>и</w:t>
      </w:r>
      <w:r w:rsidRPr="002852A1">
        <w:rPr>
          <w:noProof/>
          <w:color w:val="000000"/>
        </w:rPr>
        <w:t xml:space="preserve">ческие науки в себе. </w:t>
      </w:r>
    </w:p>
    <w:p w:rsidR="00691AE3" w:rsidRPr="002852A1" w:rsidRDefault="00691AE3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 xml:space="preserve">В </w:t>
      </w:r>
      <w:r w:rsidR="001E0784" w:rsidRPr="002852A1">
        <w:rPr>
          <w:noProof/>
          <w:color w:val="000000"/>
        </w:rPr>
        <w:t>юридической технике</w:t>
      </w:r>
      <w:r w:rsidRPr="002852A1">
        <w:rPr>
          <w:noProof/>
          <w:color w:val="000000"/>
        </w:rPr>
        <w:t xml:space="preserve"> </w:t>
      </w:r>
      <w:r w:rsidR="001E0784" w:rsidRPr="002852A1">
        <w:rPr>
          <w:noProof/>
          <w:color w:val="000000"/>
        </w:rPr>
        <w:t xml:space="preserve">наиболее четко </w:t>
      </w:r>
      <w:r w:rsidRPr="002852A1">
        <w:rPr>
          <w:noProof/>
          <w:color w:val="000000"/>
        </w:rPr>
        <w:t>представлены сокровенные цели науки права, которые есть н</w:t>
      </w:r>
      <w:r w:rsidR="001E0784" w:rsidRPr="002852A1">
        <w:rPr>
          <w:noProof/>
          <w:color w:val="000000"/>
        </w:rPr>
        <w:t>и</w:t>
      </w:r>
      <w:r w:rsidRPr="002852A1">
        <w:rPr>
          <w:noProof/>
          <w:color w:val="000000"/>
        </w:rPr>
        <w:t xml:space="preserve"> что иное, </w:t>
      </w:r>
      <w:r w:rsidR="001E0784" w:rsidRPr="002852A1">
        <w:rPr>
          <w:noProof/>
          <w:color w:val="000000"/>
        </w:rPr>
        <w:t>как</w:t>
      </w:r>
      <w:r w:rsidRPr="002852A1">
        <w:rPr>
          <w:noProof/>
          <w:color w:val="000000"/>
        </w:rPr>
        <w:t xml:space="preserve"> наполн</w:t>
      </w:r>
      <w:r w:rsidR="001E0784" w:rsidRPr="002852A1">
        <w:rPr>
          <w:noProof/>
          <w:color w:val="000000"/>
        </w:rPr>
        <w:t>ение</w:t>
      </w:r>
      <w:r w:rsidRPr="002852A1">
        <w:rPr>
          <w:noProof/>
          <w:color w:val="000000"/>
        </w:rPr>
        <w:t xml:space="preserve"> правовых норм реальной жизнью, чтобы они </w:t>
      </w:r>
      <w:r w:rsidR="001E0784" w:rsidRPr="002852A1">
        <w:rPr>
          <w:noProof/>
          <w:color w:val="000000"/>
        </w:rPr>
        <w:t>начали</w:t>
      </w:r>
      <w:r w:rsidRPr="002852A1">
        <w:rPr>
          <w:noProof/>
          <w:color w:val="000000"/>
        </w:rPr>
        <w:t xml:space="preserve"> подходить к регулированию явлений</w:t>
      </w:r>
      <w:r w:rsidR="001E0784" w:rsidRPr="002852A1">
        <w:rPr>
          <w:noProof/>
          <w:color w:val="000000"/>
        </w:rPr>
        <w:t xml:space="preserve"> реальной жизни граждан</w:t>
      </w:r>
      <w:r w:rsidRPr="002852A1">
        <w:rPr>
          <w:noProof/>
          <w:color w:val="000000"/>
        </w:rPr>
        <w:t xml:space="preserve"> </w:t>
      </w:r>
      <w:r w:rsidR="001E0784" w:rsidRPr="002852A1">
        <w:rPr>
          <w:noProof/>
          <w:color w:val="000000"/>
        </w:rPr>
        <w:t>—</w:t>
      </w:r>
      <w:r w:rsidRPr="002852A1">
        <w:rPr>
          <w:noProof/>
          <w:color w:val="000000"/>
        </w:rPr>
        <w:t xml:space="preserve"> физических, психологических, моральных, политических, экономических, </w:t>
      </w:r>
      <w:r w:rsidR="001E0784" w:rsidRPr="002852A1">
        <w:rPr>
          <w:noProof/>
          <w:color w:val="000000"/>
        </w:rPr>
        <w:t xml:space="preserve">— то есть правовых норм, </w:t>
      </w:r>
      <w:r w:rsidRPr="002852A1">
        <w:rPr>
          <w:noProof/>
          <w:color w:val="000000"/>
        </w:rPr>
        <w:t>в котор</w:t>
      </w:r>
      <w:r w:rsidR="001E0784" w:rsidRPr="002852A1">
        <w:rPr>
          <w:noProof/>
          <w:color w:val="000000"/>
        </w:rPr>
        <w:t>ых</w:t>
      </w:r>
      <w:r w:rsidRPr="002852A1">
        <w:rPr>
          <w:noProof/>
          <w:color w:val="000000"/>
        </w:rPr>
        <w:t xml:space="preserve"> </w:t>
      </w:r>
      <w:r w:rsidR="001E0784" w:rsidRPr="002852A1">
        <w:rPr>
          <w:noProof/>
          <w:color w:val="000000"/>
        </w:rPr>
        <w:t xml:space="preserve">проявляются </w:t>
      </w:r>
      <w:r w:rsidRPr="002852A1">
        <w:rPr>
          <w:noProof/>
          <w:color w:val="000000"/>
        </w:rPr>
        <w:t>природа, тенденции, потребности, а также конфликт</w:t>
      </w:r>
      <w:r w:rsidR="001E0784" w:rsidRPr="002852A1">
        <w:rPr>
          <w:noProof/>
          <w:color w:val="000000"/>
        </w:rPr>
        <w:t>ы</w:t>
      </w:r>
      <w:r w:rsidRPr="002852A1">
        <w:rPr>
          <w:noProof/>
          <w:color w:val="000000"/>
        </w:rPr>
        <w:t xml:space="preserve"> интересов человеческих существ, живущих в обществе</w:t>
      </w:r>
      <w:r w:rsidR="001E0784" w:rsidRPr="002852A1">
        <w:rPr>
          <w:noProof/>
          <w:color w:val="000000"/>
        </w:rPr>
        <w:t xml:space="preserve"> конкретного государства и временного периода</w:t>
      </w:r>
      <w:r w:rsidRPr="002852A1">
        <w:rPr>
          <w:noProof/>
          <w:color w:val="000000"/>
        </w:rPr>
        <w:t>.</w:t>
      </w:r>
      <w:r w:rsidR="001E0784" w:rsidRPr="002852A1">
        <w:rPr>
          <w:noProof/>
          <w:color w:val="000000"/>
        </w:rPr>
        <w:t xml:space="preserve"> </w:t>
      </w:r>
    </w:p>
    <w:p w:rsidR="001E0784" w:rsidRPr="002852A1" w:rsidRDefault="001E0784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Можно считать юридическую технику молодой наукой</w:t>
      </w:r>
      <w:r w:rsidR="00184829" w:rsidRPr="002852A1">
        <w:rPr>
          <w:noProof/>
          <w:color w:val="000000"/>
        </w:rPr>
        <w:t xml:space="preserve"> и учебн</w:t>
      </w:r>
      <w:r w:rsidRPr="002852A1">
        <w:rPr>
          <w:noProof/>
          <w:color w:val="000000"/>
        </w:rPr>
        <w:t>о</w:t>
      </w:r>
      <w:r w:rsidR="00184829" w:rsidRPr="002852A1">
        <w:rPr>
          <w:noProof/>
          <w:color w:val="000000"/>
        </w:rPr>
        <w:t>й</w:t>
      </w:r>
      <w:r w:rsidRPr="002852A1">
        <w:rPr>
          <w:noProof/>
          <w:color w:val="000000"/>
        </w:rPr>
        <w:t xml:space="preserve"> дисциплиной. </w:t>
      </w:r>
      <w:r w:rsidR="008B2F22" w:rsidRPr="002852A1">
        <w:rPr>
          <w:noProof/>
          <w:color w:val="000000"/>
        </w:rPr>
        <w:t>Тем не менее, фактически, исследования по юридической технике, то есть искусству применения права, в том числе написания законов и иных правовых документов, восходят ещё к античным авторам, в частности, Платону.</w:t>
      </w:r>
      <w:r w:rsidR="00FF395E" w:rsidRPr="002852A1">
        <w:rPr>
          <w:noProof/>
          <w:color w:val="000000"/>
        </w:rPr>
        <w:t xml:space="preserve"> </w:t>
      </w:r>
      <w:r w:rsidR="008B2F22" w:rsidRPr="002852A1">
        <w:rPr>
          <w:noProof/>
          <w:color w:val="000000"/>
        </w:rPr>
        <w:t>П</w:t>
      </w:r>
      <w:r w:rsidRPr="002852A1">
        <w:rPr>
          <w:noProof/>
          <w:color w:val="000000"/>
        </w:rPr>
        <w:t xml:space="preserve">римечательно, что на самом деле </w:t>
      </w:r>
      <w:r w:rsidR="00184829" w:rsidRPr="002852A1">
        <w:rPr>
          <w:noProof/>
          <w:color w:val="000000"/>
        </w:rPr>
        <w:t>юридическая техника, существующая</w:t>
      </w:r>
      <w:r w:rsidRPr="002852A1">
        <w:rPr>
          <w:noProof/>
          <w:color w:val="000000"/>
        </w:rPr>
        <w:t xml:space="preserve"> </w:t>
      </w:r>
      <w:r w:rsidR="00184829" w:rsidRPr="002852A1">
        <w:rPr>
          <w:noProof/>
          <w:color w:val="000000"/>
        </w:rPr>
        <w:t xml:space="preserve">сейчас </w:t>
      </w:r>
      <w:r w:rsidRPr="002852A1">
        <w:rPr>
          <w:noProof/>
          <w:color w:val="000000"/>
        </w:rPr>
        <w:t xml:space="preserve">среди современных стран, скорее всего, потребует </w:t>
      </w:r>
      <w:r w:rsidR="00184829" w:rsidRPr="002852A1">
        <w:rPr>
          <w:noProof/>
          <w:color w:val="000000"/>
        </w:rPr>
        <w:t xml:space="preserve">использование техник написания и построения </w:t>
      </w:r>
      <w:r w:rsidRPr="002852A1">
        <w:rPr>
          <w:noProof/>
          <w:color w:val="000000"/>
        </w:rPr>
        <w:t>кодекс</w:t>
      </w:r>
      <w:r w:rsidR="00184829" w:rsidRPr="002852A1">
        <w:rPr>
          <w:noProof/>
          <w:color w:val="000000"/>
        </w:rPr>
        <w:t>а</w:t>
      </w:r>
      <w:r w:rsidRPr="002852A1">
        <w:rPr>
          <w:noProof/>
          <w:color w:val="000000"/>
        </w:rPr>
        <w:t xml:space="preserve"> Юстиниана.</w:t>
      </w:r>
      <w:r w:rsidR="00373DAA" w:rsidRPr="002852A1">
        <w:rPr>
          <w:noProof/>
          <w:color w:val="000000"/>
        </w:rPr>
        <w:t xml:space="preserve"> </w:t>
      </w:r>
    </w:p>
    <w:p w:rsidR="00184829" w:rsidRPr="002852A1" w:rsidRDefault="001663A8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Сократ говорил, что до тех пор, п</w:t>
      </w:r>
      <w:r w:rsidR="00184829" w:rsidRPr="002852A1">
        <w:rPr>
          <w:noProof/>
          <w:color w:val="000000"/>
        </w:rPr>
        <w:t xml:space="preserve">ока философы </w:t>
      </w:r>
      <w:r w:rsidRPr="002852A1">
        <w:rPr>
          <w:noProof/>
          <w:color w:val="000000"/>
        </w:rPr>
        <w:t xml:space="preserve">не </w:t>
      </w:r>
      <w:r w:rsidR="00184829" w:rsidRPr="002852A1">
        <w:rPr>
          <w:noProof/>
          <w:color w:val="000000"/>
        </w:rPr>
        <w:t>стали царями</w:t>
      </w:r>
      <w:r w:rsidRPr="002852A1">
        <w:rPr>
          <w:noProof/>
          <w:color w:val="000000"/>
        </w:rPr>
        <w:t>, а</w:t>
      </w:r>
      <w:r w:rsidR="00184829" w:rsidRPr="002852A1">
        <w:rPr>
          <w:noProof/>
          <w:color w:val="000000"/>
        </w:rPr>
        <w:t xml:space="preserve"> цари философами, государства никогда </w:t>
      </w:r>
      <w:r w:rsidRPr="002852A1">
        <w:rPr>
          <w:noProof/>
          <w:color w:val="000000"/>
        </w:rPr>
        <w:t>не добьется успеха в устранении</w:t>
      </w:r>
      <w:r w:rsidR="00184829" w:rsidRPr="002852A1">
        <w:rPr>
          <w:noProof/>
          <w:color w:val="000000"/>
        </w:rPr>
        <w:t xml:space="preserve"> недостатков.</w:t>
      </w:r>
      <w:r w:rsidR="00C826B1" w:rsidRPr="002852A1">
        <w:rPr>
          <w:noProof/>
          <w:color w:val="000000"/>
        </w:rPr>
        <w:footnoteReference w:id="3"/>
      </w:r>
      <w:r w:rsidR="00FF395E" w:rsidRPr="002852A1">
        <w:rPr>
          <w:noProof/>
          <w:color w:val="000000"/>
        </w:rPr>
        <w:t xml:space="preserve"> </w:t>
      </w:r>
      <w:r w:rsidR="00A76A38" w:rsidRPr="002852A1">
        <w:rPr>
          <w:noProof/>
          <w:color w:val="000000"/>
        </w:rPr>
        <w:t>Е</w:t>
      </w:r>
      <w:r w:rsidR="00184829" w:rsidRPr="002852A1">
        <w:rPr>
          <w:noProof/>
          <w:color w:val="000000"/>
        </w:rPr>
        <w:t>сли</w:t>
      </w:r>
      <w:r w:rsidR="00A76A38" w:rsidRPr="002852A1">
        <w:rPr>
          <w:noProof/>
          <w:color w:val="000000"/>
        </w:rPr>
        <w:t xml:space="preserve"> бы</w:t>
      </w:r>
      <w:r w:rsidR="00184829" w:rsidRPr="002852A1">
        <w:rPr>
          <w:noProof/>
          <w:color w:val="000000"/>
        </w:rPr>
        <w:t xml:space="preserve"> мы пытались применить его с</w:t>
      </w:r>
      <w:r w:rsidR="00A76A38" w:rsidRPr="002852A1">
        <w:rPr>
          <w:noProof/>
          <w:color w:val="000000"/>
        </w:rPr>
        <w:t>л</w:t>
      </w:r>
      <w:r w:rsidR="00184829" w:rsidRPr="002852A1">
        <w:rPr>
          <w:noProof/>
          <w:color w:val="000000"/>
        </w:rPr>
        <w:t xml:space="preserve">ова в нашей области жизни государства, и утверждать, что философы должны стать адвокатами или юристами философов, </w:t>
      </w:r>
      <w:r w:rsidR="00A76A38" w:rsidRPr="002852A1">
        <w:rPr>
          <w:noProof/>
          <w:color w:val="000000"/>
        </w:rPr>
        <w:t>то</w:t>
      </w:r>
      <w:r w:rsidR="00184829" w:rsidRPr="002852A1">
        <w:rPr>
          <w:noProof/>
          <w:color w:val="000000"/>
        </w:rPr>
        <w:t xml:space="preserve"> наши права когда-</w:t>
      </w:r>
      <w:r w:rsidR="00A76A38" w:rsidRPr="002852A1">
        <w:rPr>
          <w:noProof/>
          <w:color w:val="000000"/>
        </w:rPr>
        <w:t>нибудь</w:t>
      </w:r>
      <w:r w:rsidR="00184829" w:rsidRPr="002852A1">
        <w:rPr>
          <w:noProof/>
          <w:color w:val="000000"/>
        </w:rPr>
        <w:t xml:space="preserve"> </w:t>
      </w:r>
      <w:r w:rsidR="00A76A38" w:rsidRPr="002852A1">
        <w:rPr>
          <w:noProof/>
          <w:color w:val="000000"/>
        </w:rPr>
        <w:t>были бы действительно важнейшей ценностью.</w:t>
      </w:r>
    </w:p>
    <w:p w:rsidR="00FF395E" w:rsidRPr="002852A1" w:rsidRDefault="00FF395E">
      <w:pPr>
        <w:rPr>
          <w:noProof/>
          <w:color w:val="000000"/>
        </w:rPr>
      </w:pPr>
      <w:bookmarkStart w:id="5" w:name="_Toc261211988"/>
      <w:r w:rsidRPr="002852A1">
        <w:rPr>
          <w:noProof/>
          <w:color w:val="000000"/>
        </w:rPr>
        <w:br w:type="page"/>
      </w:r>
    </w:p>
    <w:p w:rsidR="00800468" w:rsidRPr="002852A1" w:rsidRDefault="00800468" w:rsidP="00FF395E">
      <w:pPr>
        <w:spacing w:after="0" w:line="360" w:lineRule="auto"/>
        <w:ind w:firstLine="709"/>
        <w:jc w:val="both"/>
        <w:rPr>
          <w:noProof/>
          <w:color w:val="000000"/>
        </w:rPr>
      </w:pPr>
      <w:r w:rsidRPr="002852A1">
        <w:rPr>
          <w:noProof/>
          <w:color w:val="000000"/>
        </w:rPr>
        <w:t>Список использованной литературы</w:t>
      </w:r>
      <w:bookmarkEnd w:id="5"/>
    </w:p>
    <w:p w:rsidR="00FF395E" w:rsidRPr="002852A1" w:rsidRDefault="00FF395E" w:rsidP="00FF395E">
      <w:pPr>
        <w:spacing w:after="0" w:line="360" w:lineRule="auto"/>
        <w:ind w:firstLine="709"/>
        <w:jc w:val="both"/>
        <w:rPr>
          <w:noProof/>
          <w:color w:val="000000"/>
        </w:rPr>
      </w:pPr>
    </w:p>
    <w:p w:rsidR="002B27F9" w:rsidRPr="002852A1" w:rsidRDefault="002B27F9" w:rsidP="00FF395E">
      <w:pPr>
        <w:tabs>
          <w:tab w:val="left" w:pos="426"/>
        </w:tabs>
        <w:spacing w:after="0" w:line="360" w:lineRule="auto"/>
        <w:jc w:val="both"/>
        <w:rPr>
          <w:noProof/>
          <w:color w:val="000000"/>
        </w:rPr>
      </w:pPr>
      <w:r w:rsidRPr="002852A1">
        <w:rPr>
          <w:noProof/>
          <w:color w:val="000000"/>
        </w:rPr>
        <w:t>Нормативные правовые акты</w:t>
      </w:r>
    </w:p>
    <w:p w:rsidR="002B27F9" w:rsidRPr="002852A1" w:rsidRDefault="002B27F9" w:rsidP="00FF395E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noProof/>
          <w:color w:val="000000"/>
        </w:rPr>
      </w:pPr>
      <w:r w:rsidRPr="002852A1">
        <w:rPr>
          <w:noProof/>
          <w:color w:val="000000"/>
        </w:rPr>
        <w:t>Закон Орловской области от 15.04.2003 N 319-ОЗ (ред. от 30.05.2006) "О правотворчестве и нормативных правовых актах Орловской области" (принят ООСНД 04.04.2003) (вместе с "Правилами юридико-технического оформления проектов нормативных правовых актов") // "Собрание нормативных правовых актов Орловской области", N 31, январь-март, 2006.</w:t>
      </w:r>
    </w:p>
    <w:p w:rsidR="002B27F9" w:rsidRPr="002852A1" w:rsidRDefault="002B27F9" w:rsidP="00FF395E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noProof/>
          <w:color w:val="000000"/>
        </w:rPr>
      </w:pPr>
      <w:r w:rsidRPr="002852A1">
        <w:rPr>
          <w:noProof/>
          <w:color w:val="000000"/>
        </w:rPr>
        <w:t>Приказ ЦБ РФ от 15.09.1997 N 02-395 (ред. от 24.06.1998, с изм. от 18.04.2002) "О Положении Банка России "О порядке подготовки и вступления в силу нормативных актов Банка России" (вместе с Положением от 15.09.1997 N 519) // "Экономика и жизнь", N 42, 1997.</w:t>
      </w:r>
    </w:p>
    <w:p w:rsidR="002B27F9" w:rsidRPr="002852A1" w:rsidRDefault="002B27F9" w:rsidP="00FF395E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noProof/>
          <w:color w:val="000000"/>
        </w:rPr>
      </w:pPr>
      <w:r w:rsidRPr="002852A1">
        <w:rPr>
          <w:noProof/>
          <w:color w:val="000000"/>
        </w:rPr>
        <w:t xml:space="preserve">Закон г. Москвы от 14.12.2001 N 70 (ред. от 13.12.2006) "О законах города Москвы и постановлениях Московской городской Думы" // "Вестник Мэрии Москвы", N 3, январь, 2002 г. </w:t>
      </w:r>
    </w:p>
    <w:p w:rsidR="002B27F9" w:rsidRPr="002852A1" w:rsidRDefault="002B27F9" w:rsidP="00FF395E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noProof/>
          <w:color w:val="000000"/>
        </w:rPr>
      </w:pPr>
      <w:r w:rsidRPr="002852A1">
        <w:rPr>
          <w:noProof/>
          <w:color w:val="000000"/>
        </w:rPr>
        <w:t>"Методические рекомендации по юридико-техническому оформлению законопроектов" (направлены письмом Аппарата ГД ФС РФ от 18.11.2003 N вн2-18/490) // консультант плюс</w:t>
      </w:r>
    </w:p>
    <w:p w:rsidR="002B27F9" w:rsidRPr="002852A1" w:rsidRDefault="002B27F9" w:rsidP="00FF395E">
      <w:pPr>
        <w:tabs>
          <w:tab w:val="left" w:pos="426"/>
        </w:tabs>
        <w:spacing w:after="0" w:line="360" w:lineRule="auto"/>
        <w:jc w:val="both"/>
        <w:rPr>
          <w:noProof/>
          <w:color w:val="000000"/>
        </w:rPr>
      </w:pPr>
      <w:r w:rsidRPr="002852A1">
        <w:rPr>
          <w:noProof/>
          <w:color w:val="000000"/>
        </w:rPr>
        <w:t>Научная и учебная литература</w:t>
      </w:r>
    </w:p>
    <w:p w:rsidR="00D1510D" w:rsidRPr="002852A1" w:rsidRDefault="00D1510D" w:rsidP="00FF395E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noProof/>
          <w:color w:val="000000"/>
        </w:rPr>
      </w:pPr>
      <w:r w:rsidRPr="002852A1">
        <w:rPr>
          <w:noProof/>
          <w:color w:val="000000"/>
        </w:rPr>
        <w:t xml:space="preserve">Алексеев С.С. Общая теория права: В 2-х т, Т. 2. — М.: «Юридическая литература», 1981. </w:t>
      </w:r>
    </w:p>
    <w:p w:rsidR="00C93DEE" w:rsidRPr="002852A1" w:rsidRDefault="00C93DEE" w:rsidP="00FF395E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noProof/>
          <w:color w:val="000000"/>
        </w:rPr>
      </w:pPr>
      <w:r w:rsidRPr="002852A1">
        <w:rPr>
          <w:noProof/>
          <w:color w:val="000000"/>
        </w:rPr>
        <w:t>Покровский И. А. История римского права. М.: — Классика российской цивилистики, 2004.</w:t>
      </w:r>
    </w:p>
    <w:p w:rsidR="00D1510D" w:rsidRPr="002852A1" w:rsidRDefault="00D1510D" w:rsidP="00FF395E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noProof/>
          <w:color w:val="000000"/>
        </w:rPr>
      </w:pPr>
      <w:r w:rsidRPr="002852A1">
        <w:rPr>
          <w:noProof/>
          <w:color w:val="000000"/>
        </w:rPr>
        <w:t>Брюнхен Эрнст. Наука правового метода. 1917 г. The Boston Book Company. Modern Legal Philosophy Series: Vol. IX</w:t>
      </w:r>
    </w:p>
    <w:p w:rsidR="00D1510D" w:rsidRPr="002852A1" w:rsidRDefault="00D1510D" w:rsidP="00FF395E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noProof/>
          <w:color w:val="000000"/>
        </w:rPr>
      </w:pPr>
      <w:r w:rsidRPr="002852A1">
        <w:rPr>
          <w:noProof/>
          <w:color w:val="000000"/>
        </w:rPr>
        <w:t>Законодательная техника / Под ред. Ю. А. Тихомирова. М.: Городец, 2000</w:t>
      </w:r>
    </w:p>
    <w:p w:rsidR="00D1510D" w:rsidRPr="002852A1" w:rsidRDefault="00D1510D" w:rsidP="00FF395E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noProof/>
          <w:color w:val="000000"/>
        </w:rPr>
      </w:pPr>
      <w:r w:rsidRPr="002852A1">
        <w:rPr>
          <w:noProof/>
          <w:color w:val="000000"/>
        </w:rPr>
        <w:t>Иеринг Р. Дух римского права на различных ступенях его развития. Т. 1. СПб., 1875.</w:t>
      </w:r>
    </w:p>
    <w:p w:rsidR="00562C89" w:rsidRPr="002852A1" w:rsidRDefault="00562C89" w:rsidP="00FF395E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noProof/>
          <w:color w:val="000000"/>
        </w:rPr>
      </w:pPr>
      <w:r w:rsidRPr="002852A1">
        <w:rPr>
          <w:noProof/>
          <w:color w:val="000000"/>
        </w:rPr>
        <w:t>Иеринг Р. Юридическая техника. М.:</w:t>
      </w:r>
      <w:r w:rsidR="00FF395E" w:rsidRPr="002852A1">
        <w:rPr>
          <w:noProof/>
          <w:color w:val="000000"/>
        </w:rPr>
        <w:t xml:space="preserve"> </w:t>
      </w:r>
      <w:r w:rsidRPr="002852A1">
        <w:rPr>
          <w:noProof/>
          <w:color w:val="000000"/>
        </w:rPr>
        <w:t>— Статут, 2008.</w:t>
      </w:r>
    </w:p>
    <w:p w:rsidR="00D1510D" w:rsidRPr="002852A1" w:rsidRDefault="00D1510D" w:rsidP="00FF395E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noProof/>
          <w:color w:val="000000"/>
        </w:rPr>
      </w:pPr>
      <w:r w:rsidRPr="002852A1">
        <w:rPr>
          <w:noProof/>
          <w:color w:val="000000"/>
        </w:rPr>
        <w:t>Кашанина Т. В. Юридическая техника: учебник. — М.: Эксмо, 2007</w:t>
      </w:r>
      <w:r w:rsidR="00D718C7" w:rsidRPr="002852A1">
        <w:rPr>
          <w:noProof/>
          <w:color w:val="000000"/>
        </w:rPr>
        <w:t>.</w:t>
      </w:r>
      <w:r w:rsidRPr="002852A1">
        <w:rPr>
          <w:noProof/>
          <w:color w:val="000000"/>
        </w:rPr>
        <w:t xml:space="preserve"> </w:t>
      </w:r>
    </w:p>
    <w:p w:rsidR="00D718C7" w:rsidRPr="002852A1" w:rsidRDefault="00D1510D" w:rsidP="00FF395E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noProof/>
          <w:color w:val="000000"/>
        </w:rPr>
      </w:pPr>
      <w:r w:rsidRPr="002852A1">
        <w:rPr>
          <w:noProof/>
          <w:color w:val="000000"/>
        </w:rPr>
        <w:t>Кондрашова Г.А. Теория и практика античной демократии: методические указания. - Новосибирск.:</w:t>
      </w:r>
      <w:r w:rsidR="00D718C7" w:rsidRPr="002852A1">
        <w:rPr>
          <w:noProof/>
          <w:color w:val="000000"/>
        </w:rPr>
        <w:t xml:space="preserve"> </w:t>
      </w:r>
      <w:r w:rsidRPr="002852A1">
        <w:rPr>
          <w:noProof/>
          <w:color w:val="000000"/>
        </w:rPr>
        <w:t>1994.</w:t>
      </w:r>
    </w:p>
    <w:p w:rsidR="00D1510D" w:rsidRPr="002852A1" w:rsidRDefault="00D718C7" w:rsidP="00FF395E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noProof/>
          <w:color w:val="000000"/>
        </w:rPr>
      </w:pPr>
      <w:r w:rsidRPr="002852A1">
        <w:rPr>
          <w:noProof/>
          <w:color w:val="000000"/>
        </w:rPr>
        <w:t xml:space="preserve">Чуковенков А.Ю. Юридическая техника и правила оформления документов. // Секретарь-референт. — 2009. — № 3. </w:t>
      </w:r>
      <w:bookmarkStart w:id="6" w:name="_GoBack"/>
      <w:bookmarkEnd w:id="6"/>
    </w:p>
    <w:sectPr w:rsidR="00D1510D" w:rsidRPr="002852A1" w:rsidSect="00FF395E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0B" w:rsidRDefault="00AA640B" w:rsidP="0027405B">
      <w:pPr>
        <w:spacing w:after="0" w:line="240" w:lineRule="auto"/>
      </w:pPr>
      <w:r>
        <w:separator/>
      </w:r>
    </w:p>
  </w:endnote>
  <w:endnote w:type="continuationSeparator" w:id="0">
    <w:p w:rsidR="00AA640B" w:rsidRDefault="00AA640B" w:rsidP="0027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1F" w:rsidRDefault="001E60AD">
    <w:pPr>
      <w:pStyle w:val="af"/>
      <w:jc w:val="center"/>
    </w:pPr>
    <w:r>
      <w:rPr>
        <w:noProof/>
      </w:rPr>
      <w:t>2</w:t>
    </w:r>
  </w:p>
  <w:p w:rsidR="007B141F" w:rsidRDefault="007B14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0B" w:rsidRDefault="00AA640B" w:rsidP="0027405B">
      <w:pPr>
        <w:spacing w:after="0" w:line="240" w:lineRule="auto"/>
      </w:pPr>
      <w:r>
        <w:separator/>
      </w:r>
    </w:p>
  </w:footnote>
  <w:footnote w:type="continuationSeparator" w:id="0">
    <w:p w:rsidR="00AA640B" w:rsidRDefault="00AA640B" w:rsidP="0027405B">
      <w:pPr>
        <w:spacing w:after="0" w:line="240" w:lineRule="auto"/>
      </w:pPr>
      <w:r>
        <w:continuationSeparator/>
      </w:r>
    </w:p>
  </w:footnote>
  <w:footnote w:id="1">
    <w:p w:rsidR="00AA640B" w:rsidRDefault="0027405B" w:rsidP="00CD6762">
      <w:pPr>
        <w:pStyle w:val="a3"/>
      </w:pPr>
      <w:r>
        <w:rPr>
          <w:rStyle w:val="a6"/>
        </w:rPr>
        <w:footnoteRef/>
      </w:r>
      <w:r>
        <w:t xml:space="preserve"> </w:t>
      </w:r>
      <w:r w:rsidR="00AB5D6A" w:rsidRPr="00AB5D6A">
        <w:t>Алексеев С.С. Общая теория права: В 2-х т, Т. 2. — М.: «Юридическая литература», 198</w:t>
      </w:r>
      <w:r w:rsidR="007B141F">
        <w:t>2</w:t>
      </w:r>
      <w:r w:rsidR="00AB5D6A" w:rsidRPr="00AB5D6A">
        <w:t xml:space="preserve">. </w:t>
      </w:r>
    </w:p>
  </w:footnote>
  <w:footnote w:id="2">
    <w:p w:rsidR="00AA640B" w:rsidRDefault="00AC0EDF" w:rsidP="00CD6762">
      <w:pPr>
        <w:pStyle w:val="a7"/>
        <w:spacing w:before="50" w:beforeAutospacing="0" w:after="0" w:afterAutospacing="0"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CD6762">
        <w:rPr>
          <w:sz w:val="20"/>
          <w:szCs w:val="20"/>
          <w:lang w:eastAsia="en-US"/>
        </w:rPr>
        <w:t>Чуковенков</w:t>
      </w:r>
      <w:r w:rsidR="007B141F" w:rsidRPr="007B141F">
        <w:rPr>
          <w:sz w:val="20"/>
          <w:szCs w:val="20"/>
          <w:lang w:eastAsia="en-US"/>
        </w:rPr>
        <w:t xml:space="preserve"> </w:t>
      </w:r>
      <w:r w:rsidR="007B141F" w:rsidRPr="00CD6762">
        <w:rPr>
          <w:sz w:val="20"/>
          <w:szCs w:val="20"/>
          <w:lang w:eastAsia="en-US"/>
        </w:rPr>
        <w:t>А.Ю.</w:t>
      </w:r>
      <w:r w:rsidRPr="00CD6762">
        <w:rPr>
          <w:sz w:val="20"/>
          <w:szCs w:val="20"/>
          <w:lang w:eastAsia="en-US"/>
        </w:rPr>
        <w:t xml:space="preserve"> Юридическая техника и правила оформления документов. // </w:t>
      </w:r>
      <w:r w:rsidR="007B141F">
        <w:rPr>
          <w:sz w:val="20"/>
          <w:szCs w:val="20"/>
          <w:lang w:eastAsia="en-US"/>
        </w:rPr>
        <w:t>Секретарь-референт</w:t>
      </w:r>
      <w:r w:rsidR="00D718C7">
        <w:rPr>
          <w:sz w:val="20"/>
          <w:szCs w:val="20"/>
          <w:lang w:eastAsia="en-US"/>
        </w:rPr>
        <w:t>. — 2009. —</w:t>
      </w:r>
      <w:r w:rsidR="007B141F">
        <w:rPr>
          <w:sz w:val="20"/>
          <w:szCs w:val="20"/>
          <w:lang w:eastAsia="en-US"/>
        </w:rPr>
        <w:t xml:space="preserve"> № 3.</w:t>
      </w:r>
      <w:r w:rsidR="00D718C7">
        <w:rPr>
          <w:sz w:val="20"/>
          <w:szCs w:val="20"/>
          <w:lang w:eastAsia="en-US"/>
        </w:rPr>
        <w:t xml:space="preserve"> — С. 1-3</w:t>
      </w:r>
    </w:p>
  </w:footnote>
  <w:footnote w:id="3">
    <w:p w:rsidR="00AA640B" w:rsidRDefault="00C826B1">
      <w:pPr>
        <w:pStyle w:val="a3"/>
      </w:pPr>
      <w:r>
        <w:rPr>
          <w:rStyle w:val="a6"/>
        </w:rPr>
        <w:footnoteRef/>
      </w:r>
      <w:r>
        <w:t xml:space="preserve"> </w:t>
      </w:r>
      <w:r w:rsidRPr="00C826B1">
        <w:t>Кондрашова Г.А. Теория и практика античной демократии: методические указания. - Новосибирск.:1994.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7BBD"/>
    <w:multiLevelType w:val="hybridMultilevel"/>
    <w:tmpl w:val="87B836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79471CD"/>
    <w:multiLevelType w:val="hybridMultilevel"/>
    <w:tmpl w:val="B000939A"/>
    <w:lvl w:ilvl="0" w:tplc="A80418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5C041D"/>
    <w:multiLevelType w:val="hybridMultilevel"/>
    <w:tmpl w:val="105267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79A23B5"/>
    <w:multiLevelType w:val="hybridMultilevel"/>
    <w:tmpl w:val="8562A976"/>
    <w:lvl w:ilvl="0" w:tplc="F36629EA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E963982"/>
    <w:multiLevelType w:val="hybridMultilevel"/>
    <w:tmpl w:val="C34A761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773C0BD4"/>
    <w:multiLevelType w:val="hybridMultilevel"/>
    <w:tmpl w:val="23B8B148"/>
    <w:lvl w:ilvl="0" w:tplc="4D0AE3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C45"/>
    <w:rsid w:val="00044458"/>
    <w:rsid w:val="000B636F"/>
    <w:rsid w:val="000C336E"/>
    <w:rsid w:val="000F43F8"/>
    <w:rsid w:val="001663A8"/>
    <w:rsid w:val="00184829"/>
    <w:rsid w:val="00190273"/>
    <w:rsid w:val="001E0784"/>
    <w:rsid w:val="001E60AD"/>
    <w:rsid w:val="00212DE9"/>
    <w:rsid w:val="00236C6D"/>
    <w:rsid w:val="0027405B"/>
    <w:rsid w:val="00276D3B"/>
    <w:rsid w:val="002852A1"/>
    <w:rsid w:val="002B27F9"/>
    <w:rsid w:val="00373DAA"/>
    <w:rsid w:val="003E00EF"/>
    <w:rsid w:val="003E18AA"/>
    <w:rsid w:val="003F2E60"/>
    <w:rsid w:val="00412B41"/>
    <w:rsid w:val="00490C45"/>
    <w:rsid w:val="00562C89"/>
    <w:rsid w:val="005A269D"/>
    <w:rsid w:val="00665F04"/>
    <w:rsid w:val="00691AE3"/>
    <w:rsid w:val="006C6543"/>
    <w:rsid w:val="00703C8F"/>
    <w:rsid w:val="007B141F"/>
    <w:rsid w:val="007D23CF"/>
    <w:rsid w:val="007E4812"/>
    <w:rsid w:val="00800468"/>
    <w:rsid w:val="008B2F22"/>
    <w:rsid w:val="008E39DB"/>
    <w:rsid w:val="00923800"/>
    <w:rsid w:val="009719E0"/>
    <w:rsid w:val="009762B2"/>
    <w:rsid w:val="00A4364A"/>
    <w:rsid w:val="00A76A38"/>
    <w:rsid w:val="00A876C1"/>
    <w:rsid w:val="00A94773"/>
    <w:rsid w:val="00AA640B"/>
    <w:rsid w:val="00AB5D6A"/>
    <w:rsid w:val="00AC0EDF"/>
    <w:rsid w:val="00C826B1"/>
    <w:rsid w:val="00C93DEE"/>
    <w:rsid w:val="00CD195E"/>
    <w:rsid w:val="00CD6762"/>
    <w:rsid w:val="00D1510D"/>
    <w:rsid w:val="00D16453"/>
    <w:rsid w:val="00D718C7"/>
    <w:rsid w:val="00E172C2"/>
    <w:rsid w:val="00E20A04"/>
    <w:rsid w:val="00E67BEB"/>
    <w:rsid w:val="00EA2823"/>
    <w:rsid w:val="00EA7522"/>
    <w:rsid w:val="00F51223"/>
    <w:rsid w:val="00FD3DBB"/>
    <w:rsid w:val="00FF246C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00110D-A792-4BCC-BE18-34F3A648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5E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E481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4812"/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footnote text"/>
    <w:basedOn w:val="a"/>
    <w:link w:val="a4"/>
    <w:autoRedefine/>
    <w:uiPriority w:val="99"/>
    <w:semiHidden/>
    <w:unhideWhenUsed/>
    <w:rsid w:val="000B636F"/>
    <w:pPr>
      <w:spacing w:after="0" w:line="360" w:lineRule="auto"/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0B636F"/>
    <w:rPr>
      <w:rFonts w:eastAsia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0468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27405B"/>
    <w:rPr>
      <w:rFonts w:cs="Times New Roman"/>
      <w:vertAlign w:val="superscript"/>
    </w:rPr>
  </w:style>
  <w:style w:type="paragraph" w:styleId="a7">
    <w:name w:val="Normal (Web)"/>
    <w:basedOn w:val="a"/>
    <w:uiPriority w:val="99"/>
    <w:unhideWhenUsed/>
    <w:rsid w:val="00AC0ED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8">
    <w:name w:val="Strong"/>
    <w:uiPriority w:val="22"/>
    <w:qFormat/>
    <w:rsid w:val="00AC0EDF"/>
    <w:rPr>
      <w:rFonts w:cs="Times New Roman"/>
      <w:b/>
      <w:bCs/>
    </w:rPr>
  </w:style>
  <w:style w:type="paragraph" w:customStyle="1" w:styleId="f">
    <w:name w:val="f"/>
    <w:basedOn w:val="a"/>
    <w:rsid w:val="00236C6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A9477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94773"/>
    <w:pPr>
      <w:spacing w:after="100"/>
      <w:ind w:left="220"/>
    </w:pPr>
    <w:rPr>
      <w:rFonts w:ascii="Calibri" w:hAnsi="Calibri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94773"/>
    <w:pPr>
      <w:spacing w:after="100"/>
    </w:pPr>
    <w:rPr>
      <w:rFonts w:ascii="Calibri" w:hAnsi="Calibri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94773"/>
    <w:pPr>
      <w:spacing w:after="100"/>
      <w:ind w:left="440"/>
    </w:pPr>
    <w:rPr>
      <w:rFonts w:ascii="Calibri" w:hAnsi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9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94773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A94773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7B1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7B141F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7B1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7B14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1B8861-B09F-4DE7-A21B-639F8980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2</cp:revision>
  <dcterms:created xsi:type="dcterms:W3CDTF">2014-03-06T18:27:00Z</dcterms:created>
  <dcterms:modified xsi:type="dcterms:W3CDTF">2014-03-06T18:27:00Z</dcterms:modified>
</cp:coreProperties>
</file>