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9" w:rsidRDefault="00787FE9" w:rsidP="00F946D2">
      <w:pPr>
        <w:jc w:val="both"/>
        <w:rPr>
          <w:rFonts w:ascii="Times New Roman" w:hAnsi="Times New Roman"/>
          <w:sz w:val="32"/>
          <w:szCs w:val="38"/>
        </w:rPr>
      </w:pPr>
    </w:p>
    <w:p w:rsidR="00FF5AB6" w:rsidRDefault="00FF5AB6" w:rsidP="00F946D2">
      <w:pPr>
        <w:jc w:val="both"/>
        <w:rPr>
          <w:rFonts w:ascii="Times New Roman" w:hAnsi="Times New Roman"/>
          <w:sz w:val="32"/>
          <w:szCs w:val="38"/>
        </w:rPr>
      </w:pPr>
      <w:r>
        <w:rPr>
          <w:rFonts w:ascii="Times New Roman" w:hAnsi="Times New Roman"/>
          <w:sz w:val="32"/>
          <w:szCs w:val="38"/>
        </w:rPr>
        <w:t>РАЗДЕЛ 1. ОБЩИЕ СВЕДЕНИЯ О КОМПЬЮТЕРНОЙ ОБРАБОТКЕ ИНФОРМАЦИИ</w:t>
      </w:r>
    </w:p>
    <w:p w:rsidR="00FF5AB6" w:rsidRDefault="00FF5AB6" w:rsidP="00F946D2">
      <w:pPr>
        <w:jc w:val="both"/>
        <w:rPr>
          <w:rFonts w:ascii="Times New Roman" w:hAnsi="Times New Roman"/>
          <w:sz w:val="32"/>
          <w:szCs w:val="38"/>
        </w:rPr>
      </w:pPr>
    </w:p>
    <w:p w:rsidR="00FF5AB6" w:rsidRDefault="00FF5AB6" w:rsidP="00F946D2">
      <w:pPr>
        <w:jc w:val="both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Лекция 1. Понятие информатики. Этапы развития вычислительной техники.</w:t>
      </w:r>
    </w:p>
    <w:p w:rsidR="00FF5AB6" w:rsidRDefault="00FF5AB6" w:rsidP="00F946D2">
      <w:pPr>
        <w:jc w:val="both"/>
        <w:rPr>
          <w:rFonts w:ascii="Times New Roman" w:hAnsi="Times New Roman"/>
          <w:b/>
          <w:bCs/>
          <w:sz w:val="28"/>
          <w:szCs w:val="34"/>
        </w:rPr>
      </w:pP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Информатика — наука об автоматизации работы с информацией, включая вопросы получения, обработки, хранения, поиска, ввода и вывода информации, тиражирования, передачи на расстояние. Автоматизация работы с информацией используется в самых различных сферах человеческой деятельности и влияет на экономику, политику, культуру, образование, здравоохранение, быт и другие сферы общества. 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Информатика включает следующие составляющие:</w:t>
      </w:r>
    </w:p>
    <w:p w:rsidR="00FF5AB6" w:rsidRDefault="00FF5AB6" w:rsidP="00F946D2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технические средства (компьютеры, принтеры, сканеры, модемы и другие устройства и средства связи для работы с информацией);</w:t>
      </w:r>
    </w:p>
    <w:p w:rsidR="00FF5AB6" w:rsidRDefault="00FF5AB6" w:rsidP="00F946D2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алгоритмические средства, позволяющие разработать алгоритм решения задачи (математические методы и модели);</w:t>
      </w:r>
    </w:p>
    <w:p w:rsidR="00FF5AB6" w:rsidRDefault="00FF5AB6" w:rsidP="00F946D2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программные средства, позволяющие решать задачу на компьютере (общесистемные программы, служебные и прикладные программы).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Компьютер в переводе означает «вычислитель», т.е. устройство для вычислений. Потребность в таких устройствах возникла очень давно. Для вычислений использовались сначала пальцы, камушки и другие мелкие предметы. Около 1500 лет назад были придуманы счеты. В 19-ом веке появились механические арифмометры, а в 20-ом веке — электронные вычислительные машины (компьютеры).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Основные </w:t>
      </w:r>
      <w:r>
        <w:rPr>
          <w:rFonts w:ascii="Times New Roman" w:hAnsi="Times New Roman"/>
          <w:b/>
          <w:bCs/>
          <w:sz w:val="28"/>
          <w:szCs w:val="34"/>
        </w:rPr>
        <w:t>принципы работы компьютера</w:t>
      </w:r>
      <w:r>
        <w:rPr>
          <w:rFonts w:ascii="Times New Roman" w:hAnsi="Times New Roman"/>
          <w:sz w:val="28"/>
          <w:szCs w:val="34"/>
        </w:rPr>
        <w:t xml:space="preserve"> сформулировал американский математик Джон фон Нейман в 1945 году:</w:t>
      </w:r>
    </w:p>
    <w:p w:rsidR="00FF5AB6" w:rsidRDefault="00FF5AB6" w:rsidP="00F946D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Компьютер состоит из процессора (центрального обрабатывающего устройства), памяти и внешних устройств.</w:t>
      </w:r>
    </w:p>
    <w:p w:rsidR="00FF5AB6" w:rsidRDefault="00FF5AB6" w:rsidP="00F946D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Процессор является единственным источником активности и, в свою очередь, управляется программой, находящейся в памяти.</w:t>
      </w:r>
    </w:p>
    <w:p w:rsidR="00FF5AB6" w:rsidRDefault="00FF5AB6" w:rsidP="00F946D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Память компьютера состоит из ячеек, каждая из которых имеет свой уникальный адрес. Ячейка может хранить команду программы или единицу обрабатываемой информации, причем и команда, и информация имеют одинаковое представление. </w:t>
      </w:r>
    </w:p>
    <w:p w:rsidR="00FF5AB6" w:rsidRDefault="00FF5AB6" w:rsidP="00F946D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В каждый момент процессор выполняет одну команду программы, адрес которой находится в специальном регистре процессора — счетчике команд. </w:t>
      </w:r>
    </w:p>
    <w:p w:rsidR="00FF5AB6" w:rsidRDefault="00FF5AB6" w:rsidP="00F946D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Обработка информации происходит только в регистрах процессора. Информация в процессор поступает из памяти или от внешнего устройства. 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</w:p>
    <w:p w:rsidR="00FF5AB6" w:rsidRDefault="00FF5AB6" w:rsidP="00F946D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В каждой команде программы зашифрованы следующие предписания: из каких ячеек взять информацию для обработки; какие операции выполнять с этой информацией; в какие ячейки памяти направить результат; как изменить содержимое счетчика команд, чтобы знать, откуда взять следующую команду для выполнения. </w:t>
      </w:r>
    </w:p>
    <w:p w:rsidR="00FF5AB6" w:rsidRDefault="00FF5AB6" w:rsidP="00F946D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Процессор выполняет программу команда за командой в соответствии с изменением содержимого счетчика команд до тех пор, пока не получит команду остановиться. 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Обработка и хранение информации в компьютере осуществляется с помощью большого количества базовых элементов, каждый из которых может находиться в одном из двух устойчивых состояний (например, есть ток или нет тока).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В </w:t>
      </w:r>
      <w:r>
        <w:rPr>
          <w:rFonts w:ascii="Times New Roman" w:hAnsi="Times New Roman"/>
          <w:b/>
          <w:bCs/>
          <w:sz w:val="28"/>
          <w:szCs w:val="34"/>
        </w:rPr>
        <w:t>первом поколении компьютеров</w:t>
      </w:r>
      <w:r>
        <w:rPr>
          <w:rFonts w:ascii="Times New Roman" w:hAnsi="Times New Roman"/>
          <w:sz w:val="28"/>
          <w:szCs w:val="34"/>
        </w:rPr>
        <w:t xml:space="preserve"> роль базовых элементов для обработки информации играли электронные лампы, а для хранения информации использовались электростатические трубки. Первая электронная вычислительная машина ЭНИАК была создана в США в 1946 году. ЭНИАК состоял из 18000 ламп, 70000 резисторов, 5 миллионов соединительных спаек и потреблял 160Квт электрической энергии. В СССР первая ламповая вычислительная машина МЭСМ была создана в 1951 году. Компьютеры первого поколения были громоздкими (один компьютер в виде двух больших шкафов занимал целую комнату), дорогими и ненадежными, имели невысокую производительность — до нескольких тысяч операций в секунду. Так как электронные лампы выделяли большое количество числа, требовалось специальное охлаждение. Программы для компьютеров первого поколения писались на машинном языке, т.е. в виде двоичных кодов. 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В пятидесятые годы появилось </w:t>
      </w:r>
      <w:r>
        <w:rPr>
          <w:rFonts w:ascii="Times New Roman" w:hAnsi="Times New Roman"/>
          <w:b/>
          <w:bCs/>
          <w:sz w:val="28"/>
          <w:szCs w:val="34"/>
        </w:rPr>
        <w:t>второе поколение компьютеров</w:t>
      </w:r>
      <w:r>
        <w:rPr>
          <w:rFonts w:ascii="Times New Roman" w:hAnsi="Times New Roman"/>
          <w:sz w:val="28"/>
          <w:szCs w:val="34"/>
        </w:rPr>
        <w:t xml:space="preserve">, где вместо электронных ламп использовались полупроводниковые диоды и транзисторы, а вместо электростатических трубок — появившиеся ферритовые сердечники, в которых для хранения информации применялось намагничивание. Компьютеры второго поколения занимали в 200 раз меньше места и потребляли в 100 раз меньше электроэнергии. Быстродействие увеличилось до сотен тысяч операций в секунду, возросла надежность компьютеров. В этот же период стали применяться носители информации на магнитной ленте и магнитных дисках, были сконструированы такие устройства как принтер, графопостроитель и др. 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Машинный язык, применявшийся в первом поколении компьютеров, был крайне неудобен для человека. на смену ему пришел язык АССЕМБЛЕР, позволяющий записывать числа и текст не в двоичной, а в общепринятой форме, а для кодов команд применять мнемонические обозначения. Однако, АССЕМБЛЕР не являлся общим языком для всех — каждый производитель компьютеров разрабатывал свою управляющую программу (операционную систему) на своем АССЕМБЛЕРе. Специалисты, использующие в своей деятельности компьютеры, ощутили потребность в более естественных языках, которые упрощали бы процесс программирования и позволяли бы использовать созданные программы на различных компьютерах. Подобные языки программирования получили название языков высокого уровня. Для их использования необходимо иметь </w:t>
      </w:r>
      <w:r>
        <w:rPr>
          <w:rFonts w:ascii="Times New Roman" w:hAnsi="Times New Roman"/>
          <w:sz w:val="28"/>
          <w:szCs w:val="34"/>
          <w:u w:val="single"/>
        </w:rPr>
        <w:t>программу-транслятор</w:t>
      </w:r>
      <w:r>
        <w:rPr>
          <w:rFonts w:ascii="Times New Roman" w:hAnsi="Times New Roman"/>
          <w:sz w:val="28"/>
          <w:szCs w:val="34"/>
        </w:rPr>
        <w:t>, преобразующую операторы с языка высокого уровня на машинный язык. Одними</w:t>
      </w:r>
      <w:r w:rsidRPr="00F946D2">
        <w:rPr>
          <w:rFonts w:ascii="Times New Roman" w:hAnsi="Times New Roman"/>
          <w:sz w:val="28"/>
          <w:szCs w:val="34"/>
          <w:lang w:val="en-US"/>
        </w:rPr>
        <w:t xml:space="preserve"> </w:t>
      </w:r>
      <w:r>
        <w:rPr>
          <w:rFonts w:ascii="Times New Roman" w:hAnsi="Times New Roman"/>
          <w:sz w:val="28"/>
          <w:szCs w:val="34"/>
        </w:rPr>
        <w:t>из</w:t>
      </w:r>
      <w:r w:rsidRPr="00F946D2">
        <w:rPr>
          <w:rFonts w:ascii="Times New Roman" w:hAnsi="Times New Roman"/>
          <w:sz w:val="28"/>
          <w:szCs w:val="34"/>
          <w:lang w:val="en-US"/>
        </w:rPr>
        <w:t xml:space="preserve"> </w:t>
      </w:r>
      <w:r>
        <w:rPr>
          <w:rFonts w:ascii="Times New Roman" w:hAnsi="Times New Roman"/>
          <w:sz w:val="28"/>
          <w:szCs w:val="34"/>
        </w:rPr>
        <w:t>первых</w:t>
      </w:r>
      <w:r w:rsidRPr="00F946D2">
        <w:rPr>
          <w:rFonts w:ascii="Times New Roman" w:hAnsi="Times New Roman"/>
          <w:sz w:val="28"/>
          <w:szCs w:val="34"/>
          <w:lang w:val="en-US"/>
        </w:rPr>
        <w:t xml:space="preserve"> </w:t>
      </w:r>
      <w:r>
        <w:rPr>
          <w:rFonts w:ascii="Times New Roman" w:hAnsi="Times New Roman"/>
          <w:sz w:val="28"/>
          <w:szCs w:val="34"/>
        </w:rPr>
        <w:t>языков</w:t>
      </w:r>
      <w:r w:rsidRPr="00F946D2">
        <w:rPr>
          <w:rFonts w:ascii="Times New Roman" w:hAnsi="Times New Roman"/>
          <w:sz w:val="28"/>
          <w:szCs w:val="34"/>
          <w:lang w:val="en-US"/>
        </w:rPr>
        <w:t xml:space="preserve"> </w:t>
      </w:r>
      <w:r>
        <w:rPr>
          <w:rFonts w:ascii="Times New Roman" w:hAnsi="Times New Roman"/>
          <w:sz w:val="28"/>
          <w:szCs w:val="34"/>
        </w:rPr>
        <w:t>стали</w:t>
      </w:r>
      <w:r w:rsidRPr="00F946D2">
        <w:rPr>
          <w:rFonts w:ascii="Times New Roman" w:hAnsi="Times New Roman"/>
          <w:sz w:val="28"/>
          <w:szCs w:val="34"/>
          <w:lang w:val="en-US"/>
        </w:rPr>
        <w:t xml:space="preserve"> </w:t>
      </w:r>
      <w:r>
        <w:rPr>
          <w:rFonts w:ascii="Times New Roman" w:hAnsi="Times New Roman"/>
          <w:sz w:val="28"/>
          <w:szCs w:val="34"/>
        </w:rPr>
        <w:t>Фортран</w:t>
      </w:r>
      <w:r w:rsidRPr="00F946D2">
        <w:rPr>
          <w:rFonts w:ascii="Times New Roman" w:hAnsi="Times New Roman"/>
          <w:sz w:val="28"/>
          <w:szCs w:val="34"/>
          <w:lang w:val="en-US"/>
        </w:rPr>
        <w:t xml:space="preserve"> ( FORTRAN — FORmula TRANslation) (COBOL — COmmon </w:t>
      </w:r>
      <w:r>
        <w:rPr>
          <w:rFonts w:ascii="Times New Roman" w:hAnsi="Times New Roman"/>
          <w:sz w:val="28"/>
          <w:szCs w:val="34"/>
          <w:lang w:val="en-US"/>
        </w:rPr>
        <w:t>Business</w:t>
      </w:r>
      <w:r w:rsidRPr="00F946D2">
        <w:rPr>
          <w:rFonts w:ascii="Times New Roman" w:hAnsi="Times New Roman"/>
          <w:sz w:val="28"/>
          <w:szCs w:val="34"/>
          <w:lang w:val="en-US"/>
        </w:rPr>
        <w:t xml:space="preserve"> </w:t>
      </w:r>
      <w:r>
        <w:rPr>
          <w:rFonts w:ascii="Times New Roman" w:hAnsi="Times New Roman"/>
          <w:sz w:val="28"/>
          <w:szCs w:val="34"/>
          <w:lang w:val="en-US"/>
        </w:rPr>
        <w:t>Language</w:t>
      </w:r>
      <w:r w:rsidRPr="00F946D2">
        <w:rPr>
          <w:rFonts w:ascii="Times New Roman" w:hAnsi="Times New Roman"/>
          <w:sz w:val="28"/>
          <w:szCs w:val="34"/>
          <w:lang w:val="en-US"/>
        </w:rPr>
        <w:t xml:space="preserve">). </w:t>
      </w:r>
      <w:r>
        <w:rPr>
          <w:rFonts w:ascii="Times New Roman" w:hAnsi="Times New Roman"/>
          <w:sz w:val="28"/>
          <w:szCs w:val="34"/>
        </w:rPr>
        <w:t xml:space="preserve">Со вторым поколением компьтеров началось развитие индустрии программного обеспечения. 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Компьютеры второго поколения использовались для научных, инженерных и финансовых расчетов, для обработки больших объемов данных на предприятиях, в банках, государственных учреждениях. 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Третье поколение компьютеров появилось в шестидесятые годы. Основой для этих компьютеров послужили интегральные микросхемы. В интегральной схеме на одном кристалле (обычно кремния) площадью несколько мм</w:t>
      </w:r>
      <w:r>
        <w:rPr>
          <w:rFonts w:ascii="Times New Roman" w:hAnsi="Times New Roman"/>
          <w:sz w:val="28"/>
          <w:szCs w:val="34"/>
          <w:vertAlign w:val="superscript"/>
        </w:rPr>
        <w:t xml:space="preserve">2 </w:t>
      </w:r>
      <w:r>
        <w:rPr>
          <w:rFonts w:ascii="Times New Roman" w:hAnsi="Times New Roman"/>
          <w:sz w:val="28"/>
          <w:szCs w:val="34"/>
        </w:rPr>
        <w:t xml:space="preserve"> путем напыления в вакууме создавались десятки, а затем сотни и более микроэлементов и соединения между ними. Значительно уменьшились размеры компьютеров, снизилась их стоимость, быстродействие возросло до миллиона операций в секунду. наряду с клавиатурой стала использоваться «мышь». Появились также языки программирования высокого уровня, как Бейсик и Паскаль. Область применения компьютеров существенно расширилась. 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С начала 70-х годов выделяют четвертое поколение компьютеров, в которых использовались сначала большие, а затем сверх большие интегральные системы, включающие сотни тысяч и даже миллионы элементов на один кристалл. Появились микропроцессоры — интегральные микросхемы, содержащие обрабатывающее устройство с собственной системой команд. Использование микропроцессоров позволило продолжить уменьшение размеров и стоимости компьютеров при одновременном повышении их производительности и надежности. Появление микропроцессоров привело к созданию персональных компьютеров. Появились операционные системы, использующие графический интерфейс. Компьютеры превратились в товар массового потребления. </w:t>
      </w:r>
    </w:p>
    <w:p w:rsidR="00FF5AB6" w:rsidRDefault="00FF5AB6" w:rsidP="00F946D2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Таким образом, за 60 лет компьютеры превратились из неуклюжих электронных монстров в мощный, удобный и доступный инструмент.  </w:t>
      </w:r>
      <w:bookmarkStart w:id="0" w:name="_GoBack"/>
      <w:bookmarkEnd w:id="0"/>
    </w:p>
    <w:sectPr w:rsidR="00FF5AB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6D2"/>
    <w:rsid w:val="003A4BB1"/>
    <w:rsid w:val="005D7CFB"/>
    <w:rsid w:val="00787FE9"/>
    <w:rsid w:val="00F946D2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58F57-3429-4CEE-B81F-D11FED39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2009-08-31T19:19:00Z</cp:lastPrinted>
  <dcterms:created xsi:type="dcterms:W3CDTF">2014-04-15T20:14:00Z</dcterms:created>
  <dcterms:modified xsi:type="dcterms:W3CDTF">2014-04-15T20:14:00Z</dcterms:modified>
</cp:coreProperties>
</file>