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E01" w:rsidRDefault="00E32986" w:rsidP="006402B2">
      <w:pPr>
        <w:pStyle w:val="4"/>
        <w:ind w:left="709"/>
        <w:jc w:val="both"/>
      </w:pPr>
      <w:r w:rsidRPr="00F20E01">
        <w:t>1. Понятие иска в арбитражном</w:t>
      </w:r>
      <w:r w:rsidR="00F20E01" w:rsidRPr="00F20E01">
        <w:t xml:space="preserve"> процессе, его элементы и виды</w:t>
      </w:r>
    </w:p>
    <w:p w:rsidR="00F20E01" w:rsidRPr="00F20E01" w:rsidRDefault="00F20E01" w:rsidP="00F20E01"/>
    <w:p w:rsidR="00E32986" w:rsidRPr="00F20E01" w:rsidRDefault="00E32986" w:rsidP="00F20E01">
      <w:pPr>
        <w:pStyle w:val="4"/>
        <w:ind w:firstLine="709"/>
        <w:jc w:val="both"/>
        <w:rPr>
          <w:b w:val="0"/>
          <w:bCs w:val="0"/>
          <w:smallCaps w:val="0"/>
        </w:rPr>
      </w:pPr>
      <w:r w:rsidRPr="00F20E01">
        <w:rPr>
          <w:b w:val="0"/>
          <w:bCs w:val="0"/>
          <w:smallCaps w:val="0"/>
        </w:rPr>
        <w:t>В соответствии со ст. 4 Арбтражно-процессуального кодекса (АПК) заинтересованное лицо вправе обратиться в арбитражный суд за защитой своих нару</w:t>
      </w:r>
      <w:r w:rsidRPr="00F20E01">
        <w:rPr>
          <w:b w:val="0"/>
          <w:bCs w:val="0"/>
          <w:smallCaps w:val="0"/>
        </w:rPr>
        <w:softHyphen/>
        <w:t>шенных или оспариваемых прав и законных интересов в порядке, ус</w:t>
      </w:r>
      <w:r w:rsidRPr="00F20E01">
        <w:rPr>
          <w:b w:val="0"/>
          <w:bCs w:val="0"/>
          <w:smallCaps w:val="0"/>
        </w:rPr>
        <w:softHyphen/>
        <w:t>тановленном АПК. Арбитражное судопроизводство не подразделяет</w:t>
      </w:r>
      <w:r w:rsidRPr="00F20E01">
        <w:rPr>
          <w:b w:val="0"/>
          <w:bCs w:val="0"/>
          <w:smallCaps w:val="0"/>
        </w:rPr>
        <w:softHyphen/>
        <w:t>ся на виды, но тем не менее в нем в качестве основного регламента можно выделить правила искового производства, являющиеся осно</w:t>
      </w:r>
      <w:r w:rsidRPr="00F20E01">
        <w:rPr>
          <w:b w:val="0"/>
          <w:bCs w:val="0"/>
          <w:smallCaps w:val="0"/>
        </w:rPr>
        <w:softHyphen/>
        <w:t>вой для рассмотрения большинства подведомственных арбитражным судам дел. Дела об установлении юридических фактов и о несостоя</w:t>
      </w:r>
      <w:r w:rsidRPr="00F20E01">
        <w:rPr>
          <w:b w:val="0"/>
          <w:bCs w:val="0"/>
          <w:smallCaps w:val="0"/>
        </w:rPr>
        <w:softHyphen/>
        <w:t>тельности (банкротстве) возбуждаются путем подачи заявления, в связи с чем по ряду критериев можно говорить о том, что арбитражное судопроизводство дифференцируется и в его рамках складывается особое производство.</w:t>
      </w:r>
    </w:p>
    <w:p w:rsidR="00E32986" w:rsidRDefault="00E32986" w:rsidP="00F20E01">
      <w:r>
        <w:t xml:space="preserve">Таким образом, иск – одно из средств возбуждения арбитражного процесса по конкретному делу. </w:t>
      </w:r>
    </w:p>
    <w:p w:rsidR="00401FDB" w:rsidRDefault="00E32986" w:rsidP="00401FDB">
      <w:r>
        <w:t>Наиболее общее определение иска, вбирающее в себя различные под</w:t>
      </w:r>
      <w:r>
        <w:softHyphen/>
        <w:t xml:space="preserve">ходы, заключается в том, что под иском понимается </w:t>
      </w:r>
      <w:r w:rsidR="00401FDB">
        <w:t xml:space="preserve">иск – одно из средств возбуждения арбитражного процесса по конкретному делу. </w:t>
      </w:r>
    </w:p>
    <w:p w:rsidR="00E32986" w:rsidRDefault="00E32986" w:rsidP="00F20E01">
      <w:r>
        <w:t>Иск выступает в качестве процессуального средства защиты интересов истца, которым спор передается на рассмотрение арбитражного суда.</w:t>
      </w:r>
    </w:p>
    <w:p w:rsidR="00E32986" w:rsidRDefault="00E32986" w:rsidP="00F20E01">
      <w:r>
        <w:t xml:space="preserve">Таким образом, </w:t>
      </w:r>
      <w:r>
        <w:rPr>
          <w:rStyle w:val="af1"/>
          <w:b/>
          <w:bCs/>
        </w:rPr>
        <w:t xml:space="preserve">иском в арбитражном процессе </w:t>
      </w:r>
      <w:r>
        <w:t>следует считать спорное правовое требование одного лица к другому, вытекающее из материально-правового отношения, основанное на юридических фактах и предъявленное в арбитражный суд для рассмотрения и разрешения в строго определенном процессуальном порядке.</w:t>
      </w:r>
    </w:p>
    <w:p w:rsidR="00E32986" w:rsidRDefault="00E32986" w:rsidP="00F20E01">
      <w:r>
        <w:t xml:space="preserve">Как сложное правовое понятие иск имеет две стороны: </w:t>
      </w:r>
      <w:r>
        <w:rPr>
          <w:i/>
          <w:iCs/>
        </w:rPr>
        <w:t>процессуально-правовую и материально-правовую.</w:t>
      </w:r>
      <w:r>
        <w:t> Иск в процессуальном смысле представляет собой обращенное в арбитражный суд первой инстанции требование о защите своих прав и интересов. В этом аспекте иск есть средство возбуждения ар</w:t>
      </w:r>
      <w:r w:rsidR="008C3E48">
        <w:t>бит</w:t>
      </w:r>
      <w:r w:rsidR="008C3E48">
        <w:softHyphen/>
        <w:t>ражного процесса.</w:t>
      </w:r>
    </w:p>
    <w:p w:rsidR="00E32986" w:rsidRDefault="00E32986" w:rsidP="00F20E01">
      <w:pPr>
        <w:rPr>
          <w:rFonts w:eastAsia="Arial Unicode MS"/>
        </w:rPr>
      </w:pPr>
      <w:r>
        <w:t>С материально-правовой стороны иск выступает как спорное</w:t>
      </w:r>
      <w:r>
        <w:br/>
        <w:t>материально-правовое требование истца к ответчику, которое указано в исковом заявлении и подлежит рассмотрению по существу в строго ус</w:t>
      </w:r>
      <w:r w:rsidR="00F20E01">
        <w:t>тановленном законом порядке.</w:t>
      </w:r>
    </w:p>
    <w:p w:rsidR="00E32986" w:rsidRDefault="00E32986" w:rsidP="00F20E01">
      <w:r>
        <w:rPr>
          <w:b/>
          <w:bCs/>
        </w:rPr>
        <w:t>Элементы иска</w:t>
      </w:r>
      <w:r>
        <w:t xml:space="preserve"> – это его внутренние структурные части. Общепризнанно выделение двух элементов иска: </w:t>
      </w:r>
      <w:r>
        <w:rPr>
          <w:i/>
          <w:iCs/>
        </w:rPr>
        <w:t>предмета и ос</w:t>
      </w:r>
      <w:r>
        <w:rPr>
          <w:i/>
          <w:iCs/>
        </w:rPr>
        <w:softHyphen/>
        <w:t>нования иска</w:t>
      </w:r>
      <w:r>
        <w:t xml:space="preserve">. </w:t>
      </w:r>
    </w:p>
    <w:p w:rsidR="00E32986" w:rsidRDefault="00E32986" w:rsidP="00F20E01">
      <w:r>
        <w:t xml:space="preserve">Под </w:t>
      </w:r>
      <w:r>
        <w:rPr>
          <w:b/>
          <w:bCs/>
        </w:rPr>
        <w:t>предметом</w:t>
      </w:r>
      <w:r>
        <w:t xml:space="preserve"> иска понимается определенное требо</w:t>
      </w:r>
      <w:r>
        <w:softHyphen/>
        <w:t>вание истца к ответчику, например о признании права собственности, о возмещении убытков, о защите чести, достоинства и деловой репу</w:t>
      </w:r>
      <w:r>
        <w:softHyphen/>
        <w:t>тации, о признании полностью недействительным правового акта государственного органа и т.д. Как подчеркнуто в п. 4 ч. 2 ст. 125 АПК, истец в исковом заявлении должен указать свое требование. Предмет иска не следует смешивать с определенным вещественным предметом спора, например конкретным объектом недвижимости, денежными средствами и т.д.</w:t>
      </w:r>
    </w:p>
    <w:p w:rsidR="00E32986" w:rsidRDefault="00E32986" w:rsidP="00F20E01">
      <w:pPr>
        <w:rPr>
          <w:rFonts w:eastAsia="Arial Unicode MS"/>
        </w:rPr>
      </w:pPr>
      <w:r>
        <w:t>В отношении одного вещественного предмета могут предъявлять</w:t>
      </w:r>
      <w:r>
        <w:softHyphen/>
        <w:t>ся иски самого разного характера. Например, в связи с вещественным предметом – нежилым помещением – могут быть предъявлены иски о признании права собственности на данный объект недвижимости, о его разделе, об устранении нарушений прав собственника и т.д. Таким образом, вещественный предмет (объект) иска и предмет иска – различные понятия.</w:t>
      </w:r>
    </w:p>
    <w:p w:rsidR="00E32986" w:rsidRDefault="00E32986" w:rsidP="00F20E01">
      <w:r>
        <w:t xml:space="preserve">Под </w:t>
      </w:r>
      <w:r>
        <w:rPr>
          <w:b/>
          <w:bCs/>
        </w:rPr>
        <w:t>основанием</w:t>
      </w:r>
      <w:r>
        <w:t xml:space="preserve"> иска рассматриваются фактические обстоятель</w:t>
      </w:r>
      <w:r>
        <w:softHyphen/>
        <w:t>ства, из которых вытекает право требования истца, на которых истец их основывает. На такое понимание основания иска прямо указывает п. 5 ч. 2 ст. 125 АПК. Следует подчеркнуть, что истец в исковом за</w:t>
      </w:r>
      <w:r>
        <w:softHyphen/>
        <w:t>явлении должен указывать не любые, а фактические обстоятельства. При этом не любые факты могут быть приведены истцом в основание иска, а следует привести юридические факты, т.е. такие обстоятель</w:t>
      </w:r>
      <w:r>
        <w:softHyphen/>
        <w:t>ства, с которыми закон связывает возникновение, изменение, прекра</w:t>
      </w:r>
      <w:r>
        <w:softHyphen/>
        <w:t xml:space="preserve">щение правоотношений либо иные правовые последствия. </w:t>
      </w:r>
    </w:p>
    <w:p w:rsidR="00E32986" w:rsidRDefault="00E32986" w:rsidP="00F20E01">
      <w:pPr>
        <w:rPr>
          <w:rFonts w:eastAsia="Arial Unicode MS"/>
        </w:rPr>
      </w:pPr>
      <w:r>
        <w:t>При необ</w:t>
      </w:r>
      <w:r>
        <w:softHyphen/>
        <w:t>ходимости истец должен произвести и указать расчет взыскиваемой или оспариваемой суммы (п. 7 ч. 2 ст. 125 АПК). Все указанные фак</w:t>
      </w:r>
      <w:r>
        <w:softHyphen/>
        <w:t>тические обстоятельства в дальнейшем подлежат доказыванию ис</w:t>
      </w:r>
      <w:r>
        <w:softHyphen/>
        <w:t>тцом в арбитражном процессе. Поскольку субъективное право, как правило, основывается не на одном юридическом факте, а на их со</w:t>
      </w:r>
      <w:r>
        <w:softHyphen/>
        <w:t>вокупности, то в основании иска должен приводиться определенный фактический состав.</w:t>
      </w:r>
    </w:p>
    <w:p w:rsidR="00E32986" w:rsidRDefault="00E32986" w:rsidP="00F20E01">
      <w:pPr>
        <w:rPr>
          <w:rFonts w:eastAsia="Arial Unicode MS"/>
        </w:rPr>
      </w:pPr>
      <w:r>
        <w:t>Факты, входящие в основание иска, традиционно в процессуаль</w:t>
      </w:r>
      <w:r>
        <w:softHyphen/>
        <w:t>ном праве подразделяются на три группы:</w:t>
      </w:r>
    </w:p>
    <w:p w:rsidR="00E32986" w:rsidRDefault="00E32986" w:rsidP="00F20E01">
      <w:r>
        <w:t>1. Факты, непосредственно правопроизводящие, из которых не</w:t>
      </w:r>
      <w:r>
        <w:softHyphen/>
        <w:t>посредственно вытекает требование истца. Например, по иску об об</w:t>
      </w:r>
      <w:r>
        <w:softHyphen/>
        <w:t>ращении взыскания на заложенное имущество в указанном качестве выступают такие факты, как наличие основного (кредитного) обяза</w:t>
      </w:r>
      <w:r>
        <w:softHyphen/>
        <w:t>тельства, наличие залогового обязательства, исполнение кредитором своих обязательств перед заемщиком, надлежащее содержание и оформление указанных договоров, иные фактические обстоятельства, отражающие наличие существенных условий кредитного и залогового обязательств и их исполнения.</w:t>
      </w:r>
    </w:p>
    <w:p w:rsidR="00E32986" w:rsidRDefault="00E32986" w:rsidP="00F20E01">
      <w:r>
        <w:t>2. Факты активной и пассивной легитимации, посредством уста</w:t>
      </w:r>
      <w:r>
        <w:softHyphen/>
        <w:t>новления которых определяется надлежащий характер сторон в ар</w:t>
      </w:r>
      <w:r>
        <w:softHyphen/>
        <w:t>битражном процессе. Различаются факты, указывающие на связь тре</w:t>
      </w:r>
      <w:r>
        <w:softHyphen/>
        <w:t>бования с определенным субъектом, заявившим это требование, т.е. с истцом (факты активной легитимации), и факты, указывающие на связь определенной обязанности с ответчиком (факты пассивной легитимации). Отсюда вытекает институт замены ненадлежащего истца надлежащим, равно как и замена ненадлежащего ответчика.</w:t>
      </w:r>
    </w:p>
    <w:p w:rsidR="00E32986" w:rsidRDefault="00E32986" w:rsidP="00F20E01">
      <w:r>
        <w:t>Например, по иску об обращении взыскания на предмет залога в качестве фактов активной легитимации выступают обстоятельства, свидетельствующие о том, что истец является кредитором и залого</w:t>
      </w:r>
      <w:r>
        <w:softHyphen/>
        <w:t>держателем, а факты пассивной легитимации – обстоятельства, сви</w:t>
      </w:r>
      <w:r>
        <w:softHyphen/>
        <w:t>детельствующие, что ответчик является заемщиком и залогодателем, а при залоге третьим лицом – только залогодателем.</w:t>
      </w:r>
    </w:p>
    <w:p w:rsidR="00E32986" w:rsidRDefault="00E32986" w:rsidP="00F20E01">
      <w:r>
        <w:t>3. Факты повода к иску – это факты, указывающие, что наступило время для обращения в суд за судебной защитой. Так, по иску об обращении взыскания на предмет залога фактом повода к иску вы</w:t>
      </w:r>
      <w:r>
        <w:softHyphen/>
        <w:t>ступает отказ заемщика вернуть долг либо задержка в исполнении кредитного обязательства. Таким образом, необходимо показать, что предпринимались определенные действия по досудебному урегулированию спора и факты свидетельствуют о невозможности урегули</w:t>
      </w:r>
      <w:r>
        <w:softHyphen/>
        <w:t>ровать дело без обращения к арбитражному суду.</w:t>
      </w:r>
    </w:p>
    <w:p w:rsidR="00E32986" w:rsidRDefault="00E32986" w:rsidP="00F20E01">
      <w:pPr>
        <w:rPr>
          <w:rFonts w:eastAsia="Arial Unicode MS"/>
        </w:rPr>
      </w:pPr>
      <w:r>
        <w:t>По правилам АПК необходимо указание истцом в исковом заяв</w:t>
      </w:r>
      <w:r>
        <w:softHyphen/>
        <w:t>лении как фактического, так и правового обоснования иска. Если фак</w:t>
      </w:r>
      <w:r>
        <w:softHyphen/>
        <w:t>тическое основание иска представляет собой совокупность юриди</w:t>
      </w:r>
      <w:r>
        <w:softHyphen/>
        <w:t>ческих фактов, то правовое основание иска – указание на конкретные нормы права, на которых основывается требование истца. Так, со</w:t>
      </w:r>
      <w:r>
        <w:softHyphen/>
        <w:t>гласно п. 4 ч. 2 ст. 125 АПК истец должен указать в исковом заявле</w:t>
      </w:r>
      <w:r>
        <w:softHyphen/>
        <w:t>нии законы и иные нормативные правовые акты, на которых осно</w:t>
      </w:r>
      <w:r>
        <w:softHyphen/>
        <w:t xml:space="preserve">вываются его требования. Такое правило о необходимости указать на правовые основания исковых требований истцом следует признать вполне правильным.  </w:t>
      </w:r>
    </w:p>
    <w:p w:rsidR="00E32986" w:rsidRDefault="00E32986" w:rsidP="00F20E01">
      <w:r>
        <w:t>В некоторых источниках указывается и на третий элемент иска - содержание.</w:t>
      </w:r>
    </w:p>
    <w:p w:rsidR="00E32986" w:rsidRDefault="00E32986" w:rsidP="00F20E01">
      <w:r>
        <w:rPr>
          <w:rStyle w:val="af1"/>
          <w:b/>
          <w:bCs/>
        </w:rPr>
        <w:t xml:space="preserve">Содержание иска </w:t>
      </w:r>
      <w:r>
        <w:rPr>
          <w:rStyle w:val="af1"/>
        </w:rPr>
        <w:t xml:space="preserve">- </w:t>
      </w:r>
      <w:r>
        <w:t>это вид судебной защиты, которой добивается истец. Арбитражный суд для защиты нарушенного или оспоренного права может присудить ответчика к совершению определенного действия или воздержанию от него; признать наличие правоотношения между истцом и ответчиком, зафиксировав права и обязанности сторон; изменить или прекратить существующие между сторонами правоотношения. Содержание иска отражает требования истца к суду и находит отражение в просительном пункте искового заявления.</w:t>
      </w:r>
    </w:p>
    <w:p w:rsidR="00E32986" w:rsidRDefault="00E32986" w:rsidP="00F20E01">
      <w:pPr>
        <w:rPr>
          <w:rFonts w:eastAsia="Arial Unicode MS"/>
        </w:rPr>
      </w:pPr>
      <w:r>
        <w:rPr>
          <w:b/>
          <w:bCs/>
        </w:rPr>
        <w:t>Виды исков.</w:t>
      </w:r>
      <w:r>
        <w:t xml:space="preserve"> Иски классифицируются по различным основаниям: 1) по цели, предмету иска проводится процессуально-правовая клас</w:t>
      </w:r>
      <w:r>
        <w:softHyphen/>
        <w:t>сификация исков; 2) по объекту защиты – материально-правовая; 3) по характеру защищаемого интереса в арбитражном процессе.</w:t>
      </w:r>
    </w:p>
    <w:p w:rsidR="00E32986" w:rsidRDefault="00E32986" w:rsidP="00F20E01">
      <w:r>
        <w:t xml:space="preserve">По </w:t>
      </w:r>
      <w:r>
        <w:rPr>
          <w:b/>
          <w:bCs/>
        </w:rPr>
        <w:t>процессуально-правовому</w:t>
      </w:r>
      <w:r>
        <w:t xml:space="preserve"> критерию иски классифицируются на иски о признании, о присуждении, преобразовательные иски.</w:t>
      </w:r>
    </w:p>
    <w:p w:rsidR="00E32986" w:rsidRDefault="00E32986" w:rsidP="00F20E01">
      <w:r>
        <w:rPr>
          <w:i/>
          <w:iCs/>
        </w:rPr>
        <w:t>Иск</w:t>
      </w:r>
      <w:r>
        <w:t xml:space="preserve"> </w:t>
      </w:r>
      <w:r>
        <w:rPr>
          <w:i/>
          <w:iCs/>
        </w:rPr>
        <w:t>о признании</w:t>
      </w:r>
      <w:r>
        <w:t xml:space="preserve"> имеет целью защитить интересы истца, пола</w:t>
      </w:r>
      <w:r>
        <w:softHyphen/>
        <w:t>гающего, что у него есть определенное субъективное право, но оно оспаривается другим лицом, например иск о признании прав собст</w:t>
      </w:r>
      <w:r>
        <w:softHyphen/>
        <w:t xml:space="preserve">венности на недвижимость. Иски о признании подразделяются на два вида – </w:t>
      </w:r>
      <w:r>
        <w:rPr>
          <w:i/>
          <w:iCs/>
        </w:rPr>
        <w:t>положительные (позитивные) и отрицательные (негатив</w:t>
      </w:r>
      <w:r>
        <w:rPr>
          <w:i/>
          <w:iCs/>
        </w:rPr>
        <w:softHyphen/>
        <w:t>ные).</w:t>
      </w:r>
      <w:r>
        <w:t xml:space="preserve"> Положительный иск о признании заключается в том, что истец предъявляет требование о признании за ним определенного права, например о признании права собственности. По отрицатель</w:t>
      </w:r>
      <w:r>
        <w:softHyphen/>
        <w:t>ному иску о признании истец отвергает существование определен</w:t>
      </w:r>
      <w:r>
        <w:softHyphen/>
        <w:t>ного права, например иск об оспаривании нрава собственности. Таким образом, общее, характеризующее иски о признании заключается в том, что истец не просит суд что-либо присудить ему, он требует при</w:t>
      </w:r>
      <w:r>
        <w:softHyphen/>
        <w:t>знания субъективного права, интереса либо отрицает их существо</w:t>
      </w:r>
      <w:r>
        <w:softHyphen/>
        <w:t>вание.</w:t>
      </w:r>
    </w:p>
    <w:p w:rsidR="00E32986" w:rsidRDefault="00E32986" w:rsidP="00F20E01">
      <w:r>
        <w:rPr>
          <w:i/>
          <w:iCs/>
        </w:rPr>
        <w:t>Иск</w:t>
      </w:r>
      <w:r>
        <w:t xml:space="preserve"> </w:t>
      </w:r>
      <w:r>
        <w:rPr>
          <w:i/>
          <w:iCs/>
        </w:rPr>
        <w:t>о присуждении</w:t>
      </w:r>
      <w:r>
        <w:t xml:space="preserve"> характеризуется тем, что истец просит при</w:t>
      </w:r>
      <w:r>
        <w:softHyphen/>
        <w:t>знать за ним определенное субъективное право и соответственно этому праву обязать ответчика совершить определенные действия – передать денежные средства, имущество, освободить помещение, зе</w:t>
      </w:r>
      <w:r>
        <w:softHyphen/>
        <w:t>мельный участок и т.д. Иск о присуждении по своей правовой при</w:t>
      </w:r>
      <w:r>
        <w:softHyphen/>
        <w:t>роде гораздо шире, поскольку истец просит арбитражный суд как признать за ним определенное право, так и обязать совершить ответчи</w:t>
      </w:r>
      <w:r>
        <w:softHyphen/>
        <w:t>ка определенные действия по его принудительному осуществлению, например иск о взыскании денежных сумм, о возмещении убытков, изъятии имущества и т.д.</w:t>
      </w:r>
    </w:p>
    <w:p w:rsidR="00E32986" w:rsidRDefault="00E32986" w:rsidP="00F20E01">
      <w:r>
        <w:t>Нередко исковые требования о признании и присуждении могут сочетаться в одном исковом заявлении, например о расторжении сдел</w:t>
      </w:r>
      <w:r>
        <w:softHyphen/>
        <w:t>ки купли-продажи помещения и освобождении помещения покупа</w:t>
      </w:r>
      <w:r>
        <w:softHyphen/>
        <w:t>телем.</w:t>
      </w:r>
    </w:p>
    <w:p w:rsidR="00E32986" w:rsidRDefault="00E32986" w:rsidP="00F20E01">
      <w:r>
        <w:rPr>
          <w:i/>
          <w:iCs/>
        </w:rPr>
        <w:t>Преобразовательные иски</w:t>
      </w:r>
      <w:r>
        <w:t xml:space="preserve"> направлены на прекращение, измене</w:t>
      </w:r>
      <w:r>
        <w:softHyphen/>
        <w:t>ние, а в ряде случаев и возникновение нового материального право</w:t>
      </w:r>
      <w:r>
        <w:softHyphen/>
        <w:t>отношения. Судебное решение в подобном случае выступает в каче</w:t>
      </w:r>
      <w:r>
        <w:softHyphen/>
        <w:t>стве юридического факта материального права, которое изменяет структуру материального правоотношения, например иск об измене</w:t>
      </w:r>
      <w:r>
        <w:softHyphen/>
        <w:t xml:space="preserve">нии условий договора.  </w:t>
      </w:r>
    </w:p>
    <w:p w:rsidR="00E32986" w:rsidRDefault="00E32986" w:rsidP="00F20E01">
      <w:r>
        <w:rPr>
          <w:b/>
          <w:bCs/>
        </w:rPr>
        <w:t>Материально-правовая классификация исков.</w:t>
      </w:r>
      <w:r>
        <w:t xml:space="preserve"> В зависимости от характера спорного материального правоотношения по отраслям и институтам гражданского, административного, налогового и других отраслей права выделяются иски, возникающие из гражданских, адми</w:t>
      </w:r>
      <w:r>
        <w:softHyphen/>
        <w:t>нистративных, налоговых, земельных и иных правоотношений. Затем каждый вид иска, например из гражданских правоотно</w:t>
      </w:r>
      <w:r>
        <w:softHyphen/>
        <w:t>шений, подразделяется на иски из обязательственных правоотноше</w:t>
      </w:r>
      <w:r>
        <w:softHyphen/>
        <w:t>ний, из причинения внедоговорного вреда, из авторского, изобрета</w:t>
      </w:r>
      <w:r>
        <w:softHyphen/>
        <w:t>тельского права и т.д. Иски из обязательственных правоотношений в свою очередь подразделяются на иски из договоров купли-продажи, дарения, мены, хранения и т.д. Классификация исков по материаль</w:t>
      </w:r>
      <w:r>
        <w:softHyphen/>
        <w:t>но-правовому признаку может быть достаточно детальной и углуб</w:t>
      </w:r>
      <w:r>
        <w:softHyphen/>
        <w:t>ленной.</w:t>
      </w:r>
    </w:p>
    <w:p w:rsidR="00E32986" w:rsidRDefault="00E32986" w:rsidP="00F20E01">
      <w:pPr>
        <w:pStyle w:val="21"/>
        <w:rPr>
          <w:rFonts w:eastAsia="Arial Unicode MS"/>
        </w:rPr>
      </w:pPr>
      <w:r>
        <w:t>Практическое значение материально-правовой классификации исков заключается в следующем. Во-первых, она лежит в основе су</w:t>
      </w:r>
      <w:r>
        <w:softHyphen/>
        <w:t>дебной статистики, и по количеству тех либо иных дел в судах, уве</w:t>
      </w:r>
      <w:r>
        <w:softHyphen/>
        <w:t>личении или уменьшении их числа можно проследить состояние кон</w:t>
      </w:r>
      <w:r>
        <w:softHyphen/>
        <w:t>кретных экономи</w:t>
      </w:r>
      <w:r w:rsidR="008C3E48">
        <w:t xml:space="preserve">ческих и социальных процессов. </w:t>
      </w:r>
      <w:r>
        <w:t>Во-вторых, на ее основании осу</w:t>
      </w:r>
      <w:r>
        <w:softHyphen/>
        <w:t>ществляется обобщение судебной практики по отдельным категориям гражданских дел, принимаются постановления Пленума Высшего Ар</w:t>
      </w:r>
      <w:r>
        <w:softHyphen/>
        <w:t>битражного Суда РФ. В-третьих, материально-правовая классифика</w:t>
      </w:r>
      <w:r>
        <w:softHyphen/>
        <w:t>ция исков положена в основание многих научных и прикладных ис</w:t>
      </w:r>
      <w:r>
        <w:softHyphen/>
        <w:t>следований по особенностям судебного разбирательства отдельных категорий гражданских дел, например о рассмотрении налоговых спо</w:t>
      </w:r>
      <w:r>
        <w:softHyphen/>
        <w:t>ров, о защите права собственности и др. Такая классификация явля</w:t>
      </w:r>
      <w:r>
        <w:softHyphen/>
        <w:t>ется основой для издания справочной литературы по методике веде</w:t>
      </w:r>
      <w:r>
        <w:softHyphen/>
        <w:t>ния дел в арбитражном суде и доказыванию, например справочники по подготовке дел к судебному разбирательству в арбитражных судах.</w:t>
      </w:r>
    </w:p>
    <w:p w:rsidR="00E32986" w:rsidRDefault="00E32986" w:rsidP="00F20E01">
      <w:pPr>
        <w:rPr>
          <w:rFonts w:eastAsia="Arial Unicode MS"/>
        </w:rPr>
      </w:pPr>
      <w:r>
        <w:rPr>
          <w:b/>
          <w:bCs/>
        </w:rPr>
        <w:t>По характеру защищаемого интереса</w:t>
      </w:r>
      <w:r>
        <w:t xml:space="preserve"> иски в арбитражном про</w:t>
      </w:r>
      <w:r>
        <w:softHyphen/>
        <w:t>цессе также можно подразделить на личные, в защиту государствен</w:t>
      </w:r>
      <w:r>
        <w:softHyphen/>
        <w:t>ных и общественных интересов, в защиту прав других лиц и произ</w:t>
      </w:r>
      <w:r>
        <w:softHyphen/>
        <w:t>водные (косвенные) иски. Данная классификация основана на том, чьи интересы защищает истец и кто является выгодоприобретателем по решению арбитражного суда, поскольку тем самым определяются особенности предъявления иска, ведения дела в суде и судебного ре</w:t>
      </w:r>
      <w:r>
        <w:softHyphen/>
        <w:t>шения. Такая классификация исков связана с появлением новых част</w:t>
      </w:r>
      <w:r>
        <w:softHyphen/>
        <w:t>ноправовых способов защиты гражданских прав и их отражением в системе процессуального нрава.</w:t>
      </w:r>
    </w:p>
    <w:p w:rsidR="00E32986" w:rsidRDefault="00E32986" w:rsidP="00F20E01">
      <w:r>
        <w:rPr>
          <w:i/>
          <w:iCs/>
        </w:rPr>
        <w:t>Личные</w:t>
      </w:r>
      <w:r>
        <w:t xml:space="preserve"> иски направлены на защиту собственных интересов истца, когда он сам является участником спорного материального правоот</w:t>
      </w:r>
      <w:r>
        <w:softHyphen/>
        <w:t>ношения и непосредственным выгодоприобретателем по судебному решению. Личные иски – основа рассмотрения значительного числа отнесенных к подведомственности арбитражных судов дел, например иски участников обязательственных правоотношений, связанные с ис</w:t>
      </w:r>
      <w:r>
        <w:softHyphen/>
        <w:t>полнением взаимных обязательств.</w:t>
      </w:r>
    </w:p>
    <w:p w:rsidR="00E32986" w:rsidRDefault="00E32986" w:rsidP="00F20E01">
      <w:r>
        <w:rPr>
          <w:i/>
          <w:iCs/>
        </w:rPr>
        <w:t>Иски в защиту государственных и общественных интересов</w:t>
      </w:r>
      <w:r>
        <w:t xml:space="preserve"> направлены в основном на защиту имущественных прав государства либо интересов общества, когда невозможно выде</w:t>
      </w:r>
      <w:r>
        <w:softHyphen/>
        <w:t>лить конкретного выгодоприобретателя, например иски прокурора или уполномоченных органов исполнительной власти о признании сделки приватизации недействительной в интересах государства. Здесь выгодоприобретателем выступает государство либо общество в целом.</w:t>
      </w:r>
    </w:p>
    <w:p w:rsidR="00E32986" w:rsidRDefault="00E32986" w:rsidP="00F20E01">
      <w:r>
        <w:rPr>
          <w:i/>
          <w:iCs/>
        </w:rPr>
        <w:t>Иски в защиту интересов других лиц</w:t>
      </w:r>
      <w:r>
        <w:t xml:space="preserve"> направлены на защиту ин</w:t>
      </w:r>
      <w:r>
        <w:softHyphen/>
        <w:t>тересов не самого истца, а других лиц, когда истец в силу закона упол</w:t>
      </w:r>
      <w:r>
        <w:softHyphen/>
        <w:t>номочен на возбуждение дел в их интересах. Примером подобного иска может быть иск, предъявленный прокурором в защиту имущественных прав казенного предприятия.</w:t>
      </w:r>
    </w:p>
    <w:p w:rsidR="00E32986" w:rsidRDefault="00E32986" w:rsidP="00F20E01">
      <w:r>
        <w:rPr>
          <w:i/>
          <w:iCs/>
        </w:rPr>
        <w:t>Косвенные (производные) иски</w:t>
      </w:r>
      <w:r>
        <w:t xml:space="preserve"> направлены на защиту прав акционерных обществ, обществ с ограниченной ответственностью (ООО) в случае незаконных действий их управляющих, по вине ко</w:t>
      </w:r>
      <w:r>
        <w:softHyphen/>
        <w:t>торых причинены убытки обществу, поскольку по данному виду исков прямым выгодоприобретателем являются сами общества, в пользу ко</w:t>
      </w:r>
      <w:r>
        <w:softHyphen/>
        <w:t>торых взыскивается присужденное. Косвенные иски подведомственны арбитражным судам приме</w:t>
      </w:r>
      <w:r>
        <w:softHyphen/>
        <w:t>нительно к взаимоотношениям дочернего и основного обществ, а так</w:t>
      </w:r>
      <w:r>
        <w:softHyphen/>
        <w:t>же когда в качестве истцов выступают акционеры либо участники ООО – юридические лица, а ответчиком – управляющая компания либо управляющий, также отвечающие субъектным критериям под</w:t>
      </w:r>
      <w:r>
        <w:softHyphen/>
        <w:t>ведомственности дел арбитражным судам.</w:t>
      </w:r>
    </w:p>
    <w:p w:rsidR="00401FDB" w:rsidRDefault="00401FDB" w:rsidP="00F20E01">
      <w:pPr>
        <w:rPr>
          <w:rFonts w:eastAsia="Arial Unicode MS"/>
        </w:rPr>
      </w:pPr>
    </w:p>
    <w:p w:rsidR="00401FDB" w:rsidRDefault="00401FDB" w:rsidP="00F20E01">
      <w:pPr>
        <w:rPr>
          <w:rFonts w:eastAsia="Arial Unicode MS"/>
        </w:rPr>
        <w:sectPr w:rsidR="00401FDB" w:rsidSect="000B379B">
          <w:headerReference w:type="default" r:id="rId7"/>
          <w:pgSz w:w="11906" w:h="16838"/>
          <w:pgMar w:top="1134" w:right="851" w:bottom="1134" w:left="1701" w:header="510" w:footer="720" w:gutter="0"/>
          <w:pgNumType w:start="2"/>
          <w:cols w:space="720"/>
        </w:sectPr>
      </w:pPr>
    </w:p>
    <w:p w:rsidR="00E32986" w:rsidRDefault="00E32986" w:rsidP="008C3E48">
      <w:pPr>
        <w:pStyle w:val="4"/>
        <w:ind w:firstLine="709"/>
        <w:jc w:val="both"/>
      </w:pPr>
      <w:r>
        <w:t>2. Предъявление иска и возбуждение дела в арбитражном суде</w:t>
      </w:r>
    </w:p>
    <w:p w:rsidR="00E32986" w:rsidRDefault="00E32986" w:rsidP="00F20E01"/>
    <w:p w:rsidR="00E32986" w:rsidRDefault="00E32986" w:rsidP="00F20E01">
      <w:r>
        <w:t>В ст. 125 Арбитражно-процессуального кодекса РФ (далее АПК) даны ответы на следующие вопросы: кто вправе подписать исковое заявление, в какой форме оно подается в арбитражный суд, какие сведения в нем должны быть указаны, кто и кому обязан направить копии искового заявления и прилагаемых к нему документов.</w:t>
      </w:r>
    </w:p>
    <w:p w:rsidR="00E32986" w:rsidRDefault="00E32986" w:rsidP="00F20E01">
      <w:r>
        <w:t>Закон требует, чтобы исковое заявление было составлено и подано в арбитражный суд в письменной форме. Это позволяет четко фиксировать время и место предъявления иска, определить соответствие содержания иска закону, оперативно устранить ошибки и недостатки, допущенные истцом и арбитражным судом в стадии предъявления иска, проверить законность определения судьи о принятии или возвращении искового заявления, своевременно устранить нарушение права истца на предъявление иска и надежно гарантировать право сторон на судебную защиту.</w:t>
      </w:r>
    </w:p>
    <w:p w:rsidR="00E32986" w:rsidRDefault="00E32986" w:rsidP="00F20E01">
      <w:r>
        <w:t>Исковое заявление, как правило, подписывает руководитель или индивидуальный предприниматель.</w:t>
      </w:r>
    </w:p>
    <w:p w:rsidR="00E32986" w:rsidRDefault="00E32986" w:rsidP="00F20E01">
      <w:r>
        <w:t>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на подписание искового заявления подтверждаются представляемыми ими суду документами, удостоверяющими их служебное положение, а также учредительными и иными документами (ст. 61 АПК РФ).</w:t>
      </w:r>
    </w:p>
    <w:p w:rsidR="00E32986" w:rsidRDefault="00E32986" w:rsidP="00F20E01">
      <w:r>
        <w:t>Действующий АПК предоставил право подписывать и предъявлять исковое заявление и представителю (юрисконсульту, адвокату и др.), имеющему соответствующие полномочия. К исковому заявлению, подписанному представителем, должна быть приложена доверенность или иной документ, подтверждающий полномочия представителя на подписание искового заявления.</w:t>
      </w:r>
    </w:p>
    <w:p w:rsidR="00E32986" w:rsidRDefault="00E32986" w:rsidP="00F20E01">
      <w:r>
        <w:t>Если к исковому заявлению не приложен документ, подтверждающий полномочия руководителя или представителя на его подписание, судья оставляет исковое заявление без движения в соответствии с ч. 1 ст. 128 АПК.</w:t>
      </w:r>
    </w:p>
    <w:p w:rsidR="00E32986" w:rsidRDefault="00E32986" w:rsidP="00F20E01">
      <w:r>
        <w:t>В ст. 125 АПК подробно изложено, что конкретно обязан указать истец в исковом заявлении по любому делу искового производства:</w:t>
      </w:r>
    </w:p>
    <w:p w:rsidR="00E32986" w:rsidRDefault="00E32986" w:rsidP="00F20E01">
      <w:r>
        <w:t>а) правильно указать наименование арбитражного суда, который должен рассмотреть и разрешить данное дело, можно только в том случае, если верно решен вопрос о его подсудности. Ошибка в этом случае приводит к указанию не того суда, который должен рассмотреть конкретное дело. Кроме того, наименование арбитражного суда должно быть полным - какие-либо сокращения здесь не допускаются;</w:t>
      </w:r>
    </w:p>
    <w:p w:rsidR="00E32986" w:rsidRDefault="00E32986" w:rsidP="00F20E01">
      <w:r>
        <w:t>б) в п. 2 и 3 ч. 2 ст. 125 Кодекса закон обязывает истца указать в исковом заявлении наименование истца и ответчика. Если истец намерен заявить ходатайство о привлечении к участию в деле третьего лица, не заявляющего самостоятельные требования на предмет спора, то в исковом заявлении должно быть указано его наименование, место нахождения и др.</w:t>
      </w:r>
    </w:p>
    <w:p w:rsidR="00E32986" w:rsidRDefault="00E32986" w:rsidP="00F20E01">
      <w:r>
        <w:t>В тех случаях, когда иск предъявляется прокурором, он в исковом заявлении должен указать свое должностное положение и фамилию, имя, отчество;</w:t>
      </w:r>
    </w:p>
    <w:p w:rsidR="00E32986" w:rsidRDefault="00E32986" w:rsidP="00F20E01">
      <w:r>
        <w:t>в) требования истца обусловлены характером нарушения его субъективных прав и вытекают из подлежащих применению норм материального права. Поэтому закон предписывает истцу сослаться в заявлении на законы и иные нормативные правовые акты. Требования истца к ответчику (предмет иска) должны быть изложены четко и конкретно. По требованию о взыскании денежных средств в исковом заявлении истец обязан указать общий размер подлежащих взысканию денежных сумм с раздельным определением основной задолженности, убытков, неустойки (штрафа, пеней) и процентов. В исковом заявлении о присуждении имущества должно быть указано наименование имущества, подлежащего передаче истцу, его стоимость и место нахождения. Если заявлено требование, обязывающее ответчика совершить определенные действия, не связанные со взысканием денежных средств или с передачей имущества, в исковом заявлении истец указывает лицо, обязанное совершить эти действия, а также место и срок их совершения. При предъявлении иска к нескольким ответчикам истец обязан указать в исковом заявлении свои требования к каждому из них; если же их ответственность является солидарной, то соответствующим образом излагаются и требования истца;</w:t>
      </w:r>
    </w:p>
    <w:p w:rsidR="00E32986" w:rsidRDefault="00E32986" w:rsidP="00F20E01">
      <w:r>
        <w:t>г) прежде чем изложить обстоятельства, являющиеся основанием иска, необходимо внимательно проанализировать нормы материального права (гражданского, земельного, финансового и др.), подлежащие применению. Именно в этих нормах заложена модель спорного правоотношения - база, определяющая основания иска. При определении обстоятельств, являющихся основанием иска, материально - правовые нормы анализируются под особым углом зрения. В данном случае весьма важно выявить круг юридических фактов, при наличии (отсутствии) которых наступают последствия, предусмотренные подлежащей применению нормой материального права. В основание иска входят лишь те юридические факты, без выяснения которых нельзя правильно разрешить дело по существу.</w:t>
      </w:r>
    </w:p>
    <w:p w:rsidR="00E32986" w:rsidRDefault="00E32986" w:rsidP="00F20E01">
      <w:r>
        <w:t>Все обстоятельства, на которых истец основывает требования, должны быть четко и последовательно изложены им в исковом заявлении.</w:t>
      </w:r>
    </w:p>
    <w:p w:rsidR="00E32986" w:rsidRDefault="00E32986" w:rsidP="00F20E01">
      <w:r>
        <w:t>В подтверждение каждого обстоятельства, составляющего основание иска, в исковом заявлении необходимо привести предусмотренные Кодексом доказательства. Они должны быть относимыми и допустимыми;</w:t>
      </w:r>
    </w:p>
    <w:p w:rsidR="00E32986" w:rsidRDefault="00E32986" w:rsidP="00F20E01">
      <w:r>
        <w:t>д) цена иска определяется истцом по правилам, изложенным в ст. 103 АПК, и должна быть указана им сразу же после обозначения всех участвующих в деле лиц;</w:t>
      </w:r>
    </w:p>
    <w:p w:rsidR="00E32986" w:rsidRDefault="00E32986" w:rsidP="00F20E01">
      <w:r>
        <w:t>е) если иск предъявлен о взыскании денежной суммы с ответчика либо оспаривается сумма, взысканная или подлежащая взысканию с истца, в заявлении должен быть приведен ее обоснованный расчет, понятный как для судей, так и для участвующих в деле лиц. На практике истец нередко приводит только итоговые суммы, а подробный расчет прилагается к исковому заявлению вместе с другими документами, перечисленными в ст. 126 АПК. В тех случаях, когда приходится делать сложные и значительные расчеты, такую практику следует считать оправданной;</w:t>
      </w:r>
    </w:p>
    <w:p w:rsidR="00E32986" w:rsidRDefault="00E32986" w:rsidP="00F20E01">
      <w:r>
        <w:t>ж) сведения о соблюдении истцом претензионного порядка урегулирования спора должны найти отражение в исковом заявлении лишь в случае, если этот порядок предусмотрен федеральным законом для данной категории споров или договором;</w:t>
      </w:r>
    </w:p>
    <w:p w:rsidR="00E32986" w:rsidRDefault="00E32986" w:rsidP="00F20E01">
      <w:r>
        <w:t>з) если до предъявления иска арбитражным судом были приняты меры по обеспечению имущественных интересов истца, то в исковом заявлении надо указать, каким арбитражным судом и когда было вынесено определение по этому вопросу. Определение суда должно быть приобщено к исковому заявлению.</w:t>
      </w:r>
    </w:p>
    <w:p w:rsidR="00E32986" w:rsidRDefault="00E32986" w:rsidP="00F20E01">
      <w:r>
        <w:t>Арбитражный процессуальный закон предоставляет истцу право указать в исковом заявлении и иные сведения, в том числе номера телефонов, факсов, адреса электронной почты, если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 о вызове свидетелей, о привлечении к участию в деле третьих лиц, не заявляющих самостоятельные требования на предмет спора, назначении экспертизы и др.</w:t>
      </w:r>
    </w:p>
    <w:p w:rsidR="00E32986" w:rsidRDefault="00E32986" w:rsidP="00F20E01">
      <w:r>
        <w:t>Правило, закрепленное в ч. 3 ст. 125, АПК обязывает истца направить другим лицам, участвующим в деле, копии искового заявления и приложенных к нему документов, которые у них отсутствуют, заказным письмом с уведомлением о вручении. Закрепление данной обязанности истца обусловлено действием в арбитражном процессе принципа состязательности и надежно гарантирует право ответчика и других лиц, участвующих в деле, на судебную защиту. Ответчик заблаговременно должен знать, кто и какие требования к нему предъявляет, на каком основании они заявлены. Это позволяет ему и другим участвующим в деле лицам обстоятельно подготовиться к процессу, продумать способы защиты против иска и свою правовую позицию, собрать и представить арбитражному суду документы, опровергающие достоверность представленных истцом доказательств, и т.п.</w:t>
      </w:r>
    </w:p>
    <w:p w:rsidR="00E32986" w:rsidRDefault="00E32986" w:rsidP="00F20E01">
      <w:r>
        <w:t>Копии указанных в ч. 3 ст. 125 АПК документов истец должен направить лицам, участвующим в деле, до предъявления искового заявления в суд, а документы, подтверждающие их направление, приложить к исковому заявлению.</w:t>
      </w:r>
    </w:p>
    <w:p w:rsidR="00E32986" w:rsidRDefault="00E32986" w:rsidP="00F20E01">
      <w:r>
        <w:t>В соответствии с принципом состязательности истец обязан направить копии заявления и приложенных к нему документов не только ответчику, но и другим участвующим в деле лицам. Конкретно, помимо ответчика, они направляются: третьему лицу без самостоятельных требований на предмет спора, если истец в исковом заявлении просит арбитражный суд привлечь его к участию в деле, а также заинтересованным лицам по делам об установлении факта, имеющего юридическое значение.</w:t>
      </w:r>
    </w:p>
    <w:p w:rsidR="00E32986" w:rsidRDefault="00E32986" w:rsidP="00F20E01">
      <w:r>
        <w:t>В соответствии с п. 3 ст. 126 АПК к заявлению истец должен приложить документы, подтверждающие обстоятельства, на которых основываются исковые требования. Большинство из них необходимы для того, чтобы правильно определить, в соответствии ли с законом истец реализует свое право на предъявление иска.</w:t>
      </w:r>
    </w:p>
    <w:p w:rsidR="00E32986" w:rsidRDefault="00E32986" w:rsidP="00F20E01">
      <w:r>
        <w:t>В данном случае речь идет о письменных доказательствах. Ими могут быть различные акты, письма, материалы, содержащие сведения об обстоятельствах, на которые истец ссылается как на основание своих требований.</w:t>
      </w:r>
    </w:p>
    <w:p w:rsidR="00E32986" w:rsidRDefault="00E32986" w:rsidP="00F20E01">
      <w:r>
        <w:t>Если исковое заявление подписано представителем истца, то к нему прилагается надлежащим образом оформленная доверенность, подтверждающая его полномочия на предъявление иска.</w:t>
      </w:r>
    </w:p>
    <w:p w:rsidR="00E32986" w:rsidRDefault="00E32986" w:rsidP="00F20E01">
      <w:r>
        <w:t>Копия определения арбитражного суда об обеспечении имущественных интересов истца прилагается к исковому заявлению в том случае, если истец обращался с таким требованием в арбитражный суд до предъявления иска и такое ходатайство было удовлетворено.</w:t>
      </w:r>
    </w:p>
    <w:p w:rsidR="00E32986" w:rsidRDefault="00E32986" w:rsidP="00F20E01">
      <w:r>
        <w:t>Доказательством соблюдения истцом досудебного (претензионного) порядка урегулирования спора с ответчиком, когда это предусмотрено федеральным законом для данной категории споров или договором, служат копия претензии и документ, подтверждающий направление ее ответчику.</w:t>
      </w:r>
    </w:p>
    <w:p w:rsidR="00E32986" w:rsidRDefault="00E32986" w:rsidP="00F20E01">
      <w:r>
        <w:rPr>
          <w:b/>
          <w:bCs/>
        </w:rPr>
        <w:t>Вопрос о принятии искового заявления</w:t>
      </w:r>
      <w:r>
        <w:t xml:space="preserve"> судья решает единолично после тщательного анализа всех условий реализации права на предъявление иска. Для решения вопроса о принятии заявления теперь установлен пятидневный срок, который исчисляется со дня поступления искового заявления в арбитражный суд.</w:t>
      </w:r>
    </w:p>
    <w:p w:rsidR="00E32986" w:rsidRDefault="00E32986" w:rsidP="00F20E01">
      <w:r>
        <w:t>В ч. 2 ст. 127 АПК сформулировано правило, обязывающее судью принять к производству арбитражного суда исковое заявление, поданное с соблюдением требований, предусмотренных Кодексом к его форме и содержанию.</w:t>
      </w:r>
    </w:p>
    <w:p w:rsidR="00E32986" w:rsidRDefault="00E32986" w:rsidP="00F20E01">
      <w:r>
        <w:t>Регулирование поведения судьи с помощью обязывающей нормы повышает его ответственность за свои действия и укрепляет гарантии права истца на предъявление иска.</w:t>
      </w:r>
    </w:p>
    <w:p w:rsidR="00E32986" w:rsidRDefault="00E32986" w:rsidP="00F20E01">
      <w:r>
        <w:t>Правило, изложенное в ч. 4 ст. 127 АПК, нельзя понимать так, что будто бы судья одновременно должен решить вопрос о возбуждении дела и о его подготовке к судебному разбирательству, а затем, вынося определение о возбуждении дела в арбитражном суде, изложить в нем попутно и свое решение о его подготовке к судебному разбирательству.</w:t>
      </w:r>
    </w:p>
    <w:p w:rsidR="00E32986" w:rsidRDefault="00E32986" w:rsidP="00F20E01">
      <w:r>
        <w:t>Определение о принятии искового заявления к производству суда и определение о подготовке дела к судебному разбирательству могут быть изложены либо на одном стандартно изготовленном бланке, либо самостоятельно, но последовательность вынесения этих судебных актов и порядок их фиксации в материалах дела должны соответствовать реальному развитию процессуальных отношений. Вначале судья выявляет предпосылки и условия права на предъявление иска и решает вопрос о принятии его к производству, о чем выносит определение. Затем (после принятия заявления к производству суда) он выносит определение о подготовке дела к судебному разбирательству.</w:t>
      </w:r>
    </w:p>
    <w:p w:rsidR="00E32986" w:rsidRDefault="00E32986" w:rsidP="00F20E01">
      <w:r>
        <w:t>Если эти определения сформулированы на одном стандартном бланке, то должна быть отражена указанная выше последовательность принятия решений.</w:t>
      </w:r>
    </w:p>
    <w:p w:rsidR="00E32986" w:rsidRDefault="00E32986" w:rsidP="00F20E01">
      <w:r>
        <w:rPr>
          <w:b/>
          <w:bCs/>
        </w:rPr>
        <w:t>Соединение истцом нескольких требований в одном исковом заявлении</w:t>
      </w:r>
      <w:r>
        <w:t xml:space="preserve"> позволяет более быстро и правильно, с меньшими затратами сил и средств разрешить спор, предотвращает возможность противоречивого разрешения взаимодействующих между собой требований.</w:t>
      </w:r>
    </w:p>
    <w:p w:rsidR="00E32986" w:rsidRDefault="00E32986" w:rsidP="00F20E01">
      <w:r>
        <w:t>В соответствии с ч. 1 ст. 130 АПК истец вправе, но не обязан соединить в одном иске несколько требований, зависящих одно от другого. Например, требование о признании права собственности на имущество и требование о передаче этого имущества истцу. Таким же образом связаны между собой требования взыскать невозвращенный кредит, проценты за его пользование и неустойку за нарушение условий кредитного договора; требования признать недействительным (полностью или частично) ненормативный акт государственных органов, не соответствующий закону, и возвратить из бюджета денежные средства, списанные органами, осуществляющими контрольные функции, в бесспорном (безакцептном) порядке с нарушением требований закона.</w:t>
      </w:r>
    </w:p>
    <w:p w:rsidR="00E32986" w:rsidRDefault="00E32986" w:rsidP="00F20E01">
      <w:r>
        <w:t>Требования имеют отношение друг к другу и в том случае, если они вытекают из одного и того же основания. Вопрос о том, взаимодействуют ли между собой несколько требований, соединенных истцом в одном исковом заявлении, решается в каждом конкретном случае самим истцом и арбитражным судом при принятии искового заявления.</w:t>
      </w:r>
    </w:p>
    <w:p w:rsidR="00E32986" w:rsidRDefault="00E32986" w:rsidP="00F20E01">
      <w:r>
        <w:t>Связанное с уже заявленным дополнительное требование истца, предъявленное после принятия искового заявления, может быть принято к совместному рассмотрению до удаления арбитражного суда в совещательную комнату для принятия решения. Дополнительное требование истца, относящееся к уже заявленному, предъявляется в суд по общим правилам арбитражного судопроизводства.</w:t>
      </w:r>
    </w:p>
    <w:p w:rsidR="00E32986" w:rsidRDefault="00E32986" w:rsidP="00F20E01">
      <w:r>
        <w:t>Вопрос о том, связано ли дополнительно заявленное требование с ранее предъявленным и целесообразно ли рассматривать их совместно, решается арбитражным судом исходя из конкретных обстоятельств дела. О принятии либо возвращении искового заявления, содержащего требование, связанное с ранее заявленным, суд выносит определение. Обжалованию этот судебный акт не подлежит.</w:t>
      </w:r>
    </w:p>
    <w:p w:rsidR="00E32986" w:rsidRDefault="00E32986" w:rsidP="00F20E01">
      <w:r>
        <w:t xml:space="preserve">Правила, сформулированные в ч. 2 и 3 ст. 130 АПК предоставляют арбитражному суду право </w:t>
      </w:r>
      <w:r>
        <w:rPr>
          <w:b/>
          <w:bCs/>
        </w:rPr>
        <w:t>объединить</w:t>
      </w:r>
      <w:r>
        <w:t xml:space="preserve"> в одно производство несколько дел или выделить в отдельное производство одно или несколько соединенных требований.</w:t>
      </w:r>
    </w:p>
    <w:p w:rsidR="00E32986" w:rsidRDefault="00E32986" w:rsidP="00F20E01">
      <w:r>
        <w:t>Арбитражный суд вправе объединить дела, если:</w:t>
      </w:r>
    </w:p>
    <w:p w:rsidR="00E32986" w:rsidRDefault="00E32986" w:rsidP="00F20E01">
      <w:r>
        <w:t>а) в них участвуют одни и те же лица, т.е. одни и те же лица, участвующие в деле (истец, ответчик, третьи лица и др.);</w:t>
      </w:r>
    </w:p>
    <w:p w:rsidR="00E32986" w:rsidRDefault="00E32986" w:rsidP="00F20E01">
      <w:r>
        <w:t>б) они однородны, т.е. относятся к одной категории. Например, арбитражный суд вправе объединить в одно производство несколько дел по иску одного и того же предприятия к одной транспортной организации о взыскании денежных сумм за утрату груза либо несколько дел по иску одного предприятия к другому о взыскании денежных сумм за поставленные партии товаров.</w:t>
      </w:r>
    </w:p>
    <w:p w:rsidR="00E32986" w:rsidRDefault="00E32986" w:rsidP="00F20E01">
      <w:r>
        <w:t>В Законе не предусмотрено каких-либо специальных условий для выделения одного или нескольких соединенных требований в отдельное производство. Этот вопрос решается по усмотрению суда. Так, судья может выделить в отдельное производство одно или несколько соединенных требований, если при принятии иска не обратил внимания на то, что в одном заявлении были объединены несколько не связанных между собой требований или требования были заявлены к различным организациям; если в процессе разбирательства спора суд придет к выводу, что совместное рассмотрение в одном деле нескольких заявленных истцом требований (даже однородных) может значительно затруднить разбирательство, приведет к его затяжке.</w:t>
      </w:r>
    </w:p>
    <w:p w:rsidR="00E32986" w:rsidRDefault="00E32986" w:rsidP="00F20E01">
      <w:r>
        <w:t>Объединение дел и выделение требований в отдельное производство может иметь место как по ходатайству лиц, участвующих в деле, так и по инициативе суда. О совершении этих процессуальных действий суд должен вынести мотивированное определение. Оно не подлежит обжалованию отдельно от решения, поскольку не препятствует движению дела</w:t>
      </w:r>
      <w:r w:rsidR="00F20E01">
        <w:t>.</w:t>
      </w:r>
    </w:p>
    <w:p w:rsidR="00E32986" w:rsidRDefault="00E32986" w:rsidP="00F20E01">
      <w:r>
        <w:rPr>
          <w:b/>
          <w:bCs/>
        </w:rPr>
        <w:t>Встречный</w:t>
      </w:r>
      <w:r>
        <w:t xml:space="preserve"> иск является самостоятельным и эффективным средством защиты против первоначального иска. Их совместное рассмотрение позволяет быстрее разрешить все спорные вопросы сторон, устраняет возможность вынесения противоречивых решений, упрощает исполнительное производство по делу. Статья 132 АПК дает ответы на вопросы о том, кто, к кому, когда, в каком порядке и при каких условиях может предъявить встречный иск в арбитражном процессе.</w:t>
      </w:r>
    </w:p>
    <w:p w:rsidR="00E32986" w:rsidRDefault="00E32986" w:rsidP="00F20E01">
      <w:r>
        <w:t>Право предъявления встречного иска предоставлено ответчику по первоначальному иску. Встречный иск может быть предъявлен только к истцу, т.е. к организации или гражданину, предъявившему первоначальный иск в своих интересах, или в интересах которых предъявлен иск прокурором, либо государственным органом, или органом местного самоуправления. Встречный иск не может быть предъявлен к третьему лицу, а также к прокурору или государственному органу, выступающим в арбитражном процессе в порядке ст. 52, 53 АПК.</w:t>
      </w:r>
    </w:p>
    <w:p w:rsidR="00E32986" w:rsidRDefault="00E32986" w:rsidP="00F20E01">
      <w:r>
        <w:t>В случае процессуального соучастия возможно предъявление встречного иска одним из ответчиков по первоначальному иску или к одному из истцов, а также совместное предъявление встречного иска несколькими ответчиками по первоначальному иску к нескольким или всем истцам. Встречный иск может быть предъявлен только в суде первой инстанции, в том числе и при повторном рассмотрении дела после отмены решения.</w:t>
      </w:r>
    </w:p>
    <w:p w:rsidR="00E32986" w:rsidRDefault="00E32986" w:rsidP="00F20E01">
      <w:r>
        <w:t>В Законе записано, что встречный иск к истцу может быть предъявлен ответчиком до принятия арбитражным судом первой инстанции судебного акта, которым заканчивается рассмотрение дела по существу. Практически это означает, что право на предъявление встречного иска может быть реализовано ответчиком до удаления суда в совещательную комнату для вынесения решения, определения.</w:t>
      </w:r>
    </w:p>
    <w:p w:rsidR="00E32986" w:rsidRDefault="00E32986" w:rsidP="00F20E01">
      <w:r>
        <w:t>Согласно ч. 2 ст. 132 АПК предъявление встречного иска производится по общим правилам предъявления исков с соблюдением ст. 125 - 127 АПК.</w:t>
      </w:r>
    </w:p>
    <w:p w:rsidR="00E32986" w:rsidRDefault="00E32986" w:rsidP="00F20E01">
      <w:r>
        <w:t>В частности, ответчик обязан выполнить требования о форме и содержании искового заявления, направить его копии и копии приложенных к нему документов лицам, участвующим в деле, приложить необходимые документы.</w:t>
      </w:r>
    </w:p>
    <w:p w:rsidR="00E32986" w:rsidRDefault="00E32986" w:rsidP="00F20E01">
      <w:r>
        <w:t>Невыполнение этих требований ведет к нарушению процессуальных прав другой стороны, ины</w:t>
      </w:r>
      <w:r w:rsidR="00F20E01">
        <w:t>х лиц, участвующих в деле.</w:t>
      </w:r>
    </w:p>
    <w:p w:rsidR="00E32986" w:rsidRDefault="00E32986" w:rsidP="00F20E01">
      <w:r>
        <w:t>Встречное исковое заявление, поданное с соблюдением требований, указанных в ст. 125 - 126 АПК, а также условий, перечисленных в ч. 3 ст. 110 АПК, должно быть принято к производству арбитражного суда и рассмотрено совместно с первоначальным иском. Принятие встречного иска должно быть оформлено определением арбитражного суда.</w:t>
      </w:r>
    </w:p>
    <w:p w:rsidR="00E32986" w:rsidRDefault="00E32986" w:rsidP="00F20E01">
      <w:r>
        <w:t>Встречный иск может быть принят к производству суда только при наличии условий, указанных в Законе:</w:t>
      </w:r>
    </w:p>
    <w:p w:rsidR="00E32986" w:rsidRDefault="00E32986" w:rsidP="00F20E01">
      <w:r>
        <w:t>а) арбитражный суд принимает встречный иск, если встречное требование направлено к зачету первоначального.</w:t>
      </w:r>
    </w:p>
    <w:p w:rsidR="00E32986" w:rsidRDefault="00E32986" w:rsidP="00F20E01">
      <w:r>
        <w:t>Следует иметь в виду, что зачет взаимных требований возможен только в том случае, если они однородны по своему характеру, например, требования взыскать денежные суммы, передать в натуре однородное имущество (зерно, строительный песок, цемент одной и той же марки и т.п.).</w:t>
      </w:r>
    </w:p>
    <w:p w:rsidR="00E32986" w:rsidRDefault="00E32986" w:rsidP="00F20E01">
      <w:r>
        <w:t>В соответствии со ст. 170 АПК при полном или частичном удовлетворении первоначального и встречного исков в резолютивной части решения указывается сумма, подлежащая взысканию в результате зачета;</w:t>
      </w:r>
    </w:p>
    <w:p w:rsidR="00E32986" w:rsidRDefault="00E32986" w:rsidP="00F20E01">
      <w:r>
        <w:t>б) встречный иск принимается, если его удовлетворение полностью или в части исключает удовлетворение первоначального иска. По этим основаниям в арбитражном суде могут предъявляться самые разнообразные иски.</w:t>
      </w:r>
    </w:p>
    <w:p w:rsidR="00E32986" w:rsidRDefault="00E32986" w:rsidP="00F20E01">
      <w:r>
        <w:t>Такой иск может быть направлен на опровержение притязаний истца. Например, против требования освободить здание (помещение) может быть заявлен встречный иск о признании недействительным договора, по которому к истцу перешло право собственности на это здание (помещение).</w:t>
      </w:r>
    </w:p>
    <w:p w:rsidR="00E32986" w:rsidRDefault="00E32986" w:rsidP="00F20E01">
      <w:r>
        <w:t>Встречный иск может непосредственно и не опровергать первоначальный иск по существу, но тем не менее делает невозможным его удовлетворение. Так, организация, к которой предъявлен иск об освобождении здания, просит признать за ней право собственности на него. В случае удовлетворения встречного иска первоначальный удовлетворен быть не может;</w:t>
      </w:r>
    </w:p>
    <w:p w:rsidR="00E32986" w:rsidRDefault="00E32986" w:rsidP="00F20E01">
      <w:r>
        <w:t>в) в п. 3 ч. 3 ст. 132 АПК сформулировано общее правило, предоставляющее судье широкие полномочия решать в каждом конкретном случае вопрос о принятии (непринятии) встречного иска. Положительно решить его можно только в том случае, если между встречным и первоначальным исками имеется взаимная связь. При выявлении такой связи следует учитывать однородность заявленных требований, общность оснований этих исков и др.</w:t>
      </w:r>
    </w:p>
    <w:p w:rsidR="00E32986" w:rsidRDefault="00E32986" w:rsidP="00F20E01">
      <w:r>
        <w:t>Обсуждая вопрос о принятии встречного искового заявления по указанному основанию, необходимо выяснить, целесообразно ли рассматривать оба иска совместно и приведет ли это к более быстрому и правильному урегулированию спора.</w:t>
      </w:r>
    </w:p>
    <w:p w:rsidR="00E32986" w:rsidRDefault="00E32986" w:rsidP="00F20E01">
      <w:r>
        <w:t>Определение арбитражного суда об отказе в принятии встречного иска по мотиву отсутствия условий, предусмотренных ст. 132 АПК, не подлежит обжалованию, поскольку не препятствует предъявлению самостоятельного иска в арбитражный суд.</w:t>
      </w:r>
    </w:p>
    <w:p w:rsidR="00F20E01" w:rsidRDefault="00F20E01" w:rsidP="00F20E01"/>
    <w:p w:rsidR="00F20E01" w:rsidRDefault="00F20E01" w:rsidP="00F20E01">
      <w:pPr>
        <w:sectPr w:rsidR="00F20E01" w:rsidSect="000B379B">
          <w:pgSz w:w="11906" w:h="16838"/>
          <w:pgMar w:top="1134" w:right="851" w:bottom="1134" w:left="1701" w:header="510" w:footer="720" w:gutter="0"/>
          <w:pgNumType w:start="2"/>
          <w:cols w:space="720"/>
        </w:sectPr>
      </w:pPr>
    </w:p>
    <w:p w:rsidR="00E32986" w:rsidRDefault="00E32986" w:rsidP="00F20E01">
      <w:pPr>
        <w:pStyle w:val="4"/>
      </w:pPr>
      <w:r>
        <w:t>Литература</w:t>
      </w:r>
    </w:p>
    <w:p w:rsidR="00E32986" w:rsidRDefault="00E32986" w:rsidP="00F20E01">
      <w:pPr>
        <w:ind w:firstLine="0"/>
      </w:pPr>
    </w:p>
    <w:p w:rsidR="00E32986" w:rsidRDefault="00E32986" w:rsidP="00F20E01">
      <w:pPr>
        <w:numPr>
          <w:ilvl w:val="0"/>
          <w:numId w:val="4"/>
        </w:numPr>
        <w:ind w:left="0" w:firstLine="0"/>
      </w:pPr>
      <w:r>
        <w:t xml:space="preserve">Арбитражный процессуальный кодекс Российской Федерации. Федеральный закон от 24 июля 2002 года № 95-ФЗ (в ред. Федерального закона </w:t>
      </w:r>
      <w:r w:rsidRPr="000E179F">
        <w:rPr>
          <w:color w:val="000000"/>
        </w:rPr>
        <w:t>от 31.03.2005 N 25-ФЗ</w:t>
      </w:r>
      <w:r>
        <w:rPr>
          <w:color w:val="000000"/>
        </w:rPr>
        <w:t>).</w:t>
      </w:r>
    </w:p>
    <w:p w:rsidR="00E32986" w:rsidRDefault="00E32986" w:rsidP="00F20E01">
      <w:pPr>
        <w:numPr>
          <w:ilvl w:val="0"/>
          <w:numId w:val="4"/>
        </w:numPr>
        <w:ind w:left="0" w:firstLine="0"/>
      </w:pPr>
      <w:r>
        <w:t>Федеральный закон "О несостоятельности (банкротстве)", от 26 октября 2002 г</w:t>
      </w:r>
      <w:r w:rsidR="00401FDB">
        <w:t>. (N 127-ФЗ).</w:t>
      </w:r>
    </w:p>
    <w:p w:rsidR="00E32986" w:rsidRDefault="00E32986" w:rsidP="00F20E01">
      <w:pPr>
        <w:numPr>
          <w:ilvl w:val="0"/>
          <w:numId w:val="4"/>
        </w:numPr>
        <w:ind w:left="0" w:firstLine="0"/>
      </w:pPr>
      <w:r>
        <w:t>Арбитражный процесс: Учебник</w:t>
      </w:r>
      <w:r w:rsidR="00401FDB">
        <w:t xml:space="preserve"> </w:t>
      </w:r>
      <w:r>
        <w:t>/</w:t>
      </w:r>
      <w:r w:rsidR="00401FDB">
        <w:t xml:space="preserve"> </w:t>
      </w:r>
      <w:r>
        <w:t>Под ред. В.В. Яркова. - М., 2000 - 480с.</w:t>
      </w:r>
    </w:p>
    <w:p w:rsidR="00E32986" w:rsidRDefault="00E32986" w:rsidP="00F20E01">
      <w:pPr>
        <w:numPr>
          <w:ilvl w:val="0"/>
          <w:numId w:val="4"/>
        </w:numPr>
        <w:ind w:left="0" w:firstLine="0"/>
      </w:pPr>
      <w:r>
        <w:t xml:space="preserve">Арбитражный процесс: </w:t>
      </w:r>
      <w:r w:rsidR="000B379B">
        <w:t>Учебник для юридических вузов и</w:t>
      </w:r>
      <w:r>
        <w:t xml:space="preserve"> факультетов / Под ред. проф. М.К. Треушникова и проф. В.М. Шерстюка. - М., 2000 - 480с.</w:t>
      </w:r>
    </w:p>
    <w:p w:rsidR="00E32986" w:rsidRDefault="00E32986" w:rsidP="00F20E01">
      <w:pPr>
        <w:numPr>
          <w:ilvl w:val="0"/>
          <w:numId w:val="4"/>
        </w:numPr>
        <w:ind w:left="0" w:firstLine="0"/>
      </w:pPr>
      <w:r>
        <w:t xml:space="preserve">Комментарий к Арбитражному процессуальному кодексу Российской Федерации. // Под ред. Яковлева В.Ф., Юкова М.К.- М.: Изд-во «Городец», 2003. </w:t>
      </w:r>
    </w:p>
    <w:p w:rsidR="00E32986" w:rsidRDefault="00E32986" w:rsidP="00F20E01">
      <w:pPr>
        <w:pStyle w:val="a8"/>
        <w:numPr>
          <w:ilvl w:val="0"/>
          <w:numId w:val="4"/>
        </w:numPr>
        <w:ind w:left="0" w:firstLine="0"/>
      </w:pPr>
      <w:r>
        <w:t>Научно-практический комментарий к Федеральному закону "О несостоятельности (банкротстве)"// Под ред. В.В. Витрянского. - М.: Изд-во «Ста</w:t>
      </w:r>
      <w:r w:rsidR="00401FDB">
        <w:t>тус», 2003.</w:t>
      </w:r>
    </w:p>
    <w:p w:rsidR="00F20E01" w:rsidRDefault="00F20E01" w:rsidP="00F20E01">
      <w:pPr>
        <w:ind w:firstLine="0"/>
      </w:pPr>
      <w:bookmarkStart w:id="0" w:name="_GoBack"/>
      <w:bookmarkEnd w:id="0"/>
    </w:p>
    <w:sectPr w:rsidR="00F20E01" w:rsidSect="000B379B">
      <w:pgSz w:w="11906" w:h="16838"/>
      <w:pgMar w:top="1134" w:right="851" w:bottom="1134" w:left="1701" w:header="51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153" w:rsidRDefault="00C95153">
      <w:r>
        <w:separator/>
      </w:r>
    </w:p>
  </w:endnote>
  <w:endnote w:type="continuationSeparator" w:id="0">
    <w:p w:rsidR="00C95153" w:rsidRDefault="00C9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153" w:rsidRDefault="00C95153">
      <w:r>
        <w:separator/>
      </w:r>
    </w:p>
  </w:footnote>
  <w:footnote w:type="continuationSeparator" w:id="0">
    <w:p w:rsidR="00C95153" w:rsidRDefault="00C95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79B" w:rsidRDefault="000B379B" w:rsidP="00F20E01">
    <w:pPr>
      <w:pStyle w:val="af3"/>
      <w:ind w:righ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675D9"/>
    <w:multiLevelType w:val="hybridMultilevel"/>
    <w:tmpl w:val="B08C6A7A"/>
    <w:lvl w:ilvl="0" w:tplc="76A64C9A">
      <w:start w:val="1"/>
      <w:numFmt w:val="decimal"/>
      <w:lvlText w:val="%1."/>
      <w:lvlJc w:val="left"/>
      <w:pPr>
        <w:tabs>
          <w:tab w:val="num" w:pos="473"/>
        </w:tabs>
        <w:ind w:left="57" w:firstLine="56"/>
      </w:pPr>
      <w:rPr>
        <w:rFonts w:hint="default"/>
      </w:rPr>
    </w:lvl>
    <w:lvl w:ilvl="1" w:tplc="04190019">
      <w:start w:val="1"/>
      <w:numFmt w:val="lowerLetter"/>
      <w:lvlText w:val="%2."/>
      <w:lvlJc w:val="left"/>
      <w:pPr>
        <w:tabs>
          <w:tab w:val="num" w:pos="816"/>
        </w:tabs>
        <w:ind w:left="816" w:hanging="360"/>
      </w:pPr>
    </w:lvl>
    <w:lvl w:ilvl="2" w:tplc="0419001B">
      <w:start w:val="1"/>
      <w:numFmt w:val="lowerRoman"/>
      <w:lvlText w:val="%3."/>
      <w:lvlJc w:val="right"/>
      <w:pPr>
        <w:tabs>
          <w:tab w:val="num" w:pos="1536"/>
        </w:tabs>
        <w:ind w:left="1536" w:hanging="180"/>
      </w:pPr>
    </w:lvl>
    <w:lvl w:ilvl="3" w:tplc="0419000F">
      <w:start w:val="1"/>
      <w:numFmt w:val="decimal"/>
      <w:lvlText w:val="%4."/>
      <w:lvlJc w:val="left"/>
      <w:pPr>
        <w:tabs>
          <w:tab w:val="num" w:pos="2256"/>
        </w:tabs>
        <w:ind w:left="2256" w:hanging="360"/>
      </w:pPr>
    </w:lvl>
    <w:lvl w:ilvl="4" w:tplc="04190019">
      <w:start w:val="1"/>
      <w:numFmt w:val="lowerLetter"/>
      <w:lvlText w:val="%5."/>
      <w:lvlJc w:val="left"/>
      <w:pPr>
        <w:tabs>
          <w:tab w:val="num" w:pos="2976"/>
        </w:tabs>
        <w:ind w:left="2976" w:hanging="360"/>
      </w:pPr>
    </w:lvl>
    <w:lvl w:ilvl="5" w:tplc="0419001B">
      <w:start w:val="1"/>
      <w:numFmt w:val="lowerRoman"/>
      <w:lvlText w:val="%6."/>
      <w:lvlJc w:val="right"/>
      <w:pPr>
        <w:tabs>
          <w:tab w:val="num" w:pos="3696"/>
        </w:tabs>
        <w:ind w:left="3696" w:hanging="180"/>
      </w:pPr>
    </w:lvl>
    <w:lvl w:ilvl="6" w:tplc="0419000F">
      <w:start w:val="1"/>
      <w:numFmt w:val="decimal"/>
      <w:lvlText w:val="%7."/>
      <w:lvlJc w:val="left"/>
      <w:pPr>
        <w:tabs>
          <w:tab w:val="num" w:pos="4416"/>
        </w:tabs>
        <w:ind w:left="4416" w:hanging="360"/>
      </w:pPr>
    </w:lvl>
    <w:lvl w:ilvl="7" w:tplc="04190019">
      <w:start w:val="1"/>
      <w:numFmt w:val="lowerLetter"/>
      <w:lvlText w:val="%8."/>
      <w:lvlJc w:val="left"/>
      <w:pPr>
        <w:tabs>
          <w:tab w:val="num" w:pos="5136"/>
        </w:tabs>
        <w:ind w:left="5136" w:hanging="360"/>
      </w:pPr>
    </w:lvl>
    <w:lvl w:ilvl="8" w:tplc="0419001B">
      <w:start w:val="1"/>
      <w:numFmt w:val="lowerRoman"/>
      <w:lvlText w:val="%9."/>
      <w:lvlJc w:val="right"/>
      <w:pPr>
        <w:tabs>
          <w:tab w:val="num" w:pos="5856"/>
        </w:tabs>
        <w:ind w:left="5856" w:hanging="180"/>
      </w:pPr>
    </w:lvl>
  </w:abstractNum>
  <w:abstractNum w:abstractNumId="1">
    <w:nsid w:val="22002080"/>
    <w:multiLevelType w:val="hybridMultilevel"/>
    <w:tmpl w:val="3C60BF36"/>
    <w:lvl w:ilvl="0" w:tplc="F656E7C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735429A9"/>
    <w:multiLevelType w:val="hybridMultilevel"/>
    <w:tmpl w:val="0800573C"/>
    <w:lvl w:ilvl="0" w:tplc="F4F27F10">
      <w:start w:val="1"/>
      <w:numFmt w:val="decimal"/>
      <w:lvlText w:val="%1"/>
      <w:lvlJc w:val="left"/>
      <w:pPr>
        <w:tabs>
          <w:tab w:val="num" w:pos="473"/>
        </w:tabs>
        <w:ind w:left="454" w:hanging="341"/>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6695C1F"/>
    <w:multiLevelType w:val="hybridMultilevel"/>
    <w:tmpl w:val="252429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consecutiveHyphenLimit w:val="3"/>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E01"/>
    <w:rsid w:val="000B379B"/>
    <w:rsid w:val="000E179F"/>
    <w:rsid w:val="001D4F71"/>
    <w:rsid w:val="003304A7"/>
    <w:rsid w:val="00401FDB"/>
    <w:rsid w:val="004A7DE6"/>
    <w:rsid w:val="006402B2"/>
    <w:rsid w:val="008C3E48"/>
    <w:rsid w:val="00A1684E"/>
    <w:rsid w:val="00B931FF"/>
    <w:rsid w:val="00C95153"/>
    <w:rsid w:val="00E32986"/>
    <w:rsid w:val="00EE7BCB"/>
    <w:rsid w:val="00F20E01"/>
    <w:rsid w:val="00F62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464678-B959-4899-B1ED-DFDF077D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cs="Arial"/>
      <w:b/>
      <w:bCs/>
      <w:i/>
      <w:iCs/>
      <w:caps/>
      <w:kern w:val="28"/>
      <w:sz w:val="36"/>
      <w:szCs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cs="Arial"/>
      <w:b/>
      <w:bCs/>
      <w:i/>
      <w:iCs/>
      <w:shadow/>
      <w:sz w:val="32"/>
      <w:szCs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cs="Arial"/>
      <w:shadow/>
    </w:rPr>
  </w:style>
  <w:style w:type="paragraph" w:styleId="4">
    <w:name w:val="heading 4"/>
    <w:basedOn w:val="a"/>
    <w:next w:val="a"/>
    <w:link w:val="40"/>
    <w:uiPriority w:val="99"/>
    <w:qFormat/>
    <w:pPr>
      <w:keepNext/>
      <w:keepLines/>
      <w:suppressAutoHyphens/>
      <w:spacing w:before="120"/>
      <w:ind w:firstLine="0"/>
      <w:jc w:val="center"/>
      <w:outlineLvl w:val="3"/>
    </w:pPr>
    <w:rPr>
      <w:b/>
      <w:bCs/>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cs="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cs="Arial"/>
      <w:i/>
      <w:iCs/>
      <w:color w:val="000000"/>
      <w:spacing w:val="4"/>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a3">
    <w:name w:val="Пример"/>
    <w:basedOn w:val="a"/>
    <w:uiPriority w:val="99"/>
    <w:pPr>
      <w:spacing w:after="120"/>
      <w:ind w:left="284" w:right="4251"/>
    </w:pPr>
    <w:rPr>
      <w:rFonts w:ascii="Courier New" w:hAnsi="Courier New" w:cs="Courier New"/>
      <w:emboss/>
      <w:color w:val="000000"/>
      <w:kern w:val="28"/>
      <w:lang w:val="en-US"/>
    </w:rPr>
  </w:style>
  <w:style w:type="character" w:customStyle="1" w:styleId="a4">
    <w:name w:val="Пример (символ)"/>
    <w:uiPriority w:val="99"/>
    <w:rPr>
      <w:rFonts w:ascii="Courier" w:hAnsi="Courier" w:cs="Courier"/>
      <w:sz w:val="26"/>
      <w:szCs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customStyle="1" w:styleId="ad">
    <w:name w:val="Подпись к рисунку"/>
    <w:basedOn w:val="a"/>
    <w:uiPriority w:val="99"/>
    <w:pPr>
      <w:keepLines/>
      <w:suppressAutoHyphens/>
      <w:spacing w:after="360"/>
      <w:ind w:firstLine="0"/>
      <w:jc w:val="center"/>
    </w:pPr>
    <w:rPr>
      <w:sz w:val="24"/>
      <w:szCs w:val="24"/>
    </w:rPr>
  </w:style>
  <w:style w:type="paragraph" w:customStyle="1" w:styleId="ae">
    <w:name w:val="Экспликация"/>
    <w:basedOn w:val="a"/>
    <w:next w:val="a"/>
    <w:uiPriority w:val="99"/>
    <w:pPr>
      <w:tabs>
        <w:tab w:val="left" w:pos="1276"/>
      </w:tabs>
      <w:ind w:left="907" w:firstLine="0"/>
    </w:pPr>
    <w:rPr>
      <w:sz w:val="20"/>
      <w:szCs w:val="20"/>
      <w:lang w:val="en-US"/>
    </w:rPr>
  </w:style>
  <w:style w:type="character" w:styleId="af">
    <w:name w:val="page number"/>
    <w:uiPriority w:val="99"/>
    <w:rPr>
      <w:sz w:val="24"/>
      <w:szCs w:val="24"/>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21">
    <w:name w:val="Body Text 2"/>
    <w:basedOn w:val="a"/>
    <w:link w:val="22"/>
    <w:uiPriority w:val="99"/>
  </w:style>
  <w:style w:type="character" w:customStyle="1" w:styleId="22">
    <w:name w:val="Основной текст 2 Знак"/>
    <w:link w:val="21"/>
    <w:uiPriority w:val="99"/>
    <w:semiHidden/>
    <w:rPr>
      <w:sz w:val="28"/>
      <w:szCs w:val="28"/>
    </w:rPr>
  </w:style>
  <w:style w:type="paragraph" w:styleId="af0">
    <w:name w:val="Normal (Web)"/>
    <w:basedOn w:val="a"/>
    <w:uiPriority w:val="99"/>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character" w:styleId="af1">
    <w:name w:val="Emphasis"/>
    <w:uiPriority w:val="99"/>
    <w:qFormat/>
    <w:rPr>
      <w:i/>
      <w:iCs/>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f2">
    <w:name w:val="Hyperlink"/>
    <w:uiPriority w:val="99"/>
    <w:rPr>
      <w:color w:val="0000FF"/>
      <w:u w:val="single"/>
    </w:rPr>
  </w:style>
  <w:style w:type="paragraph" w:styleId="af3">
    <w:name w:val="header"/>
    <w:basedOn w:val="a"/>
    <w:link w:val="af4"/>
    <w:uiPriority w:val="99"/>
    <w:pPr>
      <w:tabs>
        <w:tab w:val="center" w:pos="4677"/>
        <w:tab w:val="right" w:pos="9355"/>
      </w:tabs>
    </w:pPr>
  </w:style>
  <w:style w:type="character" w:customStyle="1" w:styleId="af4">
    <w:name w:val="Верхний колонтитул Знак"/>
    <w:link w:val="af3"/>
    <w:uiPriority w:val="99"/>
    <w:semiHidden/>
    <w:rPr>
      <w:sz w:val="28"/>
      <w:szCs w:val="28"/>
    </w:rPr>
  </w:style>
  <w:style w:type="paragraph" w:styleId="af5">
    <w:name w:val="footer"/>
    <w:basedOn w:val="a"/>
    <w:link w:val="af6"/>
    <w:uiPriority w:val="99"/>
    <w:rsid w:val="00F20E01"/>
    <w:pPr>
      <w:tabs>
        <w:tab w:val="center" w:pos="4677"/>
        <w:tab w:val="right" w:pos="9355"/>
      </w:tabs>
    </w:pPr>
  </w:style>
  <w:style w:type="character" w:customStyle="1" w:styleId="af6">
    <w:name w:val="Нижний колонтитул Знак"/>
    <w:link w:val="af5"/>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5134</Words>
  <Characters>29267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admin</cp:lastModifiedBy>
  <cp:revision>2</cp:revision>
  <dcterms:created xsi:type="dcterms:W3CDTF">2014-03-06T18:59:00Z</dcterms:created>
  <dcterms:modified xsi:type="dcterms:W3CDTF">2014-03-06T18:59:00Z</dcterms:modified>
</cp:coreProperties>
</file>