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F3" w:rsidRPr="00680DF3" w:rsidRDefault="00680DF3">
      <w:pPr>
        <w:jc w:val="center"/>
        <w:rPr>
          <w:caps/>
          <w:sz w:val="24"/>
          <w:szCs w:val="24"/>
        </w:rPr>
      </w:pPr>
      <w:r w:rsidRPr="00680DF3">
        <w:rPr>
          <w:sz w:val="24"/>
          <w:szCs w:val="24"/>
        </w:rPr>
        <w:t xml:space="preserve">МИНИСТЕРСТВО ЗДРАВООХРАНЕНИЯ </w:t>
      </w:r>
      <w:r w:rsidRPr="00680DF3">
        <w:rPr>
          <w:caps/>
          <w:sz w:val="24"/>
          <w:szCs w:val="24"/>
        </w:rPr>
        <w:t>Республики Коми</w:t>
      </w:r>
    </w:p>
    <w:p w:rsidR="00680DF3" w:rsidRPr="00680DF3" w:rsidRDefault="00680DF3">
      <w:pPr>
        <w:jc w:val="center"/>
        <w:rPr>
          <w:caps/>
          <w:sz w:val="24"/>
          <w:szCs w:val="24"/>
        </w:rPr>
      </w:pPr>
      <w:r w:rsidRPr="00680DF3">
        <w:rPr>
          <w:caps/>
          <w:sz w:val="24"/>
          <w:szCs w:val="24"/>
        </w:rPr>
        <w:t>СЫКТЫВКАРСКИЙ МЕДИЦИНСКИЙ КОЛЛЕДЖ</w:t>
      </w:r>
    </w:p>
    <w:p w:rsidR="00680DF3" w:rsidRPr="00680DF3" w:rsidRDefault="00680DF3">
      <w:pPr>
        <w:pStyle w:val="1"/>
        <w:rPr>
          <w:sz w:val="24"/>
          <w:szCs w:val="24"/>
        </w:rPr>
      </w:pPr>
      <w:r w:rsidRPr="00680DF3">
        <w:rPr>
          <w:sz w:val="24"/>
          <w:szCs w:val="24"/>
        </w:rPr>
        <w:t>сПЕЦИАЛЬНОСТЬ «СЕСТРИНСКОЕ ДЕЛО»</w:t>
      </w: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>
      <w:pPr>
        <w:jc w:val="center"/>
        <w:rPr>
          <w:caps/>
          <w:sz w:val="24"/>
          <w:szCs w:val="24"/>
        </w:rPr>
      </w:pPr>
    </w:p>
    <w:p w:rsidR="00680DF3" w:rsidRPr="00680DF3" w:rsidRDefault="00680DF3" w:rsidP="00680DF3">
      <w:pPr>
        <w:jc w:val="center"/>
        <w:rPr>
          <w:caps/>
          <w:sz w:val="24"/>
          <w:szCs w:val="24"/>
        </w:rPr>
      </w:pPr>
    </w:p>
    <w:p w:rsidR="00680DF3" w:rsidRPr="00680DF3" w:rsidRDefault="00680DF3" w:rsidP="00680DF3">
      <w:pPr>
        <w:pStyle w:val="2"/>
        <w:rPr>
          <w:sz w:val="24"/>
          <w:szCs w:val="24"/>
        </w:rPr>
      </w:pPr>
      <w:r w:rsidRPr="00680DF3">
        <w:rPr>
          <w:sz w:val="24"/>
          <w:szCs w:val="24"/>
        </w:rPr>
        <w:t>РЕФЕРАТ</w:t>
      </w:r>
    </w:p>
    <w:p w:rsidR="00680DF3" w:rsidRPr="00680DF3" w:rsidRDefault="00680DF3" w:rsidP="00680DF3">
      <w:pPr>
        <w:jc w:val="center"/>
        <w:rPr>
          <w:sz w:val="24"/>
          <w:szCs w:val="24"/>
        </w:rPr>
      </w:pPr>
    </w:p>
    <w:p w:rsidR="00680DF3" w:rsidRPr="00680DF3" w:rsidRDefault="00680DF3" w:rsidP="00680DF3">
      <w:pPr>
        <w:jc w:val="center"/>
        <w:rPr>
          <w:sz w:val="24"/>
          <w:szCs w:val="24"/>
        </w:rPr>
      </w:pPr>
    </w:p>
    <w:p w:rsidR="00680DF3" w:rsidRPr="00680DF3" w:rsidRDefault="00680DF3" w:rsidP="00680DF3">
      <w:pPr>
        <w:jc w:val="center"/>
        <w:rPr>
          <w:sz w:val="24"/>
          <w:szCs w:val="24"/>
        </w:rPr>
      </w:pPr>
    </w:p>
    <w:p w:rsidR="00680DF3" w:rsidRPr="00680DF3" w:rsidRDefault="00680DF3" w:rsidP="00680DF3">
      <w:pPr>
        <w:jc w:val="center"/>
        <w:rPr>
          <w:sz w:val="24"/>
          <w:szCs w:val="24"/>
        </w:rPr>
      </w:pPr>
    </w:p>
    <w:p w:rsidR="00680DF3" w:rsidRPr="00680DF3" w:rsidRDefault="00680DF3" w:rsidP="00680DF3">
      <w:pPr>
        <w:jc w:val="center"/>
        <w:rPr>
          <w:caps/>
          <w:sz w:val="24"/>
          <w:szCs w:val="24"/>
        </w:rPr>
      </w:pPr>
    </w:p>
    <w:p w:rsidR="00680DF3" w:rsidRPr="00680DF3" w:rsidRDefault="00680DF3" w:rsidP="00680DF3">
      <w:pPr>
        <w:jc w:val="center"/>
        <w:rPr>
          <w:caps/>
          <w:sz w:val="24"/>
          <w:szCs w:val="24"/>
        </w:rPr>
      </w:pPr>
    </w:p>
    <w:p w:rsidR="00680DF3" w:rsidRPr="00680DF3" w:rsidRDefault="00680DF3" w:rsidP="00680DF3">
      <w:pPr>
        <w:jc w:val="center"/>
        <w:rPr>
          <w:caps/>
          <w:sz w:val="28"/>
          <w:szCs w:val="28"/>
        </w:rPr>
      </w:pPr>
    </w:p>
    <w:p w:rsidR="00680DF3" w:rsidRPr="00680DF3" w:rsidRDefault="00680DF3" w:rsidP="00680DF3">
      <w:pPr>
        <w:jc w:val="center"/>
        <w:rPr>
          <w:caps/>
          <w:sz w:val="28"/>
          <w:szCs w:val="28"/>
        </w:rPr>
      </w:pPr>
      <w:r w:rsidRPr="00680DF3">
        <w:rPr>
          <w:caps/>
          <w:sz w:val="28"/>
          <w:szCs w:val="28"/>
        </w:rPr>
        <w:t xml:space="preserve">ТЕМА: </w:t>
      </w:r>
      <w:r w:rsidRPr="00680DF3">
        <w:rPr>
          <w:caps/>
          <w:sz w:val="28"/>
          <w:szCs w:val="28"/>
          <w:lang w:val="en-US"/>
        </w:rPr>
        <w:t>i</w:t>
      </w:r>
      <w:r w:rsidRPr="00680DF3">
        <w:rPr>
          <w:caps/>
          <w:sz w:val="28"/>
          <w:szCs w:val="28"/>
        </w:rPr>
        <w:t xml:space="preserve"> «П</w:t>
      </w:r>
      <w:r w:rsidRPr="00680DF3">
        <w:rPr>
          <w:sz w:val="28"/>
          <w:szCs w:val="28"/>
        </w:rPr>
        <w:t>онятие о внутрибольничной инфекции</w:t>
      </w:r>
      <w:r w:rsidRPr="00680DF3">
        <w:rPr>
          <w:caps/>
          <w:sz w:val="28"/>
          <w:szCs w:val="28"/>
        </w:rPr>
        <w:t>»</w:t>
      </w:r>
    </w:p>
    <w:p w:rsidR="00680DF3" w:rsidRPr="00680DF3" w:rsidRDefault="00680DF3" w:rsidP="00680DF3">
      <w:pPr>
        <w:jc w:val="center"/>
        <w:rPr>
          <w:caps/>
          <w:sz w:val="28"/>
          <w:szCs w:val="28"/>
        </w:rPr>
      </w:pPr>
      <w:r w:rsidRPr="00680DF3">
        <w:rPr>
          <w:caps/>
          <w:sz w:val="28"/>
          <w:szCs w:val="28"/>
        </w:rPr>
        <w:t xml:space="preserve">тема: </w:t>
      </w:r>
      <w:r w:rsidRPr="00680DF3">
        <w:rPr>
          <w:caps/>
          <w:sz w:val="28"/>
          <w:szCs w:val="28"/>
          <w:lang w:val="en-US"/>
        </w:rPr>
        <w:t>II</w:t>
      </w:r>
      <w:r w:rsidRPr="00680DF3">
        <w:rPr>
          <w:caps/>
          <w:sz w:val="28"/>
          <w:szCs w:val="28"/>
        </w:rPr>
        <w:t xml:space="preserve"> «</w:t>
      </w:r>
      <w:r w:rsidRPr="00680DF3">
        <w:rPr>
          <w:sz w:val="28"/>
          <w:szCs w:val="28"/>
        </w:rPr>
        <w:t>Подготовка больного к операции</w:t>
      </w:r>
      <w:r w:rsidRPr="00680DF3">
        <w:rPr>
          <w:caps/>
          <w:sz w:val="28"/>
          <w:szCs w:val="28"/>
        </w:rPr>
        <w:t>»</w:t>
      </w: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  <w:r w:rsidRPr="00680DF3">
        <w:rPr>
          <w:caps/>
          <w:sz w:val="24"/>
          <w:szCs w:val="24"/>
        </w:rPr>
        <w:t>И</w:t>
      </w:r>
      <w:r w:rsidRPr="00680DF3">
        <w:rPr>
          <w:sz w:val="24"/>
          <w:szCs w:val="24"/>
        </w:rPr>
        <w:t>сполнитель</w:t>
      </w:r>
      <w:r w:rsidRPr="00680DF3">
        <w:rPr>
          <w:caps/>
          <w:sz w:val="24"/>
          <w:szCs w:val="24"/>
        </w:rPr>
        <w:t>: К</w:t>
      </w:r>
      <w:r w:rsidRPr="00680DF3">
        <w:rPr>
          <w:sz w:val="24"/>
          <w:szCs w:val="24"/>
        </w:rPr>
        <w:t xml:space="preserve">ожанова </w:t>
      </w:r>
      <w:r w:rsidRPr="00680DF3">
        <w:rPr>
          <w:caps/>
          <w:sz w:val="24"/>
          <w:szCs w:val="24"/>
        </w:rPr>
        <w:t>ж.в.</w:t>
      </w:r>
    </w:p>
    <w:p w:rsidR="00680DF3" w:rsidRPr="00680DF3" w:rsidRDefault="00680DF3">
      <w:pPr>
        <w:rPr>
          <w:caps/>
          <w:sz w:val="24"/>
          <w:szCs w:val="24"/>
        </w:rPr>
      </w:pPr>
      <w:r w:rsidRPr="00680DF3">
        <w:rPr>
          <w:sz w:val="24"/>
          <w:szCs w:val="24"/>
        </w:rPr>
        <w:t>слушатель</w:t>
      </w:r>
      <w:r w:rsidRPr="00680DF3">
        <w:rPr>
          <w:caps/>
          <w:sz w:val="24"/>
          <w:szCs w:val="24"/>
        </w:rPr>
        <w:t xml:space="preserve"> Фпк «о</w:t>
      </w:r>
      <w:r w:rsidRPr="00680DF3">
        <w:rPr>
          <w:sz w:val="24"/>
          <w:szCs w:val="24"/>
        </w:rPr>
        <w:t>перационная</w:t>
      </w:r>
      <w:r w:rsidRPr="00680DF3">
        <w:rPr>
          <w:caps/>
          <w:sz w:val="24"/>
          <w:szCs w:val="24"/>
        </w:rPr>
        <w:t xml:space="preserve"> </w:t>
      </w:r>
      <w:r w:rsidRPr="00680DF3">
        <w:rPr>
          <w:sz w:val="24"/>
          <w:szCs w:val="24"/>
        </w:rPr>
        <w:t>сестра</w:t>
      </w:r>
      <w:r w:rsidRPr="00680DF3">
        <w:rPr>
          <w:caps/>
          <w:sz w:val="24"/>
          <w:szCs w:val="24"/>
        </w:rPr>
        <w:t>»</w:t>
      </w: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rPr>
          <w:caps/>
          <w:sz w:val="24"/>
          <w:szCs w:val="24"/>
        </w:rPr>
      </w:pPr>
    </w:p>
    <w:p w:rsidR="00680DF3" w:rsidRPr="00680DF3" w:rsidRDefault="00680DF3">
      <w:pPr>
        <w:pStyle w:val="3"/>
        <w:rPr>
          <w:lang w:val="en-US"/>
        </w:rPr>
      </w:pPr>
      <w:r w:rsidRPr="00680DF3">
        <w:t xml:space="preserve">Сыктывкар </w:t>
      </w:r>
    </w:p>
    <w:p w:rsidR="00680DF3" w:rsidRPr="00680DF3" w:rsidRDefault="00680DF3">
      <w:pPr>
        <w:pStyle w:val="3"/>
      </w:pPr>
      <w:r w:rsidRPr="00680DF3">
        <w:t>2000</w:t>
      </w:r>
    </w:p>
    <w:p w:rsidR="00680DF3" w:rsidRPr="00680DF3" w:rsidRDefault="00680DF3">
      <w:pPr>
        <w:jc w:val="center"/>
        <w:rPr>
          <w:sz w:val="24"/>
          <w:szCs w:val="24"/>
        </w:rPr>
      </w:pPr>
      <w:r w:rsidRPr="00680DF3">
        <w:rPr>
          <w:sz w:val="24"/>
          <w:szCs w:val="24"/>
        </w:rPr>
        <w:br w:type="page"/>
        <w:t>Содержание</w:t>
      </w:r>
    </w:p>
    <w:p w:rsidR="00680DF3" w:rsidRPr="00680DF3" w:rsidRDefault="00680DF3">
      <w:pPr>
        <w:jc w:val="both"/>
        <w:rPr>
          <w:sz w:val="24"/>
          <w:szCs w:val="24"/>
          <w:lang w:val="en-US"/>
        </w:rPr>
      </w:pPr>
    </w:p>
    <w:p w:rsidR="00680DF3" w:rsidRPr="00680DF3" w:rsidRDefault="00680DF3">
      <w:pPr>
        <w:pStyle w:val="4"/>
        <w:rPr>
          <w:sz w:val="24"/>
          <w:szCs w:val="24"/>
          <w:lang w:val="en-US"/>
        </w:rPr>
      </w:pPr>
      <w:r w:rsidRPr="00680DF3">
        <w:rPr>
          <w:sz w:val="24"/>
          <w:szCs w:val="24"/>
        </w:rPr>
        <w:t>Понятие о внутрибольничной инфекции</w:t>
      </w:r>
    </w:p>
    <w:p w:rsidR="00680DF3" w:rsidRPr="00680DF3" w:rsidRDefault="00680DF3">
      <w:pPr>
        <w:jc w:val="both"/>
        <w:rPr>
          <w:sz w:val="24"/>
          <w:szCs w:val="24"/>
          <w:lang w:val="en-US"/>
        </w:rPr>
      </w:pPr>
    </w:p>
    <w:p w:rsidR="00680DF3" w:rsidRPr="00680DF3" w:rsidRDefault="00680DF3">
      <w:pPr>
        <w:numPr>
          <w:ilvl w:val="1"/>
          <w:numId w:val="1"/>
        </w:numPr>
        <w:ind w:left="641" w:hanging="357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Понятие о внутрибольничной инфекции</w:t>
      </w:r>
    </w:p>
    <w:p w:rsidR="00680DF3" w:rsidRPr="00680DF3" w:rsidRDefault="00680DF3">
      <w:pPr>
        <w:numPr>
          <w:ilvl w:val="1"/>
          <w:numId w:val="1"/>
        </w:numPr>
        <w:ind w:left="641" w:hanging="357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Возбудители, факторы и пути передачи внутрибольничной инфекции в лечебно-профилактических учреждениях</w:t>
      </w:r>
    </w:p>
    <w:p w:rsidR="00680DF3" w:rsidRPr="00680DF3" w:rsidRDefault="00680DF3">
      <w:pPr>
        <w:numPr>
          <w:ilvl w:val="1"/>
          <w:numId w:val="1"/>
        </w:numPr>
        <w:ind w:left="641" w:hanging="357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Профилактика и борьба с внутрибольничными инфекциями</w:t>
      </w:r>
    </w:p>
    <w:p w:rsidR="00680DF3" w:rsidRPr="00680DF3" w:rsidRDefault="00680DF3">
      <w:pPr>
        <w:numPr>
          <w:ilvl w:val="1"/>
          <w:numId w:val="1"/>
        </w:numPr>
        <w:ind w:left="641" w:hanging="357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Вывод</w:t>
      </w:r>
    </w:p>
    <w:p w:rsidR="00680DF3" w:rsidRPr="00680DF3" w:rsidRDefault="00680DF3">
      <w:pPr>
        <w:numPr>
          <w:ilvl w:val="1"/>
          <w:numId w:val="1"/>
        </w:numPr>
        <w:ind w:left="641" w:hanging="357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Список используемой литературы</w:t>
      </w:r>
    </w:p>
    <w:p w:rsidR="00680DF3" w:rsidRPr="00680DF3" w:rsidRDefault="00680DF3">
      <w:pPr>
        <w:jc w:val="both"/>
        <w:rPr>
          <w:sz w:val="24"/>
          <w:szCs w:val="24"/>
        </w:rPr>
      </w:pPr>
    </w:p>
    <w:p w:rsidR="00680DF3" w:rsidRPr="00680DF3" w:rsidRDefault="00680DF3" w:rsidP="00680DF3">
      <w:pPr>
        <w:jc w:val="center"/>
        <w:rPr>
          <w:b/>
          <w:bCs/>
          <w:sz w:val="24"/>
          <w:szCs w:val="24"/>
        </w:rPr>
      </w:pPr>
    </w:p>
    <w:p w:rsidR="00680DF3" w:rsidRPr="00680DF3" w:rsidRDefault="00680DF3" w:rsidP="00680DF3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Понятие о внутрибольничной инфекции</w:t>
      </w:r>
    </w:p>
    <w:p w:rsidR="00680DF3" w:rsidRPr="00680DF3" w:rsidRDefault="00680DF3" w:rsidP="00680DF3">
      <w:pPr>
        <w:rPr>
          <w:b/>
          <w:bCs/>
          <w:sz w:val="24"/>
          <w:szCs w:val="24"/>
        </w:rPr>
      </w:pPr>
    </w:p>
    <w:p w:rsidR="00680DF3" w:rsidRPr="00680DF3" w:rsidRDefault="00680DF3" w:rsidP="00680DF3">
      <w:pPr>
        <w:pStyle w:val="a3"/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1.1. Внутрибольничные инфекции – это инфекционные заболевания, полученные больными в лечебном учреждении.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настоящее время разработаны четкие рекомендации по профилактике воздушной, капельной, контактной и имплантационной экзогенной инфекции. Эти мероприятия носят многоплановый характер и преследуют основную цель -–не допустить попадания инфекции в рану и в организм. Профилактика экзогенной инфекции возможна во всех случаях и эффективность ее зависит только от опыта и знаний медицинского персонала.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Современные внутрибольничные инфекции в хирургических клиниках вызываются различными микроорганизмами и клинически проявляются в основном синдромом нагноений и септических поражений.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1.2. Наиболее часто возбудителями внутрибольничных инфекций являются резистентные к антибиотикам  штаммы золотистого стафилококка, синегнойной палочки, протея, кишечной палочки, клевсиелл, серраций, грибов кандида, а также различных ассоциации указанных микробов.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Источниками внутрибольничных инфекций в хирургических стационарах являются больные с острыми и хроническими формами гнойно-септических заболеваний и бессимптомные носители патогенных микроорганизмов среди больных и персонала.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В зависимости от локализации возбудителя  выделение его из организма больного или носителя происходит через различные органы и ткани, дыхательные пути, желудочно-кишечный тракт, мочеполовой путь и др.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Распространение возбудителей внутрибольничных инфекций происходит двумя путями: воздушно-капельным и контактным.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Основными факторами передачи являются руки, воздух, многочисленные объекты внешней среды (белье, перевязочный материал, инструментарий, аппаратура и др.)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 Для профилактики и борьбы с послеоперационными гнойными осложнениями организуют и проводят комплекс санитарно-гигиенических мероприятий направленных на выявление и изоляцию источников инфекции, и перерыв путей передачи. Для этого проводят следующие мероприятия: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1.3.1. В настоящее время созданы специализированные гнойные хирургические отделения.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1.3.2. Разделяются операционные и перевязочные в отделениях хирургического профиля для чистых и гнойных операций и перевязок и оснащаются кондиционерами.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1.3.3. Обеспечивается изоляция гнойных отделений в стационарах и кабинетах от других подразделений.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1.3.4. Запрещается проведение операций у больных с гнойной хирургической инфекцией в общехирургических операционных.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1.3.5. Внедряются в практику единые наиболее качественные методики обработки поля, рук, хирургических перчаток, стерилизация хирургических инструментов нового перевязочного материала, хирургического белья.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1.3.6. Внедрение метода экспресс-диагностики чувствительности микробной флоры к антибиотикам.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1.3.7. Организация в лечебно-профилактических учреждениях централизованных стерилизовочнных.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1.3.8. Организация и проведение комплекса санитарно-гигиенических мероприятий в отделениях, кабинетах, больницах, клиниках хирургического профиля, руководствуясь инструкциями, утвержденными приказом Министерства здравоохранения СССР № 720 от 31.07.1978 г. (приложение 1, 2, 3, 4).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1.3.9. Ответственность за проведение комплекса мероприятий по борьбе с послеоперационными осложнениями возлагаются на главного врача и заведующих отделениями хирургического профиля лечебно-профилактических учреждений.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1.3.10. Старшая сестра отделения проводит инструктаж среднего и младшего медицинского персонала по выполнению комплекса противоэпидемиологических мероприятий.</w:t>
      </w:r>
    </w:p>
    <w:p w:rsidR="00680DF3" w:rsidRPr="00680DF3" w:rsidRDefault="00680DF3" w:rsidP="00680DF3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1.3.11. Каждый сотрудник, поступающий на работу в отделение хирургического профиля, проходит:</w:t>
      </w:r>
    </w:p>
    <w:p w:rsidR="00680DF3" w:rsidRPr="00680DF3" w:rsidRDefault="00680DF3" w:rsidP="00680DF3">
      <w:pPr>
        <w:pStyle w:val="21"/>
        <w:rPr>
          <w:sz w:val="24"/>
          <w:szCs w:val="24"/>
        </w:rPr>
      </w:pPr>
      <w:r w:rsidRPr="00680DF3">
        <w:rPr>
          <w:sz w:val="24"/>
          <w:szCs w:val="24"/>
        </w:rPr>
        <w:t>- полный медицинский осмотр, включающий осмотр оториноларингологом и стоматологом, бактериологическое исследование мазков со слизистой носоглотки и наличие патогенного стафилококка;</w:t>
      </w:r>
    </w:p>
    <w:p w:rsidR="00680DF3" w:rsidRPr="00680DF3" w:rsidRDefault="00680DF3" w:rsidP="00680DF3">
      <w:pPr>
        <w:pStyle w:val="21"/>
        <w:numPr>
          <w:ilvl w:val="0"/>
          <w:numId w:val="6"/>
        </w:numPr>
        <w:rPr>
          <w:sz w:val="24"/>
          <w:szCs w:val="24"/>
        </w:rPr>
      </w:pPr>
      <w:r w:rsidRPr="00680DF3">
        <w:rPr>
          <w:sz w:val="24"/>
          <w:szCs w:val="24"/>
        </w:rPr>
        <w:t>краткий инструктаж  по проведению основных санитарно-противоэпидемиологических мероприятий на порученном ему участке работы.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1.3.12. Весь работающий персонал должен быть взят под диспансерное наблюдение для выявления и излечения кариозных зубов, хронических воспалительных заболеваний носоглотки, а также для выявления носителей патогенного стафилококка.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1.3.13. При возникновении внутрибольничных инфекций среди больных проводят внеочередной медицинский осмотр всего персонала отделения, а также внеочередное бактериологическое обследование на носительство.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1.3.14. При возникновении в хирургическом стационаре внутрибольничных инфекций проводят детальное эпидемиологическое обследование, в ходе которого выявляют возможные источники инфекции, пути и факторы передачи и осуществляют мероприятия по предупреждению дальнейшего распространения заболевания.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1.4. Проведение профилактических мероприятий по предупреждению возникновения внутрибольничных инфекций, а также  борьба с ними – одна из основных задач медицинского персонала в лечебно-профилактических учреждениях. Необходимо снизить вероятность инфицирования больных устойчивых к антибиотикам микроорганизмами. Необходимо максимально обследовать больных и сократить пребывание больных в стационаре до операции.</w:t>
      </w:r>
    </w:p>
    <w:p w:rsidR="00680DF3" w:rsidRPr="00680DF3" w:rsidRDefault="00680DF3" w:rsidP="00680DF3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Все проводимые мероприятия максимально уменьшают возможность возникновения внутрибольничных инфекций, а следовательно создают благоприятный исход для лечения больных.</w:t>
      </w:r>
    </w:p>
    <w:p w:rsidR="00680DF3" w:rsidRPr="00680DF3" w:rsidRDefault="00680DF3" w:rsidP="00680DF3">
      <w:pPr>
        <w:pStyle w:val="21"/>
        <w:ind w:firstLine="720"/>
        <w:jc w:val="center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Список литературы</w:t>
      </w:r>
    </w:p>
    <w:p w:rsidR="00680DF3" w:rsidRPr="00680DF3" w:rsidRDefault="00680DF3" w:rsidP="00680DF3">
      <w:pPr>
        <w:pStyle w:val="21"/>
        <w:ind w:firstLine="720"/>
        <w:jc w:val="left"/>
        <w:rPr>
          <w:sz w:val="24"/>
          <w:szCs w:val="24"/>
        </w:rPr>
      </w:pPr>
    </w:p>
    <w:p w:rsidR="00680DF3" w:rsidRPr="00680DF3" w:rsidRDefault="00680DF3" w:rsidP="00680DF3">
      <w:pPr>
        <w:pStyle w:val="21"/>
        <w:numPr>
          <w:ilvl w:val="0"/>
          <w:numId w:val="8"/>
        </w:numPr>
        <w:jc w:val="left"/>
        <w:rPr>
          <w:sz w:val="24"/>
          <w:szCs w:val="24"/>
        </w:rPr>
      </w:pPr>
      <w:r w:rsidRPr="00680DF3">
        <w:rPr>
          <w:sz w:val="24"/>
          <w:szCs w:val="24"/>
        </w:rPr>
        <w:t xml:space="preserve">Буянов В.М Нестеренко Ю.А. Хирургия «Медицина»; </w:t>
      </w:r>
    </w:p>
    <w:p w:rsidR="00680DF3" w:rsidRPr="00680DF3" w:rsidRDefault="00680DF3" w:rsidP="00680DF3">
      <w:pPr>
        <w:pStyle w:val="21"/>
        <w:jc w:val="left"/>
        <w:rPr>
          <w:sz w:val="24"/>
          <w:szCs w:val="24"/>
        </w:rPr>
      </w:pPr>
      <w:r w:rsidRPr="00680DF3">
        <w:rPr>
          <w:sz w:val="24"/>
          <w:szCs w:val="24"/>
        </w:rPr>
        <w:t>М-1990г.</w:t>
      </w:r>
    </w:p>
    <w:p w:rsidR="00680DF3" w:rsidRPr="00680DF3" w:rsidRDefault="00680DF3" w:rsidP="00680DF3">
      <w:pPr>
        <w:pStyle w:val="21"/>
        <w:numPr>
          <w:ilvl w:val="0"/>
          <w:numId w:val="8"/>
        </w:numPr>
        <w:jc w:val="left"/>
        <w:rPr>
          <w:sz w:val="24"/>
          <w:szCs w:val="24"/>
        </w:rPr>
      </w:pPr>
      <w:r w:rsidRPr="00680DF3">
        <w:rPr>
          <w:sz w:val="24"/>
          <w:szCs w:val="24"/>
        </w:rPr>
        <w:t xml:space="preserve">2. Стручков В.И. Общая хирургия «Медицина»; </w:t>
      </w:r>
    </w:p>
    <w:p w:rsidR="00680DF3" w:rsidRPr="00680DF3" w:rsidRDefault="00680DF3" w:rsidP="00680DF3">
      <w:pPr>
        <w:pStyle w:val="21"/>
        <w:jc w:val="left"/>
        <w:rPr>
          <w:sz w:val="24"/>
          <w:szCs w:val="24"/>
        </w:rPr>
      </w:pPr>
      <w:r w:rsidRPr="00680DF3">
        <w:rPr>
          <w:sz w:val="24"/>
          <w:szCs w:val="24"/>
        </w:rPr>
        <w:t>М-1966г.</w:t>
      </w:r>
    </w:p>
    <w:p w:rsidR="00680DF3" w:rsidRPr="00680DF3" w:rsidRDefault="00680DF3" w:rsidP="00680DF3">
      <w:pPr>
        <w:pStyle w:val="21"/>
        <w:numPr>
          <w:ilvl w:val="0"/>
          <w:numId w:val="8"/>
        </w:numPr>
        <w:jc w:val="left"/>
        <w:rPr>
          <w:sz w:val="24"/>
          <w:szCs w:val="24"/>
        </w:rPr>
      </w:pPr>
      <w:r w:rsidRPr="00680DF3">
        <w:rPr>
          <w:sz w:val="24"/>
          <w:szCs w:val="24"/>
        </w:rPr>
        <w:t xml:space="preserve">Приказ № 215 Министерство здравоохранения РСФСР </w:t>
      </w:r>
    </w:p>
    <w:p w:rsidR="00680DF3" w:rsidRPr="00680DF3" w:rsidRDefault="00680DF3" w:rsidP="00680DF3">
      <w:pPr>
        <w:pStyle w:val="21"/>
        <w:jc w:val="left"/>
        <w:rPr>
          <w:sz w:val="24"/>
          <w:szCs w:val="24"/>
        </w:rPr>
      </w:pPr>
      <w:r w:rsidRPr="00680DF3">
        <w:rPr>
          <w:sz w:val="24"/>
          <w:szCs w:val="24"/>
        </w:rPr>
        <w:t>М-1979г.</w:t>
      </w:r>
    </w:p>
    <w:p w:rsidR="00680DF3" w:rsidRPr="00680DF3" w:rsidRDefault="00680DF3" w:rsidP="00680DF3">
      <w:pPr>
        <w:pStyle w:val="21"/>
        <w:numPr>
          <w:ilvl w:val="0"/>
          <w:numId w:val="8"/>
        </w:numPr>
        <w:jc w:val="left"/>
        <w:rPr>
          <w:sz w:val="24"/>
          <w:szCs w:val="24"/>
        </w:rPr>
      </w:pPr>
      <w:r w:rsidRPr="00680DF3">
        <w:rPr>
          <w:sz w:val="24"/>
          <w:szCs w:val="24"/>
        </w:rPr>
        <w:t xml:space="preserve">Максименя В.Г. Максименя Г.Г. Леонович С.И. </w:t>
      </w:r>
    </w:p>
    <w:p w:rsidR="00680DF3" w:rsidRPr="00680DF3" w:rsidRDefault="00680DF3" w:rsidP="00680DF3">
      <w:pPr>
        <w:pStyle w:val="21"/>
        <w:jc w:val="left"/>
        <w:rPr>
          <w:sz w:val="24"/>
          <w:szCs w:val="24"/>
        </w:rPr>
      </w:pPr>
      <w:r w:rsidRPr="00680DF3">
        <w:rPr>
          <w:sz w:val="24"/>
          <w:szCs w:val="24"/>
        </w:rPr>
        <w:t>Минск; Высшая школа 1998г.</w:t>
      </w:r>
    </w:p>
    <w:p w:rsidR="00680DF3" w:rsidRPr="00680DF3" w:rsidRDefault="00680DF3" w:rsidP="00680DF3">
      <w:pPr>
        <w:pStyle w:val="21"/>
        <w:numPr>
          <w:ilvl w:val="0"/>
          <w:numId w:val="8"/>
        </w:numPr>
        <w:rPr>
          <w:sz w:val="24"/>
          <w:szCs w:val="24"/>
        </w:rPr>
      </w:pPr>
      <w:r w:rsidRPr="00680DF3">
        <w:rPr>
          <w:sz w:val="24"/>
          <w:szCs w:val="24"/>
        </w:rPr>
        <w:t>Стецюк В.Г. Сестринское дело в хирургии Москва «АНМИ» 1999г.</w:t>
      </w:r>
    </w:p>
    <w:p w:rsidR="00680DF3" w:rsidRPr="00680DF3" w:rsidRDefault="00680DF3" w:rsidP="00680DF3">
      <w:pPr>
        <w:pStyle w:val="2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680DF3" w:rsidRPr="00680DF3" w:rsidSect="00680D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9707F"/>
    <w:multiLevelType w:val="singleLevel"/>
    <w:tmpl w:val="16807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4D5641"/>
    <w:multiLevelType w:val="singleLevel"/>
    <w:tmpl w:val="925446A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BB45C7D"/>
    <w:multiLevelType w:val="multilevel"/>
    <w:tmpl w:val="DFF07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9581862"/>
    <w:multiLevelType w:val="singleLevel"/>
    <w:tmpl w:val="15E6A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6A1845"/>
    <w:multiLevelType w:val="singleLevel"/>
    <w:tmpl w:val="AAC49C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806B52"/>
    <w:multiLevelType w:val="multilevel"/>
    <w:tmpl w:val="EA4AC5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7352822"/>
    <w:multiLevelType w:val="singleLevel"/>
    <w:tmpl w:val="DAE4097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7">
    <w:nsid w:val="68320557"/>
    <w:multiLevelType w:val="singleLevel"/>
    <w:tmpl w:val="FDB6B7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CE033D"/>
    <w:multiLevelType w:val="singleLevel"/>
    <w:tmpl w:val="F196BEC0"/>
    <w:lvl w:ilvl="0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9">
    <w:nsid w:val="7A211E93"/>
    <w:multiLevelType w:val="singleLevel"/>
    <w:tmpl w:val="16807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DF3"/>
    <w:rsid w:val="00680DF3"/>
    <w:rsid w:val="007F75D6"/>
    <w:rsid w:val="00813C8A"/>
    <w:rsid w:val="00A0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9920D3-FF04-4A1E-B2DC-AA613AC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ap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10"/>
      </w:numPr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  <w:szCs w:val="28"/>
      <w:u w:val="single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КОМИ</vt:lpstr>
    </vt:vector>
  </TitlesOfParts>
  <Company>None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КОМИ</dc:title>
  <dc:subject/>
  <dc:creator>Reanimator 99 CD</dc:creator>
  <cp:keywords/>
  <dc:description/>
  <cp:lastModifiedBy>admin</cp:lastModifiedBy>
  <cp:revision>2</cp:revision>
  <dcterms:created xsi:type="dcterms:W3CDTF">2014-01-27T13:05:00Z</dcterms:created>
  <dcterms:modified xsi:type="dcterms:W3CDTF">2014-01-27T13:05:00Z</dcterms:modified>
</cp:coreProperties>
</file>