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101" w:rsidRDefault="00F91D20">
      <w:pPr>
        <w:spacing w:before="120" w:after="120" w:line="480" w:lineRule="auto"/>
        <w:ind w:left="284" w:right="284"/>
        <w:jc w:val="center"/>
        <w:rPr>
          <w:b/>
          <w:sz w:val="28"/>
          <w:u w:val="single"/>
          <w:lang w:val="en-US"/>
        </w:rPr>
      </w:pPr>
      <w:r>
        <w:rPr>
          <w:b/>
          <w:sz w:val="28"/>
          <w:u w:val="single"/>
          <w:lang w:val="en-US"/>
        </w:rPr>
        <w:t>ОГЛАВЛЕНИЕ.</w:t>
      </w:r>
    </w:p>
    <w:p w:rsidR="009D6101" w:rsidRDefault="00F91D20">
      <w:pPr>
        <w:numPr>
          <w:ilvl w:val="0"/>
          <w:numId w:val="1"/>
        </w:numPr>
        <w:tabs>
          <w:tab w:val="left" w:leader="dot" w:pos="360"/>
          <w:tab w:val="left" w:leader="dot" w:pos="8222"/>
        </w:tabs>
        <w:spacing w:before="120" w:after="120" w:line="480" w:lineRule="auto"/>
        <w:ind w:left="-74" w:right="284" w:firstLine="0"/>
        <w:jc w:val="both"/>
        <w:rPr>
          <w:b/>
          <w:sz w:val="28"/>
          <w:lang w:val="en-US"/>
        </w:rPr>
      </w:pPr>
      <w:r>
        <w:rPr>
          <w:b/>
          <w:sz w:val="28"/>
          <w:lang w:val="en-US"/>
        </w:rPr>
        <w:t xml:space="preserve">ВВЕДЕНИЕ </w:t>
      </w:r>
      <w:r>
        <w:rPr>
          <w:b/>
          <w:sz w:val="28"/>
          <w:lang w:val="en-US"/>
        </w:rPr>
        <w:tab/>
        <w:t>2</w:t>
      </w:r>
    </w:p>
    <w:p w:rsidR="009D6101" w:rsidRDefault="00F91D20">
      <w:pPr>
        <w:numPr>
          <w:ilvl w:val="0"/>
          <w:numId w:val="1"/>
        </w:numPr>
        <w:tabs>
          <w:tab w:val="left" w:leader="dot" w:pos="360"/>
          <w:tab w:val="left" w:leader="dot" w:pos="8222"/>
        </w:tabs>
        <w:spacing w:before="120" w:after="120" w:line="480" w:lineRule="auto"/>
        <w:ind w:left="-74" w:right="284" w:firstLine="0"/>
        <w:jc w:val="both"/>
        <w:rPr>
          <w:b/>
          <w:sz w:val="28"/>
          <w:lang w:val="en-US"/>
        </w:rPr>
      </w:pPr>
      <w:r>
        <w:rPr>
          <w:b/>
          <w:sz w:val="28"/>
          <w:lang w:val="en-US"/>
        </w:rPr>
        <w:t>ПОНЯТИЕ ОБЯЗАТЕЛЬСТВА</w:t>
      </w:r>
      <w:r>
        <w:rPr>
          <w:b/>
          <w:sz w:val="28"/>
          <w:lang w:val="en-US"/>
        </w:rPr>
        <w:tab/>
        <w:t>3-5</w:t>
      </w:r>
    </w:p>
    <w:p w:rsidR="009D6101" w:rsidRDefault="00F91D20">
      <w:pPr>
        <w:numPr>
          <w:ilvl w:val="0"/>
          <w:numId w:val="1"/>
        </w:numPr>
        <w:tabs>
          <w:tab w:val="left" w:leader="dot" w:pos="360"/>
          <w:tab w:val="left" w:leader="dot" w:pos="8222"/>
        </w:tabs>
        <w:spacing w:before="120" w:after="120" w:line="480" w:lineRule="auto"/>
        <w:ind w:left="-74" w:right="284" w:firstLine="0"/>
        <w:jc w:val="both"/>
        <w:rPr>
          <w:b/>
          <w:sz w:val="28"/>
          <w:lang w:val="en-US"/>
        </w:rPr>
      </w:pPr>
      <w:r>
        <w:rPr>
          <w:b/>
          <w:sz w:val="28"/>
          <w:lang w:val="en-US"/>
        </w:rPr>
        <w:t>СТОРОНЫ В ОБЯЗАТЕЛЬСТВЕ</w:t>
      </w:r>
      <w:r>
        <w:rPr>
          <w:b/>
          <w:sz w:val="28"/>
          <w:lang w:val="en-US"/>
        </w:rPr>
        <w:tab/>
        <w:t>6-7</w:t>
      </w:r>
    </w:p>
    <w:p w:rsidR="009D6101" w:rsidRDefault="00F91D20">
      <w:pPr>
        <w:numPr>
          <w:ilvl w:val="0"/>
          <w:numId w:val="1"/>
        </w:numPr>
        <w:tabs>
          <w:tab w:val="left" w:leader="dot" w:pos="360"/>
          <w:tab w:val="left" w:leader="dot" w:pos="8222"/>
        </w:tabs>
        <w:spacing w:before="120" w:after="120" w:line="480" w:lineRule="auto"/>
        <w:ind w:left="-74" w:right="284" w:firstLine="0"/>
        <w:jc w:val="both"/>
        <w:rPr>
          <w:b/>
          <w:sz w:val="28"/>
          <w:lang w:val="en-US"/>
        </w:rPr>
      </w:pPr>
      <w:r>
        <w:rPr>
          <w:b/>
          <w:sz w:val="28"/>
          <w:lang w:val="en-US"/>
        </w:rPr>
        <w:t>ИСПОЛНЕНИЕ ОБЯЗАТЕЛЬСТВ</w:t>
      </w:r>
      <w:r>
        <w:rPr>
          <w:b/>
          <w:sz w:val="28"/>
          <w:lang w:val="en-US"/>
        </w:rPr>
        <w:tab/>
        <w:t>8</w:t>
      </w:r>
    </w:p>
    <w:p w:rsidR="009D6101" w:rsidRDefault="00F91D20">
      <w:pPr>
        <w:numPr>
          <w:ilvl w:val="0"/>
          <w:numId w:val="1"/>
        </w:numPr>
        <w:tabs>
          <w:tab w:val="left" w:leader="dot" w:pos="360"/>
          <w:tab w:val="left" w:leader="dot" w:pos="8222"/>
        </w:tabs>
        <w:spacing w:before="120" w:after="120" w:line="480" w:lineRule="auto"/>
        <w:ind w:left="-74" w:right="284" w:firstLine="0"/>
        <w:jc w:val="both"/>
        <w:rPr>
          <w:b/>
          <w:sz w:val="28"/>
          <w:lang w:val="en-US"/>
        </w:rPr>
      </w:pPr>
      <w:r>
        <w:rPr>
          <w:b/>
          <w:sz w:val="28"/>
          <w:lang w:val="en-US"/>
        </w:rPr>
        <w:t>СУБЪЕКТЫ ИСПОЛНЕНИЯ</w:t>
      </w:r>
      <w:r>
        <w:rPr>
          <w:b/>
          <w:sz w:val="28"/>
          <w:lang w:val="en-US"/>
        </w:rPr>
        <w:tab/>
        <w:t>8-12</w:t>
      </w:r>
    </w:p>
    <w:p w:rsidR="009D6101" w:rsidRDefault="00F91D20">
      <w:pPr>
        <w:numPr>
          <w:ilvl w:val="0"/>
          <w:numId w:val="1"/>
        </w:numPr>
        <w:tabs>
          <w:tab w:val="left" w:leader="dot" w:pos="360"/>
          <w:tab w:val="left" w:leader="dot" w:pos="8222"/>
        </w:tabs>
        <w:spacing w:before="120" w:after="120" w:line="480" w:lineRule="auto"/>
        <w:ind w:left="-74" w:right="284" w:firstLine="0"/>
        <w:jc w:val="both"/>
        <w:rPr>
          <w:b/>
          <w:sz w:val="28"/>
          <w:lang w:val="en-US"/>
        </w:rPr>
      </w:pPr>
      <w:r>
        <w:rPr>
          <w:b/>
          <w:sz w:val="28"/>
          <w:lang w:val="en-US"/>
        </w:rPr>
        <w:t>СРОК ИСПОЛНЕНИЯ</w:t>
      </w:r>
      <w:r>
        <w:rPr>
          <w:b/>
          <w:sz w:val="28"/>
          <w:lang w:val="en-US"/>
        </w:rPr>
        <w:tab/>
        <w:t>13--14</w:t>
      </w:r>
    </w:p>
    <w:p w:rsidR="009D6101" w:rsidRDefault="00F91D20">
      <w:pPr>
        <w:numPr>
          <w:ilvl w:val="0"/>
          <w:numId w:val="1"/>
        </w:numPr>
        <w:tabs>
          <w:tab w:val="left" w:leader="dot" w:pos="360"/>
          <w:tab w:val="left" w:leader="dot" w:pos="8222"/>
        </w:tabs>
        <w:spacing w:before="120" w:after="120" w:line="480" w:lineRule="auto"/>
        <w:ind w:left="-74" w:right="284" w:firstLine="0"/>
        <w:jc w:val="both"/>
        <w:rPr>
          <w:b/>
          <w:sz w:val="28"/>
          <w:lang w:val="en-US"/>
        </w:rPr>
      </w:pPr>
      <w:r>
        <w:rPr>
          <w:b/>
          <w:sz w:val="28"/>
          <w:lang w:val="en-US"/>
        </w:rPr>
        <w:t>МЕСТО ИСПОЛНЕНИЯ</w:t>
      </w:r>
      <w:r>
        <w:rPr>
          <w:b/>
          <w:sz w:val="28"/>
          <w:lang w:val="en-US"/>
        </w:rPr>
        <w:tab/>
        <w:t>15-17</w:t>
      </w:r>
    </w:p>
    <w:p w:rsidR="009D6101" w:rsidRDefault="00F91D20">
      <w:pPr>
        <w:numPr>
          <w:ilvl w:val="0"/>
          <w:numId w:val="1"/>
        </w:numPr>
        <w:tabs>
          <w:tab w:val="left" w:leader="dot" w:pos="360"/>
          <w:tab w:val="left" w:leader="dot" w:pos="8222"/>
        </w:tabs>
        <w:spacing w:before="120" w:after="120" w:line="480" w:lineRule="auto"/>
        <w:ind w:left="-74" w:right="284" w:firstLine="0"/>
        <w:jc w:val="both"/>
        <w:rPr>
          <w:b/>
          <w:sz w:val="28"/>
          <w:lang w:val="en-US"/>
        </w:rPr>
      </w:pPr>
      <w:r>
        <w:rPr>
          <w:b/>
          <w:sz w:val="28"/>
          <w:lang w:val="en-US"/>
        </w:rPr>
        <w:t>ОБЕСПЕЧЕНИЕ ИСПОЛНЕНИЯ ОБЯЗАТЕЛЬСТВ</w:t>
      </w:r>
      <w:r>
        <w:rPr>
          <w:b/>
          <w:sz w:val="28"/>
          <w:lang w:val="en-US"/>
        </w:rPr>
        <w:tab/>
        <w:t>18-20</w:t>
      </w:r>
    </w:p>
    <w:p w:rsidR="009D6101" w:rsidRDefault="00F91D20">
      <w:pPr>
        <w:numPr>
          <w:ilvl w:val="0"/>
          <w:numId w:val="1"/>
        </w:numPr>
        <w:tabs>
          <w:tab w:val="left" w:leader="dot" w:pos="360"/>
          <w:tab w:val="left" w:leader="dot" w:pos="8222"/>
        </w:tabs>
        <w:spacing w:before="120" w:after="120" w:line="480" w:lineRule="auto"/>
        <w:ind w:left="-74" w:right="284" w:firstLine="0"/>
        <w:jc w:val="both"/>
        <w:rPr>
          <w:b/>
          <w:sz w:val="28"/>
          <w:lang w:val="en-US"/>
        </w:rPr>
      </w:pPr>
      <w:r>
        <w:rPr>
          <w:b/>
          <w:sz w:val="28"/>
          <w:lang w:val="en-US"/>
        </w:rPr>
        <w:t>СПИСОК ИСПОЛЬЗОВАННОЙ ЛИТЕРАТУРЫ</w:t>
      </w:r>
      <w:r>
        <w:rPr>
          <w:b/>
          <w:sz w:val="28"/>
          <w:lang w:val="en-US"/>
        </w:rPr>
        <w:tab/>
        <w:t>21</w:t>
      </w:r>
    </w:p>
    <w:p w:rsidR="009D6101" w:rsidRDefault="009D6101">
      <w:pPr>
        <w:spacing w:before="120" w:after="120" w:line="480" w:lineRule="auto"/>
        <w:ind w:left="-76" w:right="284"/>
        <w:jc w:val="both"/>
        <w:rPr>
          <w:b/>
          <w:sz w:val="28"/>
          <w:lang w:val="en-US"/>
        </w:rPr>
      </w:pPr>
    </w:p>
    <w:p w:rsidR="009D6101" w:rsidRDefault="009D6101">
      <w:pPr>
        <w:pStyle w:val="21"/>
        <w:spacing w:after="120" w:line="480" w:lineRule="auto"/>
        <w:ind w:left="284" w:right="284"/>
        <w:sectPr w:rsidR="009D6101">
          <w:headerReference w:type="even" r:id="rId7"/>
          <w:headerReference w:type="default" r:id="rId8"/>
          <w:footerReference w:type="even" r:id="rId9"/>
          <w:pgSz w:w="11900" w:h="16820" w:code="9"/>
          <w:pgMar w:top="1440" w:right="1134" w:bottom="1134" w:left="1418" w:header="720" w:footer="0" w:gutter="0"/>
          <w:cols w:space="60"/>
          <w:noEndnote/>
        </w:sectPr>
      </w:pPr>
    </w:p>
    <w:p w:rsidR="009D6101" w:rsidRDefault="00F91D20">
      <w:pPr>
        <w:pStyle w:val="3"/>
        <w:jc w:val="center"/>
      </w:pPr>
      <w:r>
        <w:t>Введение.</w:t>
      </w:r>
    </w:p>
    <w:p w:rsidR="009D6101" w:rsidRDefault="00F91D20">
      <w:pPr>
        <w:pStyle w:val="21"/>
      </w:pPr>
      <w:r>
        <w:t>Обязательства представляют собой один из основных разделов Гражданского кодекса РБ. Именно в нем аккумулированы нормы, которые непосредственно определяют, как возникают и развиваются многообразные отношения , складывающиеся между организациями</w:t>
      </w:r>
    </w:p>
    <w:p w:rsidR="009D6101" w:rsidRDefault="00F91D20">
      <w:pPr>
        <w:pStyle w:val="21"/>
      </w:pPr>
      <w:r>
        <w:t>(юридическими лицами), между организациями и гражданами, а также между гражданами по поводу продажи товаров, выполнения работ или оказания услуг. Неудивительно поэтому, что обязательное право традиционно составляет самую емкую часть Гражданского кодекса. Имущественные отношения, связанные с перемещением имущественных благ, возникают и в результате причинения вреда личности или имуществу граждан или имуществу организаций, поскольку причинивший такой вред обязан его возместить. Нормы обязательственного права разделены на  две части. Первая часть « Общие положения об обязательствах»  отражена в Разделе III Гражданского кодекса РБ, включает нормы, регулирующие возникновение обязательств, а также нормы об обеспечении исполнения обязательств, порядке и условиях их исполнения, ответственности за нарушение обязательств, а также о их прекращении. Вторая часть «Отдельные виды обязательств» отражена в Разделе IV Гражданского кодекса РБ регулирует права, обязанности и ответственность сторон по каждому виду обязательств в отдельности -купли-продажи, дарения, мены, поставки, аренды и др. В данной курсовой работе будут рассмотрены вопросы предмета, места и исполнения обязательств.</w:t>
      </w:r>
    </w:p>
    <w:p w:rsidR="009D6101" w:rsidRDefault="00F91D20">
      <w:pPr>
        <w:pStyle w:val="3"/>
      </w:pPr>
      <w:r>
        <w:br w:type="page"/>
        <w:t>ПОНЯТИЕ  ОБЯЗАТЕЛЬСТВА</w:t>
      </w:r>
    </w:p>
    <w:p w:rsidR="009D6101" w:rsidRDefault="00F91D20">
      <w:pPr>
        <w:pStyle w:val="21"/>
      </w:pPr>
      <w:r>
        <w:t xml:space="preserve">Обязательством  называется  правоотношение,  в  силу  которого  одно  лицо  (должник)  обязано  совершить  в  пользу  другого  лица  (кредитора)  определенное  действие  либо  воздержаться  от  определенного  действия,  а  кредитор  имеет  право  требовать  от  должника  исполнения  его  обязанности  (ст.  288).  Приведенное  определение  обязательства  является  традиционным  для  гражданского  права.  Неудивительно  поэтому,  что  без  каких-либо  принципиальных  изменений  оно  переходит  из  кодекса  в  кодекс  (  ст.  156  ГК    1965с измен. и дополн. на 1июля 1994 г. ).  </w:t>
      </w:r>
    </w:p>
    <w:p w:rsidR="009D6101" w:rsidRDefault="00F91D20">
      <w:pPr>
        <w:pStyle w:val="21"/>
      </w:pPr>
      <w:r>
        <w:t xml:space="preserve">Обязательство  -  наиболее  распространенный  и  многообразный  вид  гражданских  правоотношений.  Форму  различных  по  содержанию  обязательств  принимают  отношения  любого  предпринимателя  с  поставщиками  сырья  и  оборудования  с  потребителями  или  иными  покупателями  его  продукции,  работ  и  услуг,  энерго-,  газо-  и  теплоснабжающими,  строительными,  монтажными,  проектными,  инженерными  организациями,  со  страховыми  фирмами  и  банками,  перевозчиками,  торгово-посредническими  фирмами  и  многими  другими  участниками  гражданского  оборота.  Заключенные  им  обязательства,  а,  следовательно,  и  их  правовое  регулирование  имеют  важное  значение  для  нормального  функционирования  любого  хозяйствующего  субъекта,  включая  удовлетворение  всех  его  повседневных  материальных  и  нематериальных  потребностей. Обязательство  представляет  собой  разновидность  гражданских  правоотношений,  а  потому  обладает  родовыми  признаками  этих  последних. Гражданско-правовые  обязательства  в  том  виде,  в  каком  они  урегулированы  в  ГК,  относятся  к  числу  имущественных  и  основаны  на  равенстве,  автономии  воли  и  имущественной  самостоятельности.  Обязательство,  лишенное  этих  признаков,  -  например,  обязательство,  предметом  которого  является  уплата  налогов,  брачно-семейные  и  трудовые  обязательства,  к  числу  регулируемых  гражданским  законодательством  не  относятся.  </w:t>
      </w:r>
    </w:p>
    <w:p w:rsidR="009D6101" w:rsidRDefault="00F91D20">
      <w:pPr>
        <w:pStyle w:val="21"/>
      </w:pPr>
      <w:r>
        <w:t>«Обязательство»  имеет  свои  индивидуальные  особенности,  позволяющие  отделить  его  от  других,  отнесенных  к  числу  гражданских  отношений.</w:t>
      </w:r>
    </w:p>
    <w:p w:rsidR="009D6101" w:rsidRDefault="00F91D20">
      <w:pPr>
        <w:pStyle w:val="21"/>
        <w:rPr>
          <w:sz w:val="22"/>
        </w:rPr>
      </w:pPr>
      <w:r>
        <w:t xml:space="preserve">По  общему  правилу  обязательство  направлено  на  совершение  определенных  действий:  передачу  вещей,  выполнение  работ,  оказание  услуг,  выплату  денег  и  т.п.  Относительно  реже  обязательство  должника  выражается  в  необходимости  воздержаться  от  совершения  действий:  например,  хранитель,  если  иное  не  обусловлено  договором,  принимает  на  себя  обязательство  не  пользоваться  переданным  ему  на  хранение  имуществом;  коммерческий  представитель  -  сохранять  в  тайне  ставшие  ему  известными  сведения  о  торговых  сделках,  </w:t>
      </w:r>
      <w:r>
        <w:rPr>
          <w:sz w:val="22"/>
        </w:rPr>
        <w:t>залогодержатель</w:t>
      </w:r>
      <w:r>
        <w:t xml:space="preserve">  </w:t>
      </w:r>
      <w:r>
        <w:rPr>
          <w:sz w:val="22"/>
        </w:rPr>
        <w:t>при</w:t>
      </w:r>
      <w:r>
        <w:t xml:space="preserve">  </w:t>
      </w:r>
      <w:r>
        <w:rPr>
          <w:sz w:val="22"/>
        </w:rPr>
        <w:t>залоге</w:t>
      </w:r>
      <w:r>
        <w:t xml:space="preserve">  </w:t>
      </w:r>
      <w:r>
        <w:rPr>
          <w:sz w:val="22"/>
        </w:rPr>
        <w:t>товаров</w:t>
      </w:r>
      <w:r>
        <w:t xml:space="preserve">  </w:t>
      </w:r>
      <w:r>
        <w:rPr>
          <w:sz w:val="22"/>
        </w:rPr>
        <w:t>в</w:t>
      </w:r>
      <w:r>
        <w:t xml:space="preserve">  </w:t>
      </w:r>
      <w:r>
        <w:rPr>
          <w:sz w:val="22"/>
        </w:rPr>
        <w:t>обороте</w:t>
      </w:r>
      <w:r>
        <w:t xml:space="preserve">  </w:t>
      </w:r>
      <w:r>
        <w:rPr>
          <w:sz w:val="22"/>
        </w:rPr>
        <w:t>обязуется</w:t>
      </w:r>
      <w:r>
        <w:t xml:space="preserve">  </w:t>
      </w:r>
      <w:r>
        <w:rPr>
          <w:sz w:val="22"/>
        </w:rPr>
        <w:t>не</w:t>
      </w:r>
      <w:r>
        <w:t xml:space="preserve">  </w:t>
      </w:r>
      <w:r>
        <w:rPr>
          <w:sz w:val="22"/>
        </w:rPr>
        <w:t>допускать</w:t>
      </w:r>
      <w:r>
        <w:t xml:space="preserve">  </w:t>
      </w:r>
      <w:r>
        <w:rPr>
          <w:sz w:val="22"/>
        </w:rPr>
        <w:t>того,</w:t>
      </w:r>
      <w:r>
        <w:t xml:space="preserve">  </w:t>
      </w:r>
      <w:r>
        <w:rPr>
          <w:sz w:val="22"/>
        </w:rPr>
        <w:t>чтобы</w:t>
      </w:r>
      <w:r>
        <w:t xml:space="preserve">  </w:t>
      </w:r>
      <w:r>
        <w:rPr>
          <w:sz w:val="22"/>
        </w:rPr>
        <w:t>общая</w:t>
      </w:r>
      <w:r>
        <w:t xml:space="preserve">  </w:t>
      </w:r>
      <w:r>
        <w:rPr>
          <w:sz w:val="22"/>
        </w:rPr>
        <w:t>стоимость</w:t>
      </w:r>
      <w:r>
        <w:t xml:space="preserve">  </w:t>
      </w:r>
      <w:r>
        <w:rPr>
          <w:sz w:val="22"/>
        </w:rPr>
        <w:t>заложенного</w:t>
      </w:r>
      <w:r>
        <w:t xml:space="preserve">  </w:t>
      </w:r>
      <w:r>
        <w:rPr>
          <w:sz w:val="22"/>
        </w:rPr>
        <w:t>имущества</w:t>
      </w:r>
      <w:r>
        <w:t xml:space="preserve">  </w:t>
      </w:r>
      <w:r>
        <w:rPr>
          <w:sz w:val="22"/>
        </w:rPr>
        <w:t>(товарных</w:t>
      </w:r>
      <w:r>
        <w:t xml:space="preserve">  </w:t>
      </w:r>
      <w:r>
        <w:rPr>
          <w:sz w:val="22"/>
        </w:rPr>
        <w:t>запасов,</w:t>
      </w:r>
      <w:r>
        <w:t xml:space="preserve">  </w:t>
      </w:r>
      <w:r>
        <w:rPr>
          <w:sz w:val="22"/>
        </w:rPr>
        <w:t>сырья,</w:t>
      </w:r>
      <w:r>
        <w:t xml:space="preserve">  </w:t>
      </w:r>
      <w:r>
        <w:rPr>
          <w:sz w:val="22"/>
        </w:rPr>
        <w:t>материалов,</w:t>
      </w:r>
      <w:r>
        <w:t xml:space="preserve">  </w:t>
      </w:r>
      <w:r>
        <w:rPr>
          <w:sz w:val="22"/>
        </w:rPr>
        <w:t>полуфабрикатов,</w:t>
      </w:r>
      <w:r>
        <w:t xml:space="preserve">  </w:t>
      </w:r>
      <w:r>
        <w:rPr>
          <w:sz w:val="22"/>
        </w:rPr>
        <w:t>готовой</w:t>
      </w:r>
      <w:r>
        <w:t xml:space="preserve">  </w:t>
      </w:r>
      <w:r>
        <w:rPr>
          <w:sz w:val="22"/>
        </w:rPr>
        <w:t>продукции</w:t>
      </w:r>
      <w:r>
        <w:t xml:space="preserve">  </w:t>
      </w:r>
      <w:r>
        <w:rPr>
          <w:sz w:val="22"/>
        </w:rPr>
        <w:t>и</w:t>
      </w:r>
      <w:r>
        <w:t xml:space="preserve">  </w:t>
      </w:r>
      <w:r>
        <w:rPr>
          <w:sz w:val="22"/>
        </w:rPr>
        <w:t>др.)</w:t>
      </w:r>
      <w:r>
        <w:t xml:space="preserve">  </w:t>
      </w:r>
      <w:r>
        <w:rPr>
          <w:sz w:val="22"/>
        </w:rPr>
        <w:t>не</w:t>
      </w:r>
      <w:r>
        <w:t xml:space="preserve">  </w:t>
      </w:r>
      <w:r>
        <w:rPr>
          <w:sz w:val="22"/>
        </w:rPr>
        <w:t>становилась</w:t>
      </w:r>
      <w:r>
        <w:t xml:space="preserve">  </w:t>
      </w:r>
      <w:r>
        <w:rPr>
          <w:sz w:val="22"/>
        </w:rPr>
        <w:t>менее</w:t>
      </w:r>
      <w:r>
        <w:t xml:space="preserve">  </w:t>
      </w:r>
      <w:r>
        <w:rPr>
          <w:sz w:val="22"/>
        </w:rPr>
        <w:t>указанной</w:t>
      </w:r>
      <w:r>
        <w:t xml:space="preserve">  </w:t>
      </w:r>
      <w:r>
        <w:rPr>
          <w:sz w:val="22"/>
        </w:rPr>
        <w:t>в</w:t>
      </w:r>
      <w:r>
        <w:t xml:space="preserve">  </w:t>
      </w:r>
      <w:r>
        <w:rPr>
          <w:sz w:val="22"/>
        </w:rPr>
        <w:t>договоре</w:t>
      </w:r>
      <w:r>
        <w:t xml:space="preserve">  </w:t>
      </w:r>
      <w:r>
        <w:rPr>
          <w:sz w:val="22"/>
        </w:rPr>
        <w:t>суммы.</w:t>
      </w:r>
      <w:r>
        <w:t xml:space="preserve">  </w:t>
      </w:r>
    </w:p>
    <w:p w:rsidR="009D6101" w:rsidRDefault="00F91D20">
      <w:pPr>
        <w:pStyle w:val="21"/>
      </w:pPr>
      <w:r>
        <w:t>Обязательственное  право  отличается  от  других  прав  также  по  объекту:  должнику  в  обязательстве  необходимо  по  общему  правилу  совершать  активные,  строго  определенные  действия  либо  воздержаться  от  совершения  столь  же  определенных  действий,  в  то  время  как,  например,  в  вещном  праве  обязанные  лица  (любой  и  каждый)  обязаны,  как  правило,  лишь  воздерживаться  от  действий.  К  тому  же  круг  таких  «воздержаний  от  действий»  применительно  к  вещным  правоотношениям  определен  самым  общим  образом  (можно  совершать  любые  действия,  кроме  тех,  которые  создают  препятствия  другому  лицу  нормально  владеть,  пользоваться  и  распоряжаться  своей  вещью).  Существуют  и  некоторые  другие  особенности  обязательства.  Так,  его  содержание  обычно  выражается  в  праве  одного  лица  на  действия  другого.  При  этом  и  права  и  обязанности  облекаются  в  строго  определенную  форму:  первые  выступают  в  виде  требований,  а  вторые  -  в  виде  долга.</w:t>
      </w:r>
    </w:p>
    <w:p w:rsidR="009D6101" w:rsidRDefault="00F91D20">
      <w:pPr>
        <w:pStyle w:val="21"/>
      </w:pPr>
      <w:r>
        <w:t>Права  и  обязанности  сторон  в  обязательстве  обычно  имеют  предметом  вещь,  а  также  работы  и  услуги  имущественного  характера:  продавец  обязан  передать  покупателю  за  плату  вещь,  подрядчик  -  за  плату  выполнить  работу,  перевозчик  -  за  плату  доставить  груз  в  указанное  отправителем  место  и  др. Вместе  с  тем  возможны  обязательства  и  неимущественного  характера.  Примером  может  служить  обязанность  комиссионера  посылать  комитенту  отчет  о  заключенных  сделках.</w:t>
      </w:r>
    </w:p>
    <w:p w:rsidR="009D6101" w:rsidRDefault="00F91D20">
      <w:pPr>
        <w:pStyle w:val="21"/>
      </w:pPr>
      <w:r>
        <w:t>Договоры  наиболее  тесно  связаны  с  рыночными  отношениями.  Именно  из  договора  возникает  основная  масса  обязательств,  складывающихся  между  предпринимателями,  предпринимателями  и  отдельными  гражданами,  а  также  между  гражданами  по  поводу  передачи  вещей  (товаров),  выполнения  работ  или  оказания  услуг.  При  этом  сторонам  предоставляется  возможность  выбрать  любую  из  указанных  в  Кодексе  или  в  ином  законе  договорную  модель.  Кроме  «поименованных»  договоров,  стороны  могут  заключить  договор  по  неизвестной  законодателю  модели.  Это  может  быть  модель,  сконструированная  самими  сторонами  либо  взятая  полностью  или  частично  из  правовой  системы  любой  другой  страны.  Аналогичным  образом  заключаются  договоры,  представляющие  собой  сочетание  отдельных  элементов  поименованных  договоров.  Особенно  много  таких  новых  типов  или,  по  крайней  мере,  комбинаций  известных  типов  договоров  появляется  в  области  отношений  между  банками,  а  также  между  банками  и  их  клиентами.</w:t>
      </w:r>
    </w:p>
    <w:p w:rsidR="009D6101" w:rsidRDefault="00F91D20">
      <w:pPr>
        <w:pStyle w:val="21"/>
      </w:pPr>
      <w:r>
        <w:t>К  договорам,  целиком  сконструированным  самими  сторонами,  применяются  общие  нормы  ГК  об  обязательствах  и  договорах,  а  при  необходимости  используются  по  аналогии  нормы,  регулирующие  сходные  договоры.  Если  же  это  оказывается  невозможным,  то  руководствуются  общими  началами  и  смыслом  гражданского  законодательства.</w:t>
      </w:r>
    </w:p>
    <w:p w:rsidR="009D6101" w:rsidRDefault="00F91D20">
      <w:pPr>
        <w:pStyle w:val="21"/>
        <w:sectPr w:rsidR="009D6101">
          <w:pgSz w:w="11900" w:h="16820"/>
          <w:pgMar w:top="1440" w:right="1418" w:bottom="1134" w:left="1701" w:header="720" w:footer="0" w:gutter="0"/>
          <w:cols w:space="60"/>
          <w:noEndnote/>
        </w:sectPr>
      </w:pPr>
      <w:r>
        <w:t>Обязательства,  связанные  с  результатами  интеллектуальной  деятельности,  возникают  из  факта  создания  произведения  литературы,  науки  и  искусства,  изобретения  и  др.  Речь  идет  о  правах,  принадлежащих  авторам  соответствующих  произведений,  обладателям  патентов  на  изобретения,  прав  на  полезные  модели  или  промышленные  образцы  и  др.  Одно  из  отличий  этого  вида  обязательств  от  возникающих  в  силу  сделки  состоит  в  том,  что  в  сделке  выражено  волевое  действие,  направленное  на  возникновение  соответствующего  обязательства,  в  то  время  как  обязательство,  связанное  с  созданием  произведения,  изобретения  и  т.п.,  возникает  непосредственно  из  содержащихся  в  законе  оснований  (юридических  фактов).</w:t>
      </w:r>
    </w:p>
    <w:p w:rsidR="009D6101" w:rsidRDefault="00F91D20">
      <w:pPr>
        <w:pStyle w:val="3"/>
      </w:pPr>
      <w:r>
        <w:t>СТОРОНЫ  В  ОБЯЗАТЕЛЬСТВЕ</w:t>
      </w:r>
    </w:p>
    <w:p w:rsidR="009D6101" w:rsidRDefault="00F91D20">
      <w:pPr>
        <w:pStyle w:val="21"/>
      </w:pPr>
      <w:r>
        <w:t>В  обязательстве  участвуют  две  стороны:  кредитор  (лицо,  наделенное  правом  требовать  совершения  или  воздержания  от  совершения  определенных  действий)  и  должник  (тот,  кто  обязан  совершить  или  воздержаться  от  совершения  определенных  действий).  В  роли  той  и  другой  стороны  могут  выступать  юридические  лица  и  граждане,  Республика  Беларусь,    муниципальные  образования,  -  все  те,  кого  ГК  признает  субъектом  гражданского  права.  Взаимные  права  и  обязанности  возникают  между  кредитором  и  должником.  Один  из  непременных  признаков,  регулируемых  гражданским  законодательством,  как  уже  отмечалось,  состоит  в  автономии  воли.  Из  этого  признака  непосредственно  вытекает  правило,  в  силу  которого  обязательство  способно породить  обязанности  только  у  его  участника,  но  не  у  третьих  лиц.  Иное  дело  -  права  третьего  лица.  Они  могут  возникнуть  у  него,  если  это  предусмотрено  односторонней  сделкой  (например,  завещанием),  договором  (имеются  в  виду,  в  частности  договоры  в  пользу  третьего  лица)  либо  законом  или  иным  правовым  актом.  Так,  в  обязательстве  перевезти  груз  участвуют  грузоотправитель  -  кредитор  и  транспортная  организация  -  должник.  Однако  в  силу  указанного  обязательства  определенное  право  (требовать  выдачи  груза)  возникает  у  не  участвовавшего  в  этом  обязательстве  третьего  лица  -  того,  в  чей  адрес  отправлен  груз  (грузополучателя).Хотя  сторон  в  обязательстве  только  две,  в  нем  может  участвовать  и  большее  число  лиц.  Это  бывает,  когда  на  стороне  кредитора,  должника  либо  и  того  и  другого  выступают  одновременно  два  и  более  лица.  Так,  например,  бригада  мастеров  приняла  на  себя  обязанность  выстроить  общий  гараж  по  заказу  собственников  автомашин.  Если  мастеров  насчитывается  пять  человек,  а  гараж  заказали  семеро  собственников  машин,  в  обязательстве  будут  участвовать  две  стороны  с  тем,  что  на  одной  выступают  семь,  а  на  другой  -  пять  лиц.  В  подобных  случаях  речь  идет  о  так  называемой  множественности  лиц  в  обязательстве.</w:t>
      </w:r>
    </w:p>
    <w:p w:rsidR="009D6101" w:rsidRDefault="00F91D20">
      <w:pPr>
        <w:pStyle w:val="21"/>
      </w:pPr>
      <w:r>
        <w:t>Пункт  2  ст.  390  особо  выделяет  двусторонние  договоры.  Соответственно  в  нем  предусмотрено,  что  если  каждая  из  сторон  по  договору  несет  обязанность  в  пользу  другой  стороны,  она  считается  должником  этой  стороны  в  том,  что  обязана  сделать  в  ее  пользу,  и  одновременно  кредитором  в  том,  что  имеет  право,  от  нее  требовать.  Типичный  пример  -  договор  купли-продажи,  который  представляет  собой  сумму  двух  обязательств:  обязательства  продать  товар,  в  котором  продавец  -  должник,  а  покупатель  -  кредитор,  и  корреспондирующего  ему  обязательства  уплатить  стоимость  товара.  В  этом  последнем  кредитором  выступает  продавец,  а  должником  -  покупатель.</w:t>
      </w:r>
    </w:p>
    <w:p w:rsidR="009D6101" w:rsidRDefault="00F91D20">
      <w:pPr>
        <w:pStyle w:val="21"/>
      </w:pPr>
      <w:r>
        <w:t>По  такой  модели  построены  многие  договоры  и,  в  частности,  почти  все  предпринимательские:  подряд,  аренда,  комиссия,  перевозка  и  др.  Одно  из  немногих  исключений  -  договор  займа,  который  возникает  с  момента  выдачи  соответствующей  суммы  и  состоит  из  одного  обязательства  -  возвратить  полученные  взаймы  деньги  (с  процентами  или  без  них).</w:t>
      </w:r>
    </w:p>
    <w:p w:rsidR="009D6101" w:rsidRDefault="00F91D20">
      <w:pPr>
        <w:pStyle w:val="21"/>
        <w:sectPr w:rsidR="009D6101">
          <w:pgSz w:w="11900" w:h="16820"/>
          <w:pgMar w:top="1440" w:right="1418" w:bottom="1134" w:left="1701" w:header="720" w:footer="0" w:gutter="0"/>
          <w:cols w:space="60"/>
          <w:noEndnote/>
        </w:sectPr>
      </w:pPr>
      <w:r>
        <w:t>Двусторонние  договоры  отличаются  от  многосторонних.  К  числу  последних  относятся  договоры,  в  которых  участвуют  более  двух  сторон  с  тем,  что  каждая  из  них  связана  с  остальными  и  правами  и  обязанностями.  Примером  может  случить  договор  о  совместной  деятельности.  Такой  договор  предполагает  объединение  усилий  нескольких  участников  (чаще  всего  нескольких  предпринимателей)  для  строительства  дороги,  моста,  электростанции,  совместной  разработки  полезных  ископаемых  и  т.п.  В  подобных  случаях  каждый  из  участников  по  отношению  ко  всем  остальным  является  в  одно  и  то  же  время  и  должником  (содолжником)  и  кредитором  (сокредитором).</w:t>
      </w:r>
    </w:p>
    <w:p w:rsidR="009D6101" w:rsidRDefault="00F91D20">
      <w:pPr>
        <w:pStyle w:val="3"/>
      </w:pPr>
      <w:r>
        <w:t>ИСПОЛНЕНИЕ  ОБЯЗАТЕЛЬСТВ</w:t>
      </w:r>
    </w:p>
    <w:p w:rsidR="009D6101" w:rsidRDefault="00F91D20">
      <w:pPr>
        <w:pStyle w:val="21"/>
      </w:pPr>
      <w:r>
        <w:t>Исполнение  обязательства  представляет  собой  совершение  предусмотренного  в  нем  действия  (поставку  товаров,  уплату  денег,  постройку  дома  и  др.).  В  тех  относительно  редких  случаях,  когда  обязательство  направлено  на  воздержание  от  действий,  его  исполнение  выражается  в  несовершении  таких  действий  (залогодержатель  по  общему  правилу  должен  воздержаться  от  пользования  заложенной  вещью,  а  наймодатель  не  должен  сдавать  имущество  в  поднаем  без согласия  наймодателя).</w:t>
      </w:r>
    </w:p>
    <w:p w:rsidR="009D6101" w:rsidRDefault="00F91D20">
      <w:pPr>
        <w:pStyle w:val="21"/>
      </w:pPr>
      <w:r>
        <w:t>Положения  гражданского  права  подробно  регламентируют  кто,  кому,  каким  образом  и  когда  должен  исполнить  обязательство.  В  ГК  закреплены  определенные  принципы,  которым  должно  соответствовать  исполнение  обязательства  в  каждом  отдельном  случае.  К  ним  относятся  надлежащее  исполнение,  недопустимость  одностороннего  отказа  от  исполнения  и  реальное  исполнение.</w:t>
      </w:r>
    </w:p>
    <w:p w:rsidR="009D6101" w:rsidRDefault="00F91D20">
      <w:pPr>
        <w:pStyle w:val="3"/>
      </w:pPr>
      <w:r>
        <w:t>СУБЪЕКТЫ  ИСПОЛНЕНИЯ</w:t>
      </w:r>
    </w:p>
    <w:p w:rsidR="009D6101" w:rsidRDefault="00F91D20">
      <w:pPr>
        <w:pStyle w:val="21"/>
      </w:pPr>
      <w:r>
        <w:t>Речь  идет  в  данном  случае  о  том,  кто  и  кому  исполняет  обязательство.  Первая  проблема  связана  с  так  называемым  исполнением  обязательства  третьим  лицом.  Кодекс    (ст.  294)  предусмотрел  право  должника  возложить  исполнение  на  третье  лицо,  которому  корреспондирует  обязанность  кредитора  принять  такое  исполнение  от  третьего  лица. Примером  может  служить  заказ  издательства  на  написание  литературного  произведения  определенному  автору,  заключение  филармонией  договора  на  участие  в  концерте  определенного  актера.  Аналогичная  ситуация  складывается  при  заключении  хозяйственным  товариществом  или  обществом  договора  с  зарекомендовавшим  себя  в  определенной  области  науки  институтом  на  разработку  технической  проблемы</w:t>
      </w:r>
    </w:p>
    <w:p w:rsidR="009D6101" w:rsidRDefault="00F91D20">
      <w:pPr>
        <w:pStyle w:val="21"/>
      </w:pPr>
      <w:r>
        <w:t>Во  всех  таких  случаях  передача  исполнения  третьему  лицу  может  затронуть  интересы  издательства,  филармонии  или  соответственно  товарищества  (общества)  -  заказчика.  По  этой  причине  ГК  требует,  чтобы  должник  исполнил  подобное  обязательство  непременно  сам.</w:t>
      </w:r>
    </w:p>
    <w:p w:rsidR="009D6101" w:rsidRDefault="00F91D20">
      <w:pPr>
        <w:pStyle w:val="21"/>
      </w:pPr>
      <w:r>
        <w:t>Примером  может  служить  исполнение  арендатором  обязательства  арендодателя  перед  третьим  лицом  в  случае,  когда  требование  этого  последнего  может  затронуть  интересы  арендатора.</w:t>
      </w:r>
    </w:p>
    <w:p w:rsidR="009D6101" w:rsidRDefault="00F91D20">
      <w:pPr>
        <w:pStyle w:val="21"/>
      </w:pPr>
      <w:r>
        <w:t>В  данном  случае  речь  идет  о  ст.294 п.2.  В  ней  подчеркнуто,  что  третье  лицо,  подвергающееся  опасности  утратить  свое  право  на  имущество  должника  вследствие  обращения  кредитором  взыскания  на  это  имущество,  может  за  свой  счет  удовлетворить  требования  кредитора.  При  этом  имеется  в  виду,  что  указанное  право  не  только  не  требует  наличия  согласия  должника  на  исполнение  его  обязательства,  но  и  действует  вопреки  прямо  выраженному  запрету  должника  на  такое  исполнение.</w:t>
      </w:r>
    </w:p>
    <w:p w:rsidR="009D6101" w:rsidRDefault="00F91D20">
      <w:pPr>
        <w:pStyle w:val="21"/>
      </w:pPr>
      <w:r>
        <w:t>Статья  308  ГК  специально  регулирует  ситуации,  при  которых  должник  не  имеет  возможности  исполнить  денежное  обязательство  только  по  той  причине,  что  кредитора  на  месте  не  оказалось  или  он  уклоняется  от  принятия  исполнения.  Чтобы  предотвратить  наступление  неблагоприятных  последствий,  установленных  для  неаккуратного  должника  (необходимость  уплатить  неустойку,  возместить  убытки),  должнику  предоставляется  возможность  в  предусмотренных  в  Кодексе  случаях  внести  причитающиеся  с  него  деньги  или  ценные  бумаги  в  депозит  нотариуса,  а  в  случаях,  установленных  законом,  -  в  депозит  суда.</w:t>
      </w:r>
    </w:p>
    <w:p w:rsidR="009D6101" w:rsidRDefault="00F91D20">
      <w:pPr>
        <w:pStyle w:val="21"/>
        <w:rPr>
          <w:sz w:val="22"/>
        </w:rPr>
      </w:pPr>
      <w:r>
        <w:t xml:space="preserve">Кодекс  содержит  исчерпывающий  перечень  таких  случаев,  при  которых  возникает  необходимость  и  вместе  с  тем  возможность  уплаты  в  депозит.  Имеются  в  виду  либо  отсутствие  кредитора  или  лица,  уполномоченного  им  принять  исполнение,  в  месте,  где  обязательство  должно  быть  исполнено,  либо  недееспособность  кредитора  и  отсутствие  у  него  представителя,  либо  очевидное  отсутствие  определенности  по  поводу  того,  кто  является  кредитором  в  обязательстве,  в  частности,  подразумевается  ситуация,  при  которой  по  данному  поводу  возник  спор  между  кредитором  и  другими  лицами,  либо  (именно  этот  случай  является  наиболее  распространенным)  кредитор  уклоняется  от  принятия  исполнения  или  допускает  иную  просрочку  совершения  необходимых  для  исполнения  должником  действий.  К  обязанности  нотариуса  (суда)  относится  извещение  кредитора  о  полученных  денежных  суммах  или  ценных  бумагах.  Кредитор,  и  только  он,  может  впоследствии  получить  депонированную  (отложенную)  сумму.  Но  это  по  общему  правилу  уже  не  должно  интересовать  должника,  поскольку  внесение  денежных  сумм  или  ценных  бумаг  в  депозит  признается  обстоятельством,  подтверждающим  исполнение  обязательства. </w:t>
      </w:r>
      <w:r>
        <w:rPr>
          <w:sz w:val="22"/>
        </w:rPr>
        <w:t>Решение</w:t>
      </w:r>
      <w:r>
        <w:t xml:space="preserve">  </w:t>
      </w:r>
      <w:r>
        <w:rPr>
          <w:sz w:val="22"/>
        </w:rPr>
        <w:t>вопроса</w:t>
      </w:r>
      <w:r>
        <w:t xml:space="preserve">  </w:t>
      </w:r>
      <w:r>
        <w:rPr>
          <w:sz w:val="22"/>
        </w:rPr>
        <w:t>о</w:t>
      </w:r>
      <w:r>
        <w:t xml:space="preserve">  </w:t>
      </w:r>
      <w:r>
        <w:rPr>
          <w:sz w:val="22"/>
        </w:rPr>
        <w:t>субъектах</w:t>
      </w:r>
      <w:r>
        <w:t xml:space="preserve">  </w:t>
      </w:r>
      <w:r>
        <w:rPr>
          <w:sz w:val="22"/>
        </w:rPr>
        <w:t>исполнения</w:t>
      </w:r>
      <w:r>
        <w:t xml:space="preserve">  </w:t>
      </w:r>
      <w:r>
        <w:rPr>
          <w:sz w:val="22"/>
        </w:rPr>
        <w:t>осложняется</w:t>
      </w:r>
      <w:r>
        <w:t xml:space="preserve">  </w:t>
      </w:r>
      <w:r>
        <w:rPr>
          <w:sz w:val="22"/>
        </w:rPr>
        <w:t>в</w:t>
      </w:r>
      <w:r>
        <w:t xml:space="preserve">  </w:t>
      </w:r>
      <w:r>
        <w:rPr>
          <w:sz w:val="22"/>
        </w:rPr>
        <w:t>случае</w:t>
      </w:r>
      <w:r>
        <w:t xml:space="preserve">  </w:t>
      </w:r>
      <w:r>
        <w:rPr>
          <w:sz w:val="22"/>
        </w:rPr>
        <w:t>множественности</w:t>
      </w:r>
      <w:r>
        <w:t xml:space="preserve">  </w:t>
      </w:r>
      <w:r>
        <w:rPr>
          <w:sz w:val="22"/>
        </w:rPr>
        <w:t>лиц</w:t>
      </w:r>
      <w:r>
        <w:t xml:space="preserve">  </w:t>
      </w:r>
      <w:r>
        <w:rPr>
          <w:sz w:val="22"/>
        </w:rPr>
        <w:t>на</w:t>
      </w:r>
      <w:r>
        <w:t xml:space="preserve">  </w:t>
      </w:r>
      <w:r>
        <w:rPr>
          <w:sz w:val="22"/>
        </w:rPr>
        <w:t>одной</w:t>
      </w:r>
      <w:r>
        <w:t xml:space="preserve">  </w:t>
      </w:r>
      <w:r>
        <w:rPr>
          <w:sz w:val="22"/>
        </w:rPr>
        <w:t>из</w:t>
      </w:r>
      <w:r>
        <w:t xml:space="preserve">  </w:t>
      </w:r>
      <w:r>
        <w:rPr>
          <w:sz w:val="22"/>
        </w:rPr>
        <w:t>сторон</w:t>
      </w:r>
      <w:r>
        <w:t xml:space="preserve">  </w:t>
      </w:r>
      <w:r>
        <w:rPr>
          <w:sz w:val="22"/>
        </w:rPr>
        <w:t>обязательственного</w:t>
      </w:r>
      <w:r>
        <w:t xml:space="preserve">  </w:t>
      </w:r>
      <w:r>
        <w:rPr>
          <w:sz w:val="22"/>
        </w:rPr>
        <w:t>правоотношения.</w:t>
      </w:r>
    </w:p>
    <w:p w:rsidR="009D6101" w:rsidRDefault="00F91D20">
      <w:pPr>
        <w:pStyle w:val="21"/>
      </w:pPr>
      <w:r>
        <w:t>Для  ситуации  со  множественностью  лиц  характерно  то,  что  обязательства  каждого,  кто  участвует  на  соответствующей  стороне,  носят  относительно  самостоятельный  характер.  Так,  если  на  стороне  должника  выступают  несколько  лиц  (например,  два  сельскохозяйственных  кооператива  заключили  договор  на  поставку  определенного  количества  продукции  для  государственных  нужд  без  указания  долей  каждого  из  них),  то  при  признании  обязательства  одного  из  них  недействительным  (вследствие  того,  что  лицо,  подписавшее  от  имени  кооператива  договор,  вышло  за  пределы  предоставленных  ему  уставом  полномочий), обязательство  другого  должника  сохраняет  свою  силу  в  полном  объеме.  В  случаях,  когда  в  договоре  были  указаны  доли  каждого  из  должников  (например,  по  30%  общего  предусмотренного  договором  количества),  при  указанных  выше  обстоятельствах  обязательство  остальных  содолжников  сохранит  силу,  но  только  в  пределах  долга  каждого  из  них.</w:t>
      </w:r>
    </w:p>
    <w:p w:rsidR="009D6101" w:rsidRDefault="00F91D20">
      <w:pPr>
        <w:pStyle w:val="21"/>
      </w:pPr>
      <w:r>
        <w:t>При  множественности  лиц  на  стороне  должника  важно  определить,  нужно  ли  каждому  из  них  исполнить  обязательство  целиком  или  лишь  в  определенной  части.  Соответственно  при  множественности  лиц  на  стороне  кредиторов  возникает  сходный  вопрос:  вправе  ли  каждый  в  отдельности  кредитор  требовать  от  должника  исполнения  обязательства  в  полном  объеме  или  только  в  определенной  его  части?  В  зависимости  от  ответа  на  поставленные  вопросы  закон  различает  два  вида  обязательств  со  множественностью  лиц  на  той  и  другой  стороне:  долевые  и  солидарные.</w:t>
      </w:r>
    </w:p>
    <w:p w:rsidR="009D6101" w:rsidRDefault="00F91D20">
      <w:pPr>
        <w:pStyle w:val="21"/>
      </w:pPr>
      <w:r>
        <w:t>Долевое  обязательство  означает,  что  каждый  из  кредиторов  вправе  требовать  исполнения,  а  каждому  из  должников  необходимо  исполнить  обязательство  в  строго  определенной  доле. Долевое  обязательство  отличается  тем,  что  никто  из  должников  не  отвечает  за  другого,  и  никто  из  кредиторов  не  вправе  ничего  получить  от  должников  сверх  своей  доли.  Исполнив  обязательство  в  пределах  этой  доли,  должник  выбывает  из  правоотношения.  Аналогичные  последствия  наступают  и  для  кредитора,  которому  обязательство  было  исполнено  в  объеме  его  доли. В  обязательстве  с  солидарными  кредиторами  каждый  из  них  вправе  предъявить  должнику  требование  в  полном  объеме.  До  предъявления  такого  требования  одним  из  сокредиторов  должник  вправе  исполнить  обязательство  любому  из  них  (п.  1  ст.  307).  Так,  если  помещение  арендуется  в  доме,  принадлежащем  двум  собственникам,  и  тот  и  другой  могут  требовать  от  арендатора  уплаты  всей  задолженности  по  арендной  плате.</w:t>
      </w:r>
    </w:p>
    <w:p w:rsidR="009D6101" w:rsidRDefault="00F91D20">
      <w:pPr>
        <w:pStyle w:val="21"/>
      </w:pPr>
      <w:r>
        <w:t>Важное  значение  имеет  и  другое  правило,  также  подтверждающее  самостоятельный  характер  солидарного  обязательства.  Оно  состоит  в  том,  что  должник  не  имеет  права  выдвигать  против  требований  одного  из  солидарных  кредиторов  возражения,  основанные  на  отношениях  должника  с  другим  солидарным  кредитором,  в  которых  данный  должник  не  участвует  (п.  2  ст.  307).  Из  этого  следует  от  противного,  что  по  отношениям,  в  которых  участвовал  предъявивший  требования  кредитор,  возможен  зачет.  Так,  например,  если  один  из  соарендодателей  предъявляет  иск  об  уплате  арендной  платы,  то  арендатор  вправе  зачесть  требование  к  этому  арендодателю  об  оплате  стоимости  выполненного  в  арендованном  помещении  ремонта  с  согласия  арендодателя.  Наконец,  следует  учесть,  что  исполнение  обязательства  одному  из  солидарных  кредиторов  в  полном  объеме  освобождает  должника  от  исполнения  остальным  кредиторам  (п.  3  ст.  307).</w:t>
      </w:r>
    </w:p>
    <w:p w:rsidR="009D6101" w:rsidRDefault="00F91D20">
      <w:pPr>
        <w:pStyle w:val="21"/>
      </w:pPr>
      <w:r>
        <w:t>Отношениям  между  сокредиторами  посвящен  п.  4  ст.  307.в  нем  предусмотрено,  что  солидарный  кредитор,  получивший  исполнение  от  должника,  обязан  возместить  остальным  кредиторам  причитающуюся  им  долю.  При  этом  доли  сокредиторов  признаются  равными.  В  приведенном  примере  собственник,  которому  была  внесена  арендная  плата,  обязан  выплатить  половину  полученной  суммы  сособственнику.  Вместе  с  тем  следует  иметь  в  виду,  что  из  отношений  между  сторонами,  в  том  числе  и  из  сложившейся  между  ними  практики,  может  вытекать  и  иное  решение  вопроса  о  последствиях  исполнения  обязательства  одному  из  кредиторов  (например,  зачет  излишне  выплаченной  суммы  в  счет  будущих  расчетов  с  данным  сокредитором).</w:t>
      </w:r>
    </w:p>
    <w:p w:rsidR="009D6101" w:rsidRDefault="00F91D20">
      <w:pPr>
        <w:pStyle w:val="21"/>
      </w:pPr>
      <w:r>
        <w:t>В  случае,  когда  в  обязательстве  участвуют  солидарные  должники,  кредитор  вправе  требовать  исполнения  обязательства  от  всех  должников  совместно  или  от  любого  из  них  в  отдельности,  притом  как  полностью,  так  и  в  части  долга  (п.  1  ст.  304).  Если  же  кредитор  не  сможет  получить  полное  удовлетворение  от  одного  из  солидарных  должников,  он  имеет  право  потребовать  недостающую  часть  от  содолжниковп.2 ст.304.  До  полного  удовлетворения  требований  кредитора  содолжники  считаются  связанными  соответствующим  обязательством  (п.  2  ст.  304).  Следовательно,  во  всех  случаях,  когда  кредитор  предъявил  требования  к  любому  должнику,  но  не  получил  удовлетворения,  кредитор  вправе  потребовать  недостающее  от  остальных  содолжников,  которые  продолжают  нести  перед  ним  ответственность,  при  этом  также  солидарно.</w:t>
      </w:r>
    </w:p>
    <w:p w:rsidR="009D6101" w:rsidRDefault="00F91D20">
      <w:pPr>
        <w:pStyle w:val="21"/>
      </w:pPr>
      <w:r>
        <w:t>Солидарный  должник  не  может  выставлять  против  требований  кредитора  возражения,  основанные  на  таких  отношениях  содолжников  с  кредитором,  в  которых  данный  должник  не  участвовал  (ст.  305).  Из  этого  следует,  что  должник  все  же  сохраняет  за  собой  право  использовать  возражения,  основанные  на  обстоятельствах,  которые  относятся  не  только  к  самому  солидарному  обязательству,  но  и  к  любому  другому  обязательству,  связывающему  его  с  тем  же. кредитором.  В  частности,  это  открывает  для  солидарного  должника  возможность  при  предъявлении  к  нему  требований  кредитором  произвести  зачет  встречного  обязательства,  в  котором  кредитор  солидарного  обязательства  по  отношению  к  данному  солидарному  должнику  сам  выступает  как  должник.</w:t>
      </w:r>
    </w:p>
    <w:p w:rsidR="009D6101" w:rsidRDefault="00F91D20">
      <w:pPr>
        <w:pStyle w:val="21"/>
      </w:pPr>
      <w:r>
        <w:t>При  предъявлении  к  нему  требований,  вытекающих  из  солидарного  обязательства,  должник  не  только  имеет  право,  но  и  обязан  представлять  возражения,  относящиеся  к  данному  обязательству.  Имеются  в  виду,  например,  возражения,  опирающиеся  на  оспаривание  сделки,  из  которой  возникло  обязательство,  по  мотиву  ее  недействительности,  пропуска  срока  исковой  давности  кредитором  и  др.  Если  должник  этого  не  сделает,  то  рискует  утратить  право  на  последующее  предъявление  каких-либо  требований  содолжникам.</w:t>
      </w:r>
    </w:p>
    <w:p w:rsidR="009D6101" w:rsidRDefault="00F91D20">
      <w:pPr>
        <w:pStyle w:val="21"/>
      </w:pPr>
      <w:r>
        <w:t>Должник,  исполнивший  полностью  солидарную  обязанность,  в  том  числе  и  путем  зачета  своих  требований  к  кредитору,  освобождает  остальных  должников  от  исполнения  обязательства  кредитору  (п.  1  и  3  ст.  306).  Вместе  с  тем  нельзя  допустить,  чтобы  пострадал  кто-либо  из  солидарных  должников  только  потому,  что  его  выбрал  кредитор.  По  этой  причине  п.  2  ст.  306  предоставляет  должнику,  исполнившему  солидарное  обязательство,  если  иное  не  вытекает  из  отношений  между  солидарными  должниками,  право  предъявить  регрессное  требование  к  остальным  должникам.  Однако  последние  по  отношению  к  нему  признаются  уже  не  солидарными,  а  долевыми  должниками,  притом  в  равных  долях  (разумеется,  за  вычетом  его  собственной).</w:t>
      </w:r>
    </w:p>
    <w:p w:rsidR="009D6101" w:rsidRDefault="00F91D20">
      <w:pPr>
        <w:pStyle w:val="21"/>
      </w:pPr>
      <w:r>
        <w:t>Такое  требование  («регрессное»)  имеет  место  не  только  в  солидарных  обязательствах,  но  и  в  других  случаях,  когда  одно  лицо  вынуждено  уплатить  за  другого.  Например,  если  столкнулись  две  застрахованные  автомашины,  их  собственники  получат  возмещение  от  страховой  фирмы.  Последняя  в  свою  очередь  может  взыскать  выплаченную  сумму  в  порядке  регресса  с  собственника  одной  из  автомашин  -  того,  кто  был  виновен  в  аварии.  Или  другой  пример;  если  покупатель  обнаружит  существенные  дефекты  в  купленной  у  торговой  фирмы  машины,  он  обязан  возвратить  ее.  В  случаях,  когда  дефекты  носили  производственный  характер,  фирма,  удовлетворившая  требование  покупателя,  может  в  порядке  регресса  взыскать  уплаченную  сумму  со  своего  собственного  поставщика  -  машиностроительного  завода.</w:t>
      </w:r>
    </w:p>
    <w:p w:rsidR="009D6101" w:rsidRDefault="00F91D20">
      <w:pPr>
        <w:pStyle w:val="21"/>
        <w:sectPr w:rsidR="009D6101">
          <w:pgSz w:w="11900" w:h="16820"/>
          <w:pgMar w:top="1440" w:right="1418" w:bottom="1134" w:left="1701" w:header="720" w:footer="0" w:gutter="0"/>
          <w:cols w:space="60"/>
          <w:noEndnote/>
        </w:sectPr>
      </w:pPr>
      <w:r>
        <w:t>Как  уже  отмечалось,  каждый  из  солидарных  содолжников  вправе  произвести  зачет  встречных  требований,  основанных  на  его  отношениях  с  кредитором,  против  Требований  последнего,  вытекающих  из  солидарного  обязательства.  Должник,  который  зачел  свой  долг,  приравнивается  во  всех  отношениях  к  содолжнику,  исполнившему  иным  образом  солидарное  обязательство.  По  этой  причине  при  зачете  сохраняется  право  на  предъявление  регрессных  требований  к  содолжникам.</w:t>
      </w:r>
    </w:p>
    <w:p w:rsidR="009D6101" w:rsidRDefault="00F91D20">
      <w:pPr>
        <w:pStyle w:val="3"/>
      </w:pPr>
      <w:r>
        <w:t>СРОК  ИСПОЛНЕНИЯ</w:t>
      </w:r>
    </w:p>
    <w:p w:rsidR="009D6101" w:rsidRDefault="00F91D20">
      <w:pPr>
        <w:pStyle w:val="21"/>
      </w:pPr>
      <w:r>
        <w:t>Различаются  три  варианта  решения  вопросов  о  сроке  в  обязательствах.  В  них  может  содержаться  точное  указание  времени,  к  которому  должно  быть  совершено  действие,  составляющее  предмет  исполнения,  либо  срок  исполнения  может  быть  не  предусмотрен  вовсе  или  определен  моментом  востребования  (например,  в  отношениях,  возникших  при  передаче  на  хранение  вещей  в  камеру  хранения  или  на  товарный  склад). Обязательство,  предусматривающее  или,  по  крайней  мере,  позволяющее  определить  день  его  исполнения  или  период,  в  течение  которого  оно  должно  быть  исполнено,  подлежит  исполнению  в  этот  день  или,  соответственно,  в  любой  момент  в  пределах  данного  периода  (п.  1  ст.  295).</w:t>
      </w:r>
    </w:p>
    <w:p w:rsidR="009D6101" w:rsidRDefault="00F91D20">
      <w:pPr>
        <w:pStyle w:val="21"/>
      </w:pPr>
      <w:r>
        <w:t>Обязательство,  в  котором  не  предусмотрен  срок  и  вместе  с  тем  нет  условий,  которые  позволили  бы  его  определить,  необходимо  исполнять  в  разумный  срок  после  возникновения  обязательств.  Если  в  такой  срок  обязательство  все  же  окажется  неисполненным  либо  в  обязательстве  срок  исполнения  определен  моментом  востребования,  должнику  предоставляется  семидневный  льготный  срок,  который  начинает  исчисляться  с  момента  предъявления  соответствующего  требования  кредитором п.2 ст.295.</w:t>
      </w:r>
    </w:p>
    <w:p w:rsidR="009D6101" w:rsidRDefault="00F91D20">
      <w:pPr>
        <w:pStyle w:val="21"/>
      </w:pPr>
      <w:r>
        <w:t>Специально  урегулирован  в  Кодексе  вопрос  о  досрочном  исполнении  обязательства  (ст.  296).  В  частности,  для  отношений,  в  которых  участвуют  граждане,  действует  общее  правило:  должник  может  исполнить  обязательство  до  срока,  если  иное  не  вытекает  из  закона,  иного  правового  акта,  условий  обязательства  или  их  существа.  Так,  квартиросъемщик  вправе  досрочно  внести  квартирную  плату,  а  ателье  -  досрочно  выполнить  работу  и  др.  Но  самолет  не  должен  вылетать,  а  пароход  -  выходить  ранее  указанного  в  расписании  времени,  театральный  спектакль  не  должен  начинаться  до  наступления  указанного  в  афише  часа  и  т.п.</w:t>
      </w:r>
    </w:p>
    <w:p w:rsidR="009D6101" w:rsidRDefault="00F91D20">
      <w:pPr>
        <w:pStyle w:val="21"/>
      </w:pPr>
      <w:r>
        <w:t>Приведенные  положения  о  досрочном  исполнении  не  применяются  к  обязательствам,  связанным  с  предпринимательской  деятельностью  сторон.  Таким  образом,  имеется  в  виду,  ситуация,  при  которой  стороны  -  предприниматели  и  для  них  обеих  обязательство  возникает  в  сфере  осуществляемой  ими  предпринимательской  деятельности.  В  этом  случае  действует  правило,  в  силу  которого  досрочное  исполнение  допускается  только  тогда,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делового  оборота  или  существа  обязательства.</w:t>
      </w:r>
    </w:p>
    <w:p w:rsidR="009D6101" w:rsidRDefault="00F91D20">
      <w:pPr>
        <w:pStyle w:val="21"/>
        <w:sectPr w:rsidR="009D6101">
          <w:pgSz w:w="11900" w:h="16820"/>
          <w:pgMar w:top="1440" w:right="1418" w:bottom="1134" w:left="1701" w:header="720" w:footer="0" w:gutter="0"/>
          <w:cols w:space="60"/>
          <w:noEndnote/>
        </w:sectPr>
      </w:pPr>
      <w:r>
        <w:t>В  ряде  случаев,  законом  предусмотрено  право  кредитора  требовать  от  должника  досрочного  исполнения.  Такое  право,  в  частности,  принадлежит  кредитору  акционерного  общества  или  унитарного  предприятия,  получившему  извещение  о  предстоящем  уменьшении  их  акционерного  или  соответственно  уставного  капитала  (п.  1  ст.  101  и  п.  6  ст.  114),  а  также  кредитору  любого  юридического  лица,  получившему  извещение  о  предстоящей  реорганизации  ( ст.  60).</w:t>
      </w:r>
    </w:p>
    <w:p w:rsidR="009D6101" w:rsidRDefault="00F91D20">
      <w:pPr>
        <w:pStyle w:val="3"/>
      </w:pPr>
      <w:r>
        <w:t>МЕСТО  ИСПОЛНЕНИЯ</w:t>
      </w:r>
    </w:p>
    <w:p w:rsidR="009D6101" w:rsidRDefault="00F91D20">
      <w:pPr>
        <w:pStyle w:val="21"/>
      </w:pPr>
      <w:r>
        <w:t>Место  исполнения  отвечает  на  вопрос,  где  именно  должно  быть  передано  исполнение  должником  кредитору  (вещь  вручена,  строящийся  объект  сдан  и  т.п.).  Место  исполнения  может  быть  предусмотрено  законом,  иным  правовым  актом  или  договором,  вытекать  из  обычаев  оборота.  Его  можно  нередко  определить  из  существа  обязательства.  В  нормативном  порядке  или  соглашением  сторон  обычно  устанавливается,  должен  ли  поставщик  передать  продукцию  покупателю  у  себя  на  складе  или  отгрузить  ее  определенным  видом  транспорта  в  адрес  покупателя.  Из  существа  аренды  помещения,  например,  вытекает,  что  договор  должен  быть  исполнен  в  месте  нахождения  соответствующего  помещения,  а  для  договора  на  снабжение  электроэнергией  и  газом  местом  его  исполнения  должно  быть  признано  место  нахождения  потребителя  энергии.  Статья  297  определяет  место  исполнения  в  зависимости  от  предмета  обязательства.  Так,  обязательство  передать  земельный  участок,  здание,  сооружение  или  другую  недвижимость  должно  быть  исполнено  в  месте  нахождения  имущества.  Обязанность  передать  товар  или  иное  имущество,  которое  в  соответствии  с  обязательством  подлежит  перевозке,  исполняется  в  месте  сдачи  имущества  первому  перевозчику  для  доставки  кредитору  (например,  при  так  называемой  смешанной  перевозке  имеется  в  виду  соответствующая  станция  или  порт  в  зависимости  оттого,  кому  именно  непосредственно  сдает  груз  отправитель).  По  другим  обязательствам  предпринимателя,  связанным  с  передачей  товаров  или  иного  имущества,  местом  исполнения,  -  если  это  место  было  известно  кредитору  в  момент  возникновения  обязательства,  -  признается  место,  в  котором  это  имущество  было  изготовлено  или  хранится.  Денежное  обязательство  должно  быть  исполнено  в  месте  жительства  (месте  нахождения)  кредитора  в  момент  возникновения  обязательства.  Однако,  если  кредитор  впоследствии  переменит  место  своего  жительства  (юридическое  лицо  -  место  нахождения),  ему  необходимо  известить  об  этом  должника,  и  тогда  обязательство  должно  будет  быть  исполнено  в  новом  месте  жительства  (месте  нахождения)  кредитора.</w:t>
      </w:r>
    </w:p>
    <w:p w:rsidR="009D6101" w:rsidRDefault="00F91D20">
      <w:pPr>
        <w:pStyle w:val="21"/>
        <w:sectPr w:rsidR="009D6101">
          <w:pgSz w:w="11900" w:h="16820"/>
          <w:pgMar w:top="1440" w:right="1418" w:bottom="1134" w:left="1701" w:header="720" w:footer="0" w:gutter="0"/>
          <w:cols w:space="60"/>
          <w:noEndnote/>
        </w:sectPr>
      </w:pPr>
      <w:r>
        <w:t>Во  всех  других  обязательствах  местом  исполнения  служит  место  жительства  должника,  а  если  должником  является  юридическое  лицо,  то  -  место  его  нахождения  (в  соответствии  с  п.  5  ст. 297  местом  нахождения  юридического лица признается место его нахождения.</w:t>
      </w:r>
    </w:p>
    <w:p w:rsidR="009D6101" w:rsidRDefault="00F91D20">
      <w:pPr>
        <w:pStyle w:val="21"/>
      </w:pPr>
      <w:r>
        <w:t>С  местом  исполнения  связан  ряд  вопросов.  Прежде  всего,  имеется  в  виду  момент  передачи  права  собственности  на  предмет  договора,  а  вместе  с  ним  и  риска  случайной  гибели  вещи.  Место  исполнения  означает  место, при доставке  на  которое  и  передаче  другой  стороне  или  указанному  ею  лицу обязательство  признается  исполненным.  Однако,  если  не  прямо,  то,  по  крайней мере, косвенно  с  местом  исполнения  оказывается  связанным  и  время  исполнения. Кроме  того,  место  исполнения  определяет  порядок  распределения  транспортных  и  других  связанных  с  ними  расходов.  Общее  правило  состоит  в  том,  что  до  места  исполнения  расходы  по  доставке  товаров  несет  должник,  а  все  остальные  расходы  падает  на  кредитора  или  указанное  им  в  качестве  получателя  лицо. С  местом  исполнения  обычно  связывается  и  место  передачи  вещи,  а  с  ним  в  свою  очередь,  и  переход  права  собственности</w:t>
      </w:r>
    </w:p>
    <w:p w:rsidR="009D6101" w:rsidRDefault="00F91D20">
      <w:pPr>
        <w:pStyle w:val="21"/>
      </w:pPr>
      <w:r>
        <w:t>С  учетом  указанного  в  ст.  297 п.4  места  исполнения  денежного  обязательства,  а также  ст.  374,  возлагающей  на  должника  ответственность  за  нарушение  обязательства  третьими  лицами,  должник  несет  ответственность  перед  кредитором  за  действия  всех  банков,  участвовавших  в  расчетах  за  товары,  работы  и  услуги.  В свою  очередь,  должник  вправе  обратиться  с  соответствующим  требованием  к  обслуживающему  его  банку и т.д.  Таким  образом,  создается  цепочка  последовательной  ответственности:  банк,  обслуживающий  должника,  -  Национальный  банк    -  банк,  обслуживающий  кредитора.  Каждое  из  предшествующих  звеньев  цепочки  отвечает  за  последующее</w:t>
      </w:r>
    </w:p>
    <w:p w:rsidR="009D6101" w:rsidRDefault="00F91D20">
      <w:pPr>
        <w:pStyle w:val="21"/>
      </w:pPr>
      <w:r>
        <w:t>Важным  источником  при  решении  различных  вопросов,  связанных  с  местом  исполнения,  является  Инкотермс-90.  Он  представляет  собой  свод  международных  правил-обычаев,  которые  наиболее  часто  используются  во  внешней  торговле.  Указанные  правила  применяются  в  случаях,  когда  в  заключенном  сторонами  контракте  имеется  прямая  отсылка  к  Инкотермс-90.  Такая  же  отсылка  к  ним  в  принципе  возможна  не  только  во  внешнеэкономических  сделках,  но  и  в  сделках  между  белорусскими  предпринимателями.  В  Инкотермс-90  содержатся  различные  варианты,  выбор  между  которыми  принадлежит  сторонам  при  заключении  договора.  По  общему  правилу  применительно  к  каждому  из  таких  вариантов  определено,  что  будет  служить  местом  исполнения  договора,  как  распределяются  расходы  по  доставке  товаров  между  сторонами,  какая  из  сторон  и  какие  расходы,  связанные  с  доставкой,  должна  нести,  на  кого  падают  возникающие  при  этом  риски  (имеются  в  виду  главным  образом  риски,  связанные  с  гибелью  и  повреждением  отгруженных  товаров).</w:t>
      </w:r>
    </w:p>
    <w:p w:rsidR="009D6101" w:rsidRDefault="00F91D20">
      <w:pPr>
        <w:pStyle w:val="21"/>
      </w:pPr>
      <w:r>
        <w:t>Обычно  в  обязательстве  есть  только  один  определенный  предмет,  который  может  включать  и  различные  виды  товаров,  работ  и  услуг.  Типичный  пример  - поставка  указанных  в  договоре  видов  товаров  (продукции).</w:t>
      </w:r>
    </w:p>
    <w:p w:rsidR="009D6101" w:rsidRDefault="00F91D20">
      <w:pPr>
        <w:pStyle w:val="21"/>
      </w:pPr>
      <w:r>
        <w:t>Исключение  из  правила  составляют  так  называемые  альтернативные  обязательства.  Альтернативным  признается  обязательство,  в  котором  должнику  предоставляется  право  выбрать  способ  или  предмет  исполнения.  Как  указано  в  ст.  301,  соответствующее  право  может  выражаться  в  возможности  выбора  между  передачей  одного  или  другого  имущества  (например,  должник  обязуется  поставить  либо  1000  литров  бензина  «А-76»,  либо  950  тыс.  литров  бензина  «АИ-93»)  или  совершением  одного  из  двух  необходимых  действий  (либо  отгрузить  предмет  поставки  железнодорожным  транспортом,  либо  доставить  его  своим  транспортом  на  склад  покупателя).</w:t>
      </w:r>
    </w:p>
    <w:p w:rsidR="009D6101" w:rsidRDefault="00F91D20">
      <w:pPr>
        <w:pStyle w:val="21"/>
        <w:sectPr w:rsidR="009D6101">
          <w:pgSz w:w="11900" w:h="16820"/>
          <w:pgMar w:top="1440" w:right="1418" w:bottom="1134" w:left="1701" w:header="720" w:footer="0" w:gutter="0"/>
          <w:cols w:space="60"/>
          <w:noEndnote/>
        </w:sectPr>
      </w:pPr>
      <w:r>
        <w:t>Альтернативное  обязательство  предполагает  совершение  только  одного  действия.  Значит,  какое  бы  действие  из  числа  предусмотренных  в  альтернативном  обязательстве  ни  совершил  должник,  он  признается  исполнившим  его  надлежащим  образом,  а  само  обязательство  -  прекращенным.  В  силу  ст.  301  при  альтернативном  обязательстве  право  выбора  принадлежит  должнику,  если  иное  не  вытекает  из  закона,  других  правовых  актов  или  условий  обязательства.</w:t>
      </w:r>
    </w:p>
    <w:p w:rsidR="009D6101" w:rsidRDefault="00F91D20">
      <w:pPr>
        <w:pStyle w:val="3"/>
      </w:pPr>
      <w:r>
        <w:t>ОБЕСПЕЧЕНИЕ  ИСПОЛНЕНИЯ  ОБЯЗАТЕЛЬСТВ</w:t>
      </w:r>
    </w:p>
    <w:p w:rsidR="009D6101" w:rsidRDefault="00F91D20">
      <w:pPr>
        <w:pStyle w:val="21"/>
      </w:pPr>
      <w:r>
        <w:t>Основным  средством  для  понуждения  должника  исполнить  обязательство  служит  возмещение  убытков.  Возмещение  убытков  призвано  сделать  для  кредитора  нечувствительными  допущенные  должником  нарушения  договора.  Однако  указанная  цель  в  силу  ряда  причин  достигается  далеко  не  всегда.  Это  вынуждает  широко  использовать  наряду  с  возмещением  убытков  так  называемые  способы  обеспечения  обязательств,  которые  скорее  можно  было  бы  назвать  «дополнительными  способами»,  имея  в  виду,  что  основным  остается  возмещение  убытков.</w:t>
      </w:r>
    </w:p>
    <w:p w:rsidR="009D6101" w:rsidRDefault="00F91D20">
      <w:pPr>
        <w:pStyle w:val="21"/>
      </w:pPr>
      <w:r>
        <w:t>ГК   называет  шесть  таких  способов.  В  этот  перечень  включены  неустойка ст.311,  залог ст. 315  удержание  имущества  должника ст.340,   поручительство ст. 341,  гарантия ст.348,  задаток ст. 351.  Указанный  перечень  не  является  исчерпывающим.  Это  означает,  в  частности,  возможность  для  законодателя  и  для  сторон  сконструировать  любой  иной  способ  обеспечения  с  условием,  что  он  не  будет  противоречить  содержащимся  в  законах  требованиям.</w:t>
      </w:r>
    </w:p>
    <w:p w:rsidR="009D6101" w:rsidRDefault="00F91D20">
      <w:pPr>
        <w:pStyle w:val="21"/>
      </w:pPr>
      <w:r>
        <w:t xml:space="preserve">Значение  указанных  способов  обеспечения  состоит  в  том,  что  к  главному  обязательству  (передать  вещь,  выполнить  работу,  оказать  услуги)  присоединяется  дополнительное  обязательство.  Последнее  вступает  в  действие  с  момента,  когда  должник  нарушает  главное  обязательство.  Дополнительное  обязательство  тесно  связано  с  основным:  оно  возникает  только  после  основного  обязательства  и  прекращается  одновременно  с  этим  последним. </w:t>
      </w:r>
    </w:p>
    <w:p w:rsidR="009D6101" w:rsidRDefault="00F91D20">
      <w:pPr>
        <w:pStyle w:val="3"/>
      </w:pPr>
      <w:r>
        <w:t xml:space="preserve">Должник  не  считается  просрочившим  обязательство,  пока  обязательство  не  может  быть  исполнено  вследствие  просрочки  кредитора. ст. 376 п. 3 </w:t>
      </w:r>
    </w:p>
    <w:p w:rsidR="009D6101" w:rsidRDefault="00F91D20">
      <w:pPr>
        <w:pStyle w:val="21"/>
      </w:pPr>
      <w:r>
        <w:t xml:space="preserve"> Надзорная  коллегия  Высшего  Хозяйственного  Суда  Республики  Беларусь  рассмотрела  дело  №  72-4  по  заявлению  истца  ПО  "Н.",  в  котором  сторона  просит  изменить  состоявшиеся  судебные  решения  и  удовлетворить  его  исковые  требования  в  полном  объеме.</w:t>
      </w:r>
    </w:p>
    <w:p w:rsidR="009D6101" w:rsidRDefault="00F91D20">
      <w:pPr>
        <w:pStyle w:val="21"/>
      </w:pPr>
      <w:r>
        <w:t>Решением  хозяйственного  суда  Минской  области  от  29  апреля  1997  года  взыскано  с  ТПП  "Б."  в  пользу  ПО  "Н."  7524000  рублей  неустойки,  в  части  взыскания  4408800  рублей  в  иске  отказано,  а  в  части  взыскания  8908800  рублей  производство  по  делу  прекращено.</w:t>
      </w:r>
    </w:p>
    <w:p w:rsidR="009D6101" w:rsidRDefault="00F91D20">
      <w:pPr>
        <w:pStyle w:val="21"/>
      </w:pPr>
      <w:r>
        <w:t>Постановлением  председателя  хозяйственного  суда  Минской  области  от  26  июня  1997  года  решение  суда  по  делу  №  72-4  оставлено  без  изменения.</w:t>
      </w:r>
    </w:p>
    <w:p w:rsidR="009D6101" w:rsidRDefault="00F91D20">
      <w:pPr>
        <w:pStyle w:val="21"/>
      </w:pPr>
      <w:r>
        <w:t>Надзорная  коллегия  Высшего  Хозяйственного  Суда  Республики  Беларусь  пришла  к  выводу,  что  принятое  судом  первой  инстанции  решение  подлежит  изменению  по  следующим  основаниям.</w:t>
      </w:r>
    </w:p>
    <w:p w:rsidR="009D6101" w:rsidRDefault="00F91D20">
      <w:pPr>
        <w:pStyle w:val="21"/>
      </w:pPr>
      <w:r>
        <w:t>13  января  1997  года  между  сторонами  был  заключен  договор  №  2072,  в  соответствии  с  которым  ТПП  "Б."  взяла  на  себя  обязательство  оплатить  поставленную  истцом  продукцию  по  предъявлению  ПО  "Н."  платежных  требований  на  инкассо  с  последующим  акцептом.  Платежные  требования  должны  были  выставляться  истцом  через  тридцать  календарных  дней  после  отгрузки  товара.</w:t>
      </w:r>
    </w:p>
    <w:p w:rsidR="009D6101" w:rsidRDefault="00F91D20">
      <w:pPr>
        <w:pStyle w:val="21"/>
      </w:pPr>
      <w:r>
        <w:t>Истец  по  товарно-транспортной  накладной  №  170010  поставил  ответчику  продукцию  на  сумму  133600000  рублей  и  направил  в  банк  плательщика  платежное  требование  №  66613  с  датой  отправления  17  февраля  1997  года  и  определенное  банком  с  конечным  сроком  оплаты  25  февраля  1997  года.</w:t>
      </w:r>
    </w:p>
    <w:p w:rsidR="009D6101" w:rsidRDefault="00F91D20">
      <w:pPr>
        <w:pStyle w:val="21"/>
      </w:pPr>
      <w:r>
        <w:t>Платежное  требование  было  акцептовано  ответчиком  и  25  февраля  1997  года  истцу  перечислено  в  счет  погашения  долга  50000000  рублей,  полностью  сумма  долга  за  поставленную  продукцию  была  погашена  7  марта  1997  года.</w:t>
      </w:r>
    </w:p>
    <w:p w:rsidR="009D6101" w:rsidRDefault="00F91D20">
      <w:pPr>
        <w:pStyle w:val="21"/>
      </w:pPr>
      <w:r>
        <w:t>В  соответствии  со  статьей  193 (ГК 1998г. ст. 290).  Гражданского  кодекса  Республики  Беларусь  обязательства  должны  исполняться  надлежащим  образом  и  в  установленный  срок. Пунктом  12  договора  №  2072  от  13  февраля  1997  года  стороны  определили,  что  в  случае  несвоевременной  оплаты  товара  ответчик  оплачивает  пеню  в  размере  0,3  процента  за  каждый  день  просрочки,  начиная  со  дня  отгрузки  товара.</w:t>
      </w:r>
    </w:p>
    <w:p w:rsidR="009D6101" w:rsidRDefault="00F91D20">
      <w:pPr>
        <w:pStyle w:val="21"/>
      </w:pPr>
      <w:r>
        <w:t>Суд  первой  инстанции  вынес  законное  и  обоснованное  решение  в  части  отказа  во  взыскании  4408800  рублей,  применив  нормы  статьи  221 ( ст.376 п. 3 ГК 1998г.)  Гражданского  кодекса,  в  соответствии  с  которой  должник  не  считается  просрочившим  обязательство,  пока  обязательство  не  может  быть  исполнено  вследствие  просрочки  кредитора,  так  как  ТПП  "Б."  за  период  с  14  февраля  1997  года  не  могла  исполнить  свое  обязательство  по  оплате  поставленного  товар  в  связи  с  несвоевременной  отправкой  истцом  - платежного  требования.</w:t>
      </w:r>
    </w:p>
    <w:p w:rsidR="009D6101" w:rsidRDefault="00F91D20">
      <w:pPr>
        <w:pStyle w:val="21"/>
      </w:pPr>
      <w:r>
        <w:t>Вместе  с  тем,  надзорная  коллегия  Высшего  Хозяйственного  Суда  отметила,  что  суд  необоснованно  прекратил  производство  по  делу  в  части  взыскания  суммы  неустойки  за  период  с  момента  акцепта  платежного  требования  (25  февраля  1997  года)  до  момента  окончания  погашения  долга  (7  марта  1997  года)  в  размере  8908800  рублей.</w:t>
      </w:r>
    </w:p>
    <w:p w:rsidR="009D6101" w:rsidRDefault="00F91D20">
      <w:pPr>
        <w:pStyle w:val="21"/>
      </w:pPr>
      <w:r>
        <w:t>Согласно  статье  167 (ст. 311 ГК 1998г.) Гражданского  кодекса  неустойкой  (штрафом,  пеней)  признается  определенная  законом  или  договором  денежная  сумма,  которую  должник  обязан  оплатить  кредитору  в  случае  неисполнения  или  ненадлежащего  исполнения  обязательства.</w:t>
      </w:r>
    </w:p>
    <w:p w:rsidR="009D6101" w:rsidRDefault="00F91D20">
      <w:pPr>
        <w:pStyle w:val="21"/>
      </w:pPr>
      <w:r>
        <w:t>Размер  пени  и  порядок  ее  уплаты  был  определен  пунктом  12  договора  №  2072  от  13  января  1997  года.</w:t>
      </w:r>
    </w:p>
    <w:p w:rsidR="009D6101" w:rsidRDefault="00F91D20">
      <w:pPr>
        <w:pStyle w:val="21"/>
      </w:pPr>
      <w:r>
        <w:t>В  данном  случае  пеня  определена  договором  в  соответствии  с  нормами  Гражданского  кодекса  Республики  Беларусь  и  не  противоречит  закону.  Поэтому  в  части  прекращения  производства  по  делу  о  взыскании  суммы  пени  8908800  рублей  решение  суда  подлежит  отмене,  а  исковые  требования  ПО  "Н."  в  этой  части  —  удовлетворению.</w:t>
      </w:r>
    </w:p>
    <w:p w:rsidR="009D6101" w:rsidRDefault="00F91D20">
      <w:pPr>
        <w:pStyle w:val="21"/>
        <w:sectPr w:rsidR="009D6101">
          <w:pgSz w:w="11900" w:h="16820"/>
          <w:pgMar w:top="1440" w:right="1418" w:bottom="1134" w:left="1701" w:header="720" w:footer="0" w:gutter="0"/>
          <w:cols w:space="60"/>
          <w:noEndnote/>
        </w:sectPr>
      </w:pPr>
      <w:r>
        <w:t>Надзорная  коллегия  Высшего  Хозяйственного  Суда  Республики  Беларусь  постановила:  решение  хозяйственного  суда  Минской  области  от  29  апреля  1997  года  по  делу  №  7284  изменить  и  в  резолютивной  части  решения  сумму  "7524000  рублей"  изменить  суммой  "16432800  рублей".</w:t>
      </w:r>
    </w:p>
    <w:p w:rsidR="009D6101" w:rsidRDefault="00F91D20">
      <w:pPr>
        <w:spacing w:before="120" w:after="120" w:line="480" w:lineRule="auto"/>
        <w:jc w:val="both"/>
        <w:rPr>
          <w:b/>
          <w:sz w:val="28"/>
          <w:lang w:val="en-US"/>
        </w:rPr>
      </w:pPr>
      <w:r>
        <w:rPr>
          <w:b/>
          <w:sz w:val="28"/>
          <w:lang w:val="en-US"/>
        </w:rPr>
        <w:t>ЛИТЕРАТУРА.</w:t>
      </w:r>
    </w:p>
    <w:p w:rsidR="009D6101" w:rsidRDefault="009D6101">
      <w:pPr>
        <w:spacing w:before="120" w:after="120" w:line="480" w:lineRule="auto"/>
        <w:jc w:val="both"/>
        <w:rPr>
          <w:b/>
          <w:sz w:val="28"/>
          <w:lang w:val="en-US"/>
        </w:rPr>
      </w:pPr>
    </w:p>
    <w:p w:rsidR="009D6101" w:rsidRDefault="00F91D20">
      <w:pPr>
        <w:pStyle w:val="20"/>
        <w:numPr>
          <w:ilvl w:val="0"/>
          <w:numId w:val="2"/>
        </w:numPr>
        <w:spacing w:before="120" w:after="120" w:line="480" w:lineRule="auto"/>
        <w:jc w:val="both"/>
      </w:pPr>
      <w:r>
        <w:t>Гражданский  кодекс Республики Беларусь с комментариями к</w:t>
      </w:r>
      <w:r>
        <w:rPr>
          <w:lang w:val="ru-RU"/>
        </w:rPr>
        <w:t xml:space="preserve"> </w:t>
      </w:r>
      <w:r>
        <w:t>разделам Мн: “Амалфея” 1999</w:t>
      </w:r>
    </w:p>
    <w:p w:rsidR="009D6101" w:rsidRDefault="00F91D20">
      <w:pPr>
        <w:numPr>
          <w:ilvl w:val="0"/>
          <w:numId w:val="2"/>
        </w:numPr>
        <w:spacing w:before="120" w:after="120" w:line="480" w:lineRule="auto"/>
        <w:jc w:val="both"/>
        <w:rPr>
          <w:b/>
          <w:sz w:val="28"/>
          <w:lang w:val="en-US"/>
        </w:rPr>
      </w:pPr>
      <w:r>
        <w:rPr>
          <w:b/>
          <w:sz w:val="28"/>
          <w:lang w:val="en-US"/>
        </w:rPr>
        <w:t>Гражданский кодекс РБ с изменениями и дополнениями на 1 июля 1994 г.</w:t>
      </w:r>
    </w:p>
    <w:p w:rsidR="009D6101" w:rsidRDefault="00F91D20">
      <w:pPr>
        <w:numPr>
          <w:ilvl w:val="0"/>
          <w:numId w:val="2"/>
        </w:numPr>
        <w:spacing w:before="120" w:after="120" w:line="480" w:lineRule="auto"/>
        <w:jc w:val="both"/>
        <w:rPr>
          <w:b/>
          <w:sz w:val="28"/>
          <w:lang w:val="en-US"/>
        </w:rPr>
      </w:pPr>
      <w:r>
        <w:rPr>
          <w:b/>
          <w:sz w:val="28"/>
          <w:lang w:val="en-US"/>
        </w:rPr>
        <w:t>Гражданское право Общая часть Учебное пособие под ред. В.А. Витушко Мн: “Право и экономика” 1996г.</w:t>
      </w:r>
    </w:p>
    <w:p w:rsidR="009D6101" w:rsidRDefault="00F91D20">
      <w:pPr>
        <w:numPr>
          <w:ilvl w:val="0"/>
          <w:numId w:val="2"/>
        </w:numPr>
        <w:spacing w:before="120" w:after="120" w:line="480" w:lineRule="auto"/>
        <w:jc w:val="both"/>
        <w:rPr>
          <w:b/>
          <w:sz w:val="28"/>
          <w:lang w:val="en-US"/>
        </w:rPr>
      </w:pPr>
      <w:r>
        <w:rPr>
          <w:b/>
          <w:sz w:val="28"/>
          <w:lang w:val="en-US"/>
        </w:rPr>
        <w:t>Обязательства и способы их обеспечения,неустойка, залог, поручительство. М. И. Брагинский М: 1995</w:t>
      </w:r>
    </w:p>
    <w:p w:rsidR="009D6101" w:rsidRDefault="00F91D20">
      <w:pPr>
        <w:numPr>
          <w:ilvl w:val="0"/>
          <w:numId w:val="2"/>
        </w:numPr>
        <w:spacing w:before="120" w:after="120" w:line="480" w:lineRule="auto"/>
        <w:jc w:val="both"/>
        <w:rPr>
          <w:b/>
          <w:sz w:val="28"/>
          <w:lang w:val="en-US"/>
        </w:rPr>
      </w:pPr>
      <w:r>
        <w:rPr>
          <w:b/>
          <w:sz w:val="28"/>
          <w:lang w:val="en-US"/>
        </w:rPr>
        <w:t>Договорные обязательства В.Ю. Бакшинкас М: 1997г.</w:t>
      </w:r>
    </w:p>
    <w:p w:rsidR="009D6101" w:rsidRDefault="00F91D20">
      <w:pPr>
        <w:numPr>
          <w:ilvl w:val="0"/>
          <w:numId w:val="2"/>
        </w:numPr>
        <w:spacing w:before="120" w:after="120" w:line="480" w:lineRule="auto"/>
        <w:jc w:val="both"/>
        <w:rPr>
          <w:b/>
          <w:sz w:val="28"/>
          <w:lang w:val="en-US"/>
        </w:rPr>
      </w:pPr>
      <w:r>
        <w:rPr>
          <w:b/>
          <w:sz w:val="28"/>
          <w:lang w:val="en-US"/>
        </w:rPr>
        <w:t>Обязательственное право под ред. Залесского Мн: 1998 г.</w:t>
      </w:r>
    </w:p>
    <w:p w:rsidR="009D6101" w:rsidRDefault="00F91D20">
      <w:pPr>
        <w:numPr>
          <w:ilvl w:val="0"/>
          <w:numId w:val="2"/>
        </w:numPr>
        <w:spacing w:before="120" w:after="120" w:line="480" w:lineRule="auto"/>
        <w:jc w:val="both"/>
        <w:rPr>
          <w:b/>
          <w:sz w:val="28"/>
          <w:lang w:val="en-US"/>
        </w:rPr>
      </w:pPr>
      <w:r>
        <w:rPr>
          <w:b/>
          <w:sz w:val="28"/>
          <w:lang w:val="en-US"/>
        </w:rPr>
        <w:t>Вестник Высшего хозяйственного суда Мн. 3(18) 1998 г.</w:t>
      </w:r>
    </w:p>
    <w:p w:rsidR="009D6101" w:rsidRDefault="009D6101">
      <w:pPr>
        <w:pStyle w:val="21"/>
        <w:spacing w:after="120" w:line="480" w:lineRule="auto"/>
      </w:pPr>
      <w:bookmarkStart w:id="0" w:name="_GoBack"/>
      <w:bookmarkEnd w:id="0"/>
    </w:p>
    <w:sectPr w:rsidR="009D6101">
      <w:pgSz w:w="11900" w:h="16820"/>
      <w:pgMar w:top="1418" w:right="1418" w:bottom="1134" w:left="1701" w:header="720" w:footer="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101" w:rsidRDefault="00F91D20">
      <w:r>
        <w:separator/>
      </w:r>
    </w:p>
  </w:endnote>
  <w:endnote w:type="continuationSeparator" w:id="0">
    <w:p w:rsidR="009D6101" w:rsidRDefault="00F9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01" w:rsidRDefault="00F91D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D6101" w:rsidRDefault="009D61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101" w:rsidRDefault="00F91D20">
      <w:r>
        <w:separator/>
      </w:r>
    </w:p>
  </w:footnote>
  <w:footnote w:type="continuationSeparator" w:id="0">
    <w:p w:rsidR="009D6101" w:rsidRDefault="00F91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01" w:rsidRDefault="00F91D2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D6101" w:rsidRDefault="009D610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01" w:rsidRDefault="00F91D2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D6101" w:rsidRDefault="009D61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F6E7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20630A9"/>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D20"/>
    <w:rsid w:val="00141672"/>
    <w:rsid w:val="009D6101"/>
    <w:rsid w:val="00F9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E50697-5D47-451B-9A3E-4D8E9EB5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pacing w:val="30"/>
      <w:sz w:val="22"/>
    </w:rPr>
  </w:style>
  <w:style w:type="paragraph" w:customStyle="1" w:styleId="FR1">
    <w:name w:val="FR1"/>
    <w:pPr>
      <w:jc w:val="both"/>
    </w:pPr>
    <w:rPr>
      <w:rFonts w:ascii="Arial" w:hAnsi="Arial"/>
      <w:b/>
      <w:snapToGrid w:val="0"/>
      <w:sz w:val="24"/>
    </w:rPr>
  </w:style>
  <w:style w:type="paragraph" w:styleId="a4">
    <w:name w:val="Body Text Indent"/>
    <w:basedOn w:val="a"/>
    <w:semiHidden/>
    <w:pPr>
      <w:ind w:firstLine="300"/>
    </w:pPr>
    <w:rPr>
      <w:spacing w:val="30"/>
      <w:sz w:val="22"/>
    </w:rPr>
  </w:style>
  <w:style w:type="paragraph" w:customStyle="1" w:styleId="FR2">
    <w:name w:val="FR2"/>
    <w:pPr>
      <w:spacing w:before="80"/>
      <w:ind w:left="3000"/>
    </w:pPr>
    <w:rPr>
      <w:b/>
      <w:snapToGrid w:val="0"/>
      <w:sz w:val="24"/>
    </w:rPr>
  </w:style>
  <w:style w:type="paragraph" w:customStyle="1" w:styleId="FR3">
    <w:name w:val="FR3"/>
    <w:pPr>
      <w:spacing w:before="420" w:line="260" w:lineRule="auto"/>
      <w:ind w:right="800" w:firstLine="300"/>
      <w:jc w:val="both"/>
    </w:pPr>
    <w:rPr>
      <w:rFonts w:ascii="Arial" w:hAnsi="Arial"/>
      <w:snapToGrid w:val="0"/>
      <w:sz w:val="18"/>
    </w:rPr>
  </w:style>
  <w:style w:type="paragraph" w:styleId="2">
    <w:name w:val="Body Text Indent 2"/>
    <w:basedOn w:val="a"/>
    <w:semiHidden/>
    <w:pPr>
      <w:spacing w:before="460" w:line="220" w:lineRule="auto"/>
      <w:ind w:firstLine="320"/>
    </w:pPr>
    <w:rPr>
      <w:spacing w:val="30"/>
      <w:sz w:val="22"/>
    </w:rPr>
  </w:style>
  <w:style w:type="paragraph" w:styleId="20">
    <w:name w:val="Body Text 2"/>
    <w:basedOn w:val="a"/>
    <w:semiHidden/>
    <w:rPr>
      <w:b/>
      <w:sz w:val="28"/>
      <w:lang w:val="en-US"/>
    </w:rPr>
  </w:style>
  <w:style w:type="paragraph" w:customStyle="1" w:styleId="1">
    <w:name w:val="Стиль1"/>
    <w:basedOn w:val="a"/>
    <w:rPr>
      <w:spacing w:val="30"/>
      <w:sz w:val="22"/>
    </w:rPr>
  </w:style>
  <w:style w:type="paragraph" w:customStyle="1" w:styleId="21">
    <w:name w:val="Стиль2"/>
    <w:basedOn w:val="a"/>
    <w:pPr>
      <w:spacing w:before="120" w:line="280" w:lineRule="exact"/>
      <w:ind w:left="227" w:right="227" w:firstLine="567"/>
      <w:jc w:val="both"/>
    </w:pPr>
    <w:rPr>
      <w:spacing w:val="30"/>
      <w:sz w:val="24"/>
    </w:rPr>
  </w:style>
  <w:style w:type="paragraph" w:customStyle="1" w:styleId="3">
    <w:name w:val="Стиль3"/>
    <w:basedOn w:val="21"/>
    <w:rPr>
      <w:b/>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6338</Words>
  <Characters>36129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ПОНЯТИЕ ОБЯЗАТЕЛЬСТВА</vt:lpstr>
    </vt:vector>
  </TitlesOfParts>
  <Company>О</Company>
  <LinksUpToDate>false</LinksUpToDate>
  <CharactersWithSpaces>42383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ОБЯЗАТЕЛЬСТВА</dc:title>
  <dc:subject/>
  <dc:creator>О</dc:creator>
  <cp:keywords/>
  <cp:lastModifiedBy>admin</cp:lastModifiedBy>
  <cp:revision>2</cp:revision>
  <cp:lastPrinted>1999-04-30T16:40:00Z</cp:lastPrinted>
  <dcterms:created xsi:type="dcterms:W3CDTF">2014-02-03T18:16:00Z</dcterms:created>
  <dcterms:modified xsi:type="dcterms:W3CDTF">2014-02-03T18:16:00Z</dcterms:modified>
</cp:coreProperties>
</file>