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AB" w:rsidRDefault="009C05AB">
      <w:pPr>
        <w:jc w:val="center"/>
        <w:rPr>
          <w:b/>
          <w:sz w:val="40"/>
        </w:rPr>
      </w:pPr>
      <w:r>
        <w:rPr>
          <w:b/>
          <w:sz w:val="40"/>
          <w:lang w:val="en-US"/>
        </w:rPr>
        <w:t>I</w:t>
      </w:r>
      <w:r>
        <w:rPr>
          <w:b/>
          <w:sz w:val="40"/>
        </w:rPr>
        <w:t>. Понятие права и признаки</w:t>
      </w:r>
    </w:p>
    <w:p w:rsidR="009C05AB" w:rsidRDefault="009C05AB">
      <w:pPr>
        <w:jc w:val="center"/>
        <w:rPr>
          <w:sz w:val="28"/>
        </w:rPr>
      </w:pPr>
      <w:r>
        <w:rPr>
          <w:b/>
          <w:sz w:val="40"/>
        </w:rPr>
        <w:t>правового государства.</w:t>
      </w:r>
    </w:p>
    <w:p w:rsidR="009C05AB" w:rsidRDefault="009C05AB">
      <w:pPr>
        <w:jc w:val="both"/>
        <w:rPr>
          <w:sz w:val="28"/>
        </w:rPr>
      </w:pPr>
    </w:p>
    <w:p w:rsidR="009C05AB" w:rsidRDefault="009C05AB">
      <w:pPr>
        <w:ind w:firstLine="142"/>
        <w:jc w:val="right"/>
        <w:rPr>
          <w:b/>
          <w:i/>
          <w:sz w:val="28"/>
        </w:rPr>
      </w:pPr>
      <w:r>
        <w:rPr>
          <w:b/>
          <w:i/>
          <w:sz w:val="28"/>
        </w:rPr>
        <w:t>«…я вижу близкую гибель того государства,</w:t>
      </w:r>
    </w:p>
    <w:p w:rsidR="009C05AB" w:rsidRDefault="009C05AB">
      <w:pPr>
        <w:ind w:firstLine="142"/>
        <w:jc w:val="right"/>
        <w:rPr>
          <w:b/>
          <w:i/>
          <w:sz w:val="28"/>
        </w:rPr>
      </w:pPr>
      <w:r>
        <w:rPr>
          <w:b/>
          <w:i/>
          <w:sz w:val="28"/>
        </w:rPr>
        <w:t xml:space="preserve">        где закон не имеет силы и находится под </w:t>
      </w:r>
    </w:p>
    <w:p w:rsidR="009C05AB" w:rsidRDefault="009C05AB">
      <w:pPr>
        <w:ind w:firstLine="142"/>
        <w:jc w:val="right"/>
        <w:rPr>
          <w:b/>
          <w:i/>
          <w:sz w:val="28"/>
        </w:rPr>
      </w:pPr>
      <w:r>
        <w:rPr>
          <w:b/>
          <w:i/>
          <w:sz w:val="28"/>
        </w:rPr>
        <w:t xml:space="preserve">чьей-либо властью. Там же, где закон – владыка </w:t>
      </w:r>
    </w:p>
    <w:p w:rsidR="009C05AB" w:rsidRDefault="009C05AB">
      <w:pPr>
        <w:ind w:firstLine="142"/>
        <w:jc w:val="right"/>
        <w:rPr>
          <w:b/>
          <w:i/>
          <w:sz w:val="28"/>
        </w:rPr>
      </w:pPr>
      <w:r>
        <w:rPr>
          <w:b/>
          <w:i/>
          <w:sz w:val="28"/>
        </w:rPr>
        <w:t xml:space="preserve">над правителями, а они его рабы, я усматриваю </w:t>
      </w:r>
    </w:p>
    <w:p w:rsidR="009C05AB" w:rsidRDefault="009C05AB">
      <w:pPr>
        <w:ind w:firstLine="142"/>
        <w:jc w:val="right"/>
        <w:rPr>
          <w:b/>
          <w:i/>
          <w:sz w:val="28"/>
        </w:rPr>
      </w:pPr>
      <w:r>
        <w:rPr>
          <w:b/>
          <w:i/>
          <w:sz w:val="28"/>
        </w:rPr>
        <w:t xml:space="preserve">спасение государства  и  все блага какие </w:t>
      </w:r>
    </w:p>
    <w:p w:rsidR="009C05AB" w:rsidRDefault="009C05AB">
      <w:pPr>
        <w:ind w:firstLine="142"/>
        <w:jc w:val="right"/>
        <w:rPr>
          <w:b/>
          <w:i/>
          <w:sz w:val="28"/>
        </w:rPr>
      </w:pPr>
      <w:r>
        <w:rPr>
          <w:b/>
          <w:i/>
          <w:sz w:val="28"/>
        </w:rPr>
        <w:t>только могут даровать государствам боги…».</w:t>
      </w:r>
    </w:p>
    <w:p w:rsidR="009C05AB" w:rsidRDefault="009C05AB">
      <w:pPr>
        <w:ind w:firstLine="142"/>
        <w:jc w:val="right"/>
        <w:rPr>
          <w:sz w:val="28"/>
        </w:rPr>
      </w:pPr>
      <w:r>
        <w:rPr>
          <w:b/>
          <w:i/>
          <w:sz w:val="28"/>
        </w:rPr>
        <w:t>Платон «Законы».</w:t>
      </w:r>
      <w:r>
        <w:rPr>
          <w:rStyle w:val="a4"/>
          <w:b/>
          <w:i/>
          <w:sz w:val="28"/>
        </w:rPr>
        <w:footnoteReference w:id="1"/>
      </w:r>
    </w:p>
    <w:p w:rsidR="009C05AB" w:rsidRDefault="009C05AB">
      <w:pPr>
        <w:jc w:val="both"/>
        <w:rPr>
          <w:sz w:val="28"/>
        </w:rPr>
      </w:pPr>
      <w:r>
        <w:rPr>
          <w:sz w:val="28"/>
        </w:rPr>
        <w:t xml:space="preserve"> </w:t>
      </w:r>
    </w:p>
    <w:p w:rsidR="009C05AB" w:rsidRDefault="009C05AB">
      <w:pPr>
        <w:jc w:val="both"/>
        <w:rPr>
          <w:sz w:val="28"/>
        </w:rPr>
      </w:pPr>
    </w:p>
    <w:p w:rsidR="009C05AB" w:rsidRDefault="009C05AB">
      <w:pPr>
        <w:jc w:val="both"/>
        <w:rPr>
          <w:sz w:val="28"/>
        </w:rPr>
      </w:pPr>
    </w:p>
    <w:p w:rsidR="009C05AB" w:rsidRDefault="009C05AB">
      <w:pPr>
        <w:jc w:val="both"/>
        <w:rPr>
          <w:sz w:val="28"/>
        </w:rPr>
      </w:pPr>
    </w:p>
    <w:p w:rsidR="009C05AB" w:rsidRDefault="009C05AB">
      <w:pPr>
        <w:jc w:val="both"/>
        <w:rPr>
          <w:sz w:val="28"/>
        </w:rPr>
      </w:pPr>
      <w:r>
        <w:rPr>
          <w:sz w:val="28"/>
        </w:rPr>
        <w:t>Термин правовое государство состоит из 2-х частей:</w:t>
      </w:r>
    </w:p>
    <w:p w:rsidR="009C05AB" w:rsidRDefault="009C05AB">
      <w:pPr>
        <w:numPr>
          <w:ilvl w:val="0"/>
          <w:numId w:val="1"/>
        </w:numPr>
        <w:jc w:val="both"/>
        <w:rPr>
          <w:sz w:val="28"/>
        </w:rPr>
      </w:pPr>
      <w:r>
        <w:rPr>
          <w:sz w:val="28"/>
        </w:rPr>
        <w:t>Государство – это исторически выделившееся из общества и обусловленная его экономическим строем политическая организация суверенной публичной власти,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w:t>
      </w:r>
    </w:p>
    <w:p w:rsidR="009C05AB" w:rsidRDefault="009C05AB">
      <w:pPr>
        <w:numPr>
          <w:ilvl w:val="0"/>
          <w:numId w:val="1"/>
        </w:numPr>
        <w:jc w:val="both"/>
        <w:rPr>
          <w:sz w:val="28"/>
        </w:rPr>
      </w:pPr>
      <w:r>
        <w:rPr>
          <w:sz w:val="28"/>
        </w:rPr>
        <w:t>Право – это система общих правил поведения, санкционированных государством и охраняемых от нарушения государством.</w:t>
      </w:r>
    </w:p>
    <w:p w:rsidR="009C05AB" w:rsidRDefault="009C05AB">
      <w:pPr>
        <w:jc w:val="both"/>
        <w:rPr>
          <w:sz w:val="28"/>
        </w:rPr>
      </w:pPr>
      <w:r>
        <w:rPr>
          <w:sz w:val="28"/>
        </w:rPr>
        <w:t xml:space="preserve">   Это очень общее понятие права. Э. Кант писал: « Для юриста ответить, что такое право, так же сложно, как Логике, что такое Истина.»</w:t>
      </w:r>
    </w:p>
    <w:p w:rsidR="009C05AB" w:rsidRDefault="009C05AB">
      <w:pPr>
        <w:jc w:val="both"/>
        <w:rPr>
          <w:sz w:val="28"/>
        </w:rPr>
      </w:pPr>
      <w:r>
        <w:rPr>
          <w:sz w:val="28"/>
        </w:rPr>
        <w:t xml:space="preserve">   Всякое государство связано с правом. Без издания законов и других НПА государство не могло бы управлять поведением граждан, деятельностью предприятий. Государственная воля находит высшее выражение в праве. Государство контролирует выполнение законодательства, применяет принуждение к тем, кто его нарушает. Право закрепляет устройство государства, определяет компетенцию его органов.</w:t>
      </w:r>
    </w:p>
    <w:p w:rsidR="009C05AB" w:rsidRDefault="009C05AB">
      <w:pPr>
        <w:jc w:val="both"/>
        <w:rPr>
          <w:sz w:val="28"/>
        </w:rPr>
      </w:pPr>
      <w:r>
        <w:rPr>
          <w:sz w:val="28"/>
        </w:rPr>
        <w:t xml:space="preserve">   Каждому типу государства соответствует свой тип права. Существует </w:t>
      </w:r>
      <w:r>
        <w:rPr>
          <w:sz w:val="28"/>
          <w:lang w:val="en-US"/>
        </w:rPr>
        <w:t>IV</w:t>
      </w:r>
      <w:r>
        <w:rPr>
          <w:sz w:val="28"/>
        </w:rPr>
        <w:t xml:space="preserve"> типа государства и права.</w:t>
      </w:r>
      <w:r>
        <w:rPr>
          <w:rStyle w:val="a4"/>
          <w:sz w:val="28"/>
        </w:rPr>
        <w:footnoteReference w:customMarkFollows="1" w:id="2"/>
        <w:t>*</w:t>
      </w:r>
    </w:p>
    <w:p w:rsidR="009C05AB" w:rsidRDefault="009C05AB">
      <w:pPr>
        <w:numPr>
          <w:ilvl w:val="0"/>
          <w:numId w:val="1"/>
        </w:numPr>
        <w:jc w:val="both"/>
        <w:rPr>
          <w:sz w:val="28"/>
        </w:rPr>
      </w:pPr>
      <w:r>
        <w:rPr>
          <w:sz w:val="28"/>
        </w:rPr>
        <w:t>рабовладельческое</w:t>
      </w:r>
    </w:p>
    <w:p w:rsidR="009C05AB" w:rsidRDefault="009C05AB">
      <w:pPr>
        <w:numPr>
          <w:ilvl w:val="0"/>
          <w:numId w:val="1"/>
        </w:numPr>
        <w:jc w:val="both"/>
        <w:rPr>
          <w:sz w:val="28"/>
        </w:rPr>
      </w:pPr>
      <w:r>
        <w:rPr>
          <w:sz w:val="28"/>
        </w:rPr>
        <w:t xml:space="preserve">феодальное </w:t>
      </w:r>
    </w:p>
    <w:p w:rsidR="009C05AB" w:rsidRDefault="009C05AB">
      <w:pPr>
        <w:numPr>
          <w:ilvl w:val="0"/>
          <w:numId w:val="1"/>
        </w:numPr>
        <w:jc w:val="both"/>
        <w:rPr>
          <w:sz w:val="28"/>
        </w:rPr>
      </w:pPr>
      <w:r>
        <w:rPr>
          <w:sz w:val="28"/>
        </w:rPr>
        <w:t xml:space="preserve">буржуазное </w:t>
      </w:r>
    </w:p>
    <w:p w:rsidR="009C05AB" w:rsidRDefault="009C05AB">
      <w:pPr>
        <w:numPr>
          <w:ilvl w:val="0"/>
          <w:numId w:val="1"/>
        </w:numPr>
        <w:jc w:val="both"/>
        <w:rPr>
          <w:sz w:val="28"/>
        </w:rPr>
      </w:pPr>
      <w:r>
        <w:rPr>
          <w:sz w:val="28"/>
        </w:rPr>
        <w:t>социалистическое</w:t>
      </w:r>
    </w:p>
    <w:p w:rsidR="009C05AB" w:rsidRDefault="009C05AB">
      <w:pPr>
        <w:ind w:left="720"/>
        <w:jc w:val="both"/>
        <w:rPr>
          <w:sz w:val="28"/>
        </w:rPr>
      </w:pPr>
    </w:p>
    <w:p w:rsidR="009C05AB" w:rsidRDefault="009C05AB">
      <w:pPr>
        <w:jc w:val="both"/>
        <w:rPr>
          <w:sz w:val="28"/>
        </w:rPr>
      </w:pPr>
      <w:r>
        <w:rPr>
          <w:sz w:val="28"/>
        </w:rPr>
        <w:t xml:space="preserve">   Различает их между собой 2 основных признака: тип собственности и социальное назначение государственной машины.</w:t>
      </w:r>
    </w:p>
    <w:p w:rsidR="009C05AB" w:rsidRDefault="009C05AB">
      <w:pPr>
        <w:jc w:val="both"/>
        <w:rPr>
          <w:sz w:val="28"/>
        </w:rPr>
      </w:pPr>
      <w:r>
        <w:rPr>
          <w:sz w:val="28"/>
        </w:rPr>
        <w:t xml:space="preserve">   Правовое государство не нашло полной реализации ни в древности, ни в средние века, ни в новейшее время.</w:t>
      </w:r>
    </w:p>
    <w:p w:rsidR="009C05AB" w:rsidRDefault="009C05AB">
      <w:pPr>
        <w:jc w:val="both"/>
        <w:rPr>
          <w:sz w:val="28"/>
        </w:rPr>
      </w:pPr>
      <w:r>
        <w:rPr>
          <w:sz w:val="28"/>
        </w:rPr>
        <w:t xml:space="preserve">   Идея о возможности построения правового государства  возникла во времена античности. Философ Платон различал 2 типа государственного устройства: в первом надо всем возвышались правители, а во втором – законы. И нужно стремиться к  этому. Государство будет процветать, «если закон владыка над правителями, а они его рабы.»</w:t>
      </w:r>
      <w:r>
        <w:rPr>
          <w:rStyle w:val="a4"/>
          <w:sz w:val="28"/>
        </w:rPr>
        <w:footnoteReference w:id="3"/>
      </w:r>
    </w:p>
    <w:p w:rsidR="009C05AB" w:rsidRDefault="009C05AB">
      <w:pPr>
        <w:jc w:val="both"/>
        <w:rPr>
          <w:sz w:val="28"/>
        </w:rPr>
      </w:pPr>
      <w:r>
        <w:rPr>
          <w:sz w:val="28"/>
        </w:rPr>
        <w:t xml:space="preserve">    Другой античный философ Аристотель полагал, что в правильно устроенном государстве правят не люди, а законы, так как даже лучшие правители могут ошибаться, они могут быть подвержены страстям, закон же « уравновешенный разум».</w:t>
      </w:r>
    </w:p>
    <w:p w:rsidR="009C05AB" w:rsidRDefault="009C05AB">
      <w:pPr>
        <w:jc w:val="both"/>
        <w:rPr>
          <w:sz w:val="28"/>
        </w:rPr>
      </w:pPr>
      <w:r>
        <w:rPr>
          <w:sz w:val="28"/>
        </w:rPr>
        <w:t xml:space="preserve">   Эти идеи получили дальнейшее развитие в трудах Дж. Локка. Он писал, что до появления государства люди пребывали в естественном состоянии, что поражало у них чувство неуверенности. При образовании государства, люди отдали ему часть своих прав, чтобы государство, установив законы, охраняло их права. Локк выдвинул теорию «разделения властей».</w:t>
      </w:r>
    </w:p>
    <w:p w:rsidR="009C05AB" w:rsidRDefault="009C05AB">
      <w:pPr>
        <w:jc w:val="both"/>
        <w:rPr>
          <w:sz w:val="28"/>
        </w:rPr>
      </w:pPr>
      <w:r>
        <w:rPr>
          <w:sz w:val="28"/>
        </w:rPr>
        <w:t xml:space="preserve">   В основе современных концепций правового государства лежали идеи французского правоведа Монтескье и немецкого философа Канта. Кант выдвинул «категорический императив», согласно которому каждый человек обладает абсолютной ценностью и не должен быть инструментом в чьих-либо намерениях. Государство должно опираться на право и согласовывать с ним все свои действия. По определению  Канта « право есть совокупность условий, при котором  произвол одного лица совместим с произволом другого с точки зрения всеобщего закона свободы. К таким условиям относятся: наличие принудительного осуществления законом, гарантируемый статус собственности и личных прав индивида, равенство членов общество перед законом, разрешение споров в судебном порядке».</w:t>
      </w:r>
      <w:r>
        <w:rPr>
          <w:rStyle w:val="a4"/>
          <w:sz w:val="28"/>
        </w:rPr>
        <w:footnoteReference w:id="4"/>
      </w:r>
    </w:p>
    <w:p w:rsidR="009C05AB" w:rsidRDefault="009C05AB">
      <w:pPr>
        <w:jc w:val="both"/>
        <w:rPr>
          <w:sz w:val="28"/>
        </w:rPr>
      </w:pPr>
      <w:r>
        <w:rPr>
          <w:sz w:val="28"/>
        </w:rPr>
        <w:t xml:space="preserve">Он выделяет при этом 3 ветви власти как идеальную организацию государства. </w:t>
      </w:r>
    </w:p>
    <w:p w:rsidR="009C05AB" w:rsidRDefault="009C05AB">
      <w:pPr>
        <w:jc w:val="both"/>
        <w:rPr>
          <w:sz w:val="28"/>
        </w:rPr>
      </w:pPr>
      <w:r>
        <w:rPr>
          <w:sz w:val="28"/>
        </w:rPr>
        <w:t xml:space="preserve">   Сейчас государственные деятели и правоведы говорят о построение правового государства, как о цели, к которой надо стремиться. Наиболее экономически развитые страны как США, Франция, Англия ближе всех к построению правового государства. Но и там не решены многие проблемы: существуют нарушения прав личности, дискриминация отдельных социальных групп. В этих странах разный принцип государственного устройства, своя модель разделения властей. Поэтому, правовое государство – это только идея, концепция, стимул, к которому нужно стремиться.</w:t>
      </w:r>
    </w:p>
    <w:p w:rsidR="009C05AB" w:rsidRDefault="009C05AB">
      <w:pPr>
        <w:jc w:val="both"/>
        <w:rPr>
          <w:sz w:val="28"/>
        </w:rPr>
      </w:pPr>
      <w:r>
        <w:rPr>
          <w:sz w:val="28"/>
        </w:rPr>
        <w:tab/>
        <w:t xml:space="preserve">На основании идей политико-правовой линии можно сформулировать основные признаки </w:t>
      </w:r>
      <w:r>
        <w:rPr>
          <w:b/>
          <w:sz w:val="28"/>
        </w:rPr>
        <w:t>правового государства</w:t>
      </w:r>
      <w:r>
        <w:rPr>
          <w:sz w:val="28"/>
        </w:rPr>
        <w:t>:</w:t>
      </w:r>
    </w:p>
    <w:p w:rsidR="009C05AB" w:rsidRDefault="009C05AB">
      <w:pPr>
        <w:numPr>
          <w:ilvl w:val="0"/>
          <w:numId w:val="1"/>
        </w:numPr>
        <w:jc w:val="both"/>
        <w:rPr>
          <w:sz w:val="28"/>
        </w:rPr>
      </w:pPr>
      <w:r>
        <w:rPr>
          <w:sz w:val="28"/>
        </w:rPr>
        <w:t>господство права во всех сферах общественной жизни, связанность законом самого государства, всех его органов, должностных лиц, граждан;</w:t>
      </w:r>
    </w:p>
    <w:p w:rsidR="009C05AB" w:rsidRDefault="009C05AB">
      <w:pPr>
        <w:numPr>
          <w:ilvl w:val="0"/>
          <w:numId w:val="1"/>
        </w:numPr>
        <w:jc w:val="both"/>
        <w:rPr>
          <w:sz w:val="28"/>
        </w:rPr>
      </w:pPr>
      <w:r>
        <w:rPr>
          <w:sz w:val="28"/>
        </w:rPr>
        <w:t>«разделение властей», наличие эффективных форм контроля за осуществлением закона;</w:t>
      </w:r>
    </w:p>
    <w:p w:rsidR="009C05AB" w:rsidRDefault="009C05AB">
      <w:pPr>
        <w:numPr>
          <w:ilvl w:val="0"/>
          <w:numId w:val="1"/>
        </w:numPr>
        <w:jc w:val="both"/>
        <w:rPr>
          <w:sz w:val="28"/>
        </w:rPr>
      </w:pPr>
      <w:r>
        <w:rPr>
          <w:sz w:val="28"/>
        </w:rPr>
        <w:t>незыблемость свободы личности, ее прав, чести и достоинства, их охрана и гарантии;</w:t>
      </w:r>
    </w:p>
    <w:p w:rsidR="009C05AB" w:rsidRDefault="009C05AB">
      <w:pPr>
        <w:numPr>
          <w:ilvl w:val="0"/>
          <w:numId w:val="1"/>
        </w:numPr>
        <w:jc w:val="both"/>
        <w:rPr>
          <w:sz w:val="28"/>
        </w:rPr>
      </w:pPr>
      <w:r>
        <w:rPr>
          <w:sz w:val="28"/>
        </w:rPr>
        <w:t>взаимная ответственность государства и личности.</w:t>
      </w:r>
    </w:p>
    <w:p w:rsidR="009C05AB" w:rsidRDefault="009C05AB">
      <w:pPr>
        <w:ind w:firstLine="720"/>
        <w:jc w:val="both"/>
        <w:rPr>
          <w:sz w:val="28"/>
        </w:rPr>
      </w:pPr>
      <w:r>
        <w:rPr>
          <w:sz w:val="28"/>
        </w:rPr>
        <w:t>Таким образом, правовое государство – это демократическое государство, где  обеспечивается господство права, верховенство законов, равенство всех граждан перед законом и судом, где признаются и гарантируются права и свободы личности, и где в основу организации государственной власти положен принцип «разделения властей».</w:t>
      </w:r>
    </w:p>
    <w:p w:rsidR="009C05AB" w:rsidRDefault="009C05AB">
      <w:pPr>
        <w:jc w:val="both"/>
        <w:rPr>
          <w:sz w:val="28"/>
        </w:rPr>
      </w:pPr>
    </w:p>
    <w:p w:rsidR="009C05AB" w:rsidRDefault="009C05AB">
      <w:pPr>
        <w:jc w:val="both"/>
        <w:rPr>
          <w:sz w:val="28"/>
        </w:rPr>
      </w:pPr>
    </w:p>
    <w:p w:rsidR="009C05AB" w:rsidRDefault="009C05AB">
      <w:pPr>
        <w:pStyle w:val="1"/>
      </w:pPr>
      <w:r>
        <w:t>Система разделения властей</w:t>
      </w:r>
    </w:p>
    <w:p w:rsidR="009C05AB" w:rsidRDefault="009C05AB">
      <w:pPr>
        <w:jc w:val="center"/>
        <w:rPr>
          <w:b/>
          <w:sz w:val="40"/>
        </w:rPr>
      </w:pPr>
      <w:r>
        <w:rPr>
          <w:b/>
          <w:sz w:val="40"/>
        </w:rPr>
        <w:t>в правовом государстве.</w:t>
      </w:r>
    </w:p>
    <w:p w:rsidR="009C05AB" w:rsidRDefault="009C05AB">
      <w:pPr>
        <w:jc w:val="both"/>
        <w:rPr>
          <w:sz w:val="28"/>
        </w:rPr>
      </w:pPr>
    </w:p>
    <w:p w:rsidR="009C05AB" w:rsidRDefault="009C05AB">
      <w:pPr>
        <w:ind w:firstLine="720"/>
        <w:jc w:val="both"/>
        <w:rPr>
          <w:sz w:val="28"/>
        </w:rPr>
      </w:pPr>
      <w:r>
        <w:rPr>
          <w:sz w:val="28"/>
        </w:rPr>
        <w:t>По своей природе, по задачам и функциям деятельность государства неоднородна. Она делится на законодательную, исполнительную и судебную. Автором концепции разделения властей» в ее классическом варианте явился Монтескье. При разработке он опирался на опыт своих предшественников: Платона, Аристотеля, Локка.</w:t>
      </w:r>
    </w:p>
    <w:p w:rsidR="009C05AB" w:rsidRDefault="009C05AB">
      <w:pPr>
        <w:jc w:val="both"/>
        <w:rPr>
          <w:sz w:val="28"/>
        </w:rPr>
      </w:pPr>
      <w:r>
        <w:rPr>
          <w:sz w:val="28"/>
        </w:rPr>
        <w:tab/>
        <w:t>В работе « О духе законов» Монтескье писал: « Когда законодательные исполнительные силы объединены в одном и том же человеке или  органе магистратуры, то свобода невозможна, так как могут возникнуть опасения, что  тот самый монарх или тиран сможет ввести тиранические законы. Опять же свободы не может быть, если судебная власть не разделена с законодательной и исполнительной. Если она объединена с законодательной властью, жизнь и свободы субъекта будут подвержены произвольному контролю, судья превращается  в законодателя. Если она объединена с исполнительной властью, то судья может поступать со всей жестокостью угнетателя.»</w:t>
      </w:r>
      <w:r>
        <w:rPr>
          <w:rStyle w:val="a4"/>
          <w:sz w:val="28"/>
        </w:rPr>
        <w:footnoteReference w:id="5"/>
      </w:r>
    </w:p>
    <w:p w:rsidR="009C05AB" w:rsidRDefault="009C05AB">
      <w:pPr>
        <w:jc w:val="both"/>
        <w:rPr>
          <w:sz w:val="28"/>
        </w:rPr>
      </w:pPr>
      <w:r>
        <w:rPr>
          <w:sz w:val="28"/>
        </w:rPr>
        <w:tab/>
        <w:t>Этот принцип стал фундаментальным Французской Декларации прав человека, принятой в 1879 году. В ней говорится: « любое общество, в котором гарантии прав не защищены или разделение властей не определено, не имеет конституции вообще».</w:t>
      </w:r>
      <w:r>
        <w:rPr>
          <w:rStyle w:val="a4"/>
          <w:sz w:val="28"/>
        </w:rPr>
        <w:footnoteReference w:id="6"/>
      </w:r>
    </w:p>
    <w:p w:rsidR="009C05AB" w:rsidRDefault="009C05AB">
      <w:pPr>
        <w:jc w:val="both"/>
        <w:rPr>
          <w:sz w:val="28"/>
        </w:rPr>
      </w:pPr>
      <w:r>
        <w:rPr>
          <w:sz w:val="28"/>
        </w:rPr>
        <w:tab/>
        <w:t>Суть принципа разделения властей (позже в США это получило название система проверок, сдержек, балансов и противовесов) заключается в том, что существует законодательная власть ( конгресс, парламент). В ее компетенцию входит принятие законодательных актов. Существует исполнительная власть в лице Президента, премьер-министра, которые совместно с государственным аппаратом организует управление страной, исполнение законов на территории страны. И судебная власть, в задачу которой входит контроль за тем, чтобы эти 2 власти осуществляли свою деятельность на основе и во исполнение Конституции и других законодательных актов. На современном этапе Конституции всех стран признали разделение властей, как основополагающий.</w:t>
      </w:r>
    </w:p>
    <w:p w:rsidR="009C05AB" w:rsidRDefault="009C05AB">
      <w:pPr>
        <w:jc w:val="both"/>
        <w:rPr>
          <w:sz w:val="28"/>
        </w:rPr>
      </w:pPr>
      <w:r>
        <w:rPr>
          <w:sz w:val="28"/>
        </w:rPr>
        <w:tab/>
        <w:t>Принцип разделения властей имеет огромное социальное значение. В своем идеале он должен означать, что решения, имеющие большое значение для народа, не могут быть приняты до тех пор, пока по этому вопросу не достигнуто соглашение со стороны всех ветвей власти. В противном случае , сосредоточенная в одних руках власть, будет принимать только выгодные для себя законы, будет использовать политические привилегии в своих интересах, в ущерб интересам народа.</w:t>
      </w:r>
    </w:p>
    <w:p w:rsidR="009C05AB" w:rsidRDefault="009C05AB">
      <w:pPr>
        <w:jc w:val="both"/>
        <w:rPr>
          <w:sz w:val="28"/>
        </w:rPr>
      </w:pPr>
      <w:r>
        <w:rPr>
          <w:sz w:val="28"/>
        </w:rPr>
        <w:tab/>
        <w:t xml:space="preserve">Законодательная власть – высшая власть в государстве, так как законы обязательны для всех. Исполнительная власть обладает большими правами, в том числе правом законодательной инициативы, правом вето, но ее деятельность должна быть подзаконна. Значение независимости судебной власти огромно как в интересах государства, так и в интересах отдельной личности. Судьи должны быть независимы от политических симпатий и интриг, и должны подчинятся только закону. Но принцип разделения властей не должен означать их разделения на уровне противоречия. Властность, как основной признак государства должна быть единой и целостной. Это единство не позволяет ставить вопрос, какая власть важнее? Иначе возникает ситуация, характерная для сегодняшней России. Борьба властей приводят к усилению коррупции, развалу экономики, снижению жизненного уровня народа. </w:t>
      </w:r>
    </w:p>
    <w:p w:rsidR="009C05AB" w:rsidRDefault="009C05AB">
      <w:pPr>
        <w:jc w:val="both"/>
        <w:rPr>
          <w:sz w:val="28"/>
        </w:rPr>
      </w:pPr>
      <w:r>
        <w:rPr>
          <w:sz w:val="28"/>
        </w:rPr>
        <w:tab/>
      </w:r>
    </w:p>
    <w:p w:rsidR="009C05AB" w:rsidRDefault="009C05AB">
      <w:pPr>
        <w:jc w:val="center"/>
        <w:rPr>
          <w:b/>
          <w:sz w:val="28"/>
        </w:rPr>
      </w:pPr>
      <w:r>
        <w:rPr>
          <w:b/>
          <w:sz w:val="40"/>
        </w:rPr>
        <w:t>Верховенство закона</w:t>
      </w:r>
      <w:r>
        <w:rPr>
          <w:b/>
          <w:sz w:val="28"/>
        </w:rPr>
        <w:t>.</w:t>
      </w:r>
    </w:p>
    <w:p w:rsidR="009C05AB" w:rsidRDefault="009C05AB">
      <w:pPr>
        <w:jc w:val="both"/>
        <w:rPr>
          <w:sz w:val="28"/>
        </w:rPr>
      </w:pPr>
      <w:r>
        <w:rPr>
          <w:sz w:val="28"/>
        </w:rPr>
        <w:t xml:space="preserve">         </w:t>
      </w:r>
    </w:p>
    <w:p w:rsidR="009C05AB" w:rsidRDefault="009C05AB">
      <w:pPr>
        <w:pStyle w:val="a5"/>
        <w:jc w:val="both"/>
      </w:pPr>
      <w:r>
        <w:t xml:space="preserve">В правовом государстве законы регулируют наиболее важные отношения, нуждающиеся в правовом регулировании. </w:t>
      </w:r>
    </w:p>
    <w:p w:rsidR="009C05AB" w:rsidRDefault="009C05AB">
      <w:pPr>
        <w:ind w:firstLine="720"/>
        <w:jc w:val="both"/>
        <w:rPr>
          <w:sz w:val="28"/>
        </w:rPr>
      </w:pPr>
      <w:r>
        <w:rPr>
          <w:sz w:val="28"/>
        </w:rPr>
        <w:t>НПА в зависимости от своей юридической силы, образуют систему законодательства.</w:t>
      </w:r>
    </w:p>
    <w:p w:rsidR="009C05AB" w:rsidRDefault="009C05AB">
      <w:pPr>
        <w:ind w:firstLine="720"/>
        <w:jc w:val="both"/>
        <w:rPr>
          <w:sz w:val="28"/>
        </w:rPr>
      </w:pPr>
      <w:r>
        <w:rPr>
          <w:sz w:val="28"/>
        </w:rPr>
        <w:t xml:space="preserve">Юридическая сила  - это степень подчиненности данного НПА, его местом в иерархии правовых актов. Конституция обладает высшей юридической силой. Ни один человек, ни одна ветвь власти не имеет право игнорировать конституцию. Там закреплены фундаментальные основы жизнедеятельности общества. </w:t>
      </w:r>
    </w:p>
    <w:p w:rsidR="009C05AB" w:rsidRDefault="009C05AB">
      <w:pPr>
        <w:ind w:firstLine="720"/>
        <w:jc w:val="both"/>
        <w:rPr>
          <w:sz w:val="28"/>
        </w:rPr>
      </w:pPr>
      <w:r>
        <w:rPr>
          <w:sz w:val="28"/>
        </w:rPr>
        <w:t xml:space="preserve">Следом за Конституцией по юридической силе идут законы. Законы издаются по основным вопросам жизни общества. Они непосредственно выражают волю государства. Все остальные НПА издаются на основе и во исполнение законов. Законы не подлежат утверждению со стороны другого государственного органа, кроме высшего представительного. Законы могут быть изменены или отменены только другими законами. </w:t>
      </w:r>
    </w:p>
    <w:p w:rsidR="009C05AB" w:rsidRDefault="009C05AB">
      <w:pPr>
        <w:ind w:firstLine="720"/>
        <w:jc w:val="both"/>
        <w:rPr>
          <w:sz w:val="28"/>
        </w:rPr>
      </w:pPr>
      <w:r>
        <w:rPr>
          <w:sz w:val="28"/>
        </w:rPr>
        <w:t>Кроме законов в систему законодательства входят подзаконные акты правительства, министерств и ведомств. Они регулируют отношения в пределах своей компетенции, внутри соответствующих областей экономики и подзаконные акты местных органов власти (регулируют вопросы местного значения).</w:t>
      </w:r>
    </w:p>
    <w:p w:rsidR="009C05AB" w:rsidRDefault="009C05AB">
      <w:pPr>
        <w:ind w:firstLine="720"/>
        <w:jc w:val="both"/>
        <w:rPr>
          <w:sz w:val="28"/>
        </w:rPr>
      </w:pPr>
      <w:r>
        <w:rPr>
          <w:sz w:val="28"/>
        </w:rPr>
        <w:t>В правовом государстве главное место по объему регулирования занимают законы. Число подзаконных актов должно быть как можно меньше. Очень важен вопрос о прямом действии законов, чтобы закон не обрастал инструкциями.</w:t>
      </w:r>
    </w:p>
    <w:p w:rsidR="009C05AB" w:rsidRDefault="009C05AB">
      <w:pPr>
        <w:ind w:firstLine="720"/>
        <w:jc w:val="both"/>
        <w:rPr>
          <w:sz w:val="28"/>
        </w:rPr>
      </w:pPr>
      <w:r>
        <w:rPr>
          <w:sz w:val="28"/>
        </w:rPr>
        <w:t>В правовом государстве должна существовать система контроля за тем, чтобы в законах проявилась общенародная, а не индивидуальная или групповая воля. Верховенство закона, не отвечающая общечеловеческим ценностям, может принести к установлению диктатуры система контроля должна гарантировать соблюдение законности, не допускать произвол.</w:t>
      </w:r>
    </w:p>
    <w:p w:rsidR="009C05AB" w:rsidRDefault="009C05AB">
      <w:pPr>
        <w:ind w:firstLine="720"/>
        <w:jc w:val="both"/>
        <w:rPr>
          <w:sz w:val="28"/>
        </w:rPr>
      </w:pPr>
      <w:r>
        <w:rPr>
          <w:sz w:val="28"/>
        </w:rPr>
        <w:t>В правовом государстве эти функции будут возложены на судебную систему. Суды являются проводниками Конституции. Они должны обладать правом проверки законности действий законодательной и исполнительной властей. На практике важна не сама Конституция, она является декларацией, а конституционная система, в которую входит судебная система конституционного надзора. Конституции СССР провозглашала многие права и свободы, но они не имели никакого отношения к действительности. С другой стороны, Англия никогда не имела Конституции, но она является демократической страной.</w:t>
      </w:r>
    </w:p>
    <w:p w:rsidR="009C05AB" w:rsidRDefault="009C05AB">
      <w:pPr>
        <w:ind w:firstLine="720"/>
        <w:jc w:val="both"/>
        <w:rPr>
          <w:sz w:val="28"/>
        </w:rPr>
      </w:pPr>
      <w:r>
        <w:rPr>
          <w:sz w:val="28"/>
        </w:rPr>
        <w:t>Конституционные суды, Верховные суды и суды нижестоящие в правовом государстве должны обладать огромной силой. Для этого суды должны быть независимы. Судьи должны избираться пожизненно, чтобы иметь возможность решать вопросы, не опираясь на мнение людей, стоящих у власти.</w:t>
      </w:r>
    </w:p>
    <w:p w:rsidR="009C05AB" w:rsidRDefault="009C05AB">
      <w:pPr>
        <w:ind w:firstLine="720"/>
        <w:jc w:val="both"/>
        <w:rPr>
          <w:sz w:val="28"/>
        </w:rPr>
      </w:pPr>
    </w:p>
    <w:p w:rsidR="009C05AB" w:rsidRDefault="009C05AB">
      <w:pPr>
        <w:ind w:firstLine="720"/>
        <w:jc w:val="both"/>
        <w:rPr>
          <w:b/>
          <w:sz w:val="36"/>
        </w:rPr>
      </w:pPr>
      <w:r>
        <w:rPr>
          <w:b/>
          <w:sz w:val="36"/>
        </w:rPr>
        <w:t>Права и свободы человека в системе ценностей.</w:t>
      </w:r>
    </w:p>
    <w:p w:rsidR="009C05AB" w:rsidRDefault="009C05AB">
      <w:pPr>
        <w:ind w:firstLine="720"/>
        <w:jc w:val="both"/>
        <w:rPr>
          <w:sz w:val="28"/>
        </w:rPr>
      </w:pPr>
      <w:r>
        <w:rPr>
          <w:b/>
          <w:sz w:val="28"/>
        </w:rPr>
        <w:t>К</w:t>
      </w:r>
      <w:r>
        <w:rPr>
          <w:sz w:val="28"/>
        </w:rPr>
        <w:t>огда говорят о правовом государстве, то в первую очередь имеют ввиду его социальность: какие права и свободы провозглашены в этом государстве и как граждане могут пользоваться этими правами, как государство заботится о своих гражданах. правовое государство не может создаваться на пустом месте. На пути его построения очень важны обычаи и преемственность.</w:t>
      </w:r>
    </w:p>
    <w:p w:rsidR="009C05AB" w:rsidRDefault="009C05AB">
      <w:pPr>
        <w:ind w:firstLine="720"/>
        <w:jc w:val="both"/>
        <w:rPr>
          <w:sz w:val="28"/>
        </w:rPr>
      </w:pPr>
      <w:r>
        <w:rPr>
          <w:sz w:val="28"/>
        </w:rPr>
        <w:t>Среди примеров – Великая хартия вольностей, принятая в 1215 г. Там написано: « Ни один человек не может быть схвачен, заключен в тюрьму, или лишен своего имущества, или отвержен законом, или в любом виде уничтожен, также мы не можем преследовать его или пытаться арестовать его, за исключением случаев, когда вынесено правовое решение его согражданами или законодательством государства. Никому не будет продано, отказано или отсрочено его право на правосудие.»</w:t>
      </w:r>
      <w:r>
        <w:rPr>
          <w:rStyle w:val="a4"/>
          <w:sz w:val="28"/>
        </w:rPr>
        <w:footnoteReference w:id="7"/>
      </w:r>
    </w:p>
    <w:p w:rsidR="009C05AB" w:rsidRDefault="009C05AB">
      <w:pPr>
        <w:ind w:firstLine="720"/>
        <w:jc w:val="both"/>
        <w:rPr>
          <w:sz w:val="28"/>
        </w:rPr>
      </w:pPr>
      <w:r>
        <w:rPr>
          <w:sz w:val="28"/>
        </w:rPr>
        <w:t>Современные государства формировались с одной стороны под  влиянием лозунгов французской буржуазной революции. Французская Декларация прав человека и гражданина 1789 год провозгласила, что « все то, что не запрещено законом, то дозволено». В России же примерно в это время, в своде законов, установленным Петром I , существовала норма, по которой «полиция пресекает всякую новизну, законам противную».</w:t>
      </w:r>
      <w:r>
        <w:rPr>
          <w:rStyle w:val="a4"/>
          <w:sz w:val="28"/>
        </w:rPr>
        <w:footnoteReference w:id="8"/>
      </w:r>
    </w:p>
    <w:p w:rsidR="009C05AB" w:rsidRDefault="009C05AB">
      <w:pPr>
        <w:ind w:firstLine="720"/>
        <w:jc w:val="both"/>
        <w:rPr>
          <w:sz w:val="28"/>
          <w:lang w:val="en-US"/>
        </w:rPr>
      </w:pPr>
      <w:r>
        <w:rPr>
          <w:sz w:val="28"/>
        </w:rPr>
        <w:t>Этот путь выбрали те государства, которые формировались под влиянием пролетарских лозунгов. Но установки буржуазно – демократических революций и в этом случае получили воплощение. Права и свободы в Конституции социалистических стран были даже шире, чем в странах Запада, не был предусмотрен механизм осуществления гражданами своих прав. Их осуществление сдерживалось и отсутствием экономических свобод. Как сейчас видно, ближе всех подошли к созданию правовых государств те страны, где наиболее развит рынок. Кроме того, на пути реализации прав и свобод в социалистических странах стояла административно-командная система, с ее запретами и санкциями, гражданам надо было получать разрешение властей на совершение многих действий.</w:t>
      </w:r>
    </w:p>
    <w:p w:rsidR="009C05AB" w:rsidRDefault="009C05AB">
      <w:pPr>
        <w:ind w:firstLine="720"/>
        <w:jc w:val="both"/>
        <w:rPr>
          <w:sz w:val="28"/>
        </w:rPr>
      </w:pPr>
      <w:r>
        <w:rPr>
          <w:b/>
          <w:sz w:val="28"/>
        </w:rPr>
        <w:t xml:space="preserve">Но </w:t>
      </w:r>
      <w:r>
        <w:rPr>
          <w:sz w:val="28"/>
        </w:rPr>
        <w:t>какие бы права и свободы не гарантировались, они не могут быть безграничны. Во всеобщей декларации прав человека ( принятой Генеральной Ассамблеей ООН в 1948 году) сказано: «при осуществлении своих прав и свобод, каждый человек должен подвергаться только таким ограничениям, которые установлены законом, исключительно с целью обеспечения признания и уважения прав и свобод других граждан и удовлетворения справедливых требований морали общественного порядка и демократического общества». Там же утверждается, что «каждый человек должен обладать всеми правами и свободами без какого-либо различия в отношении цвета кожи, расы, языка, религии, политических или иных утверждений, имущественного положения, национального и социального происхождения».</w:t>
      </w:r>
      <w:r>
        <w:rPr>
          <w:rStyle w:val="a4"/>
          <w:sz w:val="28"/>
        </w:rPr>
        <w:footnoteReference w:id="9"/>
      </w:r>
    </w:p>
    <w:p w:rsidR="009C05AB" w:rsidRDefault="009C05AB">
      <w:pPr>
        <w:pStyle w:val="a5"/>
        <w:jc w:val="both"/>
      </w:pPr>
      <w:r>
        <w:t>Все права и свободы можно разделить на 3 большие группы:</w:t>
      </w:r>
    </w:p>
    <w:p w:rsidR="009C05AB" w:rsidRDefault="009C05AB">
      <w:pPr>
        <w:numPr>
          <w:ilvl w:val="0"/>
          <w:numId w:val="1"/>
        </w:numPr>
        <w:jc w:val="both"/>
        <w:rPr>
          <w:sz w:val="28"/>
        </w:rPr>
      </w:pPr>
      <w:r>
        <w:rPr>
          <w:sz w:val="28"/>
        </w:rPr>
        <w:t>гражданские права и свободы. Они охватывают фундаментальные аспекты свободы человека, выражают основы существования человечества. Это право на жизнь, на свободу и личную неприкосновенность, неприкосновенность жилища, свободу передвижения, выбор места жительства, свободный выезд и въезд в любую страну, право на свободу мысли, слова и т.д.</w:t>
      </w:r>
    </w:p>
    <w:p w:rsidR="009C05AB" w:rsidRDefault="009C05AB">
      <w:pPr>
        <w:numPr>
          <w:ilvl w:val="0"/>
          <w:numId w:val="1"/>
        </w:numPr>
        <w:jc w:val="both"/>
        <w:rPr>
          <w:sz w:val="28"/>
        </w:rPr>
      </w:pPr>
      <w:r>
        <w:rPr>
          <w:sz w:val="28"/>
        </w:rPr>
        <w:t>политические права и свободы. Это право на свободу мирных собраний, право на участие в управлении страной, право участия в выборах, т.е. право избирать и быть избранным.</w:t>
      </w:r>
    </w:p>
    <w:p w:rsidR="009C05AB" w:rsidRDefault="009C05AB">
      <w:pPr>
        <w:numPr>
          <w:ilvl w:val="0"/>
          <w:numId w:val="1"/>
        </w:numPr>
        <w:jc w:val="both"/>
        <w:rPr>
          <w:sz w:val="28"/>
        </w:rPr>
      </w:pPr>
      <w:r>
        <w:rPr>
          <w:sz w:val="28"/>
        </w:rPr>
        <w:t>Экономические , социальные и культурные права и свободы. Это право на труд, на отдых, на бесплатное медицинское обслуживание в системе государственного здравоохранения, право на социальное обеспечение по старости, в случае нетрудоспособности, право на образование. Право на частную собственность, т.е. каждый имеет право владеть, пользоваться и распоряжаться своим имуществом.</w:t>
      </w:r>
    </w:p>
    <w:p w:rsidR="009C05AB" w:rsidRDefault="009C05AB">
      <w:pPr>
        <w:ind w:firstLine="720"/>
        <w:jc w:val="both"/>
        <w:rPr>
          <w:sz w:val="28"/>
        </w:rPr>
      </w:pPr>
      <w:r>
        <w:rPr>
          <w:sz w:val="28"/>
        </w:rPr>
        <w:t xml:space="preserve">Кроме того, гражданин имеет право защищать свои права всеми способами, не противоречащими закону. </w:t>
      </w:r>
    </w:p>
    <w:p w:rsidR="009C05AB" w:rsidRDefault="009C05AB">
      <w:pPr>
        <w:ind w:firstLine="720"/>
        <w:jc w:val="both"/>
        <w:rPr>
          <w:sz w:val="28"/>
        </w:rPr>
      </w:pPr>
      <w:r>
        <w:rPr>
          <w:sz w:val="28"/>
        </w:rPr>
        <w:t>Но любое демократическое общество встает перед проблемой того, каким образом защитить провозглашенные права и свободы граждан. Гарантии прав и свобод – это условия, средства, меры, направленные на обеспечение практического их осуществления, на их охрану и защиту. Гарантии должны быть экономические, политические, правовые. Правовые гарантии – это прежде всего НПА, издаваемые государство, устанавливающие порядок реализации прав и свобод, предусматривающие меры по их охране и защите, ответственность за их нарушения.</w:t>
      </w:r>
    </w:p>
    <w:p w:rsidR="009C05AB" w:rsidRDefault="009C05AB">
      <w:pPr>
        <w:ind w:firstLine="720"/>
        <w:jc w:val="both"/>
        <w:rPr>
          <w:sz w:val="28"/>
        </w:rPr>
      </w:pPr>
      <w:r>
        <w:rPr>
          <w:sz w:val="28"/>
        </w:rPr>
        <w:t>Государственные органы не должны обладать чрезвычайно широкими полномочиями, что позволяло бы им вмешиваться в действительность людей.</w:t>
      </w:r>
    </w:p>
    <w:p w:rsidR="009C05AB" w:rsidRDefault="009C05AB">
      <w:pPr>
        <w:ind w:firstLine="720"/>
        <w:jc w:val="both"/>
        <w:rPr>
          <w:sz w:val="28"/>
        </w:rPr>
      </w:pPr>
    </w:p>
    <w:p w:rsidR="009C05AB" w:rsidRDefault="009C05AB">
      <w:pPr>
        <w:pStyle w:val="2"/>
        <w:jc w:val="center"/>
      </w:pPr>
      <w:r>
        <w:t>ВЗАИМНАЯ ОТВЕТСТВЕННОСТЬ ЛИЧНОСТИ И ГОСУДАРСТВА. СОЦИАЛЬНАЯ И ЮРИДИЧЕСКАЯ ЗАЩИЩЕННОСТЬ ЛИЧНОСТИ.</w:t>
      </w:r>
    </w:p>
    <w:p w:rsidR="009C05AB" w:rsidRDefault="009C05AB">
      <w:pPr>
        <w:pStyle w:val="2"/>
        <w:jc w:val="both"/>
        <w:rPr>
          <w:b w:val="0"/>
          <w:sz w:val="28"/>
        </w:rPr>
      </w:pPr>
      <w:r>
        <w:rPr>
          <w:b w:val="0"/>
          <w:sz w:val="28"/>
        </w:rPr>
        <w:t>Государство, провозглашая права и свободы граждан, наделяет их и обязанностями, т.е. личность и государство вступают в правоотношения, т.е. отношения, в которых субъекты реализуют свои права и обязанности. На сколько равноправны стороны в этих отношениях, по этому можно судить о правовом государстве.</w:t>
      </w:r>
    </w:p>
    <w:p w:rsidR="009C05AB" w:rsidRDefault="009C05AB">
      <w:pPr>
        <w:pStyle w:val="2"/>
        <w:jc w:val="both"/>
        <w:rPr>
          <w:b w:val="0"/>
          <w:sz w:val="28"/>
        </w:rPr>
      </w:pPr>
      <w:r>
        <w:rPr>
          <w:b w:val="0"/>
          <w:sz w:val="28"/>
        </w:rPr>
        <w:t>Обязанности записаны в Конституции. Каждый гражданин должен, в первую очередь, соблюдать Конституцию, законы, нормы права, уважать права и свободы других граждан.</w:t>
      </w:r>
    </w:p>
    <w:p w:rsidR="009C05AB" w:rsidRDefault="009C05AB">
      <w:pPr>
        <w:pStyle w:val="2"/>
        <w:jc w:val="both"/>
        <w:rPr>
          <w:b w:val="0"/>
          <w:sz w:val="28"/>
        </w:rPr>
      </w:pPr>
      <w:r>
        <w:rPr>
          <w:b w:val="0"/>
          <w:sz w:val="28"/>
        </w:rPr>
        <w:t>Правовое государство имеет определенные обязанности перед своими гражданами.</w:t>
      </w:r>
    </w:p>
    <w:p w:rsidR="009C05AB" w:rsidRDefault="009C05AB">
      <w:pPr>
        <w:pStyle w:val="2"/>
        <w:jc w:val="both"/>
        <w:rPr>
          <w:b w:val="0"/>
          <w:sz w:val="28"/>
        </w:rPr>
      </w:pPr>
      <w:r>
        <w:rPr>
          <w:b w:val="0"/>
          <w:sz w:val="28"/>
        </w:rPr>
        <w:t>Для выполнения своих обязанностей государство выполняет ряд функций:</w:t>
      </w:r>
    </w:p>
    <w:p w:rsidR="009C05AB" w:rsidRDefault="009C05AB">
      <w:pPr>
        <w:pStyle w:val="2"/>
        <w:numPr>
          <w:ilvl w:val="0"/>
          <w:numId w:val="1"/>
        </w:numPr>
        <w:jc w:val="both"/>
        <w:rPr>
          <w:b w:val="0"/>
          <w:sz w:val="28"/>
        </w:rPr>
      </w:pPr>
      <w:r>
        <w:rPr>
          <w:b w:val="0"/>
          <w:sz w:val="28"/>
        </w:rPr>
        <w:t>хозяйственно-организационную, в которой помимо прочих входит контроль за мерой труда и мерой потребления, налоговая политика и др. Государство должно следить, чтобы не политика, а экономика определяла экономическое развитие общества.</w:t>
      </w:r>
    </w:p>
    <w:p w:rsidR="009C05AB" w:rsidRDefault="009C05AB">
      <w:pPr>
        <w:pStyle w:val="2"/>
        <w:numPr>
          <w:ilvl w:val="0"/>
          <w:numId w:val="1"/>
        </w:numPr>
        <w:jc w:val="both"/>
        <w:rPr>
          <w:b w:val="0"/>
          <w:sz w:val="28"/>
        </w:rPr>
      </w:pPr>
      <w:r>
        <w:rPr>
          <w:b w:val="0"/>
          <w:sz w:val="28"/>
        </w:rPr>
        <w:t>В обязанности государства входит правоохранительная функция.</w:t>
      </w:r>
    </w:p>
    <w:p w:rsidR="009C05AB" w:rsidRDefault="009C05AB">
      <w:pPr>
        <w:pStyle w:val="2"/>
        <w:numPr>
          <w:ilvl w:val="0"/>
          <w:numId w:val="1"/>
        </w:numPr>
        <w:jc w:val="both"/>
        <w:rPr>
          <w:b w:val="0"/>
          <w:sz w:val="28"/>
        </w:rPr>
      </w:pPr>
      <w:r>
        <w:rPr>
          <w:b w:val="0"/>
          <w:sz w:val="28"/>
        </w:rPr>
        <w:t>Социальная. Правовое государство должно обеспечить приемлемую жизнь для всех своих граждан. Это налоговое регулирование, обеспечение занятости населения, поддержка безработных. В обязанности государства входит поддержка здравоохранения,  образования, пенсионного обеспечения, культуры, науки.</w:t>
      </w:r>
    </w:p>
    <w:p w:rsidR="009C05AB" w:rsidRDefault="009C05AB">
      <w:pPr>
        <w:pStyle w:val="2"/>
        <w:numPr>
          <w:ilvl w:val="0"/>
          <w:numId w:val="1"/>
        </w:numPr>
        <w:jc w:val="both"/>
        <w:rPr>
          <w:b w:val="0"/>
          <w:sz w:val="28"/>
        </w:rPr>
      </w:pPr>
      <w:r>
        <w:rPr>
          <w:b w:val="0"/>
          <w:sz w:val="28"/>
        </w:rPr>
        <w:t>Экологическая. Правовое государство заинтересовано в сохранении окружающей среды и оно должно сделать все, чтобы производство и контроль были сосредоточены в одних руках.</w:t>
      </w:r>
    </w:p>
    <w:p w:rsidR="009C05AB" w:rsidRDefault="009C05AB">
      <w:pPr>
        <w:pStyle w:val="2"/>
        <w:numPr>
          <w:ilvl w:val="0"/>
          <w:numId w:val="1"/>
        </w:numPr>
        <w:jc w:val="both"/>
        <w:rPr>
          <w:b w:val="0"/>
          <w:sz w:val="28"/>
        </w:rPr>
      </w:pPr>
      <w:r>
        <w:rPr>
          <w:b w:val="0"/>
          <w:sz w:val="28"/>
        </w:rPr>
        <w:t>Функция правосудия. В демократическом государстве очень важно соблюдение демократических основ правосудия. Это:</w:t>
      </w:r>
    </w:p>
    <w:p w:rsidR="009C05AB" w:rsidRDefault="009C05AB">
      <w:pPr>
        <w:pStyle w:val="2"/>
        <w:numPr>
          <w:ilvl w:val="0"/>
          <w:numId w:val="1"/>
        </w:numPr>
        <w:tabs>
          <w:tab w:val="clear" w:pos="1080"/>
          <w:tab w:val="num" w:pos="1440"/>
        </w:tabs>
        <w:ind w:left="1440"/>
        <w:jc w:val="both"/>
        <w:rPr>
          <w:b w:val="0"/>
          <w:sz w:val="28"/>
        </w:rPr>
      </w:pPr>
      <w:r>
        <w:rPr>
          <w:b w:val="0"/>
          <w:sz w:val="28"/>
        </w:rPr>
        <w:t>Осуществление правосудия только судом</w:t>
      </w:r>
    </w:p>
    <w:p w:rsidR="009C05AB" w:rsidRDefault="009C05AB">
      <w:pPr>
        <w:pStyle w:val="2"/>
        <w:numPr>
          <w:ilvl w:val="0"/>
          <w:numId w:val="1"/>
        </w:numPr>
        <w:tabs>
          <w:tab w:val="clear" w:pos="1080"/>
          <w:tab w:val="num" w:pos="1440"/>
        </w:tabs>
        <w:ind w:left="1440"/>
        <w:jc w:val="both"/>
        <w:rPr>
          <w:b w:val="0"/>
          <w:sz w:val="28"/>
        </w:rPr>
      </w:pPr>
      <w:r>
        <w:rPr>
          <w:b w:val="0"/>
          <w:sz w:val="28"/>
        </w:rPr>
        <w:t>Образование судов на основе выборности.</w:t>
      </w:r>
    </w:p>
    <w:p w:rsidR="009C05AB" w:rsidRDefault="009C05AB">
      <w:pPr>
        <w:pStyle w:val="2"/>
        <w:numPr>
          <w:ilvl w:val="0"/>
          <w:numId w:val="1"/>
        </w:numPr>
        <w:tabs>
          <w:tab w:val="clear" w:pos="1080"/>
          <w:tab w:val="num" w:pos="1440"/>
        </w:tabs>
        <w:ind w:left="1440"/>
        <w:jc w:val="both"/>
        <w:rPr>
          <w:b w:val="0"/>
          <w:sz w:val="28"/>
        </w:rPr>
      </w:pPr>
      <w:r>
        <w:rPr>
          <w:b w:val="0"/>
          <w:sz w:val="28"/>
        </w:rPr>
        <w:t>Независимость судов.</w:t>
      </w:r>
    </w:p>
    <w:p w:rsidR="009C05AB" w:rsidRDefault="009C05AB">
      <w:pPr>
        <w:pStyle w:val="2"/>
        <w:numPr>
          <w:ilvl w:val="0"/>
          <w:numId w:val="1"/>
        </w:numPr>
        <w:tabs>
          <w:tab w:val="clear" w:pos="1080"/>
          <w:tab w:val="num" w:pos="1440"/>
        </w:tabs>
        <w:ind w:left="1440"/>
        <w:jc w:val="both"/>
        <w:rPr>
          <w:b w:val="0"/>
          <w:sz w:val="28"/>
        </w:rPr>
      </w:pPr>
      <w:r>
        <w:rPr>
          <w:b w:val="0"/>
          <w:sz w:val="28"/>
        </w:rPr>
        <w:t>Право граждан на судебную защиту</w:t>
      </w:r>
    </w:p>
    <w:p w:rsidR="009C05AB" w:rsidRDefault="009C05AB">
      <w:pPr>
        <w:pStyle w:val="2"/>
        <w:numPr>
          <w:ilvl w:val="0"/>
          <w:numId w:val="1"/>
        </w:numPr>
        <w:tabs>
          <w:tab w:val="clear" w:pos="1080"/>
          <w:tab w:val="num" w:pos="1440"/>
        </w:tabs>
        <w:ind w:left="1440"/>
        <w:jc w:val="both"/>
        <w:rPr>
          <w:b w:val="0"/>
          <w:sz w:val="28"/>
        </w:rPr>
      </w:pPr>
      <w:r>
        <w:rPr>
          <w:b w:val="0"/>
          <w:sz w:val="28"/>
        </w:rPr>
        <w:t>Презумпция невиновности</w:t>
      </w:r>
    </w:p>
    <w:p w:rsidR="009C05AB" w:rsidRDefault="009C05AB">
      <w:pPr>
        <w:pStyle w:val="2"/>
        <w:numPr>
          <w:ilvl w:val="0"/>
          <w:numId w:val="1"/>
        </w:numPr>
        <w:jc w:val="both"/>
        <w:rPr>
          <w:b w:val="0"/>
          <w:sz w:val="28"/>
        </w:rPr>
      </w:pPr>
      <w:r>
        <w:rPr>
          <w:b w:val="0"/>
          <w:sz w:val="28"/>
        </w:rPr>
        <w:t>Функция обороны от внешних врагов.</w:t>
      </w:r>
    </w:p>
    <w:p w:rsidR="009C05AB" w:rsidRDefault="009C05AB">
      <w:pPr>
        <w:pStyle w:val="2"/>
        <w:jc w:val="both"/>
        <w:rPr>
          <w:b w:val="0"/>
          <w:sz w:val="28"/>
        </w:rPr>
      </w:pPr>
      <w:r>
        <w:rPr>
          <w:b w:val="0"/>
          <w:sz w:val="28"/>
        </w:rPr>
        <w:t>За невыполнение своих обязанностей граждане несут ответственность. Особое место принадлежит юридической ответственности. Юридическая ответственность имеет целью показать правонарушителю, точнее оказать воспитательное воздействие на окружающих. Каждому виду правонарушения соответствует особый вид юридической ответственности: уголовная, административная, гражданско-правовая, дисциплинарная.</w:t>
      </w:r>
    </w:p>
    <w:p w:rsidR="009C05AB" w:rsidRDefault="009C05AB">
      <w:pPr>
        <w:pStyle w:val="2"/>
        <w:jc w:val="both"/>
        <w:rPr>
          <w:b w:val="0"/>
          <w:sz w:val="28"/>
        </w:rPr>
      </w:pPr>
      <w:r>
        <w:rPr>
          <w:b w:val="0"/>
          <w:sz w:val="28"/>
        </w:rPr>
        <w:t>В правовом государстве должны неукоснительно соблюдаться принципы юридической ответственности – законность, справедливость, целесообразность.</w:t>
      </w:r>
    </w:p>
    <w:p w:rsidR="009C05AB" w:rsidRDefault="009C05AB">
      <w:pPr>
        <w:pStyle w:val="2"/>
        <w:jc w:val="both"/>
        <w:rPr>
          <w:b w:val="0"/>
          <w:sz w:val="28"/>
        </w:rPr>
      </w:pPr>
      <w:r>
        <w:rPr>
          <w:b w:val="0"/>
          <w:sz w:val="28"/>
        </w:rPr>
        <w:t xml:space="preserve">В правовом государстве не только граждане несут ответственность за не выполнение своих обязанностей, но и государство, все его органы и должностные лица несут ответственность за свои действия перед гражданами. Речь идет о взаимной ответственности государства с одной стороны и всех кто вступает с ним в правоотношения, с другой. Общество нуждается в контроле государством и его органами. Известно, что некоторые представители власти злоупотребляют своими служебными полномочиями, существует взяточниство. </w:t>
      </w:r>
    </w:p>
    <w:p w:rsidR="009C05AB" w:rsidRDefault="009C05AB">
      <w:pPr>
        <w:pStyle w:val="2"/>
        <w:jc w:val="both"/>
        <w:rPr>
          <w:b w:val="0"/>
          <w:sz w:val="28"/>
        </w:rPr>
      </w:pPr>
      <w:r>
        <w:rPr>
          <w:b w:val="0"/>
          <w:sz w:val="28"/>
        </w:rPr>
        <w:t>Функции контроля за деятельностью государства возложена на суд, т.е. в компетенцию судов входит задача решать переступают ли границы дозволенного законом государственные органы. В компетенцию Конституционных судов входит контроль соответствия издаваемых законов конституции. Суды занимаются исками отдельных граждан к государству. Предмет исков вытекает из ошибок или нарушений, допущенных государственными органами. Согласно законодательству, должностные лица, допустившие ошибки или злоупотребляющие власть, несут соответствующую ответственность.</w:t>
      </w:r>
    </w:p>
    <w:p w:rsidR="009C05AB" w:rsidRDefault="009C05AB">
      <w:pPr>
        <w:pStyle w:val="2"/>
        <w:jc w:val="both"/>
        <w:rPr>
          <w:b w:val="0"/>
          <w:sz w:val="28"/>
        </w:rPr>
      </w:pPr>
    </w:p>
    <w:p w:rsidR="009C05AB" w:rsidRDefault="009C05AB">
      <w:pPr>
        <w:pStyle w:val="2"/>
        <w:jc w:val="center"/>
      </w:pPr>
      <w:r>
        <w:t>ПРАКТИКА СТАНОВЛЕНИЯ ПРАВОВОГО ГОСУДАРСТВА В РОССИИ</w:t>
      </w:r>
    </w:p>
    <w:p w:rsidR="009C05AB" w:rsidRDefault="009C05AB">
      <w:pPr>
        <w:pStyle w:val="2"/>
        <w:jc w:val="both"/>
        <w:rPr>
          <w:b w:val="0"/>
          <w:sz w:val="28"/>
        </w:rPr>
      </w:pPr>
      <w:r>
        <w:rPr>
          <w:b w:val="0"/>
          <w:sz w:val="28"/>
        </w:rPr>
        <w:t>Американский исследователь общественной жизни в России А. Валенский, пришел к выводу: «В России право отвергалось по разным причинам: во имя самодержавия или анархии, во имя Христа или Маркса, во имя высших духовных ценностей или материального равенства».</w:t>
      </w:r>
      <w:r>
        <w:rPr>
          <w:rStyle w:val="a4"/>
          <w:b w:val="0"/>
          <w:sz w:val="28"/>
        </w:rPr>
        <w:footnoteReference w:id="10"/>
      </w:r>
    </w:p>
    <w:p w:rsidR="009C05AB" w:rsidRDefault="009C05AB">
      <w:pPr>
        <w:pStyle w:val="2"/>
        <w:jc w:val="both"/>
        <w:rPr>
          <w:b w:val="0"/>
          <w:sz w:val="28"/>
        </w:rPr>
      </w:pPr>
      <w:r>
        <w:rPr>
          <w:b w:val="0"/>
          <w:sz w:val="28"/>
        </w:rPr>
        <w:t>На протяжении 70 лет принцип правового государства отвергался советской властью. Только в 1988 году, в решениях 19 Всесоюзной партконференции, было записано, что перед Россией стоит цель – построение правового государства. Казалось, что достигнуть этого можно без особых усилий и быстро, но на практике мы видим, что растет правовой нигилизм, правовое бескультурье. Было принято много законов, соответствующих международным нормам права, но это привело к хаосу в стране. Например, право проводить митинги и демонстрации приводит к побоищам и жертвам, противоречит правам других людей на отдых и свободное передвижение в местах их проведения. Свобода торговли привела к нарушению прав потребителей, к антисанитарии, возрастанию угрозы здоровья покупателей. Отказ от уголовного преследования потребителей наркотиков, вылился в рост преступности.</w:t>
      </w:r>
    </w:p>
    <w:p w:rsidR="009C05AB" w:rsidRDefault="009C05AB">
      <w:pPr>
        <w:pStyle w:val="2"/>
        <w:jc w:val="both"/>
        <w:rPr>
          <w:b w:val="0"/>
          <w:sz w:val="28"/>
        </w:rPr>
      </w:pPr>
      <w:r>
        <w:rPr>
          <w:b w:val="0"/>
          <w:sz w:val="28"/>
        </w:rPr>
        <w:t>Становится очевидно, что невозможно построить правовое государство без решения продовольственной и жилищной проблем и преодоления материальной необеспеченности отдельных граждан. Экономический кризис сводит на «нет» все политические права.</w:t>
      </w:r>
    </w:p>
    <w:p w:rsidR="009C05AB" w:rsidRDefault="009C05AB">
      <w:pPr>
        <w:pStyle w:val="2"/>
        <w:jc w:val="both"/>
        <w:rPr>
          <w:b w:val="0"/>
          <w:sz w:val="28"/>
        </w:rPr>
      </w:pPr>
      <w:r>
        <w:rPr>
          <w:b w:val="0"/>
          <w:sz w:val="28"/>
        </w:rPr>
        <w:t>В России на протяжении длительного времени отсутствовало понятие права. Поэтому сейчас, когда говорят о правовом государстве, имеют в виду не одно и тоже. Для кого-то это анархия, для кого-то торжество права, а для кого-то нравственное начало ( совесть, честность).</w:t>
      </w:r>
    </w:p>
    <w:p w:rsidR="009C05AB" w:rsidRDefault="009C05AB">
      <w:pPr>
        <w:pStyle w:val="2"/>
        <w:jc w:val="both"/>
        <w:rPr>
          <w:b w:val="0"/>
          <w:sz w:val="28"/>
        </w:rPr>
      </w:pPr>
      <w:r>
        <w:rPr>
          <w:b w:val="0"/>
          <w:sz w:val="28"/>
        </w:rPr>
        <w:t xml:space="preserve">Наиболее остро в России стоит вопрос о разделении властей. Это тормозит ход экономических реформ, возникает «война законов», это ослабевает механизм верховенства закона и его исполнения. Противоборство властей приводит к коррупции. </w:t>
      </w:r>
    </w:p>
    <w:p w:rsidR="009C05AB" w:rsidRDefault="009C05AB">
      <w:pPr>
        <w:pStyle w:val="2"/>
        <w:jc w:val="both"/>
        <w:rPr>
          <w:b w:val="0"/>
          <w:sz w:val="28"/>
        </w:rPr>
      </w:pPr>
      <w:r>
        <w:rPr>
          <w:b w:val="0"/>
          <w:sz w:val="28"/>
        </w:rPr>
        <w:t>В России долгое время шла борьба между властными структурами за выбор между президентской и парламентской республикой. Борьба завершилась октябрьскими событиями, что едва не привело к гражданской войне. Все это дискредитировало саму идею построения правового государства. Многие хотят установления любой власти, лишь бы был порядок.</w:t>
      </w:r>
    </w:p>
    <w:p w:rsidR="009C05AB" w:rsidRDefault="009C05AB">
      <w:pPr>
        <w:pStyle w:val="2"/>
        <w:jc w:val="both"/>
        <w:rPr>
          <w:b w:val="0"/>
          <w:sz w:val="28"/>
        </w:rPr>
      </w:pPr>
      <w:r>
        <w:rPr>
          <w:b w:val="0"/>
          <w:sz w:val="28"/>
        </w:rPr>
        <w:t xml:space="preserve">Кое-что уже делается. Созданы некоторые гарантии прав человека от произвола чиновников. Действует закон «об обжаловании в суде действий, нарушающих права и свободы граждан». Если ваши права ущемлены, вы можете пожаловаться в суд на все органы власти и управления. </w:t>
      </w:r>
    </w:p>
    <w:p w:rsidR="009C05AB" w:rsidRDefault="009C05AB">
      <w:pPr>
        <w:pStyle w:val="2"/>
        <w:jc w:val="both"/>
        <w:rPr>
          <w:b w:val="0"/>
          <w:sz w:val="28"/>
        </w:rPr>
      </w:pPr>
      <w:r>
        <w:rPr>
          <w:b w:val="0"/>
          <w:sz w:val="28"/>
        </w:rPr>
        <w:t>Формирование нового законодательства, совершенствование и пересмотр старого – означает формирование новой правовой системы.</w:t>
      </w:r>
    </w:p>
    <w:p w:rsidR="009C05AB" w:rsidRDefault="009C05AB">
      <w:pPr>
        <w:pStyle w:val="2"/>
        <w:jc w:val="both"/>
        <w:rPr>
          <w:b w:val="0"/>
          <w:sz w:val="28"/>
        </w:rPr>
      </w:pPr>
      <w:r>
        <w:rPr>
          <w:b w:val="0"/>
          <w:sz w:val="28"/>
        </w:rPr>
        <w:t>Приняты многие законодательные акты, создающие основы для развития демократии в нашей стране. Это Декларация о суверенитете, Закон о Президенте РФ,   закон о гражданстве, Декларация прав и свобод гражданина, закон о собственности, о статусе судей, о печати…</w:t>
      </w:r>
    </w:p>
    <w:p w:rsidR="009C05AB" w:rsidRDefault="009C05AB">
      <w:pPr>
        <w:pStyle w:val="2"/>
        <w:jc w:val="both"/>
        <w:rPr>
          <w:b w:val="0"/>
          <w:sz w:val="28"/>
        </w:rPr>
      </w:pPr>
      <w:r>
        <w:rPr>
          <w:b w:val="0"/>
          <w:sz w:val="28"/>
        </w:rPr>
        <w:t>Большой шаг на пути установления правового государства в России – установление политического и идеологического плюрализма, многопартийности.</w:t>
      </w:r>
    </w:p>
    <w:p w:rsidR="009C05AB" w:rsidRDefault="009C05AB">
      <w:pPr>
        <w:pStyle w:val="2"/>
        <w:jc w:val="both"/>
        <w:rPr>
          <w:b w:val="0"/>
          <w:sz w:val="28"/>
        </w:rPr>
      </w:pPr>
      <w:r>
        <w:rPr>
          <w:b w:val="0"/>
          <w:sz w:val="28"/>
        </w:rPr>
        <w:t>Низкая правовая культура населения является тормозом на пути построения правового государства. Правовая культура – большая сила, если население ею обладает. Американский юрист Л.Фридмен приводит такой пример: он представляет правовую структуру в виде некой машины,  тогда правовая культура – то  и тот, кто решает включить или выключить машину и определяет как она будет использована».</w:t>
      </w:r>
      <w:r>
        <w:rPr>
          <w:rStyle w:val="a4"/>
          <w:b w:val="0"/>
          <w:sz w:val="28"/>
        </w:rPr>
        <w:footnoteReference w:id="11"/>
      </w:r>
      <w:r>
        <w:rPr>
          <w:b w:val="0"/>
          <w:sz w:val="28"/>
        </w:rPr>
        <w:t xml:space="preserve">  </w:t>
      </w:r>
    </w:p>
    <w:p w:rsidR="009C05AB" w:rsidRDefault="009C05AB">
      <w:pPr>
        <w:pStyle w:val="2"/>
        <w:jc w:val="both"/>
        <w:rPr>
          <w:b w:val="0"/>
          <w:sz w:val="28"/>
        </w:rPr>
      </w:pPr>
      <w:r>
        <w:rPr>
          <w:b w:val="0"/>
          <w:sz w:val="28"/>
        </w:rPr>
        <w:t>Правовая культура включает в себя: совершенное законодательство, отношения людей к закону, высокое правосознание населения. Ничего сейчас в России из вышеперечисленного НЕТ!</w:t>
      </w:r>
    </w:p>
    <w:p w:rsidR="009C05AB" w:rsidRDefault="009C05AB">
      <w:bookmarkStart w:id="0" w:name="_GoBack"/>
      <w:bookmarkEnd w:id="0"/>
    </w:p>
    <w:sectPr w:rsidR="009C05AB">
      <w:pgSz w:w="11906" w:h="16838"/>
      <w:pgMar w:top="1440" w:right="566"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5AB" w:rsidRDefault="009C05AB">
      <w:r>
        <w:separator/>
      </w:r>
    </w:p>
  </w:endnote>
  <w:endnote w:type="continuationSeparator" w:id="0">
    <w:p w:rsidR="009C05AB" w:rsidRDefault="009C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5AB" w:rsidRDefault="009C05AB">
      <w:r>
        <w:separator/>
      </w:r>
    </w:p>
  </w:footnote>
  <w:footnote w:type="continuationSeparator" w:id="0">
    <w:p w:rsidR="009C05AB" w:rsidRDefault="009C05AB">
      <w:r>
        <w:continuationSeparator/>
      </w:r>
    </w:p>
  </w:footnote>
  <w:footnote w:id="1">
    <w:p w:rsidR="009C05AB" w:rsidRDefault="009C05AB">
      <w:pPr>
        <w:pStyle w:val="a3"/>
      </w:pPr>
      <w:r>
        <w:rPr>
          <w:rStyle w:val="a4"/>
        </w:rPr>
        <w:footnoteRef/>
      </w:r>
      <w:r>
        <w:t xml:space="preserve"> «История политических и правовых учений» Москва, Юр. лит-ра, 1991год, 69 стр.</w:t>
      </w:r>
    </w:p>
  </w:footnote>
  <w:footnote w:id="2">
    <w:p w:rsidR="009C05AB" w:rsidRDefault="009C05AB">
      <w:pPr>
        <w:pStyle w:val="a3"/>
      </w:pPr>
      <w:r>
        <w:rPr>
          <w:rStyle w:val="a4"/>
        </w:rPr>
        <w:t>*</w:t>
      </w:r>
      <w:r>
        <w:t xml:space="preserve"> исторический тип государства и права – это совокупность наиболее существенных признаков, свойственных государствам и правовым системам единой общественно-экономической формации.</w:t>
      </w:r>
    </w:p>
  </w:footnote>
  <w:footnote w:id="3">
    <w:p w:rsidR="009C05AB" w:rsidRDefault="009C05AB">
      <w:pPr>
        <w:pStyle w:val="a3"/>
      </w:pPr>
      <w:r>
        <w:rPr>
          <w:rStyle w:val="a4"/>
        </w:rPr>
        <w:footnoteRef/>
      </w:r>
      <w:r>
        <w:t xml:space="preserve"> «История политических и правовых учений» Москва, Юр. лит-ра, 1991год, 69 стр.</w:t>
      </w:r>
    </w:p>
  </w:footnote>
  <w:footnote w:id="4">
    <w:p w:rsidR="009C05AB" w:rsidRDefault="009C05AB">
      <w:pPr>
        <w:pStyle w:val="a3"/>
      </w:pPr>
      <w:r>
        <w:rPr>
          <w:rStyle w:val="a4"/>
        </w:rPr>
        <w:footnoteRef/>
      </w:r>
      <w:r>
        <w:t xml:space="preserve"> «История политических и правовых учений» Москва, Юр. лит-ра, 1991год, 307 стр.</w:t>
      </w:r>
    </w:p>
  </w:footnote>
  <w:footnote w:id="5">
    <w:p w:rsidR="009C05AB" w:rsidRDefault="009C05AB">
      <w:pPr>
        <w:pStyle w:val="a3"/>
      </w:pPr>
      <w:r>
        <w:rPr>
          <w:rStyle w:val="a4"/>
        </w:rPr>
        <w:t xml:space="preserve">1 </w:t>
      </w:r>
      <w:r>
        <w:t>«Верховенство права»  Сборник М. 1992г. « Прогресс» стр.16</w:t>
      </w:r>
    </w:p>
  </w:footnote>
  <w:footnote w:id="6">
    <w:p w:rsidR="009C05AB" w:rsidRDefault="009C05AB">
      <w:pPr>
        <w:pStyle w:val="a3"/>
      </w:pPr>
      <w:r>
        <w:rPr>
          <w:rStyle w:val="a4"/>
        </w:rPr>
        <w:footnoteRef/>
      </w:r>
      <w:r>
        <w:t xml:space="preserve"> «Верховенство права»  Сборник М. 1992г. « Прогресс» стр.22</w:t>
      </w:r>
    </w:p>
    <w:p w:rsidR="009C05AB" w:rsidRDefault="009C05AB">
      <w:pPr>
        <w:pStyle w:val="a3"/>
      </w:pPr>
    </w:p>
    <w:p w:rsidR="009C05AB" w:rsidRDefault="009C05AB">
      <w:pPr>
        <w:pStyle w:val="a3"/>
      </w:pPr>
    </w:p>
  </w:footnote>
  <w:footnote w:id="7">
    <w:p w:rsidR="009C05AB" w:rsidRDefault="009C05AB">
      <w:pPr>
        <w:pStyle w:val="a3"/>
      </w:pPr>
      <w:r>
        <w:rPr>
          <w:rStyle w:val="a4"/>
        </w:rPr>
        <w:footnoteRef/>
      </w:r>
      <w:r>
        <w:t xml:space="preserve"> Сборник «Верховенство закона» </w:t>
      </w:r>
    </w:p>
    <w:p w:rsidR="009C05AB" w:rsidRDefault="009C05AB">
      <w:pPr>
        <w:pStyle w:val="a3"/>
      </w:pPr>
      <w:r>
        <w:t>Дж. Мур «Верховенство права» стр.21 Москва «Прогресс» 1993 год.</w:t>
      </w:r>
    </w:p>
  </w:footnote>
  <w:footnote w:id="8">
    <w:p w:rsidR="009C05AB" w:rsidRDefault="009C05AB">
      <w:pPr>
        <w:pStyle w:val="a3"/>
      </w:pPr>
      <w:r>
        <w:rPr>
          <w:rStyle w:val="a4"/>
        </w:rPr>
        <w:footnoteRef/>
      </w:r>
      <w:r>
        <w:t xml:space="preserve"> Общая теория государства и права» Лазарев, Москва 1992 год, стр.47</w:t>
      </w:r>
    </w:p>
  </w:footnote>
  <w:footnote w:id="9">
    <w:p w:rsidR="009C05AB" w:rsidRDefault="009C05AB">
      <w:pPr>
        <w:pStyle w:val="a3"/>
      </w:pPr>
      <w:r>
        <w:rPr>
          <w:rStyle w:val="a4"/>
        </w:rPr>
        <w:footnoteRef/>
      </w:r>
      <w:r>
        <w:t xml:space="preserve"> «Всеобщая декларация прав человека» Москва, 1993 год, стр.29 </w:t>
      </w:r>
    </w:p>
  </w:footnote>
  <w:footnote w:id="10">
    <w:p w:rsidR="009C05AB" w:rsidRDefault="009C05AB">
      <w:pPr>
        <w:pStyle w:val="a3"/>
      </w:pPr>
      <w:r>
        <w:rPr>
          <w:rStyle w:val="a4"/>
        </w:rPr>
        <w:footnoteRef/>
      </w:r>
      <w:r>
        <w:t xml:space="preserve"> Туманов «правовой нигилизм в историко-идеологическом ракурсе» «Государство и право»  1993, стр.52</w:t>
      </w:r>
    </w:p>
  </w:footnote>
  <w:footnote w:id="11">
    <w:p w:rsidR="009C05AB" w:rsidRDefault="009C05AB">
      <w:pPr>
        <w:pStyle w:val="a3"/>
      </w:pPr>
      <w:r>
        <w:rPr>
          <w:rStyle w:val="a4"/>
        </w:rPr>
        <w:footnoteRef/>
      </w:r>
      <w:r>
        <w:t xml:space="preserve"> Л.Фриодмен «введение в американское право», Прогресс, М., 1992 год.стр.11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21F34"/>
    <w:multiLevelType w:val="singleLevel"/>
    <w:tmpl w:val="74F6796C"/>
    <w:lvl w:ilvl="0">
      <w:start w:val="1"/>
      <w:numFmt w:val="bullet"/>
      <w:lvlText w:val="-"/>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380"/>
    <w:rsid w:val="00095B4A"/>
    <w:rsid w:val="00444380"/>
    <w:rsid w:val="007F7C9C"/>
    <w:rsid w:val="009C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D3D71-5AF7-4412-A26A-0577DEDF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ind w:firstLine="720"/>
    </w:pPr>
    <w:rPr>
      <w:sz w:val="28"/>
    </w:rPr>
  </w:style>
  <w:style w:type="paragraph" w:styleId="2">
    <w:name w:val="Body Text Indent 2"/>
    <w:basedOn w:val="a"/>
    <w:semiHidden/>
    <w:pPr>
      <w:ind w:firstLine="720"/>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3281</Words>
  <Characters>18703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I</vt:lpstr>
    </vt:vector>
  </TitlesOfParts>
  <Company>Dans company</Company>
  <LinksUpToDate>false</LinksUpToDate>
  <CharactersWithSpaces>21941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Dan_:-)))</dc:creator>
  <cp:keywords/>
  <cp:lastModifiedBy>admin</cp:lastModifiedBy>
  <cp:revision>2</cp:revision>
  <dcterms:created xsi:type="dcterms:W3CDTF">2014-02-13T11:17:00Z</dcterms:created>
  <dcterms:modified xsi:type="dcterms:W3CDTF">2014-02-13T11:17:00Z</dcterms:modified>
</cp:coreProperties>
</file>