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67" w:rsidRDefault="00282767" w:rsidP="00282767">
      <w:pPr>
        <w:pStyle w:val="ConsPlusTitle"/>
        <w:widowControl/>
        <w:spacing w:line="360" w:lineRule="auto"/>
        <w:jc w:val="center"/>
        <w:rPr>
          <w:rFonts w:ascii="Times New Roman" w:hAnsi="Times New Roman" w:cs="Times New Roman"/>
          <w:sz w:val="28"/>
          <w:szCs w:val="28"/>
        </w:rPr>
      </w:pPr>
      <w:r w:rsidRPr="00693AB3">
        <w:rPr>
          <w:rFonts w:ascii="Times New Roman" w:hAnsi="Times New Roman" w:cs="Times New Roman"/>
          <w:sz w:val="28"/>
          <w:szCs w:val="28"/>
        </w:rPr>
        <w:t>ПОНЯТИЕ ПРЕСТУПЛЕНИЯ</w:t>
      </w:r>
    </w:p>
    <w:p w:rsidR="005F2D29" w:rsidRPr="00693AB3" w:rsidRDefault="005F2D29" w:rsidP="00282767">
      <w:pPr>
        <w:pStyle w:val="ConsPlusTitle"/>
        <w:widowControl/>
        <w:spacing w:line="360" w:lineRule="auto"/>
        <w:jc w:val="center"/>
        <w:rPr>
          <w:rFonts w:ascii="Times New Roman" w:hAnsi="Times New Roman" w:cs="Times New Roman"/>
          <w:sz w:val="28"/>
          <w:szCs w:val="28"/>
        </w:rPr>
      </w:pP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p>
    <w:p w:rsidR="00475471" w:rsidRPr="00693AB3" w:rsidRDefault="00475471" w:rsidP="00475471">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1. Понятие и признаки преступления</w:t>
      </w:r>
    </w:p>
    <w:p w:rsidR="00475471" w:rsidRPr="00693AB3" w:rsidRDefault="00475471" w:rsidP="00475471">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2. Малозначительное деяние</w:t>
      </w:r>
    </w:p>
    <w:p w:rsidR="00475471" w:rsidRPr="00693AB3" w:rsidRDefault="00475471" w:rsidP="00475471">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 xml:space="preserve"> 3. Категории преступлений</w:t>
      </w:r>
    </w:p>
    <w:p w:rsidR="00475471" w:rsidRPr="00693AB3" w:rsidRDefault="00475471" w:rsidP="00475471">
      <w:pPr>
        <w:pStyle w:val="ConsPlusNormal"/>
        <w:widowControl/>
        <w:spacing w:line="360" w:lineRule="auto"/>
        <w:ind w:firstLine="0"/>
        <w:rPr>
          <w:rFonts w:ascii="Times New Roman" w:hAnsi="Times New Roman" w:cs="Times New Roman"/>
          <w:sz w:val="28"/>
          <w:szCs w:val="28"/>
        </w:rPr>
      </w:pPr>
      <w:r w:rsidRPr="00693AB3">
        <w:rPr>
          <w:rFonts w:ascii="Times New Roman" w:hAnsi="Times New Roman" w:cs="Times New Roman"/>
          <w:sz w:val="28"/>
          <w:szCs w:val="28"/>
        </w:rPr>
        <w:t>4. Разграничение преступлений и иных правонарушений</w:t>
      </w:r>
    </w:p>
    <w:p w:rsidR="00282767" w:rsidRPr="00693AB3" w:rsidRDefault="00475471" w:rsidP="00282767">
      <w:pPr>
        <w:pStyle w:val="ConsPlusNormal"/>
        <w:widowControl/>
        <w:spacing w:line="360" w:lineRule="auto"/>
        <w:ind w:firstLine="0"/>
        <w:jc w:val="center"/>
        <w:rPr>
          <w:rFonts w:ascii="Times New Roman" w:hAnsi="Times New Roman" w:cs="Times New Roman"/>
          <w:sz w:val="28"/>
          <w:szCs w:val="28"/>
        </w:rPr>
      </w:pPr>
      <w:r>
        <w:rPr>
          <w:rFonts w:ascii="Times New Roman" w:hAnsi="Times New Roman" w:cs="Times New Roman"/>
          <w:sz w:val="28"/>
          <w:szCs w:val="28"/>
        </w:rPr>
        <w:br w:type="page"/>
      </w:r>
      <w:r w:rsidR="00282767" w:rsidRPr="00693AB3">
        <w:rPr>
          <w:rFonts w:ascii="Times New Roman" w:hAnsi="Times New Roman" w:cs="Times New Roman"/>
          <w:sz w:val="28"/>
          <w:szCs w:val="28"/>
        </w:rPr>
        <w:t xml:space="preserve"> 1. Понятие и признаки преступления</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Раздел II "Преступление" является одним из шести разделов Общей части УК. В нем раскрывается содержание таких институтов, как преступление, вина, неоконченное преступление, соучастие в преступлении и др., сущность которых не может быть понята без уяснения понятия преступления.</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Понятие преступления является одной из основных категорий уголовного права.</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Закон устанавливает, какие опасные для личности, общества или государства деяния признаются преступлениями, что необходимо для осуществления стоящих перед уголовным законодательством задач охраны личности, прав и свобод человека и гражданина, собственности, общественного порядка и безопасности, окружающей среды, конституционного строя РФ, мира и безопасности человечества от преступных посягательств, а также предупреждения преступлений (ст. 2 УК).</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"Как показывает само наименование "преступление",.. - писал Н.С. Таганцев, известный русский правовед, занимавшийся проблемами уголовного права, - такое деяние должно заключать в себе переход, преступление за какой-то предел, отклонение или разрушение чего-либо" .</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Уголовное право призвано изучать разновидность отклоняющегося (девиантного) поведения людей - преступное поведение, т.е. активное или пассивное проявление поведения людей во внешнем мире. Для характеристики такого поведения закон употребляет термин "деяние".</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Законодательное определение понятия "преступление" закреплено в ч. 1 ст. 14 УК: "Преступлением признается виновно совершенное общественно опасное деяние, запрещенное настоящим Кодексом под угрозой наказания".</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приведенном определении прежде всего следует обратить внимание на то, что преступление всегда представляет собой деяние, которое может быть осуществлено в форме действия или бездействия. Подобная формулировка закона призвана подчеркнуть, что преступление - это всегда поведение, деятельность конкретного человека.</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Как правомерное, так и противоправное поведение человека начинается с мыслительной деятельности, которая сама по себе (размышления, умозаключения) не может быть преступной, если не сопровождается непосредственной деятельностью, поступками. Особенность права состоит в том, что оно нейтрально к внутреннему миру человека. Намерения, цели, ради осуществления которых человек не предпринимает действий, не относятся к области уголовно-правового регулирования, поскольку не создают опасности причинения общественно вредных последствий. Так, угроза убийством наказывается по ст. 119 УК тогда, когда она выражена в таких словах или действиях, которые заставляют потерпевшего опасаться за свою жизнь, ограничивают свободу выбора возможного поведения. Вместе с тем одно лишь высказывание намерения совершить убийство не создает состояния опасности и поэтому преступлением не является. Такое положение в настоящее время является общепризнанным в науке уголовного права. Однако так было не всегда.</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Например, в древнегерманском праве не проводилось различия между кражей задуманной и совершенной: "Если ты не совершил задуманную тобой кражу только ради страха, то ты все-таки совершил ее своим помыслом" .</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Противоправное поведение человека может быть выражено как в активной деятельности, так и в бездействии лица в случаях, когда на него законом была возложена обязанность действовать. Бездействие также представляет собой определенный поступок в том случае, если у лица была физическая возможность действовать. Понятием деяния в ст. 14 УК охватывается как общественно опасное действие (бездействие), так и его вредные последствия.</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Преступление как правовое явление характеризуется определенными признаками, представляющими существенные стороны данного явления. Признаки преступления могут быть выяснены на основе анализа законодательного определения понятия преступления. Ими являются: уголовная противоправность, общественная опасность, виновность и наказуемость.</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Российское законодательство рассматривает в качестве преступления такое поведение человека, которое специально предусмотрено в диспозициях статей Особенной части УК. В науке уголовного права данный признак преступления принято называть противоправностью или противозаконностью. Он базируется на важнейшем принципе уголовного права - "nullum crimen sine lege" - "нет преступления без указания на него в законе".</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Признак противоправности впервые был законодательно закреплен в Основах уголовного законодательства Союза ССР и союзных республик 1958 г. Действовавшее ранее уголовное законодательство предусматривало возможность аналогии, т.е. применения норм уголовного закона к деяниям, не предусмотренным этими нормами, на основе их сходства с теми, которые предусмотрены законом. Применение аналогии часто приводило к нарушению закона и произволу.</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Противоправность свидетельствует о том, что лицо, совершившее преступление, нарушило уголовно-правовой запрет. В случае совершения лицом деяния, не предусмотренного уголовным законом, оно не может считаться преступлением даже в случае пробела в законе. Уголовно-правовой запрет устанавливается только УК, поскольку он является единственным источником уголовного права. Только законодатель имеет право выделять существенные признаки того или иного деяния и относить его к числу преступных. Международные договоры, нормы которых предусматривают признаки составов уголовно наказуемых деяний, не могут применяться судами непосредственно, поскольку такими договорами прямо устанавливается обязанность государств обеспечить выполнение предусмотренных договором обязательств путем установления наказуемости определенных преступлений внутренним (национальным) законом (п. 6 Постановления Пленума Верховного Суда РФ от 10.10.2003 N 5 "О применении судами общей юрисдикции общепризнанных принципов и норм международного права и международных договоров РФ".</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Обязательным компонентом уголовной противоправности является наличие в уголовно-правовой норме санкции, которая содержит угрозу применения наказания определенного вида и размера в случае совершения предусмотренного законом деяния.</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Признание деяния противоправным не является произвольным. Из всей массы человеческих поступков законодатель призван выделить те, которые наиболее опасны для общества и государства на данной ступени исторического развития. Прерогативой законодателя является также разграничение преступлений и смежных правонарушений, не представляющих такой степени общественной опасности, как преступления, например административных проступков.</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Возможны ситуации, когда действие или бездействие в правосознании людей является общественно опасным, однако законодатель не признает его в качестве преступления. Только с момента объявления деяния противоправным, издания соответствующего закона (криминализации) оно становится преступлением, а у государства появляется возможность бороться с подобными деяниями уголовно-правовыми средствами. И наоборот, лишь после отмены в установленном порядке уголовно-правовой нормы (декриминализации) предусмотренное в ней деяние перестает быть преступлением.</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Статья 14 УК определяет преступление как общественно опасное деяние. Наличие общественной опасности - качественный признак преступления. Данный признак выражает материальную сущность преступления и объясняет, почему то или иное деяние признается преступлением.</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Признак общественной опасности означает, что деяние причиняет или создает угрозу причинения вреда общественным отношениям, охраняемым уголовным законом. Чезаре Беккариа в знаменитой книге "О преступлениях и наказаниях" (М., 1939. С. 226) писал, что "истинным мерилом преступлений является вред, наносимый ими обществу".</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Общественная опасность является объективным свойством преступления. Оно причиняет вред общественным отношениям независимо от сознания и воли законодателя, потому что по своей внутренней сущности противоречит нормальным условиям существования общества. Очень важна в этой связи задача законодателя, которая состоит в том, чтобы правильно оценить условия жизни общества на данном этапе и принять решение об отнесении того или иного деяния к числу преступлений.</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Преступлениями являются деяния, опасные для личности, общества и государства. Общественная опасность преступления может быть раскрыта путем указания на объекты уголовно-правовой охраны. Согласно УК, такими объектами являются: личность, права и свободы человека и гражданина, собственность, общественный порядок и безопасность, окружающая среда, конституционный строй РФ, мир и безопасность человечества. Однако характеристика преступления как общественно опасного деяния не исчерпывается только указанием объектов, на которые оно посягает. Это лишь одна из существенных сторон характеристики общественной опасности.</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Общественная опасность может зависеть от особенностей самого общественно опасного деяния - места, времени, способа, обстановки его совершения. Так, охота является незаконной, если она произведена с применением механического транспортного средства или воздушного судна, взрывчатых веществ или газов, на территории государственного заповедника или заказника (ст. 258 УК); время совершения убийства матерью новорожденного ребенка - во время или сразу после родов (ст. 106 УК) - является обстоятельством, существенно влияющим на степень общественной опасности этого преступления.</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Одной из основных величин, определяющих общественную опасность, является вред, который причиняет или может причинить совершенное деяние. Некоторые деяния становятся общественно опасными с момента совершения действия или бездействия независимо от того, какие они повлекли вредные последствия. Другие же приобретают свойство общественной опасности лишь при наступлении тех последствий, которые указаны в законе. Характер последствий, позволяющих отнести деяние к числу общественно опасных и преступных, законодателем может быть описан по-разному. Иногда последствия четко определены (причинение вреда здоровью, имущественный ущерб).</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Так, характер последствий (тяжесть причиненного вреда здоровью - тяжкого, средней тяжести или легкого) служит основанием для выделения различных по своей опасности видов преступлений (ст. ст. 111, 112, 115 УК). В других случаях, когда последствия могут быть разнообразными и нет возможности их конкретизировать, законодатель прибегает к оценочным понятиям. Установление наличия или отсутствия последствий в таких случаях является вопросом факта. Так, в ст. 248 УК законодатель говорит об иных тяжких последствиях, в ст. 167 УК - о причинении значительного ущерба.</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Общественная опасность преступления связана и с такими его признаками, как мотив и цель. Так, подмена ребенка является преступлением лишь в случае совершения его из корыстных или иных низменных побуждений (ст. 153 УК).</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некоторых случаях общественная опасность определяется свойствами лица, совершившего деяние. Так, за отказ в предоставлении гражданину информации (ст. 140 УК) несет ответственность лишь должностное лицо. Нередко особые характеристики субъекта повышают степень общественной опасности преступления, например вовлечение несовершеннолетнего в совершение преступления родителем, педагогом или иным лицом, на которое законом возложены обязанности по воспитанию несовершеннолетнего (ч. 2 ст. 150 УК).</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Вместе с тем следует отметить, что социальная характеристика личности преступника оказывает влияние не на степень общественной опасности преступления, а лишь на индивидуализацию наказания . Выражением опасности личности является непосредственно совершенное общественно опасное деяние.</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Наука уголовного права и уголовное законодательство выделяют в общественной опасности качественную и количественную стороны. Статья 60 УК, определяя общие начала назначения наказания, указывает на необходимость учета судами характера и степени общественной опасности преступления. При этом характер общественной опасности принято называть качественной характеристикой преступления, а степень - количественной.</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Раскрывая содержание характера общественной опасности, следует отметить, что он определяется теми общественными отношениями, на которые совершено посягательство, т.е. объектом преступления, а также характером причиненных вредных последствий (физический, имущественный, политический вред и т.д.), а в некоторых случаях и способом посягательства (например, хищение и умышленное уничтожение чужого имущества) . В системе Особенной части УК преступления расположены не произвольно, а в зависимости от той значимости, которую законодатель придает различным видам общественных отношений. Поэтому правомерно утверждение, что характер общественной опасности преступления определяется тем местом, которое норма об этом преступлении занимает в системе Особенной части УК, иначе говоря - квалификацией преступления. Преступления, посягающие на одни и те же общественные отношения, принадлежат к одному типу общественной опасности. Так, посягательства на жизнь человека имеют один характер общественной опасности, посягательства на собственность - другой, т.е. имеют различный типовой характер общественной опасности.</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При определении количественной стороны общественной опасности - ее степени - следует принимать во внимание ряд факторов: тяжесть причиненных последствий, особенности посягательства (окончено оно или нет, совершено единолично или в соучастии, какой способ был использован при совершении преступления и т.д.), форму вины, особенности субъекта преступления, т.е. конкретные проявления признаков преступления. Так, умышленное причинение тяжкого вреда здоровью (ст. 111 УК) имеет более высокую степень общественной опасности, чем причинение вреда средней тяжести (ст. 112 УК) и легкого (ст. 115 УК), разбой (ст. 162 УК) более общественно опасен, чем кража (ст. 158 УК), так как предполагает использование для завладения имуществом более опасного способа - насилия, опасного для жизни или здоровья потерпевшего.</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Степень общественной опасности преступления свое окончательное выражение находит в санкции. Чем выше степень общественной опасности преступления, тем более строгое наказание предусматривает санкция статьи. Степень общественной опасности определяется не отвлеченно, а в рамках деяния, обладающего определенным типовым характером общественной опасности. Степень общественной опасности позволяет отграничивать друг от друга одинаковые по характеру общественной опасности преступления.</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Пленум Верховного Суда РФ в п. 1 Постановления от 11.06.1999 N 40 "О практике назначения судами уголовного наказания" указал, что "характер общественной опасности преступления зависит от установленных судом объекта посягательства, формы вины и отнесения Уголовным кодексом преступного деяния к соответствующей категории преступления (ст. 15 УК), а степень общественной опасности преступления определяется обстоятельствами содеянного (например, степенью осуществления преступного намерения, способом совершения преступления, размером вреда или тяжестью наступивших последствий, ролью подсудимого при совершении преступления в соучастии)".</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 положением, что характер общественной опасности зависит от категории преступления, едва ли можно согласиться. Сопоставительный анализ приведенного утверждения во взаимосвязи с ч. 1 ст. 15 УК приводит к выводу о том, что не характер общественной опасности зависит от категории преступления, а, напротив, категория преступления зависит от характера и степени общественной опасности деяния.</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Форму вины также представляется неоправданным выделять в качестве критерия, определяющего характер общественной опасности. "Не мотив и не разновидность вины определяют в конце концов отнесение деяния к преступному или непреступному, а ценность общественных отношений (объекта), которым наносится ущерб" .</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Уголовная противоправность и общественная опасность являются основными и взаимосвязанными признаками преступления. Преступлением признается только такое деяние, которое предусмотрено уголовным законом. В то же время законодатель в качестве преступлений предусматривает лишь деяния, обладающие определенным характером и степенью общественной опасности.</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Уголовная противоправность отражает именно такую степень общественной опасности, которая придает деянию характер тяжкого посягательства - преступления. Лишь при совершении преступления возможно применение наиболее суровой формы государственного принуждения - уголовного наказания.</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науке уголовного права уголовную противоправность принято называть формальным признаком преступления, а общественную опасность - материальным признаком. При этом уголовную противоправность - формальный признак преступления - следует понимать как закрепленность признаков деяния в законе, наличие внешней, словесно выраженной формы, определяющей существенные признаки преступления.</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Признак общественной опасности в уголовном праве принято называть материальным, поскольку он призван ответить на вопрос, почему из всей массы возможных поступков законодатель в качестве уголовно противоправных выбрал те, которые указаны в законе. Это сделано потому, что такие деяния объективно общественно опасны.</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Вместе с тем в работах по уголовному праву неоднократно отмечалась неудачность определения противоправности как формального признака преступления, поскольку он не раскрывает природы противоправности . Деление признаков преступления на формальный и материальный следует считать условным.</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Определение понятия преступления, базирующееся на признаке общественной опасности как основополагающем признаке преступления, в литературе принято называть материальным. Формальное определение понятия преступления в качестве основного его признака называет запрещенность деяния уголовным законом.</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Наука советского уголовного права с момента своего зарождения базировалась на учении о классовой борьбе и исходила из классового содержания уголовного права. При этом она подчеркивала непримиримую противоположность понятий преступления, даваемых в советской и буржуазной науке уголовного права в связи с их различной классовой природой.</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Критикуя формальное определение преступления в буржуазном уголовном праве, советская наука уголовного права указывала на то, что такое определение ограничивалось преимущественно указанием на то, что преступление - это деяние, противоречащее требованию уголовного закона либо запрещенное законом под страхом наказания. Так, УК Франции (1810 г.) - один из первых буржуазных уголовных законов - определял преступление как "преступное деяние, которое законом карают мучительным или позорящим наказанием". УК Швейцарии (1937 г.) говорит о деянии, запрещенном под страхом наказания .</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науке советского уголовного права общепринятым был постулат о том, что формальное определение преступления (его также именуют нормативным) , сформулированное классической школой буржуазного уголовного права, лишь констатировало наказуемость преступления, но не раскрывало его внутреннюю сущность. Указывалось, что буржуазное уголовное право, провозглашая формальное равенство людей перед законом, выражает волю экономически и политически господствующего класса. При этом оно путем использования неопределенных формулировок при определении признаков конкретных преступлений, позволяющих свободно манипулировать ими, дает возможность представителям имущих слоев избегать ответственности даже за преступления, причиняющие большой ущерб обществу.</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Определение преступления, даваемое советским уголовным правом, было принято называть материальным. Оно исходило из общественной опасности как основополагающего признака преступления. Как уже отмечалось, указание на необходимость запрещенности деяния, признаваемого преступлением, в законе впервые появилось лишь в Основах уголовного законодательства 1958 г. В Руководящих началах по уголовному праву РСФСР 1919 г. (ст. 6), УК РСФСР 1922 г. (ст. 6) и 1926 г. (ст. 6) указывалось на общественную опасность как признак преступления. Так, ст. 6 УК РСФСР 1922 г. гласила: "Преступлением называется всякое общественно опасное действие или бездействие, угрожающее основам советского строя и правопорядку, установленному рабоче-крестьянской властью на переходный к коммунистическому строю период времени".</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Учение об общественной опасности преступления получило свое развитие в рамках социологической школы и признается современной теорией буржуазного уголовного права. Так, Примерный уголовный кодекс США (М., 1969. Ст. 32) определяет преступление как "поведение, неоправданно и неизвинительно причиняющее существенный вред интересам личности и общества или угрожающее причинением такого вреда". Это положение воспроизводится уголовными кодексами ряда штатов. Указание на причинение существенного вреда интересам личности и общества является в данном случае раскрытием понятия общественной опасности.</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Анализ содержания ч. 1 ст. 14 УК позволяет сделать вывод о том, что законодатель признает равноправными оба основополагающих признака преступления - общественную опасность и уголовную противоправность . Следовательно, предусмотренное в ст. 14 УК определение преступления может быть охарактеризовано как формально-материальное.</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УК впервые в законодательном порядке указал в качестве признаков преступления виновность и наказуемость. Ранее эти признаки преступления выделялись лишь наукой уголовного права.</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Уголовное законодательство предусматривает возможность наступления уголовной ответственности, а следовательно, и существования в деянии признаков преступления только при наличии вины. Статья 14 УК говорит о том, что "преступлением признается виновно совершенное общественно опасное деяние".</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Данное положение закона отвергает возможность объективного вменения, т.е. привлечения к уголовной ответственности без наличия вины. Виновность в уголовно-правовом смысле предполагает определенное психическое отношение лица к своему поведению и его последствиям. Виновность возможна лишь при наличии тех форм вины, которые определены законом (ст. 24 УК): умысел (прямой и косвенный) - ст. 25 УК или неосторожность (легкомыслие или небрежность) - ст. 26 УК.</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Под наказуемостью как признаком преступления понимают возможность назначения наказания за совершение каждого преступления, угрозу наказанием при нарушении уголовно-правовой нормы.</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Вместе с тем не каждый факт совершения преступления сопровождается назначением наказания. Не противоречит ли это обстоятельство признанию наказуемости признаком преступления? В реальной жизни возможны случаи, когда преступление совершено, а наказание не было назначено. Такая ситуация может возникнуть, во-первых, когда совершенное преступление не было раскрыто. Неприменение наказания может иметь место и тогда, когда суд сочтет возможным освободить лицо от уголовной ответственности или от наказания. Так, согласно ч. 1 ст. 92 УК,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Признак наказуемости следует понимать таким образом: каждый факт совершения преступления сопровождается угрозой наказания. Только такие деяния следует считать преступлениями, за которые законодатель считает необходимым назначить уголовное наказание. Если деяние не следует наказывать в уголовном порядке, то нет необходимости признавать его преступным .</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Классифицируя признаки преступления, указанные в ч. 1 ст. 14 УК, следует выделить два основных признака - противоправность и общественную опасность. Представляется, что два других признака - виновность и наказуемость - являются производными и вытекают из уголовной противоправности.</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Так, уголовная противоправность деяния предполагает определенное психическое отношение к нему, в УК закреплены лишь те деяния, которые совершены умышленно или по неосторожности.</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Наказуемость является составной частью уголовной противоправности. Запрет деяния в уголовно-правовом смысле означает наличие в уголовном законе санкции за его совершение. "Все, что в данное время входит в пределы действия уголовного закона, является преступлением, а наказуемость его необходимым свойством" .</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p>
    <w:p w:rsidR="00282767" w:rsidRPr="00693AB3" w:rsidRDefault="00282767" w:rsidP="00282767">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 xml:space="preserve"> 2. Малозначительное деяние</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Признак общественной опасности преступления более полно раскрывается законодателем в ч. 2 ст. 14 УК, которая дает понятие малозначительности деяния: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Смысл ч. 2 ст. 14 УК состоит в том, что преступлением может быть признано лишь деяние, обладающее высокой, характерной для уголовного закона степенью общественной опасности. В случае лишь формального совпадения признаков совершенного деяния с теми признаками, которые описаны в законе, при отсутствии возможности причинения охраняемым общественным отношениям существенного вреда деяние не должно рассматриваться в качестве преступления за отсутствием одного из его признаков - общественной опасности. Деяние в подобных случаях имеет лишь незначительную степень общественной опасности, которая не доходит до уровня общественной опасности, характерной для преступлений. Уголовное дело в таких случаях не может быть возбуждено, а возбужденное дело подлежит прекращению за отсутствием в деянии состава преступления по признакам п. 2 ч. 1 ст. 24 УПК РФ.</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Деяние может быть признано малозначительным, а лицо, его совершившее, не подлежащим уголовной ответственности в случае, например, незначительности причиненного ущерба (кража малоценной вещи, повреждение имущества, если для его восстановления не требуется значительных затрат). При совершении умышленного преступления должно быть установлено, что умысел виновного был направлен именно на совершение малозначительного деяния и причинение последствий, не обладающих высокой степенью общественной опасности.</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Так, Б. 28 декабря 1997 г., находясь в торговом зале магазина, взял шнурки стоимостью 18 руб. и один тюбик крема для обуви по цене 36 руб. и, не оплатив их стоимость, вышел из торгового зала магазина, однако при выходе был задержан. Б. осужден Тверским межмуниципальным (районным) судом ЦАО г. Москвы по ч. 3 ст. 30, ч. 1 ст. 158 УК. Судебная коллегия по уголовным делам Верховного Суда РФ 13 апреля 1999 г. отменила приговор в отношении Б., указав на малозначительность совершенного деяния .</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Если же виновное лицо замышляло причинить существенный вред, но по не зависящим от него причинам не смогло этого добиться, деяние не может считаться малозначительным. Например, виновный, считая, что гражданин К. получил крупный гонорар и хранит его в конверте, совершает кражу конверта. На деле оказалось, что деньги были положены в банк, а в конверте находилось письмо личного характера. В подобной ситуации малозначительность деяния отсутствует, оно должно быть расценено как покушение на хищение в крупном размере.</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случае если крупный ущерб является конструктивным, а не квалифицирующим признаком преступления (например, незаконное получение кредита является преступлением, если причинило крупный ущерб, - ст. 176 УК), отсутствие такого ущерба исключает признак противоправности, т.е. деяние и формально не подпадает под признаки преступления, таким образом, подобное деяние не может быть признано малозначительным.</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При совершении деяния с неопределенным умыслом, т.е. если лицо предвидело возможность наступления различных по тяжести последствий и желало наступления любого из них, ответственность наступает за те последствия, которые фактически наступили. Причинение при этом незначительного вреда не может быть расценено как малозначительное деяние, поскольку малозначительность деяния может быть констатирована лишь при совпадении субъективного и объективного моментов: стремления к наступлению незначительных последствий и реального причинения таких последствий. Так, похищая кошелек, лицо обычно не знает, какая сумма денег в нем содержится, и желает завладеть любой суммой. В случае если кошелек оказывается пустым, деяние не может быть расценено как малозначительное, поскольку сознанием и желанием виновного охватывалось и причинение существенно более тяжких последствий.</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Малозначительность поступка могут обусловить лишь признаки, которые проявились в совершенном деянии (способ совершения преступления, его мотив, цель, степень вины лица и т.д.). Обстоятельства, не проявившиеся в деянии (чистосердечное раскаяние лица после совершения преступления, добровольное возмещение причиненного ущерба, образ жизни виновного до совершения преступления, семейное положение и т.д.), при определении его преступности учитываться не должны.</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Признаки, определяющие малозначительность деяния, находятся в обратной связи с объектом посягательства: чем большую важность и значимость представляют общественные отношения, которые были нарушены совершенным деянием, тем меньший вред означает признание деяния малозначительным.</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Малозначительные деяния следует отличать от обстоятельств, исключающих преступность деяния, предусмотренных ст. ст. 37 - 42 УК. Малозначительные деяния не являются преступными, но обладают некоторой (невысокой) степенью общественной опасности. Социальная же природа обстоятельств, исключающих преступность деяния, такова, что эти деяния являются общественно полезными или общественно нейтральными.</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p>
    <w:p w:rsidR="00282767" w:rsidRPr="00693AB3" w:rsidRDefault="00282767" w:rsidP="00282767">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 xml:space="preserve"> 3. Категории преступлений</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УК 1996 г. впервые на законодательном уровне классифицировал преступления в зависимости от характера и степени общественной опасности деяния. Статья 15 УК выделила следующие категории преступлений: небольшой тяжести, средней тяжести, тяжкие и особо тяжкие.</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УК РСФСР содержал такие понятия, как тяжкие преступления, особо тяжкие преступления, а также не представляющие большой общественной опасности. Вместе с тем в законе отсутствовали признаки каждой из указанных категорий преступлений, не было единого критерия для их классификации. Выделявшаяся наукой уголовного права категория менее тяжких преступлений в законе отражения не находила.</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Статья 15 УК гласит, что преступлениями небольшой тяжести признаются умышленные и неосторожные деяния, за совершение которых максимальное наказание, предусмотренное УК, не превышает двух лет лишения свободы.</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Преступлениями средней тяжести признаются умышленные деяния, за совершение которых максимальное наказание, предусмотренное УК, не превышает пяти лет лишения свободы, и неосторожные деяния, за совершение которых максимальное наказание, предусмотренное УК, превышает два года лишения свободы.</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Тяжкими преступлениями признаются умышленные деяния, за совершение которых максимальное наказание, предусмотренное УК, не превышает десяти лет лишения свободы.</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Особо тяжкими преступлениями признаются умышленные деяния, за совершение которых УК предусмотрено наказание в виде лишения свободы на срок свыше десяти лет или более строгое наказание . Данная классификация является естественной, т.е. основанной на существенном признаке, определяемом природой преступления, а именно его общественной опасности. Поскольку общественная опасность не может быть непосредственно воспринята, внешним показателем, формализацией этой опасности принято считать санкцию. Размер наказания, предусмотренный в санкции статьи, в сжатой форме отражает степень общественной опасности преступления и позволяет сравнить степень общественной опасности различных преступлений.</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 то же время размер наказания всегда четко определен в санкциях статей. Данное обстоятельство не оставляет возможности для судейского усмотрения при отнесении преступления к той или иной категории.</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Дополнительным показателем, способствующим более точной классификации преступлений, является форма вины. Так, преступлениями небольшой и средней тяжести могут быть как умышленные, так и неосторожные преступления. Тяжкие и особо тяжкие преступления могут совершаться только умышленно.</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Исходя из данной классификации, к преступлениям небольшой тяжести следует отнести такие преступления, как, например, побои (ст. 116 УК), оставление в опасности (ст. 125 УК), невыполнение обязанностей по воспитанию несовершеннолетнего (ст. 156 УК), неправомерный доступ к компьютерной информации (ч. 1 ст. 272 УК) и др.</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Преступлениями средней тяжести являются, например, нарушение авторских и смежных прав (ч. 3 ст. 146 УК), вовлечение несовершеннолетнего в совершение антиобщественных действий (ч. ч. 1, 2 ст. 151 УК), незаконное занятие частной медицинской практикой или частной фармацевтической деятельностью (ст. 235 УК) и др.</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Тяжкие преступления - это, например, массовые беспорядки (ст. 212 УК), умышленное причинение тяжкого вреда здоровью (ст. 111 УК), терроризм (ст. 205 УК), вынесение заведомо неправосудного приговора суда к лишению свободы или повлекшее иные тяжкие последствия (ч. 2 ст. 305 УК) и др.</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К особо тяжким преступлениям следует отнести убийство (ст. 105 УК), государственную измену (ст. 275 УК), посягательство на жизнь государственного или общественного деятеля (ст. 277 УК), диверсию (ст. 281 УК) и др.</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Значение категоризации преступлений состоит в том, что она обращена к законодателю, обязывая учитывать ее при конструировании уголовно-правовых институтов и норм . В этой связи категоризацию преступлений следует признать важным приемом законодательной техники.</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Значение деления преступлений на категории в зависимости от степени их общественной опасности имеет не только теоретический, но и практический характер. Отнесение деяния к той или иной категории может иметь такие правовые последствия, как определение вида рецидива (ст. 18 УК), наказуемость приготовления к преступлению (ч. 2 ст. 30 УК), определение режима отбывания наказания в виде лишения свободы (ст. 58 УК), влияние на определение порядка назначения наказания по совокупности преступлений (ст. 69 УК), на правила отмены условного осуждения (ст. 74 УК), на освобождение от уголовной ответственности в связи с деятельным раскаянием (ст. 75 УК), примирением с потерпевшим (ст. 76 УК) или с истечением срока давности (ст. 78 УК), на правила условно-досрочного освобождения от отбывания наказания (ст. 79 УК), замены неотбытой части наказания более мягким (ст. 80 УК), на освобождение от наказания в связи с изменением обстановки (ст. 80.1 УК), отсрочки отбывания наказания беременным женщинам и женщинам, имеющим малолетних детей (ст. 82 УК), освобождения от отбывания наказания в связи с истечением сроков давности обвинительного приговора суда (ст. 83 УК), погашения судимости (ст. 86 УК), на назначение наказания несовершеннолетним (ст. 88 УК), а также влияет на применение принудительных мер воспитательного воздействия (ст. 90 УК), освобождение от наказания несовершеннолетних (ст. 92 УК), применение условно-досрочного освобождения от отбывания наказания (ст. 93 УК), определение сроков давности (ст. 94 УК) и сроков погашения судимости (ст. 95 УК).</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Санкции, избираемые законодателем за конкретные преступления, не могут определяться вне зависимости от отнесения преступления к определенной категории.</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p>
    <w:p w:rsidR="00282767" w:rsidRPr="00693AB3" w:rsidRDefault="00282767" w:rsidP="00282767">
      <w:pPr>
        <w:pStyle w:val="ConsPlusNormal"/>
        <w:widowControl/>
        <w:spacing w:line="360" w:lineRule="auto"/>
        <w:ind w:firstLine="0"/>
        <w:jc w:val="center"/>
        <w:rPr>
          <w:rFonts w:ascii="Times New Roman" w:hAnsi="Times New Roman" w:cs="Times New Roman"/>
          <w:sz w:val="28"/>
          <w:szCs w:val="28"/>
        </w:rPr>
      </w:pPr>
      <w:r w:rsidRPr="00693AB3">
        <w:rPr>
          <w:rFonts w:ascii="Times New Roman" w:hAnsi="Times New Roman" w:cs="Times New Roman"/>
          <w:sz w:val="28"/>
          <w:szCs w:val="28"/>
        </w:rPr>
        <w:t xml:space="preserve"> 4. Разграничение преступлений и иных правонарушений</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Теория государства и права предлагает классифицировать правонарушения в зависимости от их характера и опасности для общественных отношений, а также от характера применяемых за их совершение санкций на преступления и проступки. Проступки характеризуются меньшей по сравнению с преступлениями степенью общественной опасности и влекут применение не уголовно-правовых санкций, а мер административного, дисциплинарного или гражданско-правового воздействия .</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Видами проступков являются гражданско-правовые деликты, административные и дисциплинарные правонарушения.</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При отграничении преступлений от иных правонарушений следует принимать во внимание ряд обстоятельств. Так, некоторые преступления посягают на такие общественные отношения, на которые другие правонарушения посягать не могут (например, жизнь человека, государственная безопасность). Характер общественной опасности, который определяется объектом посягательства, позволяет отнести такие деяния лишь к числу уголовных преступлений. Трудностей в разграничении преступлений и иных правонарушений при этом не возникает.</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Необходимость определения критериев разграничения преступлений и других правонарушений возникает при наличии смежных (различных, а иногда аналогичных) правонарушений, относящихся к различным отраслям права, но посягающим на один объект. Например, ответственность за нарушение правил дорожного движения предусмотрена как уголовным (ст. 264 УК), так и административным (ст. ст. 12.1 - 12.24, 12.28 КоАП РФ) законодательством.</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Степень общественной опасности в случаях, когда они являются смежными, является основным критерием, отличающим преступления от других видов правонарушений.</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Преступления, смежные с административными проступками, посягают, в основном, на такие общественные отношения, как порядок управления, общественный порядок и общественная безопасность, общественные отношения в области охраны природных богатств.</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К преступлениям, совершаемым в сфере служебных отношений - должностным и против военной службы, примыкают дисциплинарные проступки.</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Как гражданско-правовые деликты, так и преступления против собственности связаны с причинением личности, организациям и государству имущественного вреда.</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Вред правильному функционированию человеческого общества, сложившейся системе общественных отношений причиняют как преступления, так и иные правонарушения. Поэтому и те, и другие являются общественно опасными. Однако степень такого вредного воздействия может быть различной .</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Основным показателем, определяющим степень общественной опасности совершенного деяния, является причиненный вред. Величина причиненного вреда позволяет отграничивать преступления и другие правонарушения. Так, если использование должностным лицом своих служебных полномочий вопреки интересам службы повлечет существенное нарушение прав и законных интересов граждан, организаций, общества или государства в целом, его действия квалифицируются по ст. 285 УК, а в случае отсутствия такого вреда - являются дисциплинарным проступком. Самоуправство, причинившее существенный вред гражданам или организациям, квалифицируется по ст. 330 УК, а при отсутствии существенного вреда - по ст. 19.1 КоАП РФ.</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Субъективными обстоятельствами, определяющими степень общественной опасности, которые могут повлиять на отнесение деяния к числу правонарушений, являются форма вины, мотив и цель.</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Так, причинение легкого и средней тяжести вреда здоровью является уголовно наказуемым, если совершено умышленно (ст. ст. 112, 115 УК). В случае неосторожного совершения такого деяния вред может быть возмещен в гражданско-правовом порядке (ст. 1085 ГК РФ). Служебный подлог является уголовно наказуемым, если совершен из корыстной или иной личной заинтересованности (ст. 292 УК).</w:t>
      </w:r>
    </w:p>
    <w:p w:rsidR="00282767" w:rsidRPr="00693AB3"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Еще одним признаком, отличающим преступления от других правонарушений, является характер противоправности. Преступления всегда противоречат уголовному закону. Другие правонарушения нарушают нормы других отраслей права. Это могут быть не только законы, но и подзаконные нормативные акты.</w:t>
      </w:r>
    </w:p>
    <w:p w:rsidR="00BE3040" w:rsidRDefault="00282767" w:rsidP="00282767">
      <w:pPr>
        <w:pStyle w:val="ConsPlusNormal"/>
        <w:widowControl/>
        <w:spacing w:line="360" w:lineRule="auto"/>
        <w:ind w:firstLine="540"/>
        <w:jc w:val="both"/>
        <w:rPr>
          <w:rFonts w:ascii="Times New Roman" w:hAnsi="Times New Roman" w:cs="Times New Roman"/>
          <w:sz w:val="28"/>
          <w:szCs w:val="28"/>
        </w:rPr>
      </w:pPr>
      <w:r w:rsidRPr="00693AB3">
        <w:rPr>
          <w:rFonts w:ascii="Times New Roman" w:hAnsi="Times New Roman" w:cs="Times New Roman"/>
          <w:sz w:val="28"/>
          <w:szCs w:val="28"/>
        </w:rPr>
        <w:t>Последствием совершения преступления является применение самой суровой меры государственного принуждения - уголовного наказания с последующей судимостью. Другие правонарушения сопровождаются менее жесткими мерами воздействия. Некоторые из них, например штраф, исправительные работы и арест, как виды административных взысканий по своему содержанию являются схожими с одноименными уголовными наказаниями, однако они не влекут судимости.</w:t>
      </w:r>
    </w:p>
    <w:p w:rsidR="00282767" w:rsidRDefault="00BE3040" w:rsidP="00BE3040">
      <w:pPr>
        <w:pStyle w:val="ConsPlusNormal"/>
        <w:widowControl/>
        <w:spacing w:line="360" w:lineRule="auto"/>
        <w:ind w:firstLine="540"/>
        <w:jc w:val="center"/>
        <w:rPr>
          <w:rFonts w:ascii="Times New Roman" w:hAnsi="Times New Roman" w:cs="Times New Roman"/>
          <w:sz w:val="28"/>
          <w:szCs w:val="28"/>
        </w:rPr>
      </w:pPr>
      <w:r>
        <w:rPr>
          <w:rFonts w:ascii="Times New Roman" w:hAnsi="Times New Roman" w:cs="Times New Roman"/>
          <w:sz w:val="28"/>
          <w:szCs w:val="28"/>
        </w:rPr>
        <w:br w:type="page"/>
        <w:t>Литература</w:t>
      </w:r>
    </w:p>
    <w:p w:rsidR="00BE3040" w:rsidRPr="00693AB3" w:rsidRDefault="00BE3040" w:rsidP="00282767">
      <w:pPr>
        <w:pStyle w:val="ConsPlusNormal"/>
        <w:widowControl/>
        <w:spacing w:line="360" w:lineRule="auto"/>
        <w:ind w:firstLine="540"/>
        <w:jc w:val="both"/>
        <w:rPr>
          <w:rFonts w:ascii="Times New Roman" w:hAnsi="Times New Roman" w:cs="Times New Roman"/>
          <w:sz w:val="28"/>
          <w:szCs w:val="28"/>
        </w:rPr>
      </w:pPr>
    </w:p>
    <w:p w:rsidR="00BE3040" w:rsidRPr="0076521F" w:rsidRDefault="00BE3040" w:rsidP="00BE3040">
      <w:pPr>
        <w:pStyle w:val="ConsPlusNormal"/>
        <w:widowControl/>
        <w:numPr>
          <w:ilvl w:val="0"/>
          <w:numId w:val="1"/>
        </w:numPr>
        <w:rPr>
          <w:rFonts w:ascii="Times New Roman" w:hAnsi="Times New Roman" w:cs="Times New Roman"/>
          <w:sz w:val="28"/>
          <w:szCs w:val="28"/>
        </w:rPr>
      </w:pPr>
      <w:r w:rsidRPr="0076521F">
        <w:rPr>
          <w:rFonts w:ascii="Times New Roman" w:hAnsi="Times New Roman" w:cs="Times New Roman"/>
          <w:sz w:val="28"/>
          <w:szCs w:val="28"/>
        </w:rPr>
        <w:t>"УГОЛОВНО-ПРАВОВЫЕ ОСОБЕННОСТИ ФОРМ СОУЧАСТИЯ В ПРЕСТУПЛЕНИЯХ В СФЕРЕ ЭКОНОМИЧЕСКОЙ ДЕЯТЕЛЬНОСТИ"</w:t>
      </w:r>
      <w:r w:rsidRPr="0076521F">
        <w:rPr>
          <w:rFonts w:ascii="Times New Roman" w:hAnsi="Times New Roman" w:cs="Times New Roman"/>
          <w:sz w:val="28"/>
          <w:szCs w:val="28"/>
        </w:rPr>
        <w:br/>
        <w:t>(Т.В. Досюкова)</w:t>
      </w:r>
      <w:r w:rsidRPr="0076521F">
        <w:rPr>
          <w:rFonts w:ascii="Times New Roman" w:hAnsi="Times New Roman" w:cs="Times New Roman"/>
          <w:sz w:val="28"/>
          <w:szCs w:val="28"/>
        </w:rPr>
        <w:br/>
        <w:t>("Современное право", 2005, N 3)</w:t>
      </w:r>
      <w:r w:rsidRPr="0076521F">
        <w:rPr>
          <w:rFonts w:ascii="Times New Roman" w:hAnsi="Times New Roman" w:cs="Times New Roman"/>
          <w:sz w:val="28"/>
          <w:szCs w:val="28"/>
        </w:rPr>
        <w:br/>
        <w:t xml:space="preserve"> </w:t>
      </w:r>
    </w:p>
    <w:p w:rsidR="00BE3040" w:rsidRPr="0076521F" w:rsidRDefault="00BE3040" w:rsidP="00BE3040">
      <w:pPr>
        <w:pStyle w:val="ConsPlusNormal"/>
        <w:widowControl/>
        <w:numPr>
          <w:ilvl w:val="0"/>
          <w:numId w:val="1"/>
        </w:numPr>
        <w:rPr>
          <w:rFonts w:ascii="Times New Roman" w:hAnsi="Times New Roman" w:cs="Times New Roman"/>
          <w:sz w:val="28"/>
          <w:szCs w:val="28"/>
        </w:rPr>
      </w:pPr>
      <w:r w:rsidRPr="0076521F">
        <w:rPr>
          <w:rFonts w:ascii="Times New Roman" w:hAnsi="Times New Roman" w:cs="Times New Roman"/>
          <w:sz w:val="28"/>
          <w:szCs w:val="28"/>
        </w:rPr>
        <w:t>"УГОЛОВНО-ПРАВОВОЙ АНАЛИЗ "МОШЕННИЧЕСТВА В СЕТЯХ СОТОВОЙ СВЯЗИ" (ПРОБЛЕМЫ ПРАКТИКИ И ТЕОРИИ УГОЛОВНОГО ПРАВА)"</w:t>
      </w:r>
      <w:r w:rsidRPr="0076521F">
        <w:rPr>
          <w:rFonts w:ascii="Times New Roman" w:hAnsi="Times New Roman" w:cs="Times New Roman"/>
          <w:sz w:val="28"/>
          <w:szCs w:val="28"/>
        </w:rPr>
        <w:br/>
        <w:t>(Б.Д. Завидов)</w:t>
      </w:r>
      <w:r w:rsidRPr="0076521F">
        <w:rPr>
          <w:rFonts w:ascii="Times New Roman" w:hAnsi="Times New Roman" w:cs="Times New Roman"/>
          <w:sz w:val="28"/>
          <w:szCs w:val="28"/>
        </w:rPr>
        <w:br/>
        <w:t>(Подготовлен для Системы КонсультантПлюс, 2002)</w:t>
      </w:r>
      <w:r w:rsidRPr="0076521F">
        <w:rPr>
          <w:rFonts w:ascii="Times New Roman" w:hAnsi="Times New Roman" w:cs="Times New Roman"/>
          <w:sz w:val="28"/>
          <w:szCs w:val="28"/>
        </w:rPr>
        <w:br/>
        <w:t xml:space="preserve"> </w:t>
      </w:r>
    </w:p>
    <w:p w:rsidR="00BE3040" w:rsidRPr="0076521F" w:rsidRDefault="00BE3040" w:rsidP="00BE3040">
      <w:pPr>
        <w:pStyle w:val="ConsPlusNormal"/>
        <w:widowControl/>
        <w:numPr>
          <w:ilvl w:val="0"/>
          <w:numId w:val="1"/>
        </w:numPr>
        <w:rPr>
          <w:rFonts w:ascii="Times New Roman" w:hAnsi="Times New Roman" w:cs="Times New Roman"/>
          <w:sz w:val="28"/>
          <w:szCs w:val="28"/>
        </w:rPr>
      </w:pPr>
      <w:r w:rsidRPr="0076521F">
        <w:rPr>
          <w:rFonts w:ascii="Times New Roman" w:hAnsi="Times New Roman" w:cs="Times New Roman"/>
          <w:sz w:val="28"/>
          <w:szCs w:val="28"/>
        </w:rPr>
        <w:t>"УГОЛОВНАЯ ОТВЕТСТВЕННОСТЬ КАК ВИД ЮРИДИЧЕСКОЙ ОТВЕТСТВЕННОСТИ"</w:t>
      </w:r>
      <w:r w:rsidRPr="0076521F">
        <w:rPr>
          <w:rFonts w:ascii="Times New Roman" w:hAnsi="Times New Roman" w:cs="Times New Roman"/>
          <w:sz w:val="28"/>
          <w:szCs w:val="28"/>
        </w:rPr>
        <w:br/>
        <w:t>(Т.О. Кошаева)</w:t>
      </w:r>
      <w:r w:rsidRPr="0076521F">
        <w:rPr>
          <w:rFonts w:ascii="Times New Roman" w:hAnsi="Times New Roman" w:cs="Times New Roman"/>
          <w:sz w:val="28"/>
          <w:szCs w:val="28"/>
        </w:rPr>
        <w:br/>
        <w:t>("Журнал российского права", N 8, 2004)</w:t>
      </w:r>
      <w:r w:rsidRPr="0076521F">
        <w:rPr>
          <w:rFonts w:ascii="Times New Roman" w:hAnsi="Times New Roman" w:cs="Times New Roman"/>
          <w:sz w:val="28"/>
          <w:szCs w:val="28"/>
        </w:rPr>
        <w:br/>
        <w:t xml:space="preserve"> </w:t>
      </w:r>
    </w:p>
    <w:p w:rsidR="00BE3040" w:rsidRPr="0076521F" w:rsidRDefault="00BE3040" w:rsidP="00BE3040">
      <w:pPr>
        <w:pStyle w:val="ConsPlusNormal"/>
        <w:widowControl/>
        <w:numPr>
          <w:ilvl w:val="0"/>
          <w:numId w:val="1"/>
        </w:numPr>
        <w:rPr>
          <w:rFonts w:ascii="Times New Roman" w:hAnsi="Times New Roman" w:cs="Times New Roman"/>
          <w:sz w:val="28"/>
          <w:szCs w:val="28"/>
        </w:rPr>
      </w:pPr>
      <w:r w:rsidRPr="0076521F">
        <w:rPr>
          <w:rFonts w:ascii="Times New Roman" w:hAnsi="Times New Roman" w:cs="Times New Roman"/>
          <w:sz w:val="28"/>
          <w:szCs w:val="28"/>
        </w:rPr>
        <w:t>"УГОЛОВНО-ПРАВОВАЯ ЗАЩИТА ПРАВА НЕПРИКОСНОВЕННОСТИ ЖИЛИЩА"</w:t>
      </w:r>
      <w:r w:rsidRPr="0076521F">
        <w:rPr>
          <w:rFonts w:ascii="Times New Roman" w:hAnsi="Times New Roman" w:cs="Times New Roman"/>
          <w:sz w:val="28"/>
          <w:szCs w:val="28"/>
        </w:rPr>
        <w:br/>
        <w:t>(А.К. Карапетян)</w:t>
      </w:r>
      <w:r w:rsidRPr="0076521F">
        <w:rPr>
          <w:rFonts w:ascii="Times New Roman" w:hAnsi="Times New Roman" w:cs="Times New Roman"/>
          <w:sz w:val="28"/>
          <w:szCs w:val="28"/>
        </w:rPr>
        <w:br/>
        <w:t>("Российский следователь", N 11, 2002)</w:t>
      </w:r>
      <w:r w:rsidRPr="0076521F">
        <w:rPr>
          <w:rFonts w:ascii="Times New Roman" w:hAnsi="Times New Roman" w:cs="Times New Roman"/>
          <w:sz w:val="28"/>
          <w:szCs w:val="28"/>
        </w:rPr>
        <w:br/>
        <w:t xml:space="preserve"> </w:t>
      </w:r>
    </w:p>
    <w:p w:rsidR="00BE3040" w:rsidRPr="0076521F" w:rsidRDefault="00BE3040" w:rsidP="00BE3040">
      <w:pPr>
        <w:pStyle w:val="ConsPlusNormal"/>
        <w:widowControl/>
        <w:numPr>
          <w:ilvl w:val="0"/>
          <w:numId w:val="1"/>
        </w:numPr>
        <w:rPr>
          <w:rFonts w:ascii="Times New Roman" w:hAnsi="Times New Roman" w:cs="Times New Roman"/>
          <w:sz w:val="28"/>
          <w:szCs w:val="28"/>
        </w:rPr>
      </w:pPr>
      <w:r w:rsidRPr="0076521F">
        <w:rPr>
          <w:rFonts w:ascii="Times New Roman" w:hAnsi="Times New Roman" w:cs="Times New Roman"/>
          <w:sz w:val="28"/>
          <w:szCs w:val="28"/>
        </w:rPr>
        <w:t>"УГОЛОВНО - ПРАВОВЫЕ И УГОЛОВНО - ПРОЦЕССУАЛЬНЫЕ ОТНОШЕНИЯ ПРИ ПРИВЛЕЧЕНИИ В КАЧЕСТВЕ ОБВИНЯЕМОГО ПО ДЕЛАМ О НАЛОГОВЫХ ПРЕСТУПЛЕНИЯХ"</w:t>
      </w:r>
      <w:r w:rsidRPr="0076521F">
        <w:rPr>
          <w:rFonts w:ascii="Times New Roman" w:hAnsi="Times New Roman" w:cs="Times New Roman"/>
          <w:sz w:val="28"/>
          <w:szCs w:val="28"/>
        </w:rPr>
        <w:br/>
        <w:t>(П.С. Ефимичев)</w:t>
      </w:r>
      <w:r w:rsidRPr="0076521F">
        <w:rPr>
          <w:rFonts w:ascii="Times New Roman" w:hAnsi="Times New Roman" w:cs="Times New Roman"/>
          <w:sz w:val="28"/>
          <w:szCs w:val="28"/>
        </w:rPr>
        <w:br/>
        <w:t>("Журнал российского права", N 6, 2002)</w:t>
      </w:r>
      <w:r w:rsidRPr="0076521F">
        <w:rPr>
          <w:rFonts w:ascii="Times New Roman" w:hAnsi="Times New Roman" w:cs="Times New Roman"/>
          <w:sz w:val="28"/>
          <w:szCs w:val="28"/>
        </w:rPr>
        <w:br/>
        <w:t xml:space="preserve"> </w:t>
      </w:r>
    </w:p>
    <w:p w:rsidR="00BE3040" w:rsidRPr="0076521F" w:rsidRDefault="00BE3040" w:rsidP="00BE3040">
      <w:pPr>
        <w:pStyle w:val="ConsPlusNormal"/>
        <w:widowControl/>
        <w:numPr>
          <w:ilvl w:val="0"/>
          <w:numId w:val="1"/>
        </w:numPr>
        <w:rPr>
          <w:rFonts w:ascii="Times New Roman" w:hAnsi="Times New Roman" w:cs="Times New Roman"/>
          <w:sz w:val="28"/>
          <w:szCs w:val="28"/>
        </w:rPr>
      </w:pPr>
      <w:r w:rsidRPr="0076521F">
        <w:rPr>
          <w:rFonts w:ascii="Times New Roman" w:hAnsi="Times New Roman" w:cs="Times New Roman"/>
          <w:sz w:val="28"/>
          <w:szCs w:val="28"/>
        </w:rPr>
        <w:t>"СПОСОБЫ СОВЕРШЕНИЯ ПОБЕГОВ ИЗ-ПОД СТРАЖИ"</w:t>
      </w:r>
      <w:r w:rsidRPr="0076521F">
        <w:rPr>
          <w:rFonts w:ascii="Times New Roman" w:hAnsi="Times New Roman" w:cs="Times New Roman"/>
          <w:sz w:val="28"/>
          <w:szCs w:val="28"/>
        </w:rPr>
        <w:br/>
        <w:t>(Н.В. Грязева)</w:t>
      </w:r>
      <w:r w:rsidRPr="0076521F">
        <w:rPr>
          <w:rFonts w:ascii="Times New Roman" w:hAnsi="Times New Roman" w:cs="Times New Roman"/>
          <w:sz w:val="28"/>
          <w:szCs w:val="28"/>
        </w:rPr>
        <w:br/>
        <w:t>("Уголовно-исполнительная система: право, экономика, управление", 2006, N 2)</w:t>
      </w:r>
      <w:r w:rsidRPr="0076521F">
        <w:rPr>
          <w:rFonts w:ascii="Times New Roman" w:hAnsi="Times New Roman" w:cs="Times New Roman"/>
          <w:sz w:val="28"/>
          <w:szCs w:val="28"/>
        </w:rPr>
        <w:br/>
        <w:t xml:space="preserve"> </w:t>
      </w:r>
    </w:p>
    <w:p w:rsidR="00285A11" w:rsidRDefault="00285A11">
      <w:bookmarkStart w:id="0" w:name="_GoBack"/>
      <w:bookmarkEnd w:id="0"/>
    </w:p>
    <w:sectPr w:rsidR="00285A11" w:rsidSect="00FA4FE1">
      <w:type w:val="nextColumn"/>
      <w:pgSz w:w="11907" w:h="16840" w:code="9"/>
      <w:pgMar w:top="1134" w:right="851" w:bottom="1134" w:left="1701" w:header="720" w:footer="720" w:gutter="0"/>
      <w:paperSrc w:first="7" w:other="7"/>
      <w:cols w:space="708"/>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10CF1"/>
    <w:multiLevelType w:val="hybridMultilevel"/>
    <w:tmpl w:val="5FFA5ADE"/>
    <w:lvl w:ilvl="0" w:tplc="0419000F">
      <w:start w:val="1"/>
      <w:numFmt w:val="decimal"/>
      <w:lvlText w:val="%1."/>
      <w:lvlJc w:val="left"/>
      <w:pPr>
        <w:tabs>
          <w:tab w:val="num" w:pos="480"/>
        </w:tabs>
        <w:ind w:left="4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24"/>
  <w:drawingGridVerticalSpacing w:val="39"/>
  <w:displayHorizontalDrawingGridEvery w:val="0"/>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767"/>
    <w:rsid w:val="00105845"/>
    <w:rsid w:val="00282767"/>
    <w:rsid w:val="00285A11"/>
    <w:rsid w:val="002A7365"/>
    <w:rsid w:val="00475471"/>
    <w:rsid w:val="00536C0D"/>
    <w:rsid w:val="005F2D29"/>
    <w:rsid w:val="005F4790"/>
    <w:rsid w:val="00670B3C"/>
    <w:rsid w:val="00693AB3"/>
    <w:rsid w:val="0076521F"/>
    <w:rsid w:val="0092322B"/>
    <w:rsid w:val="0093269B"/>
    <w:rsid w:val="009F38A6"/>
    <w:rsid w:val="00BE3040"/>
    <w:rsid w:val="00C362C4"/>
    <w:rsid w:val="00DF14F8"/>
    <w:rsid w:val="00F15756"/>
    <w:rsid w:val="00FA4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4FE0CA67-026E-4613-B48E-BC1401B4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82767"/>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82767"/>
    <w:pPr>
      <w:widowControl w:val="0"/>
      <w:autoSpaceDE w:val="0"/>
      <w:autoSpaceDN w:val="0"/>
      <w:adjustRightInd w:val="0"/>
    </w:pPr>
    <w:rPr>
      <w:rFonts w:ascii="Arial" w:hAnsi="Arial" w:cs="Arial"/>
      <w:b/>
      <w:bCs/>
    </w:rPr>
  </w:style>
  <w:style w:type="paragraph" w:customStyle="1" w:styleId="ConsPlusNonformat">
    <w:name w:val="ConsPlusNonformat"/>
    <w:uiPriority w:val="99"/>
    <w:rsid w:val="00282767"/>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5982</Words>
  <Characters>34102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ПОНЯТИЕ ПРЕСТУПЛЕНИЯ</vt:lpstr>
    </vt:vector>
  </TitlesOfParts>
  <Company>ОАО "НЭК"</Company>
  <LinksUpToDate>false</LinksUpToDate>
  <CharactersWithSpaces>40004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ПОНЯТИЕ ПРЕСТУПЛЕНИЯ</dc:title>
  <dc:subject/>
  <dc:creator>pto5</dc:creator>
  <cp:keywords/>
  <dc:description/>
  <cp:lastModifiedBy>admin</cp:lastModifiedBy>
  <cp:revision>2</cp:revision>
  <dcterms:created xsi:type="dcterms:W3CDTF">2014-03-06T19:09:00Z</dcterms:created>
  <dcterms:modified xsi:type="dcterms:W3CDTF">2014-03-06T19:09:00Z</dcterms:modified>
</cp:coreProperties>
</file>