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4D6" w:rsidRDefault="009E74D6" w:rsidP="006154E8"/>
    <w:p w:rsidR="006154E8" w:rsidRDefault="006154E8" w:rsidP="006154E8">
      <w:r>
        <w:t xml:space="preserve">Социальные нормы </w:t>
      </w:r>
    </w:p>
    <w:p w:rsidR="006154E8" w:rsidRDefault="006154E8" w:rsidP="006154E8"/>
    <w:p w:rsidR="006154E8" w:rsidRDefault="006154E8" w:rsidP="006154E8">
      <w:r>
        <w:t xml:space="preserve">В любой группе, даже работающей в течение короткого промежутка времени, можно легко заметить некоторые закономерности поведения ее членов. Эти закономерности получили название общественных норм. Нормы отражают разделяемые всеми члена- ми группы представления об ожидаемом от них приемлемом поведении. Отличие норм от ролей заключается в том, что роли разделяют людей, заставляют их действовать отлично одного от другого, тогда как нормы, наоборот, объединяют членов группы, показывая, как члены группы поступают одинаково. </w:t>
      </w:r>
    </w:p>
    <w:p w:rsidR="006154E8" w:rsidRDefault="006154E8" w:rsidP="006154E8"/>
    <w:p w:rsidR="006154E8" w:rsidRDefault="006154E8" w:rsidP="006154E8">
      <w:r>
        <w:t xml:space="preserve">Свойства и характеристики норм. В самом определении норм даны две их важных характеристики. Во-первых, нормы включают в себя достаточно четкие представления о том, какое поведение является приемлемым. Во-вторых, существует некие соглашения между членами группы, касающиеся этих представлений. Кроме этих двух характеристик могут быть выделены еще несколько свойств норм. Первое из них заключается в том, что нормы, в основном, включают в себя элемент долженствования, то есть описания того, как кто-то "должен" себя вести. Во-вторых, нор- мы являются более очевидными и более легко распознаваемыми людьми, что является очень важным для группы. В-третьих, нормы приводятся в жизнь самой группой. Многие виды рабочего поведения устанавливаются и контролируются самой организацией, тогда как номы регулируются внутри групп. В-четвертых, существует большой разброс в принятости норм группой и в степени, в которой считается допустимым отклоняющееся от норм поведение. </w:t>
      </w:r>
    </w:p>
    <w:p w:rsidR="006154E8" w:rsidRDefault="006154E8" w:rsidP="006154E8"/>
    <w:p w:rsidR="006154E8" w:rsidRDefault="006154E8" w:rsidP="006154E8">
      <w:r>
        <w:t xml:space="preserve">Структура норм. Приведенное выше последнее свойство норм требует дополнительных пояснений. Важно отметить, что существует некоторый разброс в нормах (то есть нормы задают не точные параметры поведения, а лишь диапазон допустимых значений). </w:t>
      </w:r>
    </w:p>
    <w:p w:rsidR="006154E8" w:rsidRDefault="006154E8" w:rsidP="006154E8"/>
    <w:p w:rsidR="006154E8" w:rsidRDefault="006154E8" w:rsidP="006154E8">
      <w:r>
        <w:t xml:space="preserve">Второй аспект заключается в том, что разные нормы (например, время прихода на работу и время самой работы) имеют неодинаковую важность для членов группы. </w:t>
      </w:r>
    </w:p>
    <w:p w:rsidR="006154E8" w:rsidRDefault="006154E8" w:rsidP="006154E8"/>
    <w:p w:rsidR="006154E8" w:rsidRDefault="006154E8" w:rsidP="006154E8">
      <w:r>
        <w:t xml:space="preserve">Этот метод анализа групп привел к раскрытию структуры общественных норм. В частности, он дает возможность узнать о том, что группа считает наиболее самым подходящим поведением, какой существует допустимый разброс в поведении, какое существует отношение к спецодежде и степень согласия или консенсуса, существующая между членами группы. </w:t>
      </w:r>
    </w:p>
    <w:p w:rsidR="006154E8" w:rsidRDefault="006154E8" w:rsidP="006154E8"/>
    <w:p w:rsidR="006154E8" w:rsidRDefault="006154E8" w:rsidP="006154E8">
      <w:r>
        <w:t xml:space="preserve">Как нормы развиваются. Нормы чаще всего развиваются медлен- но и в течение длительного промежутка времени, хотя некоторые могут утвердиться довольно быстро. Фельдман (Feldman, 1984) предположил, что нормы развиваются одним или другим из четырех следующих способов. Первый способ - это развитие через явные утверждения, делаемые членами группы. Нормы также могут возникать в результате каких-либо критических событий в истории группы. Третий путь для развития норм по Фельдману - это первенство. Первенство заключается в том, что первый шаблон, возникший в поведении группы часто становится нормой. Наконец, нормы могут переноситься из прошлых ситуаций. Например, группа, переведенная из одного отдела в другой сохраняет свои старые нормы, даже если теперь их стало труднее соблюдать. </w:t>
      </w:r>
    </w:p>
    <w:p w:rsidR="006154E8" w:rsidRDefault="006154E8" w:rsidP="006154E8"/>
    <w:p w:rsidR="006154E8" w:rsidRDefault="006154E8" w:rsidP="006154E8">
      <w:r>
        <w:t xml:space="preserve">Почему нормы проводятся в жизнь. Как мы предположили ранее, нормы проводит в жизнь группа, а не организация. И представляется маловероятным, что группа будет проводить в жизнь какие-то нормы, если эти нормы не полезны в чем-то для ее членов. Нормы также могут быть вводимы, если они упрощают или делают более предсказуемым поведение, возникающее в группе. Еще одна область, где нормы будут весьма кстати, это помощь группе в избежании стесняющих или дискомфортных межличностных проблем. И наконец, нормы могут пригодиться и поэтому внедряются в жизнь, если они выражают центральные ценности группы и выявляют характерные черты группы. </w:t>
      </w:r>
    </w:p>
    <w:p w:rsidR="006154E8" w:rsidRDefault="006154E8" w:rsidP="006154E8"/>
    <w:p w:rsidR="006154E8" w:rsidRDefault="006154E8" w:rsidP="006154E8">
      <w:r>
        <w:t xml:space="preserve">Как нормы проводятся в жизнь. Функции, выполняемые группой помогают понять, почему группа внедряет их в жизнь, но они не дают никакой информации о том, как это делается. В основном, нормы заучиваются членами группы и принимаются всей группой через процесс инструментального обучения и обучения на чужих ошибках. </w:t>
      </w:r>
    </w:p>
    <w:p w:rsidR="006154E8" w:rsidRDefault="006154E8" w:rsidP="006154E8"/>
    <w:p w:rsidR="006154E8" w:rsidRDefault="006154E8" w:rsidP="006154E8">
      <w:r>
        <w:t xml:space="preserve">Инструментальное обучение возникает тогда когда чело- век получает поощрения (события, увеличивающие вероятность повторения определенного стиля поведения) или наказания (события уменьшающие вероятность повторения определенного стиля по- ведения) , ведя себя тем или иным образом. Обучение на чужих ошибках происходит тогда, когда человек наблюдает за поощрениями или наказаниями других людей, ведших себя так или иначе. </w:t>
      </w:r>
    </w:p>
    <w:p w:rsidR="006154E8" w:rsidRDefault="006154E8" w:rsidP="006154E8"/>
    <w:p w:rsidR="006154E8" w:rsidRDefault="006154E8" w:rsidP="006154E8">
      <w:r>
        <w:t xml:space="preserve">Для поощрения в группе существует масса способов. Во-первых, вас могут похвалить. Во-вторых, вас могут подключить к некоторым видам общественных занятий (social activities) и функций. </w:t>
      </w:r>
    </w:p>
    <w:p w:rsidR="006154E8" w:rsidRDefault="006154E8" w:rsidP="006154E8"/>
    <w:p w:rsidR="006154E8" w:rsidRDefault="006154E8" w:rsidP="006154E8">
      <w:r>
        <w:t xml:space="preserve">В-третьих, о вас могут рассказать остальным, как вы хорошо работаете. Не меньшим количеством способов вас могут и наказать. </w:t>
      </w:r>
    </w:p>
    <w:p w:rsidR="006154E8" w:rsidRDefault="006154E8" w:rsidP="006154E8"/>
    <w:p w:rsidR="006154E8" w:rsidRDefault="006154E8" w:rsidP="006154E8">
      <w:r>
        <w:t xml:space="preserve">Наказание может принять форму взгляда, едкого (snide) комментария, или сердитого публичного обвинения. Индивидуум может быть подвергнут остракизму или оставлен в одиночестве. Первое, что случается, когда появляется индивидуум, не желающий идти "в ногу" с остальными, это попытка убедить отклонившегося (deviant) в том, что его (ее) поведение ошибочно. Окружающие будут пытаться изменить его мнение по предмету путем возросшего общения. Взаимодействие будет все более частым, более прямым и более явным с ходом времени. Чем яснее и важнее норма, чем сплоченнее группа, тем сильнее будет давление. В конце концов, отклонившийся должен будет изменить поведение или быть отвергнутым группой. Если все-таки произойдет отторжение, то может произойти ряд интересных вещей. Хотя отклонившийся и отторгается группой, он, тем не менее, может быть все еще нужен группе для выполнения ее задания. Если его некем заменить, то по отношению к нему вырабатывается некое соглашение, по которому с ним поддерживаются рабочие отношения, то он бывает исключен изо всех остальных видов деятельности группы. </w:t>
      </w:r>
    </w:p>
    <w:p w:rsidR="006154E8" w:rsidRDefault="006154E8" w:rsidP="006154E8">
      <w:r>
        <w:t xml:space="preserve">Приверженность нормам. Помимо того, что группы заставляют подчиняться своим требованиям, важно отметить, что члены группы и безо всякого принуждения подчиняются ее большинству. В проводившихся Соломоном Эшем (Solomon Asch, 1955) экспериментах было выявлено, что большинству группы удается подчинить себе мнение отдельного индивидуума, даже в том случае, когда мнение большинства является заведомо неверным. Приверженность нормам во многом зависит от таких факторов, как характеристики задания, характеристики группы и характеристики индивидуальных членов группы, поведение которых является предметом изучения. </w:t>
      </w:r>
    </w:p>
    <w:p w:rsidR="006154E8" w:rsidRDefault="006154E8" w:rsidP="006154E8"/>
    <w:p w:rsidR="006154E8" w:rsidRDefault="006154E8" w:rsidP="006154E8">
      <w:r>
        <w:t xml:space="preserve">Характеристики задания. Когда исследуемое поведение зависит от задания, то на приверженность нормам может оказать сущест- венное влияния двусмысленность задания. Исследования показали, что уровень приверженности будет тем выше, чем двусмысленнее задание, или же, для случая проблемных заданий, она будет выше для тех проблем, для которых нет "правильного" решения. </w:t>
      </w:r>
    </w:p>
    <w:p w:rsidR="006154E8" w:rsidRDefault="006154E8" w:rsidP="006154E8"/>
    <w:p w:rsidR="006154E8" w:rsidRDefault="006154E8" w:rsidP="006154E8">
      <w:r>
        <w:t xml:space="preserve">Характеристики группы. Один из важнейших результатов иссле- дований Эша заключался в том, что единодушие группы тесно связано с тем, насколько проявляется приверженность нормам. В частности, индивидуумы бывают меньше привержены групповому консенсусу, когда этот консенсус не поддерживается всеми членами группы. </w:t>
      </w:r>
    </w:p>
    <w:p w:rsidR="006154E8" w:rsidRDefault="006154E8" w:rsidP="006154E8"/>
    <w:p w:rsidR="006154E8" w:rsidRDefault="006154E8" w:rsidP="006154E8">
      <w:r>
        <w:t xml:space="preserve">Размер группы также оказывает влияние на приверженность нормам. В основном, с увеличением размера группы, растет и приверженность ее нормам. Однако каждый дополнительный член группы привносит в нее все меньшую дополнительную приверженность, то есть мы можем говорить об уменьшающейся предельной приверженности групповым нормам. </w:t>
      </w:r>
    </w:p>
    <w:p w:rsidR="006154E8" w:rsidRDefault="006154E8" w:rsidP="006154E8"/>
    <w:p w:rsidR="006154E8" w:rsidRDefault="006154E8" w:rsidP="006154E8">
      <w:r>
        <w:t xml:space="preserve">Наконец, в сплоченных группах приверженность нормам более высока, чем в менее сплоченных. </w:t>
      </w:r>
    </w:p>
    <w:p w:rsidR="006154E8" w:rsidRDefault="006154E8" w:rsidP="006154E8"/>
    <w:p w:rsidR="006154E8" w:rsidRDefault="006154E8" w:rsidP="006154E8">
      <w:r>
        <w:t xml:space="preserve">Индивидуальные характеристики членов группы. Исследования, проведенные Крачфилдом (Crutchfield, 1955) , показали, что отрицательная зависимость приверженности групповым нормам наблюдается от интеллекта, терпимости и эгоизма. </w:t>
      </w:r>
    </w:p>
    <w:p w:rsidR="006154E8" w:rsidRDefault="006154E8" w:rsidP="006154E8"/>
    <w:p w:rsidR="006154E8" w:rsidRDefault="006154E8" w:rsidP="006154E8">
      <w:r>
        <w:t xml:space="preserve">Положительная зависимость отмечена между приверженностью нормам и склонностью к авторитарности или жесткости. </w:t>
      </w:r>
    </w:p>
    <w:p w:rsidR="006154E8" w:rsidRDefault="006154E8" w:rsidP="006154E8"/>
    <w:p w:rsidR="006154E8" w:rsidRDefault="006154E8" w:rsidP="006154E8">
      <w:r>
        <w:t xml:space="preserve">Результаты приверженности. Приверженность нормам может иметь как положительные, так и отрицательные последствия. Как было отмечено ранее, нормы приносят группам какую-то пользу, таким образом, чем выше будет приверженность группам, тем лучше для группы. Для индивидуумов выгода от приверженности групповым нормам заключается в том, что люди, обладающие такой приверженностью в высокой степени, будут вести себя очень похоже, таким образом, возрастет сплоченность группы (но здесь могут быть и отрицательные стороны, например, человек, слишком ревностно придерживающийся норм, может прослыть конформистом). </w:t>
      </w:r>
    </w:p>
    <w:p w:rsidR="006154E8" w:rsidRDefault="006154E8" w:rsidP="006154E8"/>
    <w:p w:rsidR="006154E8" w:rsidRDefault="006154E8" w:rsidP="006154E8">
      <w:r>
        <w:t xml:space="preserve">Наконец, с организационной точки зрения, приверженность нормам может быть как хороша, так и плоха, это зависит от нормы, ее соответствия целям организации. </w:t>
      </w:r>
    </w:p>
    <w:p w:rsidR="006154E8" w:rsidRDefault="006154E8" w:rsidP="006154E8"/>
    <w:p w:rsidR="006154E8" w:rsidRDefault="006154E8" w:rsidP="006154E8">
      <w:r>
        <w:t xml:space="preserve">Отклонения от групповых норм. Признавая, что групповые нор- мы приносят пользу как самой группе, так и отдельным ее чле- нам, мы не можем не задаться вопросом, почему же члены групп иногда отклоняются от общепринятого поведения, не желают идти "в ногу" с большинством группы. Здесь можно отметить два момента. </w:t>
      </w:r>
    </w:p>
    <w:p w:rsidR="006154E8" w:rsidRDefault="006154E8" w:rsidP="006154E8"/>
    <w:p w:rsidR="006154E8" w:rsidRDefault="006154E8" w:rsidP="006154E8">
      <w:r>
        <w:t xml:space="preserve">Во-первых, мы отклоняемся от групповых норм потому, что они вступают в конфликт с другими важными группами, к которым мы принадлежим или с которыми себя отождествляем. Эти группы называются эталонными (reference) группами. </w:t>
      </w:r>
    </w:p>
    <w:p w:rsidR="006154E8" w:rsidRDefault="006154E8" w:rsidP="006154E8"/>
    <w:p w:rsidR="006154E8" w:rsidRDefault="006154E8" w:rsidP="006154E8">
      <w:r>
        <w:t xml:space="preserve">Во-вторых, группы могут делать нечто, что будет поощрять отклоняющееся поведение некоторых их членов. Степень терпи- мости, с которой группа будет относиться к нарушителю, будет зависеть от его прошлых заслуг перед группой. Исследования показывают, что индивидуум, заслуживший высокое доверия в группе может демонстрировать отклоняющееся поведение, и тем самым не только не заслужить никакого наказания, но и вызвать схожие изменения в поведении у остальных членов группы. </w:t>
      </w:r>
    </w:p>
    <w:p w:rsidR="006154E8" w:rsidRDefault="006154E8" w:rsidP="006154E8"/>
    <w:p w:rsidR="006154E8" w:rsidRDefault="006154E8" w:rsidP="006154E8">
      <w:r>
        <w:t>Нормы и организационная культура. Организационная культура, также называемая корпоративной культурой представляет из себя систему ценностей и норм, признаваемых всей организацией, а не только членами отдельных групп. Воздействие организационной культуры на функционирование организации зависит прежде всего от того окружения, в котором эта организация находится.</w:t>
      </w:r>
    </w:p>
    <w:p w:rsidR="006154E8" w:rsidRDefault="006154E8" w:rsidP="006154E8"/>
    <w:p w:rsidR="006154E8" w:rsidRDefault="006154E8" w:rsidP="006154E8"/>
    <w:p w:rsidR="006154E8" w:rsidRDefault="006154E8" w:rsidP="006154E8"/>
    <w:p w:rsidR="006154E8" w:rsidRDefault="006154E8" w:rsidP="006154E8"/>
    <w:p w:rsidR="006154E8" w:rsidRDefault="006154E8" w:rsidP="006154E8"/>
    <w:p w:rsidR="006154E8" w:rsidRDefault="006154E8" w:rsidP="006154E8">
      <w:r>
        <w:t xml:space="preserve">§ 1. Социальные нормы и их классификация </w:t>
      </w:r>
    </w:p>
    <w:p w:rsidR="006154E8" w:rsidRDefault="006154E8" w:rsidP="006154E8"/>
    <w:p w:rsidR="006154E8" w:rsidRDefault="006154E8" w:rsidP="006154E8">
      <w:r>
        <w:t>Правила, регулирующие поведение людей, действия социальных групп, коллективов, организаций, в своей совокупности составляют социальные нормы. Социальная норма - это правило социально значимого поведения членов общества. Целостная, динамичная система социальных норм является необходимым условием жизни общества, средством общественного управления, организации и функционирования государства, обеспечение согласованного взаимодействия людей, прав человека, стимулирования роста благосостояния народа.</w:t>
      </w:r>
    </w:p>
    <w:p w:rsidR="006154E8" w:rsidRDefault="006154E8" w:rsidP="006154E8">
      <w:r>
        <w:t>Система социальных норм отражает достигнутую степень экономического, социально-политического и духовного развития общества, в них находят отражение качество жизни людей, исторические и национальные особенности жизни страны, характер государственной власти. Нормы, регулирующие общественные отношения, отражают и конкретизируют действия объективных законов, тенденций общественного развития, т.е. таких законов, которые действуют с естественно-исторической необходимостью. Объективный характер этих законов органически связан с их научным пониманием людьми и использованием их в целенаправленной социальной деятельности.</w:t>
      </w:r>
    </w:p>
    <w:p w:rsidR="006154E8" w:rsidRDefault="006154E8" w:rsidP="006154E8">
      <w:r>
        <w:t>Социальные нормы связаны также с законами естественно-технических наук, с самим научно-техническим прогрессом общества, всей человеческой цивилизации.</w:t>
      </w:r>
    </w:p>
    <w:p w:rsidR="006154E8" w:rsidRDefault="006154E8" w:rsidP="006154E8">
      <w:r>
        <w:t>Социальные нормы охватывают различные группы норм, действующих в определенных взаимосвязях друг с другом. В подходах к классификации социальных норм могут быть применены как основные, так и дополнительные, комплексные критерии. Учитываются сфера действия норм, само качество правил поведения, стимулы и гарантии реализации норм. К социальным нормам относятся экономические, политические, правовые, моральные, религиозные, эстетические и другие нормы. В процессе регуляции общественных отношений активная роль одной группы норм дополняется, корректируется другими социальными нормами. Взаимодействие отдельных норм, групп норм в единой системе социальных норм раскрывает комплексные свойства входящих в систему составных частей. Эффективность действия социальных норм находит выражение в достижении, поддержании общественного согласия граждан, прочного общественного порядка, атмосферы справедливого социального партнерства и инициативы, социальной ответственности, сознательного соблюдения норм всеми гражданами.</w:t>
      </w:r>
    </w:p>
    <w:p w:rsidR="006154E8" w:rsidRDefault="006154E8" w:rsidP="006154E8">
      <w:r>
        <w:t>Социальные нормы по своей природе являются определенным стандартом поведения. При выделении разновидностей норм учитывается также способ осознания и регулирования поведения, форм санкций за несоблюдение норм. В понятие "социальная норма" входят более конкретные, детальные правила и правила широкого характера, воплощающие основополагающие идеи социальной жизни, которые именуются принципами. Более детальные правила органически связаны с соответствующими принципами, являются их проявлением в конкретных общественных связях, жизненных ситуациях.</w:t>
      </w:r>
    </w:p>
    <w:p w:rsidR="006154E8" w:rsidRDefault="006154E8" w:rsidP="006154E8">
      <w:r>
        <w:t>Принципы и конкретные отдельные правила осуществляют регулирующие, контрольные, воспитательные функции. Например, активное воздействие на общественные отношения через регулирование волевого поведения людей путем воздействия на мотивы поведения оказывают не только конкретные юридические или моральные правила, но и юридические, и моральные принципы. Принципы справедливости и гуманизма, демократизм, уважение к правам человека, законности и др. оказывают глубокое воздействие на выбор определенного поведения людей, социальных групп, коллективов и в случае отсутствия норм, непосредственно регулирующих данный вид отношений. Социальные нормы связаны с интересами человека, общества в целом, а также с интересами отдельных социальных групп, интересами международного сообщества. Социальные нормы, выражающие интересы, ценности, свойственные всем людям, социальным группам, всему международному сообществу, можно назвать общечеловеческими нормами. Эти общечеловеческие нормы находят выражение во внутригосударственной и международной жизни.</w:t>
      </w:r>
    </w:p>
    <w:p w:rsidR="006154E8" w:rsidRDefault="006154E8" w:rsidP="006154E8">
      <w:r>
        <w:t>В сфере хозяйственной жизни общества, где функционирует система рыночных отношений, а также в определенной мере осуществляется государственное регулирование с целью обеспечения развития производства, важная роль принадлежит экономическим нормам и нормативам. Эти нормы регулируют развитие производства, отношения распределения и потребления, отношения между отраслями промышленности, сельского хозяйства, торговли. Экономические нормы и нормативы регулируют денежно-финансовую систему, налоговую систему, деятельность банков, бирж. Рыночная экономика опирается, прежде всего, на саморегулирующуюся систему рыночных отношений, однако во всех высокоразвитых странах, таких, как США, ФРГ, Япония, Англия и др., государство стимулирует развитие экономики, стремится к сохранению социально-политической стабильности общества, повышению жизненного уровня народа. Поэтому государство защищает установившиеся порядки свободного предпринимательства, принимает меры по предотвращению спада производства, кризиса хозяйственной жизни, по росту производства на основе достижений научно-технического прогресса. Используются такие рычаги, как налоги, кредит, инвестиции, другие средства.</w:t>
      </w:r>
    </w:p>
    <w:p w:rsidR="006154E8" w:rsidRDefault="006154E8" w:rsidP="006154E8">
      <w:r>
        <w:t>Переход от командно-административной системы в хозяйственной жизни к рыночной экономике в России потребовал коренных изменений в формах собственности, преодоления государственной монополии на орудия и средства производства, учреждения частной собственности и предпринимательской деятельности, многообразия форм собственности. Экономическая реформа, сопряженная с большими трудностями для народа, нацелена на формирование класса собственников, создание благоприятных условий для частнопредпринимательской деятельности, освобождение экономики от государственного руководства, которое в наступивший период тормозило экономический прогресс, вызвало кризис общества.</w:t>
      </w:r>
    </w:p>
    <w:p w:rsidR="006154E8" w:rsidRDefault="006154E8" w:rsidP="006154E8">
      <w:r>
        <w:t>В условиях становления и развития рынка утверждается эффективное действие экономических норм и нормативов, саморегулирующихся начал хозяйственной деятельности общества, что, однако, не означает изоляции государства, права от экономики. Политика приватизации, либерализация цен, бюджет, налоговая политика, плата за производственные фонды, природные ресурсы, кредитная политика, укрепление и совершенствование финансовой системы - все это свидетельствует об активной роли государства, права в новом устройстве хозяйственной жизни страны. Несомненно, что переход к рынку, налаживание здоровых рыночных отношений займет значительный период времени в жизни страны, потребует больших усилий народа, государства. Этот процесс внесет значительные изменения в систему социальных норм, нормативного регулирования общественных отношений.</w:t>
      </w:r>
    </w:p>
    <w:p w:rsidR="006154E8" w:rsidRDefault="006154E8" w:rsidP="006154E8">
      <w:r>
        <w:t>Важную группу социальных норм составляют политические нормы. Они регулируют отношение социальных групп, классов, граждан к государственной власти, отношения между классами, нациями и народами. Политические нормы регулируют участие народа, классов, социальных групп в государственной власти, организации государства, взаимоотношения государства с другими организациями политической системы общества. Политические нормы различны по объему регулирования политических отношений, объему содержания. Нормы, обладающие наибольшей общественно-политической значимостью, широтой содержания, называются политическими принципами.</w:t>
      </w:r>
    </w:p>
    <w:p w:rsidR="006154E8" w:rsidRDefault="006154E8" w:rsidP="006154E8">
      <w:r>
        <w:t>К политическим принципам относятся принцип полновластия, суверенитета народа, принцип .равноправия народов, наций, равноправия государств, принцип ненасильственного мирного разрешения международных споров и др.</w:t>
      </w:r>
    </w:p>
    <w:p w:rsidR="006154E8" w:rsidRDefault="006154E8" w:rsidP="006154E8">
      <w:r>
        <w:t>Политические нормы находят выражение в различных формах: в политических декларациях, манифестах государств, политических партий, движений, в конституциях государств, уставах и программных документах политических партий. Политические нормы, выраженные в юридических актах государства, приобретают значение правовых норм. Вопрос о соотношении политических и юридических норм не решается однозначно. Следует различать политическую норму и политическую оценку социальной, правовой нормы. Политическая норма может быть выражена в нормативно-правовом акте, но она может быть выражена и в политическом акте непосредственно. Юридическая норма имеет политическое значение в том смысле, что к ее оценке применялся политический критерий, она устанавливается компетентными государственными органами или каким-либо одним государственным органом.</w:t>
      </w:r>
    </w:p>
    <w:p w:rsidR="006154E8" w:rsidRDefault="006154E8" w:rsidP="006154E8">
      <w:r>
        <w:t>Конечно, политический критерий, его содержание не следует абсолютизировать и таким образом "политизировать" все нормы права. Следует иметь в виду различия, например, между нормой гражданского, семейного, трудового, т.е. нормой частного права и нормой конституционного права, политический характер которой определяется ее специфическими свойствами. Нормы конституционного права представляют собой политические нормы в юридической форме.</w:t>
      </w:r>
    </w:p>
    <w:p w:rsidR="006154E8" w:rsidRDefault="006154E8" w:rsidP="006154E8">
      <w:r>
        <w:t>Политические нормы регулируют взаимоотношения граждан с государством, его органами. Порядок выборов, участие граждан в выборах своих представителей в органы государственной власти, других государственных должностных лиц регулируются политическими нормами, которые выражены в юридическом акте. К политическим нормам относятся также и нормы, определяющие, регулирующие и контролирующие отношения законодательной, исполнительной и судебной властей. Каждый закон, принимаемый государственной властью, даже если он не выражает непосредственно политических отношений, получает экономическое, социальное и политическое обоснование, соответствующую оценку в правовом и нравственном сознании общества.</w:t>
      </w:r>
    </w:p>
    <w:p w:rsidR="006154E8" w:rsidRDefault="006154E8" w:rsidP="006154E8">
      <w:r>
        <w:t>Значительную группу социальных норм составляют корпоративные нормы - установления, принятые в общественных организациях, трудовых коллективах, учебных учреждениях, предпринимательских союзах. Эти нормы учреждаются в уставах объединений, учреждений, в положениях, других актах. Например, деятельность Московского государственного университета им. М.В. Ломоносова регулируется Уставом. Большая часть корпоративных норм - это правила организационного характера. Они закрепляют порядок формирования, построения, функционирования общественных организаций, а также права, обязанности, ответственность, взаимоотношения членов этих организаций.</w:t>
      </w:r>
    </w:p>
    <w:p w:rsidR="006154E8" w:rsidRDefault="006154E8" w:rsidP="006154E8">
      <w:r>
        <w:t>Социальные действия, поведение людей в обществе регулируются также обычаями. Обычай - это правило, утвердившееся в общественной практике в результате многократного применения, установившегося подхода к оценке определенного образа отношений, действий человека, коллектива людей. Обычай представляет собой привычную для членов общества, группы (людей) форму социальной регуляции. Обычаи, имеющие нравственный характер, называются нравами. В нравах выражается психология определенной социальной группы. Пережитки прошлого в области морали чаще всего удерживаются в нравах. Общество, используя культурные, организационные меры, ведет борьбу с неприемлемыми в цивилизованном обществе нравами.</w:t>
      </w:r>
    </w:p>
    <w:p w:rsidR="006154E8" w:rsidRDefault="006154E8" w:rsidP="006154E8">
      <w:r>
        <w:t>В воздействии на жизнь людей общества весьма близки к обычаям традиции - сложившиеся способы поведения людей, социальных групп, передаваемые из поколения в поколение. Обычаи и традиции обладают признаками устойчивости. По сравнению с обычаем традиции представляют собой более широкое образование. Традиция - это такой социально-психологический феномен, который по содержанию значительно шире обычая. В качестве традиции проявляются определенные идеи, ценности, социальные установления. Поддержка традиций обосновывается их полезностью для общества. Основой жизненности традиций является преемственность в развитии общества, бережное отношение к социальному, культурному наследию, истории народа, государства. В ходе жизненных процессов зарождаются и утверждаются новые традиции и обычаи.</w:t>
      </w:r>
    </w:p>
    <w:p w:rsidR="006154E8" w:rsidRDefault="006154E8" w:rsidP="006154E8">
      <w:r>
        <w:t>В социальной жизни, прежде всего в области бытовых, семейных отношений, обычаи, традиции проявляются в обрядах, ритуалах. Обряд - это определенного характера действие или комплекс поступков человека, группы людей. Таковы, например, традиционные свадебные обряды, обряд вручения свидетельства о рождении ребенка, обряды посвящения в рабочие молодых людей, приступающих к трудовой деятельности, проводы ветеранов труда на заслуженный отдых и т.п. Обрядовые церемонии, совершаемые в торжественной обстановке, называются ритуалом. Таким образом, о ритуале можно сказать, что это есть разновидность обычая или традиции.</w:t>
      </w:r>
    </w:p>
    <w:p w:rsidR="006154E8" w:rsidRDefault="006154E8" w:rsidP="006154E8">
      <w:r>
        <w:t>Значительную и важную группу социальных норм представляют религиозные нормы, регулирующие отношения верующих людей к Богу, церкви, друг к другу, строение и функции религиозных организаций.</w:t>
      </w:r>
    </w:p>
    <w:p w:rsidR="006154E8" w:rsidRDefault="006154E8" w:rsidP="006154E8">
      <w:r>
        <w:t>Свод морально-этических установлений - составная часть религиозных вероучений. Религиозные каноны (предписания, правила) представляют собой регулятивную систему, действующую в обществе с самых ранних этапов развития человечества. В античном мире религия, мораль, политика были взаимосвязаны. Мировые религии: иудаизм, христианство, буддизм, ислам - оказали огромное влияние не только на нравственную жизнь общества, но и на развитие правовых систем. Христианская религия, каноны религиозной морали христианства оказали и оказывают значительное влияние на жизнь народов Земли, прежде всего населения Европы и Америки. Одной из основных правовых систем современности является мусульманское право. Это право указывает мусульманину соответствующий религии ислама "путь следования". Шариат - совокупность религиозных и юридических норм мусульманского феодального права - родился в странах Востока. Источниками шариата являются Коран, Сунна, иджма (высказывания проповедников мусульманской религии), кияс (толкование Корана и Сунны).</w:t>
      </w:r>
    </w:p>
    <w:p w:rsidR="006154E8" w:rsidRDefault="006154E8" w:rsidP="006154E8">
      <w:r>
        <w:t xml:space="preserve">В Библии, Коране, Талмуде, других источниках вместе с собственно религиозными канонами нашли выражение общечеловеческие нормы. Такие общечеловеческие нормы, требования содержатся, например, в Библии - в заповедях Моисея, в Нагорной проповеди. В "Моисеевых законах" установлена обязанность трудиться в течение шести дней и отдыхать на седьмой, требование почитания детьми своих родителей, запрещаются убийство, воровство, лжесвидетельство. Социальные нормы нашли выражение в христианском церковном, каноническом праве. Эти нормы регулируют внутреннюю организацию церкви, взаимоотношения между церковными органами, верующих с государством, некоторые отношения в жизни верующих. В </w:t>
      </w:r>
      <w:smartTag w:uri="urn:schemas-microsoft-com:office:smarttags" w:element="metricconverter">
        <w:smartTagPr>
          <w:attr w:name="ProductID" w:val="1917 г"/>
        </w:smartTagPr>
        <w:r>
          <w:t>1917 г</w:t>
        </w:r>
      </w:smartTag>
      <w:r>
        <w:t>. римско-католическая церковь опубликовала Кодекс канонического права.</w:t>
      </w:r>
    </w:p>
    <w:p w:rsidR="006154E8" w:rsidRDefault="006154E8" w:rsidP="006154E8">
      <w:r>
        <w:t>Во "Всеобщей декларации прав человека" говорится: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 Свобода совести и религии, сотрудничество всех конфессий для достижения благополучия и согласия в мире - замечательное достижение человеческой цивилизации.</w:t>
      </w:r>
    </w:p>
    <w:p w:rsidR="006154E8" w:rsidRDefault="006154E8" w:rsidP="006154E8">
      <w:r>
        <w:t>В Российской Федерации действуют нормы разных религиозных верований и направлений. В числе российских граждан есть православные, католики, старообрядцы, баптисты, мусульмане, буддисты, иудеи. Российское законодательство о свободе совести, религии, об отношениях государства и церкви, о религиозных организациях отражает принципы "Всеобщей декларации прав человека", "Итогового документа Венской встречи представителей государств - участников совещания по безопасности и сотрудничеству в Европе". В принятой в России "Декларации прав и свобод человека и гражданина" говорится, что каждому человеку гарантируется свобода совести, вероисповедания, религиозной или атеистической деятельности. Каждый вправе свободно исповедовать любую религию или не исповедовать никакой, выбирать, иметь и распространять религиозные либо атеистические убеждения и действовать в соответствии с ними при условии соблюдения закона (ст. 14).</w:t>
      </w:r>
    </w:p>
    <w:p w:rsidR="006154E8" w:rsidRDefault="006154E8" w:rsidP="006154E8">
      <w:r>
        <w:t>Образ жизни, достигнутый уровень материального благосостояния, культуры общества и человека находят отражение в правилах культурного поведения, нормах приличия, в этикете. Правила культурного поведения отражают внутреннюю духовную жизнь человека, его психологию и мораль. В этих правилах проявляется взаимосвязь моральной оценки и разнообразных эстетических, санитарно-гигиенических требований, соображений удобств. Под этикетом разумеется совокупность правил, регулирующих внешние проявления человеческих взаимоотношений, формы общения, поведения в общественных местах, манеры и одежды.</w:t>
      </w:r>
      <w:bookmarkStart w:id="0" w:name="_GoBack"/>
      <w:bookmarkEnd w:id="0"/>
    </w:p>
    <w:sectPr w:rsidR="00615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4E8"/>
    <w:rsid w:val="006154E8"/>
    <w:rsid w:val="00897EF9"/>
    <w:rsid w:val="009E74D6"/>
    <w:rsid w:val="00E32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4ABF9B-1CE8-45E4-A593-FE5D55ED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3895</Words>
  <Characters>22207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2014-04-11T12:36:00Z</dcterms:created>
  <dcterms:modified xsi:type="dcterms:W3CDTF">2014-04-11T12:36:00Z</dcterms:modified>
</cp:coreProperties>
</file>