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  <w:r w:rsidRPr="007F38F3">
        <w:rPr>
          <w:noProof/>
          <w:color w:val="000000"/>
          <w:sz w:val="28"/>
        </w:rPr>
        <w:t>МИНИСТЕРСТВО ВНУТРЕННИХ ДЕЛ</w:t>
      </w: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  <w:r w:rsidRPr="007F38F3">
        <w:rPr>
          <w:noProof/>
          <w:color w:val="000000"/>
          <w:sz w:val="28"/>
        </w:rPr>
        <w:t>РОССИЙСКОЙ ФЕДЕРАЦИИ</w:t>
      </w: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  <w:r w:rsidRPr="007F38F3">
        <w:rPr>
          <w:noProof/>
          <w:color w:val="000000"/>
          <w:sz w:val="28"/>
        </w:rPr>
        <w:t>Филиал центра профессиональной подготовки</w:t>
      </w:r>
      <w:r w:rsidR="000A1E12" w:rsidRPr="007F38F3">
        <w:rPr>
          <w:noProof/>
          <w:color w:val="000000"/>
          <w:sz w:val="28"/>
        </w:rPr>
        <w:t xml:space="preserve"> </w:t>
      </w:r>
      <w:r w:rsidRPr="007F38F3">
        <w:rPr>
          <w:noProof/>
          <w:color w:val="000000"/>
          <w:sz w:val="28"/>
        </w:rPr>
        <w:t>№ 1</w:t>
      </w: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  <w:r w:rsidRPr="007F38F3">
        <w:rPr>
          <w:noProof/>
          <w:color w:val="000000"/>
          <w:sz w:val="28"/>
        </w:rPr>
        <w:t>Главного управления внутренних дел</w:t>
      </w: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  <w:r w:rsidRPr="007F38F3">
        <w:rPr>
          <w:noProof/>
          <w:color w:val="000000"/>
          <w:sz w:val="28"/>
        </w:rPr>
        <w:t>по Свердловской области</w:t>
      </w: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  <w:r w:rsidRPr="007F38F3">
        <w:rPr>
          <w:noProof/>
          <w:color w:val="000000"/>
          <w:sz w:val="28"/>
        </w:rPr>
        <w:t>РЕФЕРАТ</w:t>
      </w: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  <w:r w:rsidRPr="007F38F3">
        <w:rPr>
          <w:noProof/>
          <w:color w:val="000000"/>
          <w:sz w:val="28"/>
        </w:rPr>
        <w:t>Дисциплина: «Криминалистика»</w:t>
      </w:r>
    </w:p>
    <w:p w:rsidR="000A1E12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  <w:r w:rsidRPr="007F38F3">
        <w:rPr>
          <w:noProof/>
          <w:color w:val="000000"/>
          <w:sz w:val="28"/>
        </w:rPr>
        <w:t>Тема:</w:t>
      </w:r>
    </w:p>
    <w:p w:rsidR="006D31BB" w:rsidRPr="007F38F3" w:rsidRDefault="006D31BB" w:rsidP="000A1E12">
      <w:pPr>
        <w:spacing w:line="360" w:lineRule="auto"/>
        <w:jc w:val="center"/>
        <w:rPr>
          <w:b/>
          <w:noProof/>
          <w:color w:val="000000"/>
          <w:sz w:val="28"/>
        </w:rPr>
      </w:pPr>
      <w:r w:rsidRPr="007F38F3">
        <w:rPr>
          <w:b/>
          <w:noProof/>
          <w:color w:val="000000"/>
          <w:sz w:val="28"/>
        </w:rPr>
        <w:t>Понятие, способы обнаружения и изъятия наркотических средств</w:t>
      </w: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0A1E12" w:rsidRPr="007F38F3" w:rsidRDefault="000A1E12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  <w:r w:rsidRPr="007F38F3">
        <w:rPr>
          <w:noProof/>
          <w:color w:val="000000"/>
          <w:sz w:val="28"/>
        </w:rPr>
        <w:t>Екатеринбург</w:t>
      </w:r>
    </w:p>
    <w:p w:rsidR="006D31BB" w:rsidRPr="007F38F3" w:rsidRDefault="006D31BB" w:rsidP="000A1E12">
      <w:pPr>
        <w:spacing w:line="360" w:lineRule="auto"/>
        <w:jc w:val="center"/>
        <w:rPr>
          <w:noProof/>
          <w:color w:val="000000"/>
          <w:sz w:val="28"/>
        </w:rPr>
      </w:pPr>
      <w:r w:rsidRPr="007F38F3">
        <w:rPr>
          <w:noProof/>
          <w:color w:val="000000"/>
          <w:sz w:val="28"/>
        </w:rPr>
        <w:t>2009 г.</w:t>
      </w:r>
    </w:p>
    <w:p w:rsidR="006D31BB" w:rsidRPr="007F38F3" w:rsidRDefault="000A1E12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br w:type="page"/>
      </w:r>
      <w:r w:rsidR="006D31BB" w:rsidRPr="007F38F3">
        <w:rPr>
          <w:b/>
          <w:noProof/>
          <w:color w:val="000000"/>
          <w:sz w:val="28"/>
          <w:szCs w:val="28"/>
        </w:rPr>
        <w:t>Содержание</w:t>
      </w:r>
    </w:p>
    <w:p w:rsidR="000A1E12" w:rsidRPr="007F38F3" w:rsidRDefault="000A1E12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0B6E" w:rsidRPr="007F38F3" w:rsidRDefault="006F0B6E" w:rsidP="000A1E12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Введение</w:t>
      </w:r>
    </w:p>
    <w:p w:rsidR="006F0B6E" w:rsidRPr="007F38F3" w:rsidRDefault="006F0B6E" w:rsidP="000A1E12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Основные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термины, виды и характеристика наркотических средств</w:t>
      </w:r>
    </w:p>
    <w:p w:rsidR="006F0B6E" w:rsidRPr="007F38F3" w:rsidRDefault="006F0B6E" w:rsidP="000A1E12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1.1</w:t>
      </w:r>
      <w:r w:rsidR="000A1E12" w:rsidRPr="007F38F3">
        <w:rPr>
          <w:noProof/>
          <w:color w:val="000000"/>
          <w:sz w:val="28"/>
          <w:szCs w:val="28"/>
        </w:rPr>
        <w:t xml:space="preserve"> Основные понятия</w:t>
      </w:r>
    </w:p>
    <w:p w:rsidR="006F0B6E" w:rsidRPr="007F38F3" w:rsidRDefault="006F0B6E" w:rsidP="000A1E12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1.2 Виды и характеристика наркотических средств</w:t>
      </w:r>
    </w:p>
    <w:p w:rsidR="006F0B6E" w:rsidRPr="007F38F3" w:rsidRDefault="006F0B6E" w:rsidP="000A1E12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Вредное воздействие наркотических</w:t>
      </w:r>
      <w:r w:rsidR="00CE53EB" w:rsidRPr="007F38F3">
        <w:rPr>
          <w:noProof/>
          <w:color w:val="000000"/>
          <w:sz w:val="28"/>
          <w:szCs w:val="28"/>
        </w:rPr>
        <w:t xml:space="preserve"> средств на организм человека</w:t>
      </w:r>
    </w:p>
    <w:p w:rsidR="006F0B6E" w:rsidRPr="007F38F3" w:rsidRDefault="006F0B6E" w:rsidP="000A1E12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2.1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Варианты состояния н</w:t>
      </w:r>
      <w:r w:rsidR="00CE53EB" w:rsidRPr="007F38F3">
        <w:rPr>
          <w:noProof/>
          <w:color w:val="000000"/>
          <w:sz w:val="28"/>
          <w:szCs w:val="28"/>
        </w:rPr>
        <w:t>аркотического опьянения</w:t>
      </w:r>
    </w:p>
    <w:p w:rsidR="006F0B6E" w:rsidRPr="007F38F3" w:rsidRDefault="006F0B6E" w:rsidP="000A1E12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2.2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 xml:space="preserve">Симптомы </w:t>
      </w:r>
      <w:r w:rsidR="00CE53EB" w:rsidRPr="007F38F3">
        <w:rPr>
          <w:noProof/>
          <w:color w:val="000000"/>
          <w:sz w:val="28"/>
          <w:szCs w:val="28"/>
        </w:rPr>
        <w:t>при употребление наркотических средств</w:t>
      </w:r>
    </w:p>
    <w:p w:rsidR="000A1E12" w:rsidRPr="007F38F3" w:rsidRDefault="00CE53EB" w:rsidP="000A1E12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3</w:t>
      </w:r>
      <w:r w:rsidR="006F0B6E" w:rsidRPr="007F38F3">
        <w:rPr>
          <w:noProof/>
          <w:color w:val="000000"/>
          <w:sz w:val="28"/>
          <w:szCs w:val="28"/>
        </w:rPr>
        <w:t xml:space="preserve">. Тактика действий нарядов милиции по выявлению и задержанию лиц, подозреваемых в незаконном обороте наркотических средств и психотропных </w:t>
      </w:r>
      <w:r w:rsidRPr="007F38F3">
        <w:rPr>
          <w:noProof/>
          <w:color w:val="000000"/>
          <w:sz w:val="28"/>
          <w:szCs w:val="28"/>
        </w:rPr>
        <w:t>в</w:t>
      </w:r>
      <w:r w:rsidR="006F0B6E" w:rsidRPr="007F38F3">
        <w:rPr>
          <w:noProof/>
          <w:color w:val="000000"/>
          <w:sz w:val="28"/>
          <w:szCs w:val="28"/>
        </w:rPr>
        <w:t>еществ</w:t>
      </w:r>
    </w:p>
    <w:p w:rsidR="006F0B6E" w:rsidRPr="007F38F3" w:rsidRDefault="006F0B6E" w:rsidP="000A1E12">
      <w:pPr>
        <w:numPr>
          <w:ilvl w:val="0"/>
          <w:numId w:val="8"/>
        </w:numPr>
        <w:tabs>
          <w:tab w:val="clear" w:pos="435"/>
          <w:tab w:val="left" w:pos="426"/>
          <w:tab w:val="num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Составление протокола о личном досмотре</w:t>
      </w:r>
      <w:r w:rsidR="00CE53EB" w:rsidRPr="007F38F3">
        <w:rPr>
          <w:noProof/>
          <w:color w:val="000000"/>
          <w:sz w:val="28"/>
          <w:szCs w:val="28"/>
        </w:rPr>
        <w:t>, досмотре вещей, находящихся при физическом лице</w:t>
      </w:r>
    </w:p>
    <w:p w:rsidR="006F0B6E" w:rsidRPr="007F38F3" w:rsidRDefault="006F0B6E" w:rsidP="000A1E12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Заключение</w:t>
      </w:r>
    </w:p>
    <w:p w:rsidR="006F0B6E" w:rsidRPr="007F38F3" w:rsidRDefault="006F0B6E" w:rsidP="000A1E12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Список литературы</w:t>
      </w:r>
    </w:p>
    <w:p w:rsidR="006D31BB" w:rsidRPr="007F38F3" w:rsidRDefault="000A1E12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br w:type="page"/>
      </w:r>
      <w:r w:rsidR="006D31BB" w:rsidRPr="007F38F3">
        <w:rPr>
          <w:b/>
          <w:noProof/>
          <w:color w:val="000000"/>
          <w:sz w:val="28"/>
          <w:szCs w:val="28"/>
        </w:rPr>
        <w:t>Введение</w:t>
      </w:r>
    </w:p>
    <w:p w:rsidR="000A1E12" w:rsidRPr="007F38F3" w:rsidRDefault="000A1E12" w:rsidP="000A1E12">
      <w:pPr>
        <w:pStyle w:val="HTML"/>
        <w:tabs>
          <w:tab w:val="clear" w:pos="916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A1E12" w:rsidRPr="007F38F3" w:rsidRDefault="006D31BB" w:rsidP="000A1E12">
      <w:pPr>
        <w:pStyle w:val="HTML"/>
        <w:tabs>
          <w:tab w:val="clear" w:pos="916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Злоупотребление наркотическими средствами и незаконная торговля ими в последнее время во многих, особенно развитых странах мира приняли</w:t>
      </w:r>
      <w:r w:rsidR="000A1E12"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катастрофические размеры. Официальная пресса США, Германии, Франции, Англии, Швеции почти ежедневно сообщает о смерти своих граждан, последовавшей в результате злоупотребления наркотическими и психотропными веществами. Наркомания захватила во многих странах даже подростков.</w:t>
      </w:r>
    </w:p>
    <w:p w:rsidR="006D31BB" w:rsidRPr="007F38F3" w:rsidRDefault="006D31BB" w:rsidP="000A1E12">
      <w:pPr>
        <w:pStyle w:val="HTML"/>
        <w:tabs>
          <w:tab w:val="clear" w:pos="916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Широкое pаспpостpанение наркомании в развитых странах во многом является следствием тех социальных условий, которые там существуют, а именно: безработица, неуверенность в завтрашнем дне, ежедневные стрессы, тяжелое нервно-психическое состояние, стремление получить допинг, создающий впечатление прилива сил, хотя бы на короткий промежуток времени уйти от окружающей действительности.</w:t>
      </w:r>
    </w:p>
    <w:p w:rsidR="006D31BB" w:rsidRPr="007F38F3" w:rsidRDefault="006D31BB" w:rsidP="000A1E12">
      <w:pPr>
        <w:pStyle w:val="HTML"/>
        <w:tabs>
          <w:tab w:val="clear" w:pos="916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Наряду с уже всемирно известными наркотическими препаратами за последние 10 лет во многих странах увеличилось число наркоманов, употребляющих так называемые психотропные наркотики.</w:t>
      </w:r>
    </w:p>
    <w:p w:rsidR="006D31BB" w:rsidRPr="007F38F3" w:rsidRDefault="006D31BB" w:rsidP="000A1E12">
      <w:pPr>
        <w:pStyle w:val="HTML"/>
        <w:tabs>
          <w:tab w:val="clear" w:pos="916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В этом отношении самыми опасными оказались амфетамины и глюциногены, ЛСД и другие производные лизеpгиновой кислоты, не являющиеся, в отличие от других психотропных препаратов, медицинскими и представляющие исключительную опасность для человека.</w:t>
      </w:r>
    </w:p>
    <w:p w:rsidR="006D31BB" w:rsidRPr="007F38F3" w:rsidRDefault="006D31BB" w:rsidP="000A1E12">
      <w:pPr>
        <w:pStyle w:val="HTML"/>
        <w:tabs>
          <w:tab w:val="clear" w:pos="916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В международном антинаpкотическом центре в Hью-Йоpке назвали приблизительное количество наркоманов на земном шаре; цифра оказалась ужасной: миллиард наркоманов! При этом нельзя не упомянуть, что в наши дни торговля наркотиками стала одной из самых страшных форм эксплуатации человека человеком, одним из самых страшных преступлений против человечества.</w:t>
      </w:r>
    </w:p>
    <w:p w:rsidR="0023014A" w:rsidRPr="007F38F3" w:rsidRDefault="000A1E12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br w:type="page"/>
      </w:r>
      <w:r w:rsidR="0023014A" w:rsidRPr="007F38F3">
        <w:rPr>
          <w:b/>
          <w:noProof/>
          <w:color w:val="000000"/>
          <w:sz w:val="28"/>
          <w:szCs w:val="28"/>
        </w:rPr>
        <w:t>1.Основные понятия</w:t>
      </w:r>
      <w:r w:rsidR="00D977EB" w:rsidRPr="007F38F3">
        <w:rPr>
          <w:b/>
          <w:noProof/>
          <w:color w:val="000000"/>
          <w:sz w:val="28"/>
          <w:szCs w:val="28"/>
        </w:rPr>
        <w:t>, группы и характеристика наркотических средств</w:t>
      </w:r>
    </w:p>
    <w:p w:rsidR="000A1E12" w:rsidRPr="007F38F3" w:rsidRDefault="000A1E12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977EB" w:rsidRPr="007F38F3" w:rsidRDefault="00D977EB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1.1 Основные понятия</w:t>
      </w:r>
    </w:p>
    <w:p w:rsidR="000A1E12" w:rsidRPr="007F38F3" w:rsidRDefault="000A1E12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3014A" w:rsidRPr="007F38F3" w:rsidRDefault="0023014A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Наркотические средства</w:t>
      </w:r>
      <w:r w:rsidRPr="007F38F3">
        <w:rPr>
          <w:noProof/>
          <w:color w:val="000000"/>
          <w:sz w:val="28"/>
          <w:szCs w:val="28"/>
        </w:rPr>
        <w:t xml:space="preserve"> – вещества синтетического или естественного происхождения, растения, включенные в перечень наркотических средств, психотропных веществ и прекурсоров, подлежащих контролю в РФ, в том числе Единой конвенцией о наркотических средствах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1961 года.</w:t>
      </w:r>
    </w:p>
    <w:p w:rsidR="005433B4" w:rsidRPr="007F38F3" w:rsidRDefault="005433B4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Психотропные вещества</w:t>
      </w:r>
      <w:r w:rsidRPr="007F38F3">
        <w:rPr>
          <w:noProof/>
          <w:color w:val="000000"/>
          <w:sz w:val="28"/>
          <w:szCs w:val="28"/>
        </w:rPr>
        <w:t xml:space="preserve"> – вещества синтетического или естественного происхождения, препараты, природные материалы включенные в Перечень наркотических средств, психотропных веществ и их прекурсоров, подлежащих контролю в РФ, в соответствии с законодательством РФ, в том числе Конвенцией о психотропных веществах 1971 года.</w:t>
      </w:r>
    </w:p>
    <w:p w:rsidR="000A1E12" w:rsidRPr="007F38F3" w:rsidRDefault="003B776B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Препарат</w:t>
      </w:r>
      <w:r w:rsidRPr="007F38F3">
        <w:rPr>
          <w:noProof/>
          <w:color w:val="000000"/>
          <w:sz w:val="28"/>
          <w:szCs w:val="28"/>
        </w:rPr>
        <w:t xml:space="preserve"> – смесь веществ в любом физическом состоянии, содержащая одно или несколько наркотических средств, психотропных веществ, включенных в Перечень наркотических средств, психотропных веществ и их прекурсоров, подлежащих контролю в РФ.</w:t>
      </w:r>
    </w:p>
    <w:p w:rsidR="0023014A" w:rsidRPr="007F38F3" w:rsidRDefault="0023014A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Прекурсоры</w:t>
      </w:r>
      <w:r w:rsidRPr="007F38F3">
        <w:rPr>
          <w:noProof/>
          <w:color w:val="000000"/>
          <w:sz w:val="28"/>
          <w:szCs w:val="28"/>
        </w:rPr>
        <w:t xml:space="preserve"> наркотических средств и психотропных веществ –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контролю в РФ, международными договорами РФ, в том числе Конвенцией ООН о борьбе против незаконного оборота наркотических средств и психотропных веществ 1988 года.</w:t>
      </w:r>
    </w:p>
    <w:p w:rsidR="0023014A" w:rsidRPr="007F38F3" w:rsidRDefault="0023014A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Оборот наркотических средств, психотропных веществ и их прекурсоров</w:t>
      </w:r>
      <w:r w:rsidRPr="007F38F3">
        <w:rPr>
          <w:noProof/>
          <w:color w:val="000000"/>
          <w:sz w:val="28"/>
          <w:szCs w:val="28"/>
        </w:rPr>
        <w:t xml:space="preserve"> – культивирование растений; разработка, производство, изготовление, переработка, хранение, перевозка, пересылка, отпуск, реализация, распределение,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приобретение, использование, ввоз на таможенную территорию РФ, вывоз с таможенной территории РФ, уничтожение наркотических средств, психотропных веществ и их прекурсоров, разрешенные и контролируемые в соответствии с законодательством РФ.</w:t>
      </w:r>
    </w:p>
    <w:p w:rsidR="0023014A" w:rsidRPr="007F38F3" w:rsidRDefault="0023014A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Незаконный оборот наркотических средств, психотропных веществ и их прекурсоров</w:t>
      </w:r>
      <w:r w:rsidRPr="007F38F3">
        <w:rPr>
          <w:noProof/>
          <w:color w:val="000000"/>
          <w:sz w:val="28"/>
          <w:szCs w:val="28"/>
        </w:rPr>
        <w:t xml:space="preserve"> – оборот наркотических средств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психотропных веществ и их прекурсоров, осуществляемый в нарушение законодательства РФ.</w:t>
      </w:r>
    </w:p>
    <w:p w:rsidR="0023014A" w:rsidRPr="007F38F3" w:rsidRDefault="0023014A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 xml:space="preserve">Изготовление наркотических средств и психотропных веществ – </w:t>
      </w:r>
      <w:r w:rsidRPr="007F38F3">
        <w:rPr>
          <w:noProof/>
          <w:color w:val="000000"/>
          <w:sz w:val="28"/>
          <w:szCs w:val="28"/>
        </w:rPr>
        <w:t>действия, в результате которых на основе наркотических средств, психотропных веществ или их прекурсоров получены готовые к использованию и употреблению формы наркотических средств, психотропных веществ или содержащие их лекарственные средства.</w:t>
      </w:r>
    </w:p>
    <w:p w:rsidR="0023014A" w:rsidRPr="007F38F3" w:rsidRDefault="0023014A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Переработка наркотических средств, психотропных веществ</w:t>
      </w:r>
      <w:r w:rsidRPr="007F38F3">
        <w:rPr>
          <w:noProof/>
          <w:color w:val="000000"/>
          <w:sz w:val="28"/>
          <w:szCs w:val="28"/>
        </w:rPr>
        <w:t xml:space="preserve"> – действия, в результате которых происходит рафинирование (очистка от посторонних примесей), повышение в препарате концентрации наркотических средств, психотропных веществ, а так же получение на их основе веществ, не являющихся наркотическими средствами, психотропными веществами.</w:t>
      </w:r>
    </w:p>
    <w:p w:rsidR="0023014A" w:rsidRPr="007F38F3" w:rsidRDefault="0023014A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Распределение наркотических средств, психотропных веществ</w:t>
      </w:r>
      <w:r w:rsidRPr="007F38F3">
        <w:rPr>
          <w:noProof/>
          <w:color w:val="000000"/>
          <w:sz w:val="28"/>
          <w:szCs w:val="28"/>
        </w:rPr>
        <w:t xml:space="preserve"> – действия, в результате которых в соответствии с порядком, установленным правительством РФ, конкретные юридические лица получают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в установленных для них размерах,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конкретные наркотические средства и психотропные вещества для осуществления их оборота.</w:t>
      </w:r>
    </w:p>
    <w:p w:rsidR="000A1E12" w:rsidRPr="007F38F3" w:rsidRDefault="0023014A" w:rsidP="000A1E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 xml:space="preserve">Наркомания </w:t>
      </w:r>
      <w:r w:rsidRPr="007F38F3">
        <w:rPr>
          <w:noProof/>
          <w:color w:val="000000"/>
          <w:sz w:val="28"/>
          <w:szCs w:val="28"/>
        </w:rPr>
        <w:t>– заболевание, обусловленное зависимостью от наркотического средства или психотропного вещества. Больной наркоманией – лицо, которому по результатам медицинского освидетельствования, проведенного в соответствии с настоящим Федеральным законом, поставлен диагноз «наркомания».</w:t>
      </w:r>
    </w:p>
    <w:p w:rsidR="005433B4" w:rsidRPr="007F38F3" w:rsidRDefault="005433B4" w:rsidP="000A1E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Незаконное потребление наркотических средств или психотропных веществ -</w:t>
      </w:r>
      <w:r w:rsidR="000A1E12" w:rsidRPr="007F38F3">
        <w:rPr>
          <w:b/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потребление наркотических средств или психотропных веществ без назначения врача.</w:t>
      </w:r>
    </w:p>
    <w:p w:rsidR="003B776B" w:rsidRPr="007F38F3" w:rsidRDefault="00BB08C8" w:rsidP="000A1E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 xml:space="preserve">Антинаркотическая пропаганда – </w:t>
      </w:r>
      <w:r w:rsidRPr="007F38F3">
        <w:rPr>
          <w:noProof/>
          <w:color w:val="000000"/>
          <w:sz w:val="28"/>
          <w:szCs w:val="28"/>
        </w:rPr>
        <w:t>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</w:t>
      </w:r>
    </w:p>
    <w:p w:rsidR="000A1E12" w:rsidRPr="007F38F3" w:rsidRDefault="000A1E12" w:rsidP="000A1E12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A1E12" w:rsidRPr="007F38F3" w:rsidRDefault="00D977EB" w:rsidP="000A1E12">
      <w:pPr>
        <w:tabs>
          <w:tab w:val="left" w:pos="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 xml:space="preserve">1.2 </w:t>
      </w:r>
      <w:r w:rsidR="009E003C" w:rsidRPr="007F38F3">
        <w:rPr>
          <w:b/>
          <w:noProof/>
          <w:color w:val="000000"/>
          <w:sz w:val="28"/>
          <w:szCs w:val="28"/>
        </w:rPr>
        <w:t>Виды</w:t>
      </w:r>
      <w:r w:rsidR="00BB08C8" w:rsidRPr="007F38F3">
        <w:rPr>
          <w:b/>
          <w:noProof/>
          <w:color w:val="000000"/>
          <w:sz w:val="28"/>
          <w:szCs w:val="28"/>
        </w:rPr>
        <w:t xml:space="preserve"> </w:t>
      </w:r>
      <w:r w:rsidR="000A1E12" w:rsidRPr="007F38F3">
        <w:rPr>
          <w:b/>
          <w:noProof/>
          <w:color w:val="000000"/>
          <w:sz w:val="28"/>
          <w:szCs w:val="28"/>
        </w:rPr>
        <w:t>наркотических средств</w:t>
      </w:r>
    </w:p>
    <w:p w:rsidR="000A1E12" w:rsidRPr="007F38F3" w:rsidRDefault="000A1E12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4C52" w:rsidRPr="007F38F3" w:rsidRDefault="00E64C52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В настоящее время на территории нашей страны имеют наибольшее распространение следующие виды наркотических средств:</w:t>
      </w:r>
    </w:p>
    <w:p w:rsidR="00E64C52" w:rsidRPr="007F38F3" w:rsidRDefault="00E64C52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1. Производные растения конопли – «каннабис» и другие кустарно приготовленные препараты из разных сортов конопли, содержащие тетрагидроканнабинол (ТГК) – основной физиологически активный компонент, дающий наркотический эффект. Производные растения каннабис:</w:t>
      </w:r>
    </w:p>
    <w:p w:rsidR="00E64C52" w:rsidRPr="007F38F3" w:rsidRDefault="00E64C52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марихуана – приготовленная смесь высушенных и невысушенных верхушек с листьями и остатками стебля любых сортов конопли без центрального стебля. Жаргонные названия марихуаны – «травка», «дурь», «план», «Мери Джейн», «нот», «грас» и другие;</w:t>
      </w:r>
    </w:p>
    <w:p w:rsidR="00E64C52" w:rsidRPr="007F38F3" w:rsidRDefault="00E64C52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гашиш (анаша, смола каннабиса) – специально приготовленная смесь отделённой смолы и пыльцы растения каннабис или смесь, приготовленная путём обработки (извлечением, прессованием и т.д.) верхушек растения каннабис с различными наполнителями независимо от формы смеси – таблетки, пилюли, пасты и др. Жаргонные названия – «опилки», «план», «дурь», «чернушка»;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</w:p>
    <w:p w:rsidR="00E64C52" w:rsidRPr="007F38F3" w:rsidRDefault="00E64C52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гашишное масло – наркотическое средство, получаемое из частей растения конопли любых видов и сортов экстракцией различными растворителями (может встречаться в виде раствора или вязкой массы). Жаргонное наименование – «химка». </w:t>
      </w:r>
    </w:p>
    <w:p w:rsidR="00E64C52" w:rsidRPr="007F38F3" w:rsidRDefault="00E64C52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2. Наркотические средства, получаемые из мака:</w:t>
      </w:r>
    </w:p>
    <w:p w:rsidR="00E64C52" w:rsidRPr="007F38F3" w:rsidRDefault="00E64C52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маковая солома – все части (как целые, так и измельчённые; как высушенные, так и не высушенные, за исключением зрелых семян) любых сортов мака, собранные любым способом и содержащие наркотически активные алкалоиды опия – морфин, кодеин, тебаин. Жаргонное наименование маковой соломы – «кукнар».</w:t>
      </w:r>
    </w:p>
    <w:p w:rsidR="00E64C52" w:rsidRPr="007F38F3" w:rsidRDefault="00E64C52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Опий – свернувшийся сок опийного и масличного мака. Жаргонное наименование – «опиюха».</w:t>
      </w:r>
    </w:p>
    <w:p w:rsidR="00E64C52" w:rsidRPr="007F38F3" w:rsidRDefault="00E64C52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Морфин – изымают как в виде гидрохлорида (медицинский препарат), так и в виде основания – морфин технический. Жаргонное наименование – «морфий», «мария», «марьянка» и др.</w:t>
      </w:r>
    </w:p>
    <w:p w:rsidR="00E64C52" w:rsidRPr="007F38F3" w:rsidRDefault="00E64C52" w:rsidP="000A1E12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Героин (диацетилморфин) – согласно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Перечня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наркотических средств, психотропных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 xml:space="preserve">веществ и их прекурсоров, подлежащих </w:t>
      </w:r>
      <w:r w:rsidR="007B619A" w:rsidRPr="007F38F3">
        <w:rPr>
          <w:noProof/>
          <w:color w:val="000000"/>
          <w:sz w:val="28"/>
          <w:szCs w:val="28"/>
        </w:rPr>
        <w:t>контролю в Российской Федерации</w:t>
      </w:r>
      <w:r w:rsidRPr="007F38F3">
        <w:rPr>
          <w:noProof/>
          <w:color w:val="000000"/>
          <w:sz w:val="28"/>
          <w:szCs w:val="28"/>
        </w:rPr>
        <w:t xml:space="preserve">, оборот </w:t>
      </w:r>
      <w:r w:rsidR="007B619A" w:rsidRPr="007F38F3">
        <w:rPr>
          <w:noProof/>
          <w:color w:val="000000"/>
          <w:sz w:val="28"/>
          <w:szCs w:val="28"/>
        </w:rPr>
        <w:t>героина в нашей стране запрещён</w:t>
      </w:r>
      <w:r w:rsidRPr="007F38F3">
        <w:rPr>
          <w:noProof/>
          <w:color w:val="000000"/>
          <w:sz w:val="28"/>
          <w:szCs w:val="28"/>
        </w:rPr>
        <w:t>, и поэтому, как правило, героин поступает не в лекарственных формах, а в виде порошка различных цветов (от белого до коричневого); часто порошок содержит помимо героина и различные наполнители – муку, крахмал или различные лекарственные средства. Жаргонное наименование героина – «гера».</w:t>
      </w:r>
    </w:p>
    <w:p w:rsidR="00E64C52" w:rsidRPr="007F38F3" w:rsidRDefault="00E64C52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3. Иные наркотические средства:</w:t>
      </w:r>
    </w:p>
    <w:p w:rsidR="00E64C52" w:rsidRPr="007F38F3" w:rsidRDefault="00E64C52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Амфетамин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- может встречаться в виде порошка белого или светло-коричневого цвета.</w:t>
      </w:r>
    </w:p>
    <w:p w:rsidR="00E64C52" w:rsidRPr="007F38F3" w:rsidRDefault="00E64C52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Кокаин -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может встречаться в виде порошка белого цвета или пасты белого, кремового или бежевого цвета. Жаргонные наименования – «кокс», «крек» и др.</w:t>
      </w:r>
    </w:p>
    <w:p w:rsidR="00E64C52" w:rsidRPr="007F38F3" w:rsidRDefault="00E64C52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ЛСД – данным средством часто пропитывают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листы перфорированной бумаги, марки и т.п.</w:t>
      </w:r>
    </w:p>
    <w:p w:rsidR="000A1E12" w:rsidRPr="007F38F3" w:rsidRDefault="00E64C52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Промедол – встречается в виде таблеток, порошка белого цвета и бесцветных растворов в ампулах и шприц-тюбиках.</w:t>
      </w:r>
    </w:p>
    <w:p w:rsidR="00D21A87" w:rsidRPr="007F38F3" w:rsidRDefault="00E64C52" w:rsidP="000A1E1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F38F3">
        <w:rPr>
          <w:noProof/>
          <w:color w:val="000000"/>
          <w:sz w:val="28"/>
          <w:szCs w:val="28"/>
        </w:rPr>
        <w:t>Следует заметить, что приведённые жаргонные наименования наркотических средств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 xml:space="preserve">носят лишь ориентирующий характер и окончательное определение названия изъятого вещества даёт специалист. </w:t>
      </w:r>
      <w:r w:rsidR="006F0B6E" w:rsidRPr="007F38F3">
        <w:rPr>
          <w:noProof/>
          <w:color w:val="000000"/>
          <w:sz w:val="28"/>
          <w:szCs w:val="28"/>
        </w:rPr>
        <w:t>С</w:t>
      </w:r>
      <w:r w:rsidRPr="007F38F3">
        <w:rPr>
          <w:noProof/>
          <w:color w:val="000000"/>
          <w:sz w:val="28"/>
          <w:szCs w:val="28"/>
        </w:rPr>
        <w:t>уды при рассмотрении дел данной категории должны располагать соответствующими экспертными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заключениями, полученными в соответствии с методиками, утвержденными Постоянным комитетом по контролю наркотиков. Следовательно, заключение эксперта является обязательным и одним из важнейших доказательств по делам данной категории.</w:t>
      </w:r>
    </w:p>
    <w:p w:rsidR="00D21A87" w:rsidRPr="007F38F3" w:rsidRDefault="000A1E12" w:rsidP="000A1E12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br w:type="page"/>
      </w:r>
      <w:r w:rsidR="00D21A87" w:rsidRPr="007F38F3">
        <w:rPr>
          <w:b/>
          <w:noProof/>
          <w:color w:val="000000"/>
          <w:sz w:val="28"/>
          <w:szCs w:val="28"/>
        </w:rPr>
        <w:t>2.</w:t>
      </w:r>
      <w:r w:rsidR="00D977EB" w:rsidRPr="007F38F3">
        <w:rPr>
          <w:b/>
          <w:noProof/>
          <w:color w:val="000000"/>
          <w:sz w:val="28"/>
          <w:szCs w:val="28"/>
        </w:rPr>
        <w:t xml:space="preserve"> Вредное воздействие наркотических средств на организм человека</w:t>
      </w:r>
    </w:p>
    <w:p w:rsidR="000A1E12" w:rsidRPr="007F38F3" w:rsidRDefault="000A1E12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21A87" w:rsidRPr="007F38F3" w:rsidRDefault="00D21A87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2.1</w:t>
      </w:r>
      <w:r w:rsidR="000A1E12" w:rsidRPr="007F38F3">
        <w:rPr>
          <w:b/>
          <w:noProof/>
          <w:color w:val="000000"/>
          <w:sz w:val="28"/>
          <w:szCs w:val="28"/>
        </w:rPr>
        <w:t xml:space="preserve"> </w:t>
      </w:r>
      <w:r w:rsidRPr="007F38F3">
        <w:rPr>
          <w:b/>
          <w:noProof/>
          <w:color w:val="000000"/>
          <w:sz w:val="28"/>
          <w:szCs w:val="28"/>
        </w:rPr>
        <w:t>Варианты состояния наркотического опьянения</w:t>
      </w:r>
    </w:p>
    <w:p w:rsidR="000A1E12" w:rsidRPr="007F38F3" w:rsidRDefault="000A1E12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1A87" w:rsidRPr="007F38F3" w:rsidRDefault="00D21A87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В общем виде можно говорить о двух типичных вариантах состояния наркотического опьянения:</w:t>
      </w:r>
    </w:p>
    <w:p w:rsidR="00D21A87" w:rsidRPr="007F38F3" w:rsidRDefault="00D21A87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1. С преобладанием явлений торможения.</w:t>
      </w:r>
      <w:r w:rsidR="009E003C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Наблюдается общая вялость,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сонливость, иногда переходящая в сон, который в зависимости от вида наркотика может быть поверхностным, легко прерываемым или глубоким с тяжелой обездвиженностью.</w:t>
      </w:r>
      <w:r w:rsidR="009E003C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Видимы затруднения при попытках общения, бледность, замедленность, нечеткость,</w:t>
      </w:r>
      <w:r w:rsidR="009E003C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иногда полная неразборчивость речи, замедленность движений, нарушение их координации, равновесия, походки, эмоциональная заторможенность, подчас безразличие, апатичность.</w:t>
      </w:r>
    </w:p>
    <w:p w:rsidR="00D21A87" w:rsidRPr="007F38F3" w:rsidRDefault="00D21A87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2. С преобладанием явлений возбуждения нервной системы.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Выражается в психическом и двигательном возбуждении – поведенческая расторможенность с размашистыми, плохо координированными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движениями, повышенная, а нередко избыточная активность, суетливость, непоследовательность в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действиях, затрудненная концентрация внимания, повышенная отвлекаемость, убыстренность речи, многословие с частым уходом от темы разговора, ответами невпопад, повышенный фон настроения, веселость, чрезмерная смешливость, беспричинный, часто внезапный смех.</w:t>
      </w:r>
      <w:r w:rsidR="009E003C" w:rsidRPr="007F38F3">
        <w:rPr>
          <w:noProof/>
          <w:color w:val="000000"/>
          <w:sz w:val="28"/>
          <w:szCs w:val="28"/>
        </w:rPr>
        <w:t xml:space="preserve"> В</w:t>
      </w:r>
      <w:r w:rsidRPr="007F38F3">
        <w:rPr>
          <w:noProof/>
          <w:color w:val="000000"/>
          <w:sz w:val="28"/>
          <w:szCs w:val="28"/>
        </w:rPr>
        <w:t>озбуждение может усиливаться, сопровождаться раздражительностью, гневом по незначительному поводу, агрессивностью, драчливостью.</w:t>
      </w:r>
      <w:r w:rsidR="009E003C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При наркотическом опьянении частота пульса резко меняется в сторону замедления или ускорения, кожные покровы бледнеют или краснеют, наблюдается усиленное слюноотделение либо чрезмерная сухость кожи и слизистых оболочек, опьяневший часто облизывает пересохшие губы, голос садится, глаза становятся мутными, и наливаются кровью или лихорадочно блестят.</w:t>
      </w:r>
      <w:r w:rsidR="009E003C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Меняется ширина зрачков от «точечных» до огромных-«во все глаза».</w:t>
      </w:r>
      <w:r w:rsidR="009E003C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Нарушается мышление–способность к пониманию,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осмыслению происходящего вокруг, анализу, общению, формулировке мнений, оценок, суждений.</w:t>
      </w:r>
    </w:p>
    <w:p w:rsidR="000A1E12" w:rsidRPr="007F38F3" w:rsidRDefault="000A1E12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21A87" w:rsidRPr="007F38F3" w:rsidRDefault="00D21A87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t>2.2 Симптомы</w:t>
      </w:r>
      <w:r w:rsidR="00D977EB" w:rsidRPr="007F38F3">
        <w:rPr>
          <w:b/>
          <w:noProof/>
          <w:color w:val="000000"/>
          <w:sz w:val="28"/>
          <w:szCs w:val="28"/>
        </w:rPr>
        <w:t xml:space="preserve"> </w:t>
      </w:r>
      <w:r w:rsidR="009E003C" w:rsidRPr="007F38F3">
        <w:rPr>
          <w:b/>
          <w:noProof/>
          <w:color w:val="000000"/>
          <w:sz w:val="28"/>
          <w:szCs w:val="28"/>
        </w:rPr>
        <w:t>при употребление</w:t>
      </w:r>
      <w:r w:rsidR="00D977EB" w:rsidRPr="007F38F3">
        <w:rPr>
          <w:b/>
          <w:noProof/>
          <w:color w:val="000000"/>
          <w:sz w:val="28"/>
          <w:szCs w:val="28"/>
        </w:rPr>
        <w:t xml:space="preserve"> наркотических средств</w:t>
      </w:r>
    </w:p>
    <w:p w:rsidR="000A1E12" w:rsidRPr="007F38F3" w:rsidRDefault="000A1E12" w:rsidP="000A1E12">
      <w:pPr>
        <w:tabs>
          <w:tab w:val="left" w:pos="35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D21A87" w:rsidRPr="007F38F3" w:rsidRDefault="00D21A87" w:rsidP="000A1E12">
      <w:pPr>
        <w:tabs>
          <w:tab w:val="left" w:pos="35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У лиц, употребляющих наркотики, во внешнем облике отмечаются:</w:t>
      </w:r>
    </w:p>
    <w:p w:rsidR="00D21A87" w:rsidRPr="007F38F3" w:rsidRDefault="00D21A87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значительное похудение или прибавление в весе;</w:t>
      </w:r>
    </w:p>
    <w:p w:rsidR="00D21A87" w:rsidRPr="007F38F3" w:rsidRDefault="00D21A87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появление сальности кожи лица;</w:t>
      </w:r>
    </w:p>
    <w:p w:rsidR="00D21A87" w:rsidRPr="007F38F3" w:rsidRDefault="00D21A87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пигментация;</w:t>
      </w:r>
    </w:p>
    <w:p w:rsidR="00D21A87" w:rsidRPr="007F38F3" w:rsidRDefault="00D21A87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угри;</w:t>
      </w:r>
    </w:p>
    <w:p w:rsidR="00D21A87" w:rsidRPr="007F38F3" w:rsidRDefault="00D21A87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покраснение кожи;</w:t>
      </w:r>
    </w:p>
    <w:p w:rsidR="00D21A87" w:rsidRPr="007F38F3" w:rsidRDefault="00D21A87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отеки, круги, «мешки» под глазами, их блеск или тусклость;</w:t>
      </w:r>
    </w:p>
    <w:p w:rsidR="00D21A87" w:rsidRPr="007F38F3" w:rsidRDefault="00D21A87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желтеют и быстро портятся зубы;</w:t>
      </w:r>
    </w:p>
    <w:p w:rsidR="00D21A87" w:rsidRPr="007F38F3" w:rsidRDefault="00D21A87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имеются следы от уколов.</w:t>
      </w:r>
    </w:p>
    <w:p w:rsidR="000A1E12" w:rsidRPr="007F38F3" w:rsidRDefault="00D21A87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У человека злоупотребляющего наркотиками, постепенно происходят личностные изменения, ведущие к развитию таких качеств, как лживость, безразличие к окружающим, безответственность, черствость, и др. На более поздних этапах наркотизации наблюдается резкое сужение круга жизненных интересов. Наркоман начинает жить исключительно интересами наркотизации. Хронический наркоман не способен к систематическим нагрузкам, старается уклониться о любого вида труда.</w:t>
      </w:r>
    </w:p>
    <w:p w:rsidR="00D21A87" w:rsidRPr="007F38F3" w:rsidRDefault="00D21A87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Чрезвычайной ситуацией для хронического наркомана является абстиненция, то есть состояние, вызванное отсутствием наркотиков. У него резко ухудшается самочувствие, развивается озлобленность и агрессивность, появляется желание получить дозу наркотиков любой ценой, не взирая на возникшие препятствия. В этом состоянии наркоман очень опасен, так как ради получения наркотиков он готов совершить насилие, кражу или иное противоправное деяние</w:t>
      </w:r>
    </w:p>
    <w:p w:rsidR="000A1E12" w:rsidRPr="007F38F3" w:rsidRDefault="000A1E12" w:rsidP="000A1E12">
      <w:pPr>
        <w:tabs>
          <w:tab w:val="left" w:pos="35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br w:type="page"/>
      </w:r>
      <w:r w:rsidR="00D977EB" w:rsidRPr="007F38F3">
        <w:rPr>
          <w:b/>
          <w:noProof/>
          <w:color w:val="000000"/>
          <w:sz w:val="28"/>
          <w:szCs w:val="28"/>
        </w:rPr>
        <w:t>3</w:t>
      </w:r>
      <w:r w:rsidR="00C851F8" w:rsidRPr="007F38F3">
        <w:rPr>
          <w:b/>
          <w:noProof/>
          <w:color w:val="000000"/>
          <w:sz w:val="28"/>
          <w:szCs w:val="28"/>
        </w:rPr>
        <w:t>.</w:t>
      </w:r>
      <w:r w:rsidRPr="007F38F3">
        <w:rPr>
          <w:b/>
          <w:noProof/>
          <w:color w:val="000000"/>
          <w:sz w:val="28"/>
          <w:szCs w:val="28"/>
        </w:rPr>
        <w:t xml:space="preserve"> </w:t>
      </w:r>
      <w:r w:rsidR="00C851F8" w:rsidRPr="007F38F3">
        <w:rPr>
          <w:b/>
          <w:noProof/>
          <w:color w:val="000000"/>
          <w:sz w:val="28"/>
          <w:szCs w:val="28"/>
        </w:rPr>
        <w:t>Тактика действий</w:t>
      </w:r>
      <w:r w:rsidR="00D977EB" w:rsidRPr="007F38F3">
        <w:rPr>
          <w:b/>
          <w:noProof/>
          <w:color w:val="000000"/>
          <w:sz w:val="28"/>
          <w:szCs w:val="28"/>
        </w:rPr>
        <w:t xml:space="preserve"> нарядов милиции по выявлению и задержанию лиц, подозреваемых в незаконном обороте наркотических средств и психотропных веществ</w:t>
      </w:r>
    </w:p>
    <w:p w:rsidR="000A1E12" w:rsidRPr="007F38F3" w:rsidRDefault="000A1E12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7C03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В последние годы в нашей стране всё большее распространение получает немедицинское употребление наркотических средств и, как следствие этого, наблюдается рост преступлений, связанных с незаконным оборотом наркотиков.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Действия по обнаружению</w:t>
      </w:r>
      <w:r w:rsidR="005B7C03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 xml:space="preserve">и изъятию наркотических средств осуществляются чаще всего во время проведения таких следственных действий, как осмотр места происшествия, обыск. Необходимо помнить, что типичными местами совершения преступлений рассматриваемой категории в основном являются: общественные места, домовладения, поле, автотранспорт, притоны, лечебные учреждения, почтовые отделения.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Места для сокрытия наркотических средств также различны – для этого используются специальные тайники в одежде, вещах, в местах проживания, средствах передвижения и пр.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Как известно,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 xml:space="preserve">любые действия преступника оставляют следы, и чтобы не допустить исчезновение важной для следствия информации необходим тщательный и квалифицированный осмотр мест происшествий.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Осмотр места происшествия как и обыск по делам о наркомании являются очень важными и не терпящими отлагательства следственными действиями, являющимися важнейшими источниками доказательственного материала. Основными объектами осмотра и обыска по делам данной категории являются:</w:t>
      </w:r>
      <w:r w:rsidR="00E64C5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учреждения и организации (аптеки, больницы, склады и т.п.);</w:t>
      </w:r>
      <w:r w:rsidR="00E64C5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участки местности, территории, примыкающие к месту происшествия;</w:t>
      </w:r>
      <w:r w:rsidR="00E64C5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помещения (квартиры, сараи, гаражи, бани, погреба, чердаки и т.п);</w:t>
      </w:r>
      <w:r w:rsidR="00E64C5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 xml:space="preserve">транспортные средства (автомобили, железнодорожные вагоны);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Обратим внимание на осмотр и обыск в помещениях, который часто представляет достаточную сложность из-за большого количества объектов, находящихся там. В данном случае проведение следственных действий предполагает разделение квартиры на чётко разграниченные сегменты и тщательное исследование каждого из них. Для осмотра каждого сегмента можно применять зонный метод или концентрический осмотр «по спирали». Так при обыске особо следует обращать внимание на бросающиеся в глаза различия в обстановке, например - следы свежей штукатурки, побелки, окраски стен, наличие свеженаклеенных обоев и т.п., что може</w:t>
      </w:r>
      <w:r w:rsidR="007B619A" w:rsidRPr="007F38F3">
        <w:rPr>
          <w:noProof/>
          <w:color w:val="000000"/>
          <w:sz w:val="28"/>
          <w:szCs w:val="28"/>
        </w:rPr>
        <w:t xml:space="preserve">т свидетельствовать о тайниках. </w:t>
      </w:r>
      <w:r w:rsidRPr="007F38F3">
        <w:rPr>
          <w:noProof/>
          <w:color w:val="000000"/>
          <w:sz w:val="28"/>
          <w:szCs w:val="28"/>
        </w:rPr>
        <w:t>Изучение предметов и вещей также может дать весьма интересные результаты, поскольку данные объекты часто служат в качестве «передвижного укрытия» при переноске или транспортировке наркотических средств. Имели место случаи, когда наркотики скрывали в батарейках карманного фонаря, зажигалке, пачке из-под сигарет, упаковке из-под лекарств, фотопленок, конфет, запаянных консервных банках и т.д. Известны также случаи заливки наркотических средств в целях нейтрализации запаха воском. Наркотики могут находится даже в продуктах питания – в хлебе, в шоколаде, тортах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и т.п.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С учётом указанного главным при осмотре вещей на месте происшествия и обыске должна быть максимальная внимательность, тщательность, педантичность и последовательность. Необходимость учитывать возможность нахождения наркотиков в неожиданных местах и объектах выдвигает требование к следователю изымать подозрительные предметы (следует заметить, что при обыске возможно нарушить целостность объекта для изучения его содержимого, тогда как при осмотре места происшествия подобное недопустимо). Представляют интерес также и особенности осмотра и обыска транспортных средств. При осмотре и обыске морских, речных и воздушных судов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требуется привлечение специалистов соответствующих ведомств. Обратим лишь внимание на правила осмотра и обыска автотранспортных средств. Обычно автомобиль делится на три зоны поиска: передняя, задняя части и салон. На первом этапе осматривается салон. Чем современнее автомобиль, тем больше возможностей для укрытия в нем наркотических средств. Местами укрытия могут быть двери, сиденья, пространства между сиденьями и спинками кресел, обшивка салона, декоративная подушка, талисманы и дезодоранты, пространство за радиоприемником, в верхней и боковой части вещевого ящика. Следует обратить внимание на коврики в салоне, обратные стороны педалей, корпус инерционной катушки ремня безопасности, на вещи, которые лежат в салоне на видном месте, так как лица, их везущие, могут рассчитывать на то, что сотрудники милиции будут нацелены на поиск и обнаружение наркотических средств в тайниках, а веще, лежащая на виду, не вызовет интереса.</w:t>
      </w:r>
      <w:r w:rsidR="007B619A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Обыск в салоне необходимо проводить аккуратно, поскольку небрежное отношение к имуществу может вызвать негативную реакцию его владельца, их вмешательство в процесс обыска.</w:t>
      </w:r>
      <w:r w:rsidR="007B619A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После обыска салона осматривается передняя часть автомобиля. Особенно тщательно проверяется двигатель, где также возможно сокрыть наркотические средства, полость радиатора, воздухопровод, система вентиляции, бочок омывателя, площадь под аккумуляторной батареей и т.д.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При исследовании багажника обращается внимание на его содержимое, задние крылья, бампер, габаритные огни. В багажнике зачастую находятся далеко не чистые вещи и предметы, в которых устраиваются тайники. Лица, укрывающие таким образом наркотические средства, могут рассчитывать на брезгливость и чистоплотность сотрудника, проводящего обыск.</w:t>
      </w:r>
    </w:p>
    <w:p w:rsidR="000A1E12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Обыскиваемый автомобиль может быть помещен на специальную эстакаду, где обыск проводится с последующем демонтажем и разборкой узлов и агрегатов., а так же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с использованием технических средств. Тайники, оборудованные в автомобиле, могут подразделяться на стационарные и временные. Для крепления наркотических средств применяются магнитные держатели, скрытие вставные емкости, липкая лента и другие материалы.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Естественная цель и результат осмотра места происшествия и обыска – получение доказательственной информации, а по делам о незаконном обороте наркотических средств – прежде всего овеществлённой информации – вещественных доказательств.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 xml:space="preserve">Чаще всего такой информацией являются следы изготовления или употребления наркотических средства, а именно: 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наркотические средства – твёрдые (порошкообразные, таблетированные формы), мазеобразные, жидкие;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неизвестные вещества и жидкости;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посуда бытовая со следами наркотических средств, посуда химическая, аптечная.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средства для употребления наркотических средств – шприцы, иглы, кальяны, сигареты и т.п.;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следы крови и иные объекты биологического происхождения, в том числе и запаховые следы;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упаковка наркотиков;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Необходимо также обращать внимание и на иные следы и объекты, которые могут стать источником важной информации. Это как «идеальные» следы – например, мысленный образ преступника в памяти свидетелей, так и материальные следы: следы человека(рук, ног, зубов, иных частей тела), оружие и следы его применения, деньги, документы, рукописные и печатные тексты, верёвки, жгуты, узлы, замки, ключи и отмычки, орудия и следы взлома и пр. Поэтому, часто объектами, подлежащими изъятию являются: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наркотические вещества и объекты на них похожие;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одежда, в карманах и на поверхности которой могли остаться следы наркотика;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частицы растений (конопли, мака и пр.);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приспособления для потребления наркотиков;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предметы или следы, свидетельствующие о потреблении наркотиков;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предположительно поддельные рецепты и различные документы;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сельскохозяйственный инвентарь, на котором предположительно имеются остатки запрещённых к возделыванию растений;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документы, которые могут указать на возможное хищение наркотических средства (бланки, накладные и т.д.);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предметы, на которых предположительно имеются следы наркотиков (посуда, плёнки, упаковка);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весы и разновесы, или иные средства измерения(например, – мерные цилиндры), которые могли быть использованы для взвешивания или измерения объёма наркотика;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приспособления и вещества, которые могли быть использованы для изготовления наркотика;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деньги и ценности, предположительно нажитые преступным путём;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лекарства, возможно содержащие наркотик;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газеты и журналы из других регионов страны;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предположительно поддельные печати, штампы, средства для вытравливания текстов;</w:t>
      </w:r>
    </w:p>
    <w:p w:rsidR="005D74C9" w:rsidRPr="007F38F3" w:rsidRDefault="005D74C9" w:rsidP="000A1E1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медицинские документы, свидетельствующие о наличии у задержанного лица или у членов его семьи заболевания, требующего применения наркотических средств;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Однако, данные объекты необходимо прежде всего обнаружить, для чего рекомендуется смоделировать действия преступника, понять его образ мыслей, изучив характер окружающей обстановки. Кроме того, неоценимую помощь при осмотре и обыске может оказать специалист-криминалист, вооруженный современными и необходимыми средствами поиска.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Доказано, что если осмотр как и обыск проводится без участия специалиста-криминалиста, то следов и других объектов, имеющих значения для раскрытия и расследования преступлений изымается существенно меньше. Даже самый хорошо обученный и опытный следователь по объективным причинам не может владеть навыками работы с криминалистической техникой, методами обнаружения, фиксации и изъятия вещественных доказательств лучше, чем специалист-криминалист. Однако, места происшествий, связанных с незаконным оборотом наркотических средств имеют свою специфику, особые объекты – наркотики, поэтому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 xml:space="preserve">участие в осмотре места происшествия специалиста в области судебной химии весьма желательно. Соответственно, вполне очевиден вывод о том, что привлечение специалиста-криминалиста при осмотре мест происшествий и обыске является обязательным, и, рекомендуется также участие специалиста-химика.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При обнаружении наркотических средств и объектов со следами наркотика полезно иметь средства освещения (фонари электрические, лампы и пр.), лупы различной степени увеличения; для обнаружения объетов, светящихся в ультрафиолетовых лучах (кровь, сперма, слюна, горюче-смазочные материалы и пр.) - могут быть полезны ультрафиолетовые осветители (УФО). Огромную роль может оказать и специалист-кинолог со специально обученной служебно-розыскной собакой (биодетектором), подготовленной для отыскания наркотиков.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Необходимо заметить, что роль специалиста-кинолога в практике расследования преступлений постоянно возрастает и привлечение его в целях обнаружения тайников, где могут находиться наркотические средства – весьма желательно. Для обнаружения скрытых металлических объектов (например - контейнеров) возможно использование различных магнитных искателей; для обнаружения тайников и различных неметаллических предметов используются щупы, буры; для выявления пустот и неоднородностей в конструкциях применяются дефектоскопы (например – радиоволновой дефектоскоп «Кайма» позволяет выявлять пустоты на глубине до 25 см).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Важна роль фиксации обстановки места просшествия и обнаруженных объектов при закреплении доказательственной информации. Как известно, одним из основных способов фиксации является протоколирование. Недостаточная подготовка в данном вопросе некоторых следователей нередко приводят к утрате важных доказательств, что недопустимо. Поэтому составление протокола следственного действия является обязательным. Любое приложение к протоколу должно быть отражено в нём. Все изъятые вещественные доказательства и иные предметы, относящиеся к делу, следует подробно описать в протоколе. Данные, содержащиеся в приложении, не должны противоречить содержанию протокола. </w:t>
      </w:r>
    </w:p>
    <w:p w:rsidR="005D74C9" w:rsidRPr="007F38F3" w:rsidRDefault="005D74C9" w:rsidP="000A1E1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Применение средств и методов криминалистической фотосъёмки и видеозаписи давно уже признано желательным, а часто и необходимым при осмотре места происшествия и обыске. Поскольку при осмотрах и обысках, связанных с незаконным оборотом наркотических средств чаще всего обнаруживается различные объекты биологического происхождения, имеющих специфическую окраску, желательно использование цветной фотографии. Видеосъёмка объединяет в себе преимущества цветной фотографии и аудиозаписи, поэтому применение видеосъёмки признаётся весьма прогрессивным. Нужно помнить, что осуществление фото-видеосъемки на месте происшествия должен выполнять специалист-криминалист, поскольку осуществление данных видов съёмки производится с использованием специфических криминалистических способов, методов, приёмов, и поэтому привлечение в данном случае в качестве специалиста лица, не обладающего познаниями в области криминалистики – нежелательно. Напомним, что в протоколе следственного действия, при котором применялась видеозапись, следует отражать: </w:t>
      </w:r>
    </w:p>
    <w:p w:rsidR="005D74C9" w:rsidRPr="007F38F3" w:rsidRDefault="005D74C9" w:rsidP="000A1E1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- 1/ кто применял съемку (следователь или специалист) и кто при этом присутствовал;</w:t>
      </w:r>
    </w:p>
    <w:p w:rsidR="005D74C9" w:rsidRPr="007F38F3" w:rsidRDefault="005D74C9" w:rsidP="000A1E1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- 2/ технические средства, применяемые при съемке: название и модель видеокамеры; наименование светофильтра; тип видеопленки; </w:t>
      </w:r>
    </w:p>
    <w:p w:rsidR="005D74C9" w:rsidRPr="007F38F3" w:rsidRDefault="005D74C9" w:rsidP="000A1E1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- 3/ условия съемки: какие объекты и действия сняты; место, откуда производилась съемка; при каком освещении производилась съемка; </w:t>
      </w:r>
    </w:p>
    <w:p w:rsidR="000A1E12" w:rsidRPr="007F38F3" w:rsidRDefault="005D74C9" w:rsidP="000A1E1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- 4/ общее количество отснятой или записанной пленки; </w:t>
      </w:r>
    </w:p>
    <w:p w:rsidR="000A1E12" w:rsidRPr="007F38F3" w:rsidRDefault="005D74C9" w:rsidP="000A1E12">
      <w:pPr>
        <w:pStyle w:val="2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7F38F3">
        <w:rPr>
          <w:rFonts w:ascii="Times New Roman" w:hAnsi="Times New Roman" w:cs="Times New Roman"/>
          <w:noProof/>
          <w:sz w:val="28"/>
          <w:szCs w:val="28"/>
        </w:rPr>
        <w:t>- 5/ замечания участников после применения видеосъёмки и просмотра отснятого материала.</w:t>
      </w:r>
    </w:p>
    <w:p w:rsidR="005D74C9" w:rsidRPr="007F38F3" w:rsidRDefault="005D74C9" w:rsidP="000A1E12">
      <w:pPr>
        <w:pStyle w:val="2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7F38F3">
        <w:rPr>
          <w:rFonts w:ascii="Times New Roman" w:hAnsi="Times New Roman" w:cs="Times New Roman"/>
          <w:noProof/>
          <w:sz w:val="28"/>
          <w:szCs w:val="28"/>
        </w:rPr>
        <w:t>После съемки титров видеолента прилагается к протоколу соответствующего следственного действия.</w:t>
      </w:r>
      <w:r w:rsidR="007B619A" w:rsidRPr="007F38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F38F3">
        <w:rPr>
          <w:rFonts w:ascii="Times New Roman" w:hAnsi="Times New Roman" w:cs="Times New Roman"/>
          <w:noProof/>
          <w:sz w:val="28"/>
          <w:szCs w:val="28"/>
        </w:rPr>
        <w:t>Поскольку при составлении протокола осмотра места происшествия фотоснимки ещё не могут быть приложены, в протоколе отражается факт проведённой съемки, причём применение фотографии должно найти достаточно подробное отражение в протоколе следственного действия. В протоколе необходимо указать:</w:t>
      </w:r>
      <w:r w:rsidR="007B619A" w:rsidRPr="007F38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F38F3">
        <w:rPr>
          <w:rFonts w:ascii="Times New Roman" w:hAnsi="Times New Roman" w:cs="Times New Roman"/>
          <w:noProof/>
          <w:sz w:val="28"/>
          <w:szCs w:val="28"/>
        </w:rPr>
        <w:t xml:space="preserve">наименование объекта съемки, модель фотоаппарата, марку объектива, фокусное расстояние и светосилу, вид освещения (дневное или искусственное), спектральную чувствительность негативного фотоматериала, способ фотографирования, количество произведенных снимков, исключая дублирующие кадры. Точки, в которых при съемке располагался фотоаппарат, рекомендуется обозначить на плане или схеме места происшествия порядковыми номерами. </w:t>
      </w:r>
    </w:p>
    <w:p w:rsidR="005D74C9" w:rsidRPr="007F38F3" w:rsidRDefault="005D74C9" w:rsidP="000A1E1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Следует помнить, что если при проведении следственного действия применялась фотография, о чем в протоколе сделано соответствующее указание, то изготовленные впоследствии снимки обязательно должны быть приложены к протоколу в виде фототаблицы (негативы прилагаются к фототаблице).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Следующим способом фиксации доказательственной информации на месте происшествия является составление схем, чертежей, рисунков, что часто является важным вспомогательным средством, поскольку позволяет указать взаиморасположение объектов с обозначением точного расстояния между ними.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Следовательно, при фиксации информации по делам о незаконном обороте наркотических средств следует иметь фото-видеотехнику, средства освещения для съёмки в малоосвещенных местах и в ночное время, средства измерения (линейки, рулетки), средства для составления схем и чертежей (бумага, набор карандашей, транспортир, офицерская линейка), средства для ориентирования на местности(компас), если осмотр происходит в поле.</w:t>
      </w:r>
      <w:r w:rsidR="007B619A" w:rsidRPr="007F38F3">
        <w:rPr>
          <w:noProof/>
          <w:color w:val="000000"/>
          <w:sz w:val="28"/>
          <w:szCs w:val="28"/>
        </w:rPr>
        <w:t xml:space="preserve"> </w:t>
      </w:r>
    </w:p>
    <w:p w:rsidR="005D74C9" w:rsidRPr="007F38F3" w:rsidRDefault="005D74C9" w:rsidP="000A1E12">
      <w:pPr>
        <w:pStyle w:val="a9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Изъятие полученных в результате следственного действия вещественных доказательств – весьма важный процесс, служащий сохранению полученной информации с целью её дальнейшего исследования. Взвешивание наркотических средств при их изъятии нередко приводит к различиям в массовых характеристиках изъятого вещества, указанных в протоколе следственного действия и в заключении(справке) эксперта. Данное обстоятельство возникает вследствии погрешности весов и ошибках во время взвешивания при изъятии. Кроме того, взвешивание малых количеств вещества часто сопряжено с требованием измерения массы до десятых(а иногда и сотых) долей грамма, что выполнить в полевых условиях рассматриваемых следственных действий практически невозможно. Выход из данной ситуации представляется в том, чтобы не измеряя массу обнаруженного вещества при проведении следственных действий, тем не менее тщательно описывать изъятое вещество в протоколе с обязательной фото-видеосъёмкой объекта. </w:t>
      </w:r>
    </w:p>
    <w:p w:rsidR="005D74C9" w:rsidRPr="007F38F3" w:rsidRDefault="005D74C9" w:rsidP="000A1E12">
      <w:pPr>
        <w:pStyle w:val="a9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Изъятые наркотические средства и объе</w:t>
      </w:r>
      <w:r w:rsidR="00E64C52"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ты с их следами необходимо упаковать и опечатать в присутствии понятых и приобщить к материалам дела или к пр</w:t>
      </w:r>
      <w:r w:rsidR="007B619A"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отоколу следственного действия.</w:t>
      </w: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По общему правилу, наркотические средства необходимо изымать в оригинальной упаковке (т.е. в той упаковке, в которой они обнаружены), поместив её во внешнюю упаковку с соответствующими реквизитами - сопроводительным текстом, говорящим о вложении, подписями от имени следователя и понятых, оттиском печати. Необходимо обеспечить сохранность упаковки от случайного или умышленного воздействия на неё извне. Если же изъять наркотическое средство вместе с оригинальной упаковкой не представляется возможным, то следует придерживаться следующих правил (необходимо помнить, что реквизиты на упаковке обязательны во всех случаях!):</w:t>
      </w:r>
    </w:p>
    <w:p w:rsidR="005D74C9" w:rsidRPr="007F38F3" w:rsidRDefault="005D74C9" w:rsidP="000A1E12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 изъятии сухие сыпучие вещества, растительные смеси, предметы упаковывают в бумажные пакеты, свертки из плотной бумаги или полимерной пленки; </w:t>
      </w:r>
    </w:p>
    <w:p w:rsidR="005D74C9" w:rsidRPr="007F38F3" w:rsidRDefault="005D74C9" w:rsidP="000A1E12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влажные растительные смеси после изъятия</w:t>
      </w:r>
      <w:r w:rsidR="000A1E12"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необходимо просушивать при комнатной температуре во избежание их загнивания; </w:t>
      </w:r>
    </w:p>
    <w:p w:rsidR="005D74C9" w:rsidRPr="007F38F3" w:rsidRDefault="005D74C9" w:rsidP="000A1E12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жидкости, обнаруженные на месте происшествия, необходимо содержать в банках, флаконах, бутылках, надежно укупоренных крышками, пробками. </w:t>
      </w:r>
    </w:p>
    <w:p w:rsidR="005D74C9" w:rsidRPr="007F38F3" w:rsidRDefault="005D74C9" w:rsidP="000A1E12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объекты со следами наркотических средств следует изымать целиком.</w:t>
      </w:r>
      <w:r w:rsidR="000A1E12"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Следует помнить, что некоторые наркотические средства (например - эфедрон) в течение короткого времени под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 xml:space="preserve">действием света и воздуха разлагаются, что делает невозможным их определение. Поэтому подобные вещественные доказательства после их изъятия должны быть как можно быстрее направлены на исследование в темной закрытой таре. </w:t>
      </w:r>
    </w:p>
    <w:p w:rsidR="000A1E12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Необходимо обратить внимание на то, что в целом не следует откладывать направление наркотических средств на исследование,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поскольку в результате длительного хранения в химическом составе изъятого вещества могут произойти необратимые изменения, что сделает процесс исследования крайне затруднительным или даже невозможным. Кроме того, возможны также изменения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 xml:space="preserve">в массе и объеме наркотических средств вследствие усыхания, либо напротив - увлажнения, или же испарения жидкостей, что может затруднить квалификацию данного преступления.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В случае если обнаружены следы наркотических средств на материи и при невозможности изъятия данного объекта целиком, следует вырезать фрагмент данного предмета и упаковать его по общим правилам упаковки предметов со следами наркотических средств. При этом следует вырезать и упаковать и контрольный образец данного материала – фрагмент материи, сво</w:t>
      </w:r>
      <w:r w:rsidR="006C07E8" w:rsidRPr="007F38F3">
        <w:rPr>
          <w:noProof/>
          <w:color w:val="000000"/>
          <w:sz w:val="28"/>
          <w:szCs w:val="28"/>
        </w:rPr>
        <w:t>-</w:t>
      </w:r>
      <w:r w:rsidRPr="007F38F3">
        <w:rPr>
          <w:noProof/>
          <w:color w:val="000000"/>
          <w:sz w:val="28"/>
          <w:szCs w:val="28"/>
        </w:rPr>
        <w:t xml:space="preserve">бодной от следов наркотического средства, и соответственно упаковать его.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Следует обратить особое внимание на то, что обращение с изъятыми объектами со следами наркотических средств, особенно – с использованными шприцами, лезвиями бритв - чрезвычайно опасна с точки зрения заражения вирусами гепатита Б, СПИДа и др.! Поэтому при работе с данными объектами следует соблюдать особые меры предосторожности – работать в толстых перчатках, упаковывать данные объекты таким образом, чтобы не возникла возможность случайного поражения как самого работающего, так и иных лиц - например, упаковывать данные объекты в пластиковые или деревянные коробки. Необходимо также делать соответствующие надписи об опасном вложении на внешней стороне упаковки.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</w:p>
    <w:p w:rsidR="000A1E12" w:rsidRPr="007F38F3" w:rsidRDefault="005D74C9" w:rsidP="000A1E12">
      <w:pPr>
        <w:pStyle w:val="ae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>Для проведения экспресс-анализа наиболее распространённых наркотических веществ на месте происшествия предназначены наборы «Экспресс» и «Политест». Однако, следует помнить, что применение данных тестов может дать лишь ориентирующую информацию и не заменит собой экспертное исследование обнаруженного вещества.</w:t>
      </w:r>
    </w:p>
    <w:p w:rsidR="005D74C9" w:rsidRPr="007F38F3" w:rsidRDefault="005D74C9" w:rsidP="000A1E12">
      <w:pPr>
        <w:pStyle w:val="a9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F38F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Следовательно, при изъятии наркотических средств и предметов с их следами целесообразно иметь следующие инструменты и материалы: скальпель, пинцет, шпатель, кисточку, ножницы, пипетку, капилляр, чистые ватные или марлевые тампоны и дистиллированную воду для изъятия выполнения смывов с рук подозреваемого (в данном случае необходимо упаковать отдельно и контрольный образец тампона для сравнительного исследования). Для целей упаковки полезно иметь: герметичные ёмкости, пакеты из полимерной плёнки, бумажные конверты, картонные и пластиковые коробки, контейнеры, пробирки, шнуры, клей, сургуч, пластилин, полоски картона или бумаги для изготовления бирок, печать. 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Логическим продолжением обнаружения, фиксации и изъятия наркотических средств и объектов с их следами является их исследование, поэтому изъятые объекты подлежат направлению на экспертное исследование. Вопросы, которые может решить судебная экспертиза, указаны в соответствующих справочных пособиях, отметим лишь, что в затруднительных случаях, возникающих при назначении экспертизы, следователю целесообразно получить консультацию специалиста. Кроме того, следует учитывать, что современный уровень развития науки и техники требует от следователя высокой квалификации, широкого образования, в связи с чем представляется полезным владеть информацией о том, какие именно средства и методы используют специалисты при производстве экспертизы.</w:t>
      </w:r>
    </w:p>
    <w:p w:rsidR="005D74C9" w:rsidRPr="007F38F3" w:rsidRDefault="005D74C9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E12" w:rsidRPr="007F38F3" w:rsidRDefault="000A1E12" w:rsidP="000A1E12">
      <w:pPr>
        <w:tabs>
          <w:tab w:val="left" w:pos="35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br w:type="page"/>
      </w:r>
      <w:r w:rsidR="00C851F8" w:rsidRPr="007F38F3">
        <w:rPr>
          <w:b/>
          <w:noProof/>
          <w:color w:val="000000"/>
          <w:sz w:val="28"/>
          <w:szCs w:val="28"/>
        </w:rPr>
        <w:t xml:space="preserve">5. Составление протокола о личном досмотре, досмотре вещей, </w:t>
      </w:r>
      <w:r w:rsidRPr="007F38F3">
        <w:rPr>
          <w:b/>
          <w:noProof/>
          <w:color w:val="000000"/>
          <w:sz w:val="28"/>
          <w:szCs w:val="28"/>
        </w:rPr>
        <w:t>находящихся при физическом лице</w:t>
      </w:r>
    </w:p>
    <w:p w:rsidR="000A1E12" w:rsidRPr="007F38F3" w:rsidRDefault="000A1E12" w:rsidP="000A1E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6760" w:rsidRPr="007F38F3" w:rsidRDefault="00C56760" w:rsidP="000A1E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В протоколе о личном досмотре, досмотре вещей, находящихся при физическом лице, указываются:</w:t>
      </w:r>
    </w:p>
    <w:p w:rsidR="00C56760" w:rsidRPr="007F38F3" w:rsidRDefault="00C56760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дата составления</w:t>
      </w:r>
    </w:p>
    <w:p w:rsidR="00C56760" w:rsidRPr="007F38F3" w:rsidRDefault="00C56760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место составления</w:t>
      </w:r>
    </w:p>
    <w:p w:rsidR="00C56760" w:rsidRPr="007F38F3" w:rsidRDefault="00C56760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должность, фамилия и инициалы, составившего протокол</w:t>
      </w:r>
    </w:p>
    <w:p w:rsidR="00C56760" w:rsidRPr="007F38F3" w:rsidRDefault="00C56760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сведения о физическом лице, подвергнутом личному досмотру</w:t>
      </w:r>
    </w:p>
    <w:p w:rsidR="00C56760" w:rsidRPr="007F38F3" w:rsidRDefault="00C56760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сведения о виде, количестве вещей</w:t>
      </w:r>
    </w:p>
    <w:p w:rsidR="00C56760" w:rsidRPr="007F38F3" w:rsidRDefault="00C56760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иные идентификационные признаки вещей</w:t>
      </w:r>
    </w:p>
    <w:p w:rsidR="00C56760" w:rsidRPr="007F38F3" w:rsidRDefault="00C56760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В том числе при обнаружении тип, цвет, состояние,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иные идентификационные признаки наркотических средств и психотропных веществ, вид и количество.</w:t>
      </w:r>
    </w:p>
    <w:p w:rsidR="000A1E12" w:rsidRPr="007F38F3" w:rsidRDefault="00C56760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- вид и реквизиты документов, обнаруженных при досмотре, находящихся при физическом лице.</w:t>
      </w:r>
    </w:p>
    <w:p w:rsidR="00C56760" w:rsidRPr="007F38F3" w:rsidRDefault="00C56760" w:rsidP="000A1E12">
      <w:pPr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Указанные положения содержатся в части 6 статьи 27.7 КоАП РФ.</w:t>
      </w:r>
    </w:p>
    <w:p w:rsidR="00C56760" w:rsidRPr="007F38F3" w:rsidRDefault="00C56760" w:rsidP="000A1E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Если изъятые вещи, не имеют значительной материальной ценности, то на практике допускается производство соответствующей записи в протоколе об административном досмотре без составления протокола изъятия вещей и документов, хотя это и противоречит положениям КоАП РФ (части 5 статьи 27.10 и статьи 27.7 КоАП РФ)</w:t>
      </w:r>
    </w:p>
    <w:p w:rsidR="00C56760" w:rsidRPr="007F38F3" w:rsidRDefault="00C56760" w:rsidP="000A1E12">
      <w:pPr>
        <w:numPr>
          <w:ilvl w:val="0"/>
          <w:numId w:val="2"/>
        </w:numPr>
        <w:tabs>
          <w:tab w:val="left" w:pos="3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При выявлении у задержанного вещества, сходного по внешним признакам с наркотическими веществами, вещество изъять на месте.</w:t>
      </w:r>
    </w:p>
    <w:p w:rsidR="00C56760" w:rsidRPr="007F38F3" w:rsidRDefault="00C56760" w:rsidP="000A1E12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При неблагоприятных погодных условиях, недостаточной освещенности, отсутствии понятых, при большом скоплении людей задержанного доставить в ОВД либо в опорный пункт, где провести административный досмотр.</w:t>
      </w:r>
    </w:p>
    <w:p w:rsidR="00C56760" w:rsidRPr="007F38F3" w:rsidRDefault="00C56760" w:rsidP="000A1E12">
      <w:pPr>
        <w:numPr>
          <w:ilvl w:val="0"/>
          <w:numId w:val="2"/>
        </w:numPr>
        <w:tabs>
          <w:tab w:val="left" w:pos="3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Составить протокол изъятия в соответствии со статьей 27.10 КоАП</w:t>
      </w:r>
    </w:p>
    <w:p w:rsidR="00C56760" w:rsidRPr="007F38F3" w:rsidRDefault="00C56760" w:rsidP="000A1E12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Протокол изъятия наркотических веществ. В протоколе изъятия наркотических веществ необходимо указать: 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1) Время, дату и место изъятия.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2) Данные лица производящего изъятие.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3) Данные понятых.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4) Данные лица у которого производится изъятие (если данные со слов, то описываются приметы и одежда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задержанного)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5)Куда помещено изъятое вещество (конверт, целлофановый пакет и т.п.)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6) Физические признаки изъятого вещества (цвет, запах, вид происхождения, объем и др.)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7) Опечатано ли изъятое вещество.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8) Поступили ли замечания во время изъятия.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9) Подписи лиц, участвующих в процессе изъятия.</w:t>
      </w:r>
    </w:p>
    <w:p w:rsidR="00C56760" w:rsidRPr="007F38F3" w:rsidRDefault="00C56760" w:rsidP="000A1E12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Изъятое вещество опечатать.</w:t>
      </w:r>
    </w:p>
    <w:p w:rsidR="00C56760" w:rsidRPr="007F38F3" w:rsidRDefault="00C56760" w:rsidP="000A1E12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Задержанное лицо, рапорт, протокол изъятия, изъятое доставить в ОВД.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Медицинское освидетельствование лица проводится в специально уполномоченных на то органами управления и здравоохранением учреждениях здравоохранения по направлению органов прокуратуры, органов дознания, органа, осуществляющего оперативно-розыскную деятельность, следователя или судьи.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Для направления лица на медицинское освидетельствование выносится постановление.(статья 44 Федерального закона от 8 января 1998 года «О наркотических средствах и психотропных веществах»).</w:t>
      </w:r>
    </w:p>
    <w:p w:rsidR="00C56760" w:rsidRPr="007F38F3" w:rsidRDefault="00C56760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Изъятое вещество для исследования направляется в экспертно-криминалистическое подразделение.</w:t>
      </w:r>
    </w:p>
    <w:p w:rsidR="004B58E7" w:rsidRPr="007F38F3" w:rsidRDefault="004B58E7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D31BB" w:rsidRPr="007F38F3" w:rsidRDefault="000A1E12" w:rsidP="000A1E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38F3">
        <w:rPr>
          <w:b/>
          <w:noProof/>
          <w:color w:val="000000"/>
          <w:sz w:val="28"/>
          <w:szCs w:val="28"/>
        </w:rPr>
        <w:br w:type="page"/>
      </w:r>
      <w:r w:rsidR="006D31BB" w:rsidRPr="007F38F3">
        <w:rPr>
          <w:b/>
          <w:noProof/>
          <w:color w:val="000000"/>
          <w:sz w:val="28"/>
          <w:szCs w:val="28"/>
        </w:rPr>
        <w:t>Заключение</w:t>
      </w:r>
    </w:p>
    <w:p w:rsidR="000A1E12" w:rsidRPr="007F38F3" w:rsidRDefault="000A1E12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31BB" w:rsidRPr="007F38F3" w:rsidRDefault="006D31BB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Наркомания – это «БИЧ» современного человечества, масштабы огромны, и нужно прилагать все возможные усилия, чтобы ее искоренить.</w:t>
      </w:r>
    </w:p>
    <w:p w:rsidR="000C1413" w:rsidRPr="007F38F3" w:rsidRDefault="000C1413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Таким образом, подводя итог сказанному, приходим к следующим выводам – действия по обнаружению, фиксации и изъятию объектов по делам о незаконном обороте наркотических средств требуют от следователя хорошую профессиональную подготовку, грамотность, тщательность и скрупулёзность подхода, внимательность и собранность. При всём профессионализме следователя признаётся необходимым участие специалиста в осмотре места происшествия, применение криминалистической техники, специальных методов и средств. Рекомендуется также участие специалиста-химика и специалиста-кинолога. Не лишним будет также и соблюдение мер личной безопасности указанных лиц. </w:t>
      </w:r>
    </w:p>
    <w:p w:rsidR="00085BE1" w:rsidRPr="007F38F3" w:rsidRDefault="000A1E12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br w:type="page"/>
      </w:r>
      <w:r w:rsidR="00085BE1" w:rsidRPr="007F38F3">
        <w:rPr>
          <w:noProof/>
          <w:color w:val="000000"/>
          <w:sz w:val="28"/>
          <w:szCs w:val="28"/>
        </w:rPr>
        <w:t>Список литературы и источников</w:t>
      </w:r>
    </w:p>
    <w:p w:rsidR="00085BE1" w:rsidRPr="007F38F3" w:rsidRDefault="00085BE1" w:rsidP="000A1E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85BE1" w:rsidRPr="007F38F3" w:rsidRDefault="00085BE1" w:rsidP="000A1E12">
      <w:pPr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Чернышов А.Ю., Белоус В.Г.</w:t>
      </w:r>
      <w:r w:rsidR="000A1E12" w:rsidRPr="007F38F3">
        <w:rPr>
          <w:noProof/>
          <w:color w:val="000000"/>
          <w:sz w:val="28"/>
          <w:szCs w:val="28"/>
        </w:rPr>
        <w:t xml:space="preserve"> </w:t>
      </w:r>
      <w:r w:rsidRPr="007F38F3">
        <w:rPr>
          <w:noProof/>
          <w:color w:val="000000"/>
          <w:sz w:val="28"/>
          <w:szCs w:val="28"/>
        </w:rPr>
        <w:t>учебник «Специальная подготовка сотрудников ОВД», Архангельск, 2003г.</w:t>
      </w:r>
    </w:p>
    <w:p w:rsidR="00085BE1" w:rsidRPr="007F38F3" w:rsidRDefault="00085BE1" w:rsidP="000A1E12">
      <w:pPr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 xml:space="preserve">Федеральный закон «О наркотических средствах и психотропных веществах» от 08.01.98г. </w:t>
      </w:r>
    </w:p>
    <w:p w:rsidR="00085BE1" w:rsidRPr="007F38F3" w:rsidRDefault="00085BE1" w:rsidP="000A1E12">
      <w:pPr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Криминалистика «Учебник для ВУЗов», Инфра-Норма, 1999г.</w:t>
      </w:r>
    </w:p>
    <w:p w:rsidR="00085BE1" w:rsidRPr="007F38F3" w:rsidRDefault="00085BE1" w:rsidP="000A1E12">
      <w:pPr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8F3">
        <w:rPr>
          <w:noProof/>
          <w:color w:val="000000"/>
          <w:sz w:val="28"/>
          <w:szCs w:val="28"/>
        </w:rPr>
        <w:t>Белкин Р.С. «Криминалистическая энциклопедия», Юнити-Данта, 1999г.</w:t>
      </w:r>
      <w:bookmarkStart w:id="0" w:name="_GoBack"/>
      <w:bookmarkEnd w:id="0"/>
    </w:p>
    <w:sectPr w:rsidR="00085BE1" w:rsidRPr="007F38F3" w:rsidSect="000A1E12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33" w:rsidRDefault="00431433">
      <w:r>
        <w:separator/>
      </w:r>
    </w:p>
  </w:endnote>
  <w:endnote w:type="continuationSeparator" w:id="0">
    <w:p w:rsidR="00431433" w:rsidRDefault="004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3C" w:rsidRDefault="009E003C" w:rsidP="00085BE1">
    <w:pPr>
      <w:pStyle w:val="af2"/>
      <w:framePr w:wrap="around" w:vAnchor="text" w:hAnchor="margin" w:xAlign="right" w:y="1"/>
      <w:rPr>
        <w:rStyle w:val="af4"/>
      </w:rPr>
    </w:pPr>
  </w:p>
  <w:p w:rsidR="009E003C" w:rsidRDefault="009E003C" w:rsidP="009E003C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3C" w:rsidRDefault="008403BC" w:rsidP="00085BE1">
    <w:pPr>
      <w:pStyle w:val="af2"/>
      <w:framePr w:wrap="around" w:vAnchor="text" w:hAnchor="margin" w:xAlign="right" w:y="1"/>
      <w:rPr>
        <w:rStyle w:val="af4"/>
      </w:rPr>
    </w:pPr>
    <w:r>
      <w:rPr>
        <w:rStyle w:val="af4"/>
        <w:noProof/>
      </w:rPr>
      <w:t>2</w:t>
    </w:r>
  </w:p>
  <w:p w:rsidR="009E003C" w:rsidRDefault="009E003C" w:rsidP="009E003C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33" w:rsidRDefault="00431433">
      <w:r>
        <w:separator/>
      </w:r>
    </w:p>
  </w:footnote>
  <w:footnote w:type="continuationSeparator" w:id="0">
    <w:p w:rsidR="00431433" w:rsidRDefault="0043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1D7D"/>
    <w:multiLevelType w:val="hybridMultilevel"/>
    <w:tmpl w:val="A6CC5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673563"/>
    <w:multiLevelType w:val="singleLevel"/>
    <w:tmpl w:val="C0540EF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2">
    <w:nsid w:val="15BF037A"/>
    <w:multiLevelType w:val="singleLevel"/>
    <w:tmpl w:val="1234BACA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3">
    <w:nsid w:val="3D0C4374"/>
    <w:multiLevelType w:val="hybridMultilevel"/>
    <w:tmpl w:val="42984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E40782"/>
    <w:multiLevelType w:val="multilevel"/>
    <w:tmpl w:val="321003D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466731E2"/>
    <w:multiLevelType w:val="hybridMultilevel"/>
    <w:tmpl w:val="5EAEAF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901488"/>
    <w:multiLevelType w:val="singleLevel"/>
    <w:tmpl w:val="1234BACA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7">
    <w:nsid w:val="587E3520"/>
    <w:multiLevelType w:val="hybridMultilevel"/>
    <w:tmpl w:val="C394C0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87761D"/>
    <w:multiLevelType w:val="hybridMultilevel"/>
    <w:tmpl w:val="39A83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14A"/>
    <w:rsid w:val="00085BE1"/>
    <w:rsid w:val="000A1E12"/>
    <w:rsid w:val="000C1413"/>
    <w:rsid w:val="00196D44"/>
    <w:rsid w:val="0023014A"/>
    <w:rsid w:val="003B776B"/>
    <w:rsid w:val="00431433"/>
    <w:rsid w:val="0046568D"/>
    <w:rsid w:val="004B58E7"/>
    <w:rsid w:val="005433B4"/>
    <w:rsid w:val="00554018"/>
    <w:rsid w:val="005B7C03"/>
    <w:rsid w:val="005C2D6A"/>
    <w:rsid w:val="005D74C9"/>
    <w:rsid w:val="006C07E8"/>
    <w:rsid w:val="006C7EB8"/>
    <w:rsid w:val="006D31BB"/>
    <w:rsid w:val="006F0B6E"/>
    <w:rsid w:val="007B619A"/>
    <w:rsid w:val="007F38F3"/>
    <w:rsid w:val="0080290D"/>
    <w:rsid w:val="008403BC"/>
    <w:rsid w:val="00853C25"/>
    <w:rsid w:val="00914404"/>
    <w:rsid w:val="009853A9"/>
    <w:rsid w:val="009E003C"/>
    <w:rsid w:val="00B0488F"/>
    <w:rsid w:val="00B84377"/>
    <w:rsid w:val="00BB08C8"/>
    <w:rsid w:val="00C56760"/>
    <w:rsid w:val="00C851F8"/>
    <w:rsid w:val="00C85ACB"/>
    <w:rsid w:val="00CE53EB"/>
    <w:rsid w:val="00D1526E"/>
    <w:rsid w:val="00D21A87"/>
    <w:rsid w:val="00D46B18"/>
    <w:rsid w:val="00D76358"/>
    <w:rsid w:val="00D977EB"/>
    <w:rsid w:val="00E10A94"/>
    <w:rsid w:val="00E64C52"/>
    <w:rsid w:val="00F8704E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683043-F765-4DCB-9AE1-6AA67DEE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5401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54018"/>
    <w:rPr>
      <w:rFonts w:cs="Times New Roman"/>
      <w:b/>
      <w:bCs/>
    </w:rPr>
  </w:style>
  <w:style w:type="paragraph" w:styleId="a6">
    <w:name w:val="Block Text"/>
    <w:basedOn w:val="a"/>
    <w:uiPriority w:val="99"/>
    <w:rsid w:val="005D74C9"/>
    <w:pPr>
      <w:widowControl w:val="0"/>
      <w:spacing w:line="360" w:lineRule="auto"/>
      <w:ind w:left="14" w:right="-7" w:firstLine="739"/>
      <w:jc w:val="both"/>
    </w:pPr>
    <w:rPr>
      <w:rFonts w:ascii="Courier" w:hAnsi="Courier" w:cs="Vrinda"/>
      <w:color w:val="000000"/>
    </w:rPr>
  </w:style>
  <w:style w:type="paragraph" w:styleId="a7">
    <w:name w:val="Plain Text"/>
    <w:basedOn w:val="a"/>
    <w:link w:val="a8"/>
    <w:uiPriority w:val="99"/>
    <w:rsid w:val="005D74C9"/>
    <w:rPr>
      <w:rFonts w:ascii="Courier New" w:hAnsi="Courier New" w:cs="Vrinda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</w:rPr>
  </w:style>
  <w:style w:type="paragraph" w:styleId="a9">
    <w:name w:val="Body Text"/>
    <w:basedOn w:val="a"/>
    <w:link w:val="aa"/>
    <w:uiPriority w:val="99"/>
    <w:rsid w:val="005D74C9"/>
    <w:pPr>
      <w:spacing w:line="360" w:lineRule="auto"/>
      <w:jc w:val="both"/>
    </w:pPr>
    <w:rPr>
      <w:rFonts w:ascii="Courier" w:hAnsi="Courier" w:cs="Vrinda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5D74C9"/>
    <w:pPr>
      <w:widowControl w:val="0"/>
    </w:pPr>
    <w:rPr>
      <w:rFonts w:cs="Vrinda"/>
      <w:sz w:val="20"/>
      <w:szCs w:val="20"/>
    </w:rPr>
  </w:style>
  <w:style w:type="character" w:customStyle="1" w:styleId="ac">
    <w:name w:val="Текст сноски Знак"/>
    <w:link w:val="ab"/>
    <w:uiPriority w:val="99"/>
    <w:semiHidden/>
  </w:style>
  <w:style w:type="character" w:styleId="ad">
    <w:name w:val="footnote reference"/>
    <w:uiPriority w:val="99"/>
    <w:semiHidden/>
    <w:rsid w:val="005D74C9"/>
    <w:rPr>
      <w:rFonts w:cs="Times New Roman"/>
      <w:sz w:val="20"/>
      <w:szCs w:val="20"/>
      <w:vertAlign w:val="superscript"/>
    </w:rPr>
  </w:style>
  <w:style w:type="paragraph" w:styleId="2">
    <w:name w:val="Body Text 2"/>
    <w:basedOn w:val="a"/>
    <w:link w:val="20"/>
    <w:uiPriority w:val="99"/>
    <w:rsid w:val="005D74C9"/>
    <w:pPr>
      <w:widowControl w:val="0"/>
      <w:spacing w:line="360" w:lineRule="auto"/>
      <w:jc w:val="both"/>
    </w:pPr>
    <w:rPr>
      <w:rFonts w:ascii="Courier" w:hAnsi="Courier" w:cs="Vrinda"/>
      <w:color w:val="000000"/>
      <w:sz w:val="26"/>
      <w:szCs w:val="26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5D74C9"/>
    <w:pPr>
      <w:spacing w:line="360" w:lineRule="auto"/>
      <w:ind w:firstLine="709"/>
      <w:jc w:val="both"/>
    </w:pPr>
    <w:rPr>
      <w:rFonts w:ascii="Courier" w:hAnsi="Courier" w:cs="Vrinda"/>
      <w:sz w:val="26"/>
      <w:szCs w:val="26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D3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rsid w:val="00E64C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rsid w:val="009E00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sz w:val="24"/>
      <w:szCs w:val="24"/>
    </w:rPr>
  </w:style>
  <w:style w:type="character" w:styleId="af4">
    <w:name w:val="page number"/>
    <w:uiPriority w:val="99"/>
    <w:rsid w:val="009E003C"/>
    <w:rPr>
      <w:rFonts w:cs="Times New Roman"/>
    </w:rPr>
  </w:style>
  <w:style w:type="paragraph" w:styleId="af5">
    <w:name w:val="header"/>
    <w:basedOn w:val="a"/>
    <w:link w:val="af6"/>
    <w:uiPriority w:val="99"/>
    <w:rsid w:val="000A1E1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0A1E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РФО</Company>
  <LinksUpToDate>false</LinksUpToDate>
  <CharactersWithSpaces>36796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biktimirova.albina</dc:creator>
  <cp:keywords/>
  <dc:description/>
  <cp:lastModifiedBy>admin</cp:lastModifiedBy>
  <cp:revision>2</cp:revision>
  <cp:lastPrinted>2009-08-27T11:55:00Z</cp:lastPrinted>
  <dcterms:created xsi:type="dcterms:W3CDTF">2014-03-06T19:37:00Z</dcterms:created>
  <dcterms:modified xsi:type="dcterms:W3CDTF">2014-03-06T19:37:00Z</dcterms:modified>
</cp:coreProperties>
</file>