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F65239" w:rsidP="00F65239">
      <w:pPr>
        <w:pStyle w:val="aff1"/>
        <w:rPr>
          <w:lang w:val="uk-UA"/>
        </w:rPr>
      </w:pPr>
    </w:p>
    <w:p w:rsidR="00F65239" w:rsidRDefault="002602F2" w:rsidP="00F65239">
      <w:pPr>
        <w:pStyle w:val="aff1"/>
      </w:pPr>
      <w:r w:rsidRPr="00F65239">
        <w:t>Реферат</w:t>
      </w:r>
    </w:p>
    <w:p w:rsidR="00F65239" w:rsidRDefault="00F65239" w:rsidP="00F65239">
      <w:pPr>
        <w:pStyle w:val="aff1"/>
      </w:pPr>
      <w:r>
        <w:t>"</w:t>
      </w:r>
      <w:r w:rsidR="00730017">
        <w:rPr>
          <w:lang w:val="uk-UA"/>
        </w:rPr>
        <w:t>Понятие у</w:t>
      </w:r>
      <w:r w:rsidR="007B1AA0" w:rsidRPr="00F65239">
        <w:t>правленческ</w:t>
      </w:r>
      <w:r w:rsidR="00730017">
        <w:rPr>
          <w:lang w:val="uk-UA"/>
        </w:rPr>
        <w:t>ой</w:t>
      </w:r>
      <w:r w:rsidR="007B1AA0" w:rsidRPr="00F65239">
        <w:t xml:space="preserve"> информаци</w:t>
      </w:r>
      <w:r w:rsidR="00730017">
        <w:rPr>
          <w:lang w:val="uk-UA"/>
        </w:rPr>
        <w:t>и</w:t>
      </w:r>
      <w:r>
        <w:t>"</w:t>
      </w:r>
    </w:p>
    <w:p w:rsidR="00D4442F" w:rsidRPr="00F65239" w:rsidRDefault="002602F2" w:rsidP="00F65239">
      <w:pPr>
        <w:pStyle w:val="2"/>
      </w:pPr>
      <w:r w:rsidRPr="00F65239">
        <w:br w:type="page"/>
      </w:r>
      <w:r w:rsidR="00D4442F" w:rsidRPr="00F65239">
        <w:t>Информация и ее восприятие</w:t>
      </w:r>
    </w:p>
    <w:p w:rsidR="00F65239" w:rsidRDefault="00F65239" w:rsidP="00F65239">
      <w:pPr>
        <w:rPr>
          <w:lang w:val="uk-UA"/>
        </w:rPr>
      </w:pPr>
    </w:p>
    <w:p w:rsidR="00F65239" w:rsidRDefault="00D4442F" w:rsidP="00F65239">
      <w:r w:rsidRPr="00F65239">
        <w:t>Поведение человека обусловлено определенной полученной, усвоенной и обработанной им информацией</w:t>
      </w:r>
      <w:r w:rsidR="00F65239" w:rsidRPr="00F65239">
        <w:t xml:space="preserve">. </w:t>
      </w:r>
      <w:r w:rsidRPr="00F65239">
        <w:t>Под информацией понимается совокупность сведений и сигналов о процессах и явлениях, протекающих во внешнем окружении и самом организме человека</w:t>
      </w:r>
      <w:r w:rsidR="00F65239" w:rsidRPr="00F65239">
        <w:t>.</w:t>
      </w:r>
    </w:p>
    <w:p w:rsidR="00F65239" w:rsidRDefault="00D4442F" w:rsidP="00F65239">
      <w:pPr>
        <w:rPr>
          <w:b/>
          <w:bCs/>
        </w:rPr>
      </w:pPr>
      <w:r w:rsidRPr="00F65239">
        <w:rPr>
          <w:b/>
          <w:bCs/>
        </w:rPr>
        <w:t>Управленческая информация</w:t>
      </w:r>
      <w:r w:rsidR="00F65239" w:rsidRPr="00F65239">
        <w:rPr>
          <w:b/>
          <w:bCs/>
        </w:rPr>
        <w:t xml:space="preserve"> - </w:t>
      </w:r>
      <w:r w:rsidRPr="00F65239">
        <w:rPr>
          <w:b/>
          <w:bCs/>
        </w:rPr>
        <w:t>это совокупность сведений о состоянии и процессах, протекающих внутри и вовне организации</w:t>
      </w:r>
      <w:r w:rsidR="00F65239" w:rsidRPr="00F65239">
        <w:rPr>
          <w:b/>
          <w:bCs/>
        </w:rPr>
        <w:t>.</w:t>
      </w:r>
    </w:p>
    <w:p w:rsidR="00F65239" w:rsidRDefault="00D4442F" w:rsidP="00F65239">
      <w:r w:rsidRPr="00F65239">
        <w:t>Управленческую информацию классифицируют по следующим признакам</w:t>
      </w:r>
      <w:r w:rsidR="00F65239" w:rsidRPr="00F65239">
        <w:t>:</w:t>
      </w:r>
    </w:p>
    <w:p w:rsidR="00F65239" w:rsidRDefault="00D4442F" w:rsidP="00F65239">
      <w:r w:rsidRPr="00F65239">
        <w:t>по содержанию</w:t>
      </w:r>
      <w:r w:rsidR="00F65239" w:rsidRPr="00F65239">
        <w:t xml:space="preserve"> - </w:t>
      </w:r>
      <w:r w:rsidRPr="00F65239">
        <w:t>кадровая, техническая, финансово-экономическая, правовая, общественно-политическая, природоохранная и др</w:t>
      </w:r>
      <w:r w:rsidR="00F65239">
        <w:t>.;</w:t>
      </w:r>
    </w:p>
    <w:p w:rsidR="00F65239" w:rsidRDefault="00D4442F" w:rsidP="00F65239">
      <w:r w:rsidRPr="00F65239">
        <w:t>по назначению</w:t>
      </w:r>
      <w:r w:rsidR="00F65239" w:rsidRPr="00F65239">
        <w:t xml:space="preserve"> - </w:t>
      </w:r>
      <w:r w:rsidRPr="00F65239">
        <w:t>для руководителей и исполнителей, для одноразовых действий и повседневного руководства, для внешнего или внутреннего пользования</w:t>
      </w:r>
      <w:r w:rsidR="00F65239" w:rsidRPr="00F65239">
        <w:t>;</w:t>
      </w:r>
    </w:p>
    <w:p w:rsidR="00F65239" w:rsidRDefault="00D4442F" w:rsidP="00F65239">
      <w:r w:rsidRPr="00F65239">
        <w:t>по степени конфиденциальности</w:t>
      </w:r>
      <w:r w:rsidR="00F65239" w:rsidRPr="00F65239">
        <w:t xml:space="preserve"> - </w:t>
      </w:r>
      <w:r w:rsidRPr="00F65239">
        <w:t>для общего пользования, служебного пользования, секретная, сверхсекретная особой важности, подлежащая разглашению через установленный срок</w:t>
      </w:r>
      <w:r w:rsidR="00F65239" w:rsidRPr="00F65239">
        <w:t>;</w:t>
      </w:r>
    </w:p>
    <w:p w:rsidR="00F65239" w:rsidRDefault="00D4442F" w:rsidP="00F65239">
      <w:r w:rsidRPr="00F65239">
        <w:t>по степени достоверности</w:t>
      </w:r>
      <w:r w:rsidR="00F65239" w:rsidRPr="00F65239">
        <w:t xml:space="preserve"> - </w:t>
      </w:r>
      <w:r w:rsidRPr="00F65239">
        <w:t>достоверная и проверенная, подлежащая дополнительной проверке, сомнительная, базирующаяся на домыслах и слухах</w:t>
      </w:r>
      <w:r w:rsidR="00F65239" w:rsidRPr="00F65239">
        <w:t>;</w:t>
      </w:r>
    </w:p>
    <w:p w:rsidR="00F65239" w:rsidRDefault="00D4442F" w:rsidP="00F65239">
      <w:r w:rsidRPr="00F65239">
        <w:t>по степени готовности для пользования ею</w:t>
      </w:r>
      <w:r w:rsidR="00F65239" w:rsidRPr="00F65239">
        <w:t xml:space="preserve"> - </w:t>
      </w:r>
      <w:r w:rsidRPr="00F65239">
        <w:t>первичная несистематизированная и необработанная, промежуточная, прошедшая предварительную обработку, и конечная, готовая для анализа и принятия решения по ней</w:t>
      </w:r>
      <w:r w:rsidR="00F65239" w:rsidRPr="00F65239">
        <w:t>;</w:t>
      </w:r>
    </w:p>
    <w:p w:rsidR="00F65239" w:rsidRDefault="00D4442F" w:rsidP="00F65239">
      <w:r w:rsidRPr="00F65239">
        <w:t>по объему, источникам, срокам сбора и доставки, способам получения и распространения и другим признакам</w:t>
      </w:r>
      <w:r w:rsidR="00F65239" w:rsidRPr="00F65239">
        <w:t>.</w:t>
      </w:r>
    </w:p>
    <w:p w:rsidR="00F65239" w:rsidRDefault="00D4442F" w:rsidP="00F65239">
      <w:r w:rsidRPr="00F65239">
        <w:rPr>
          <w:b/>
          <w:bCs/>
        </w:rPr>
        <w:t>Источниками управленческой информации</w:t>
      </w:r>
      <w:r w:rsidRPr="00F65239">
        <w:t xml:space="preserve"> могут быть вышестоящее руководство, подчиненные им руководители и органы управления, средства массовой информации, информационные системы, периодическая печать, образцы техники, техническая документация, справочники, бизнес</w:t>
      </w:r>
      <w:r w:rsidR="00F65239" w:rsidRPr="00F65239">
        <w:t xml:space="preserve"> - </w:t>
      </w:r>
      <w:r w:rsidRPr="00F65239">
        <w:t>документы, фотоснимки, микрофильмы, показания приборов и др</w:t>
      </w:r>
      <w:r w:rsidR="00F65239" w:rsidRPr="00F65239">
        <w:t>.</w:t>
      </w:r>
    </w:p>
    <w:p w:rsidR="00F65239" w:rsidRDefault="00D4442F" w:rsidP="00F65239">
      <w:r w:rsidRPr="00F65239">
        <w:t>Значительную часть времени менеджеры уделяют работе с такими источниками информации, как</w:t>
      </w:r>
      <w:r w:rsidR="00F65239" w:rsidRPr="00F65239">
        <w:t xml:space="preserve">: </w:t>
      </w:r>
      <w:r w:rsidRPr="00F65239">
        <w:t>бухгалтерские отчеты, акты о ревизиях и проверках, итоги аудита, финансовые документы, сведения о движении кадров, поставках, объему производства и сбыту</w:t>
      </w:r>
      <w:r w:rsidR="00F65239" w:rsidRPr="00F65239">
        <w:t>.</w:t>
      </w:r>
    </w:p>
    <w:p w:rsidR="00F65239" w:rsidRDefault="00D4442F" w:rsidP="00F65239">
      <w:r w:rsidRPr="00F65239">
        <w:t xml:space="preserve">Особо следует остановиться на </w:t>
      </w:r>
      <w:r w:rsidRPr="00F65239">
        <w:rPr>
          <w:i/>
          <w:iCs/>
        </w:rPr>
        <w:t>устной информации</w:t>
      </w:r>
      <w:r w:rsidR="00F65239" w:rsidRPr="00F65239">
        <w:rPr>
          <w:i/>
          <w:iCs/>
        </w:rPr>
        <w:t xml:space="preserve">. </w:t>
      </w:r>
      <w:r w:rsidRPr="00F65239">
        <w:t>Для получения оперативной информации руководители часто применяют практику устных докладов</w:t>
      </w:r>
      <w:r w:rsidR="00F65239" w:rsidRPr="00F65239">
        <w:t xml:space="preserve">. </w:t>
      </w:r>
      <w:r w:rsidRPr="00F65239">
        <w:t>Восприятие устной информации здесь носит двусторонний характер</w:t>
      </w:r>
      <w:r w:rsidR="00F65239" w:rsidRPr="00F65239">
        <w:t>.</w:t>
      </w:r>
    </w:p>
    <w:p w:rsidR="00F65239" w:rsidRDefault="00D4442F" w:rsidP="00F65239">
      <w:r w:rsidRPr="00F65239">
        <w:t>Психологи указывают, что человек воспринимает не всю поступающую к нему информацию</w:t>
      </w:r>
      <w:r w:rsidR="00F65239" w:rsidRPr="00F65239">
        <w:t xml:space="preserve">. </w:t>
      </w:r>
      <w:r w:rsidRPr="00F65239">
        <w:t>Это зависит от множества причин субъективного характера</w:t>
      </w:r>
      <w:r w:rsidR="00F65239" w:rsidRPr="00F65239">
        <w:t xml:space="preserve">: </w:t>
      </w:r>
      <w:r w:rsidRPr="00F65239">
        <w:t>личности передающего информацию и личности ее воспринимающего</w:t>
      </w:r>
      <w:r w:rsidR="00F65239" w:rsidRPr="00F65239">
        <w:t xml:space="preserve">; </w:t>
      </w:r>
      <w:r w:rsidRPr="00F65239">
        <w:t>от физиологических возможностей органов чувств обоих</w:t>
      </w:r>
      <w:r w:rsidR="00F65239" w:rsidRPr="00F65239">
        <w:t xml:space="preserve">; </w:t>
      </w:r>
      <w:r w:rsidRPr="00F65239">
        <w:t>склада и черт их характеров</w:t>
      </w:r>
      <w:r w:rsidR="00F65239" w:rsidRPr="00F65239">
        <w:t xml:space="preserve">; </w:t>
      </w:r>
      <w:r w:rsidRPr="00F65239">
        <w:t>способностей улавливать в потоке устной информации</w:t>
      </w:r>
      <w:r w:rsidR="00F65239">
        <w:t xml:space="preserve"> "</w:t>
      </w:r>
      <w:r w:rsidRPr="00F65239">
        <w:t>тонкости</w:t>
      </w:r>
      <w:r w:rsidR="00F65239">
        <w:t xml:space="preserve">"; </w:t>
      </w:r>
      <w:r w:rsidR="00F23B91" w:rsidRPr="00F65239">
        <w:t>умения,</w:t>
      </w:r>
      <w:r w:rsidRPr="00F65239">
        <w:t xml:space="preserve"> </w:t>
      </w:r>
      <w:r w:rsidR="00F23B91" w:rsidRPr="00F65239">
        <w:t>верно,</w:t>
      </w:r>
      <w:r w:rsidRPr="00F65239">
        <w:t xml:space="preserve"> определять значение невербальной информации</w:t>
      </w:r>
      <w:r w:rsidR="00F65239" w:rsidRPr="00F65239">
        <w:t xml:space="preserve">; </w:t>
      </w:r>
      <w:r w:rsidRPr="00F65239">
        <w:t>концентрации внимания на обсуждаемом вопросе</w:t>
      </w:r>
      <w:r w:rsidR="00F65239" w:rsidRPr="00F65239">
        <w:t xml:space="preserve">; </w:t>
      </w:r>
      <w:r w:rsidRPr="00F65239">
        <w:t>степени доверия участников обмена информацией друг к другу и ряда других причин</w:t>
      </w:r>
      <w:r w:rsidR="00F65239" w:rsidRPr="00F65239">
        <w:t>.</w:t>
      </w:r>
    </w:p>
    <w:p w:rsidR="00F65239" w:rsidRDefault="00D4442F" w:rsidP="00F65239">
      <w:r w:rsidRPr="00F65239">
        <w:t>Слушая человека, следует внимательно наблюдать за его поведением</w:t>
      </w:r>
      <w:r w:rsidR="00F65239" w:rsidRPr="00F65239">
        <w:t xml:space="preserve"> - </w:t>
      </w:r>
      <w:r w:rsidRPr="00F65239">
        <w:t>жестами, мимикой, позой, взглядом, его одеждой и обувью, манерами и другими формами внешнего выражения индивидуальности</w:t>
      </w:r>
      <w:r w:rsidR="00F65239" w:rsidRPr="00F65239">
        <w:t>.</w:t>
      </w:r>
    </w:p>
    <w:p w:rsidR="00F65239" w:rsidRDefault="00D4442F" w:rsidP="00F65239">
      <w:r w:rsidRPr="00F65239">
        <w:t>В процессе восприятия устной информации</w:t>
      </w:r>
      <w:r w:rsidR="00F65239">
        <w:t xml:space="preserve"> (</w:t>
      </w:r>
      <w:r w:rsidRPr="00F65239">
        <w:t>и не только устной</w:t>
      </w:r>
      <w:r w:rsidR="00F65239" w:rsidRPr="00F65239">
        <w:t xml:space="preserve">) </w:t>
      </w:r>
      <w:r w:rsidRPr="00F65239">
        <w:t>имеет значение внешнее окружение и ситуация</w:t>
      </w:r>
      <w:r w:rsidR="00F65239" w:rsidRPr="00F65239">
        <w:t xml:space="preserve">. </w:t>
      </w:r>
      <w:r w:rsidRPr="00F65239">
        <w:t>Важное значение имеет место, где встречаются обменивающиеся информацией, характер самой информации, кто инициатор встречи или от чьего имени осуществляется встреча по обмену информацией, присутствие других людей, шум, музыка и все, что может отвлекать внимание передающего и принимающего информацию</w:t>
      </w:r>
      <w:r w:rsidR="00F65239" w:rsidRPr="00F65239">
        <w:t xml:space="preserve">. </w:t>
      </w:r>
      <w:r w:rsidRPr="00F65239">
        <w:t>Восприятие информации зависит и от времени, отведенного или имеющегося в распоряжении участников обмена информацией</w:t>
      </w:r>
      <w:r w:rsidR="00F65239" w:rsidRPr="00F65239">
        <w:t>.</w:t>
      </w:r>
    </w:p>
    <w:p w:rsidR="00F65239" w:rsidRDefault="00D4442F" w:rsidP="00F65239">
      <w:r w:rsidRPr="00F65239">
        <w:t>Восприятие человеком информации складывается из двух взаимосвязанных процессов</w:t>
      </w:r>
      <w:r w:rsidR="00F65239" w:rsidRPr="00F65239">
        <w:t xml:space="preserve"> - </w:t>
      </w:r>
      <w:r w:rsidRPr="00F65239">
        <w:t>отбора и систематизации полученных сведений</w:t>
      </w:r>
      <w:r w:rsidR="00F65239" w:rsidRPr="00F65239">
        <w:t>.</w:t>
      </w:r>
    </w:p>
    <w:p w:rsidR="00F65239" w:rsidRDefault="00D4442F" w:rsidP="00F65239">
      <w:r w:rsidRPr="00F65239">
        <w:t xml:space="preserve">В процессе </w:t>
      </w:r>
      <w:r w:rsidRPr="00F65239">
        <w:rPr>
          <w:i/>
          <w:iCs/>
        </w:rPr>
        <w:t xml:space="preserve">отбора информации </w:t>
      </w:r>
      <w:r w:rsidRPr="00F65239">
        <w:t>происходит</w:t>
      </w:r>
      <w:r w:rsidR="00F65239">
        <w:t xml:space="preserve"> "</w:t>
      </w:r>
      <w:r w:rsidRPr="00F65239">
        <w:t>отсеивание</w:t>
      </w:r>
      <w:r w:rsidR="00F65239">
        <w:t xml:space="preserve">" </w:t>
      </w:r>
      <w:r w:rsidRPr="00F65239">
        <w:t>не требующей внимания и ненужной информации</w:t>
      </w:r>
      <w:r w:rsidR="00F65239" w:rsidRPr="00F65239">
        <w:t xml:space="preserve">. </w:t>
      </w:r>
      <w:r w:rsidRPr="00F65239">
        <w:t>Здесь важным является опыт человека, знание проблем, по которым поступила информация, его психологическое состояние, настроение, здоровье, отношение к происходящему и др</w:t>
      </w:r>
      <w:r w:rsidR="00F65239" w:rsidRPr="00F65239">
        <w:t xml:space="preserve">. </w:t>
      </w:r>
      <w:r w:rsidRPr="00F65239">
        <w:t>По этим причинам может быть и потеря информации</w:t>
      </w:r>
      <w:r w:rsidR="00F65239" w:rsidRPr="00F65239">
        <w:t>.</w:t>
      </w:r>
    </w:p>
    <w:p w:rsidR="00F65239" w:rsidRDefault="00D4442F" w:rsidP="00F65239">
      <w:r w:rsidRPr="00F65239">
        <w:t xml:space="preserve">В процессе </w:t>
      </w:r>
      <w:r w:rsidRPr="00F65239">
        <w:rPr>
          <w:i/>
          <w:iCs/>
        </w:rPr>
        <w:t xml:space="preserve">систематизации информации </w:t>
      </w:r>
      <w:r w:rsidRPr="00F65239">
        <w:t>человек</w:t>
      </w:r>
      <w:r w:rsidR="00F65239">
        <w:t xml:space="preserve"> "</w:t>
      </w:r>
      <w:r w:rsidRPr="00F65239">
        <w:t>обрабатывает</w:t>
      </w:r>
      <w:r w:rsidR="00F65239">
        <w:t xml:space="preserve">" </w:t>
      </w:r>
      <w:r w:rsidRPr="00F65239">
        <w:t>воспринятое</w:t>
      </w:r>
      <w:r w:rsidR="00F65239" w:rsidRPr="00F65239">
        <w:t xml:space="preserve">. </w:t>
      </w:r>
      <w:r w:rsidRPr="00F65239">
        <w:t>Это быстротекущая, многогранная и сложная работа его головного мозга</w:t>
      </w:r>
      <w:r w:rsidR="00F65239" w:rsidRPr="00F65239">
        <w:t xml:space="preserve">. </w:t>
      </w:r>
      <w:r w:rsidRPr="00F65239">
        <w:t>Человек логически обрабатывает информацию, используя при этом свои чувства, убеждения, предпочтения, эмоции</w:t>
      </w:r>
      <w:r w:rsidR="00F65239">
        <w:t xml:space="preserve"> (</w:t>
      </w:r>
      <w:r w:rsidRPr="00F65239">
        <w:t>положительные и отрицательные</w:t>
      </w:r>
      <w:r w:rsidR="00F65239" w:rsidRPr="00F65239">
        <w:t xml:space="preserve">). </w:t>
      </w:r>
      <w:r w:rsidRPr="00F65239">
        <w:t>Менеджер должен знать, что люди быстрее воспринимают информацию в спокойной непринужденной обстановке, а способ передачи и получения информации им знаком</w:t>
      </w:r>
      <w:r w:rsidR="00F65239" w:rsidRPr="00F65239">
        <w:t xml:space="preserve">. </w:t>
      </w:r>
      <w:r w:rsidRPr="00F65239">
        <w:t>Восприятие устной информации нельзя отделить от личности человека, передающего информацию, уважаемый он или нет, подчиненный или начальник, пожилой или молодой, мужчина или женщина</w:t>
      </w:r>
      <w:r w:rsidR="00F65239" w:rsidRPr="00F65239">
        <w:t xml:space="preserve">. </w:t>
      </w:r>
      <w:r w:rsidRPr="00F65239">
        <w:t>Все это имеет немалое значение</w:t>
      </w:r>
      <w:r w:rsidR="00F65239" w:rsidRPr="00F65239">
        <w:t>.</w:t>
      </w:r>
    </w:p>
    <w:p w:rsidR="00F65239" w:rsidRDefault="00D4442F" w:rsidP="00F65239">
      <w:r w:rsidRPr="00F65239">
        <w:t>Кроме официальных устных докладов, менеджеры могут получать и воспринимать информацию в ходе деловых бесед</w:t>
      </w:r>
      <w:r w:rsidR="00F65239" w:rsidRPr="00F65239">
        <w:t xml:space="preserve">: </w:t>
      </w:r>
      <w:r w:rsidRPr="00F65239">
        <w:t>при приеме сотрудника на работу или его увольнении, в ходе встреч с партнерами и клиентами, консультаций или общения с сотрудниками</w:t>
      </w:r>
      <w:r w:rsidR="00F65239" w:rsidRPr="00F65239">
        <w:t>.</w:t>
      </w:r>
    </w:p>
    <w:p w:rsidR="00F65239" w:rsidRDefault="00D4442F" w:rsidP="00F65239">
      <w:r w:rsidRPr="00F65239">
        <w:t>В практической работе менеджеры часто сталкиваются и с таким явлением, как слухи и дезинформация</w:t>
      </w:r>
      <w:r w:rsidR="00F65239" w:rsidRPr="00F65239">
        <w:t>.</w:t>
      </w:r>
    </w:p>
    <w:p w:rsidR="00F65239" w:rsidRDefault="00D4442F" w:rsidP="00F65239">
      <w:r w:rsidRPr="00F65239">
        <w:rPr>
          <w:i/>
          <w:iCs/>
        </w:rPr>
        <w:t xml:space="preserve">Слухи </w:t>
      </w:r>
      <w:r w:rsidRPr="00F65239">
        <w:t>возникают и распространяются весьма быстро вследствие недостатка или несвоевременности получения официальной информации</w:t>
      </w:r>
      <w:r w:rsidR="00F65239" w:rsidRPr="00F65239">
        <w:t xml:space="preserve">. </w:t>
      </w:r>
      <w:r w:rsidRPr="00F65239">
        <w:t xml:space="preserve">Таким </w:t>
      </w:r>
      <w:r w:rsidR="00F23B91" w:rsidRPr="00F65239">
        <w:t>образом,</w:t>
      </w:r>
      <w:r w:rsidRPr="00F65239">
        <w:t xml:space="preserve"> люди стремятся объяснить себе и окружающим сложившуюся ситуацию, высказывают догадки и выдвигают версии</w:t>
      </w:r>
      <w:r w:rsidR="00F65239" w:rsidRPr="00F65239">
        <w:t xml:space="preserve">. </w:t>
      </w:r>
      <w:r w:rsidRPr="00F65239">
        <w:t>Затем они, как снежный ком, обрастают несуществующими подробностями, сообщаются</w:t>
      </w:r>
      <w:r w:rsidR="00F65239">
        <w:t xml:space="preserve"> "</w:t>
      </w:r>
      <w:r w:rsidRPr="00F65239">
        <w:t>по секрету</w:t>
      </w:r>
      <w:r w:rsidR="00F65239">
        <w:t xml:space="preserve">" </w:t>
      </w:r>
      <w:r w:rsidRPr="00F65239">
        <w:t>от одного человека к другому, а иногда возбуждают Целые коллективы, сеют беспорядки и недовольство</w:t>
      </w:r>
      <w:r w:rsidR="00F65239" w:rsidRPr="00F65239">
        <w:t xml:space="preserve">. </w:t>
      </w:r>
      <w:r w:rsidRPr="00F65239">
        <w:t>Чтобы пресечь слухи, руководители должны выступать с разъяснениями, информировать работников о действительном состоянии дел, опровергать досужие домыслы</w:t>
      </w:r>
      <w:r w:rsidR="00F65239" w:rsidRPr="00F65239">
        <w:t>.</w:t>
      </w:r>
    </w:p>
    <w:p w:rsidR="00F65239" w:rsidRDefault="00D4442F" w:rsidP="00F65239">
      <w:r w:rsidRPr="00F65239">
        <w:t>Вероятность оправдания слухов зависит от их содержания, Уровня интуиции их распространителей, а главным образом от степени осведомленности людей</w:t>
      </w:r>
      <w:r w:rsidR="00F65239" w:rsidRPr="00F65239">
        <w:t xml:space="preserve">. </w:t>
      </w:r>
      <w:r w:rsidRPr="00F65239">
        <w:t>В зависимости от достоверности слухи могут оправдываться с достаточно высокой вероятностью, иногда достигающей 90</w:t>
      </w:r>
      <w:r w:rsidR="00F65239" w:rsidRPr="00F65239">
        <w:t>%.</w:t>
      </w:r>
    </w:p>
    <w:p w:rsidR="00F65239" w:rsidRDefault="00D4442F" w:rsidP="00F65239">
      <w:r w:rsidRPr="00F65239">
        <w:rPr>
          <w:i/>
          <w:iCs/>
        </w:rPr>
        <w:t xml:space="preserve">Дезинформация </w:t>
      </w:r>
      <w:r w:rsidRPr="00F65239">
        <w:t xml:space="preserve">возникает, как правило, сознательно </w:t>
      </w:r>
      <w:r w:rsidRPr="00F65239">
        <w:rPr>
          <w:vertAlign w:val="subscript"/>
        </w:rPr>
        <w:t xml:space="preserve">и </w:t>
      </w:r>
      <w:r w:rsidRPr="00F65239">
        <w:t>целенаправленно</w:t>
      </w:r>
      <w:r w:rsidR="00F65239" w:rsidRPr="00F65239">
        <w:t xml:space="preserve">. </w:t>
      </w:r>
      <w:r w:rsidRPr="00F65239">
        <w:t>Ею пользуются в конкурентной борьбе для того чтобы скрыть настоящее положение дел на предприятии, д</w:t>
      </w:r>
      <w:r w:rsidRPr="00F65239">
        <w:rPr>
          <w:vertAlign w:val="subscript"/>
        </w:rPr>
        <w:t>Л</w:t>
      </w:r>
      <w:r w:rsidRPr="00F65239">
        <w:t>д приукрашивания непопулярных мер и введения в заблуждение общественности</w:t>
      </w:r>
      <w:r w:rsidR="00F65239" w:rsidRPr="00F65239">
        <w:t xml:space="preserve">. </w:t>
      </w:r>
      <w:r w:rsidRPr="00F65239">
        <w:t>Дезинформация может побудить руководителей к действиям, выгодным фирме-конкуренту, и нанести экономический и моральный урон</w:t>
      </w:r>
      <w:r w:rsidR="00F65239" w:rsidRPr="00F65239">
        <w:t xml:space="preserve">. </w:t>
      </w:r>
      <w:r w:rsidRPr="00F65239">
        <w:t>Поэтому, получив информацию из источников, не вызывающих доверия, важно ее проверить</w:t>
      </w:r>
      <w:r w:rsidR="00F65239" w:rsidRPr="00F65239">
        <w:t>.</w:t>
      </w:r>
    </w:p>
    <w:p w:rsidR="00F65239" w:rsidRDefault="00D4442F" w:rsidP="00F65239">
      <w:r w:rsidRPr="00F65239">
        <w:t>К дезинформации прибегают обычно недобросовестные сотрудники, которые стремятся к моральному разложению коллектива, падению дисциплины и порядка на предприятии</w:t>
      </w:r>
      <w:r w:rsidR="00F65239" w:rsidRPr="00F65239">
        <w:t xml:space="preserve">. </w:t>
      </w:r>
      <w:r w:rsidRPr="00F65239">
        <w:t>Бороться с дезинформацией можно только разъяснительной работой и устранением источника, порождающего ее</w:t>
      </w:r>
      <w:r w:rsidR="00F65239" w:rsidRPr="00F65239">
        <w:t xml:space="preserve">. </w:t>
      </w:r>
      <w:r w:rsidRPr="00F65239">
        <w:t>Работники, довольные своей работой и положением дел на предприятии, не поддаются на слухи, домыслам и дезинформации</w:t>
      </w:r>
      <w:r w:rsidR="00F65239" w:rsidRPr="00F65239">
        <w:t>.</w:t>
      </w:r>
    </w:p>
    <w:p w:rsidR="00F65239" w:rsidRDefault="00F65239" w:rsidP="00F65239">
      <w:pPr>
        <w:rPr>
          <w:lang w:val="uk-UA"/>
        </w:rPr>
      </w:pPr>
    </w:p>
    <w:p w:rsidR="00D4442F" w:rsidRPr="00F65239" w:rsidRDefault="00F23B91" w:rsidP="00F65239">
      <w:pPr>
        <w:pStyle w:val="2"/>
      </w:pPr>
      <w:r w:rsidRPr="00F65239">
        <w:t>Понятие информационной системы и технологии</w:t>
      </w:r>
    </w:p>
    <w:p w:rsidR="00F65239" w:rsidRDefault="00F65239" w:rsidP="00F65239">
      <w:pPr>
        <w:rPr>
          <w:lang w:val="uk-UA"/>
        </w:rPr>
      </w:pPr>
    </w:p>
    <w:p w:rsidR="00F65239" w:rsidRDefault="00D4442F" w:rsidP="00F65239">
      <w:r w:rsidRPr="00F65239">
        <w:t xml:space="preserve">В последней четверти </w:t>
      </w:r>
      <w:r w:rsidRPr="00F65239">
        <w:rPr>
          <w:lang w:val="en-US"/>
        </w:rPr>
        <w:t>XX</w:t>
      </w:r>
      <w:r w:rsidRPr="00F65239">
        <w:t xml:space="preserve"> в</w:t>
      </w:r>
      <w:r w:rsidR="00F65239" w:rsidRPr="00F65239">
        <w:t xml:space="preserve">. </w:t>
      </w:r>
      <w:r w:rsidRPr="00F65239">
        <w:t>общественное производство в целом и отдельные предприятия нашей страны развивались в направлении создания автоматизированных систем управления</w:t>
      </w:r>
      <w:r w:rsidR="00F65239">
        <w:t xml:space="preserve"> (</w:t>
      </w:r>
      <w:r w:rsidRPr="00F65239">
        <w:t>АСУ</w:t>
      </w:r>
      <w:r w:rsidR="00F65239" w:rsidRPr="00F65239">
        <w:t xml:space="preserve">). </w:t>
      </w:r>
      <w:r w:rsidRPr="00F65239">
        <w:t>Особенно бурно этот процесс стал протекать после выпуска ЭВМ третьего поколения на интегральных схемах</w:t>
      </w:r>
      <w:r w:rsidR="00F65239" w:rsidRPr="00F65239">
        <w:t xml:space="preserve">. </w:t>
      </w:r>
      <w:r w:rsidRPr="00F65239">
        <w:t>Если в 1970 г</w:t>
      </w:r>
      <w:r w:rsidR="00F65239" w:rsidRPr="00F65239">
        <w:t xml:space="preserve">. </w:t>
      </w:r>
      <w:r w:rsidRPr="00F65239">
        <w:t>в стране действовало 200 АСУ на крупных предприятиях, то уже к 1980 г</w:t>
      </w:r>
      <w:r w:rsidR="00F65239" w:rsidRPr="00F65239">
        <w:t xml:space="preserve">. </w:t>
      </w:r>
      <w:r w:rsidRPr="00F65239">
        <w:t>их насчитывалось около 1500</w:t>
      </w:r>
      <w:r w:rsidR="00F65239" w:rsidRPr="00F65239">
        <w:t xml:space="preserve">. </w:t>
      </w:r>
      <w:r w:rsidRPr="00F65239">
        <w:t>Сегодня информационная система хорошо развита и охватывает не только крупные предприятия, но и большинство средних и даже мелких</w:t>
      </w:r>
      <w:r w:rsidR="00F65239" w:rsidRPr="00F65239">
        <w:t xml:space="preserve">. </w:t>
      </w:r>
      <w:r w:rsidRPr="00F65239">
        <w:t>Услугами информационной системы пользуются повсеместно</w:t>
      </w:r>
      <w:r w:rsidR="00F65239" w:rsidRPr="00F65239">
        <w:t xml:space="preserve">. </w:t>
      </w:r>
      <w:r w:rsidRPr="00F65239">
        <w:t>Созданы крупные комплексы спутниковой связи, информационно-вычислительные комплексы, информационно-вычислительные центры, автоматизированные системы управления технологическими процессами</w:t>
      </w:r>
      <w:r w:rsidR="00F65239" w:rsidRPr="00F65239">
        <w:t xml:space="preserve">. </w:t>
      </w:r>
      <w:r w:rsidRPr="00F65239">
        <w:t>Информационная система</w:t>
      </w:r>
      <w:r w:rsidR="00F65239" w:rsidRPr="00F65239">
        <w:t xml:space="preserve"> - </w:t>
      </w:r>
      <w:r w:rsidRPr="00F65239">
        <w:t>это комплекс взаимосвязанных технических устройств связи, объединенных в единое целое</w:t>
      </w:r>
      <w:r w:rsidR="00F65239" w:rsidRPr="00F65239">
        <w:t>.</w:t>
      </w:r>
    </w:p>
    <w:p w:rsidR="00F65239" w:rsidRDefault="00D4442F" w:rsidP="00F65239">
      <w:r w:rsidRPr="00F65239">
        <w:t>С помощью информационных систем осуществляется управление производством, обменом, финансами, подготовкой кадров в учебных заведениях,</w:t>
      </w:r>
      <w:r w:rsidR="00F23B91" w:rsidRPr="00F65239">
        <w:t xml:space="preserve"> научными исследованиями и </w:t>
      </w:r>
      <w:r w:rsidR="00F65239">
        <w:t>т.д.</w:t>
      </w:r>
      <w:r w:rsidR="00F65239" w:rsidRPr="00F65239">
        <w:t xml:space="preserve"> </w:t>
      </w:r>
      <w:r w:rsidRPr="00F65239">
        <w:t>Во всех экономически развитых странах фирмы эффективно применяют информационную систему управления</w:t>
      </w:r>
      <w:r w:rsidR="00F65239">
        <w:t xml:space="preserve"> (</w:t>
      </w:r>
      <w:r w:rsidRPr="00F65239">
        <w:t>ИСУ</w:t>
      </w:r>
      <w:r w:rsidR="00F65239" w:rsidRPr="00F65239">
        <w:t xml:space="preserve">) </w:t>
      </w:r>
      <w:r w:rsidRPr="00F65239">
        <w:t>на базе интеграции инфраструктуры компаний и информационных</w:t>
      </w:r>
      <w:r w:rsidR="00F23B91" w:rsidRPr="00F65239">
        <w:t xml:space="preserve"> </w:t>
      </w:r>
      <w:r w:rsidRPr="00F65239">
        <w:t>систем</w:t>
      </w:r>
      <w:r w:rsidR="00F65239" w:rsidRPr="00F65239">
        <w:t xml:space="preserve">. </w:t>
      </w:r>
      <w:r w:rsidRPr="00F65239">
        <w:t>Это дает возможность руководителям быстро взаимодействовать между собой, ускоряет процесс выработки и принятия необходимых решений</w:t>
      </w:r>
      <w:r w:rsidR="00F65239" w:rsidRPr="00F65239">
        <w:t>.</w:t>
      </w:r>
    </w:p>
    <w:p w:rsidR="00F65239" w:rsidRDefault="00D4442F" w:rsidP="00F65239">
      <w:r w:rsidRPr="00F65239">
        <w:t>На отечественных предприятиях с помощью информационных систем решаются многие вопросы технической и технологической подготовки производства, технологические, научно-технические, конструкторские и нормативные расчеты, экономические обоснования, планирование и учет</w:t>
      </w:r>
      <w:r w:rsidR="00F65239" w:rsidRPr="00F65239">
        <w:t>.</w:t>
      </w:r>
    </w:p>
    <w:p w:rsidR="00F65239" w:rsidRDefault="00D4442F" w:rsidP="00F65239">
      <w:r w:rsidRPr="00F65239">
        <w:t>ЭВМ позволяет высвободить значительный состав учетчиков, бухгалтеров, плановиков и других работников, занятых планированием и нормированием труда, начислением зарплаты, учетом материально-производственных запасов и их управлением, реализацией продукции, статистической отчетностью</w:t>
      </w:r>
      <w:r w:rsidR="00F65239" w:rsidRPr="00F65239">
        <w:t xml:space="preserve">. </w:t>
      </w:r>
      <w:r w:rsidRPr="00F65239">
        <w:t>ЭВМ стала обычным явлением в процессе управления непосредственно производственными процессами</w:t>
      </w:r>
      <w:r w:rsidR="00F65239" w:rsidRPr="00F65239">
        <w:t xml:space="preserve">. </w:t>
      </w:r>
      <w:r w:rsidRPr="00F65239">
        <w:t>На основе быстрой обработки информации рассчитываются оптимальные режимы работ участков и цехов, конвейеров, агрегатов и машин, осуществляется диспетчеризация и оперативное управление производством</w:t>
      </w:r>
      <w:r w:rsidR="00F65239" w:rsidRPr="00F65239">
        <w:t>.</w:t>
      </w:r>
    </w:p>
    <w:p w:rsidR="00F65239" w:rsidRDefault="00D4442F" w:rsidP="00F65239">
      <w:r w:rsidRPr="00F65239">
        <w:t>Современная ИСУ позволяет выполнять работу в трех основных направлениях</w:t>
      </w:r>
      <w:r w:rsidR="00F65239" w:rsidRPr="00F65239">
        <w:t>:</w:t>
      </w:r>
    </w:p>
    <w:p w:rsidR="00F65239" w:rsidRDefault="00D4442F" w:rsidP="00F65239">
      <w:r w:rsidRPr="00F65239">
        <w:rPr>
          <w:i/>
          <w:iCs/>
        </w:rPr>
        <w:t xml:space="preserve">пассивно реагирующую, </w:t>
      </w:r>
      <w:r w:rsidRPr="00F65239">
        <w:t>когда машина выдает информацию и пассивно реагирует на специальные требования и требования заказчика снижать затраты на производство</w:t>
      </w:r>
      <w:r w:rsidR="00F65239" w:rsidRPr="00F65239">
        <w:t>;</w:t>
      </w:r>
    </w:p>
    <w:p w:rsidR="00F65239" w:rsidRDefault="00D4442F" w:rsidP="00F65239">
      <w:r w:rsidRPr="00F65239">
        <w:rPr>
          <w:i/>
          <w:iCs/>
        </w:rPr>
        <w:t xml:space="preserve">в опережающем направлении, </w:t>
      </w:r>
      <w:r w:rsidRPr="00F65239">
        <w:t>когда она инициирует и</w:t>
      </w:r>
      <w:r w:rsidR="00F23B91" w:rsidRPr="00F65239">
        <w:t xml:space="preserve"> </w:t>
      </w:r>
      <w:r w:rsidRPr="00F65239">
        <w:t>направляет проекты, реализуемые с целью роста эффективности хозяйственной деятельности</w:t>
      </w:r>
      <w:r w:rsidR="00F65239" w:rsidRPr="00F65239">
        <w:t>;</w:t>
      </w:r>
    </w:p>
    <w:p w:rsidR="00F65239" w:rsidRDefault="00D4442F" w:rsidP="00F65239">
      <w:r w:rsidRPr="00F65239">
        <w:rPr>
          <w:i/>
          <w:iCs/>
        </w:rPr>
        <w:t xml:space="preserve">в координирующем направлении, </w:t>
      </w:r>
      <w:r w:rsidRPr="00F65239">
        <w:t>когда машина выступает в роли консультанта по вопросам производственных требований и изменений технологий</w:t>
      </w:r>
      <w:r w:rsidR="00F65239" w:rsidRPr="00F65239">
        <w:t>.</w:t>
      </w:r>
    </w:p>
    <w:p w:rsidR="00F65239" w:rsidRDefault="00D4442F" w:rsidP="00F65239">
      <w:r w:rsidRPr="00F65239">
        <w:t>В соответствии с этими направлениями работают и службы ИСУ</w:t>
      </w:r>
      <w:r w:rsidR="00F65239" w:rsidRPr="00F65239">
        <w:t>:</w:t>
      </w:r>
    </w:p>
    <w:p w:rsidR="00F65239" w:rsidRDefault="00D4442F" w:rsidP="00F65239">
      <w:r w:rsidRPr="00F65239">
        <w:t>пассивно реагируют на запросы и требования, для чего</w:t>
      </w:r>
      <w:r w:rsidR="00F23B91" w:rsidRPr="00F65239">
        <w:t xml:space="preserve"> </w:t>
      </w:r>
      <w:r w:rsidRPr="00F65239">
        <w:t>Достаточно иметь лишь аппаратные средства, программное обеспечение и сети при минимальных затратах и приемлемом уровне</w:t>
      </w:r>
      <w:r w:rsidR="00F23B91" w:rsidRPr="00F65239">
        <w:t xml:space="preserve"> у</w:t>
      </w:r>
      <w:r w:rsidRPr="00F65239">
        <w:t>слуг</w:t>
      </w:r>
      <w:r w:rsidR="00F65239" w:rsidRPr="00F65239">
        <w:t>;</w:t>
      </w:r>
    </w:p>
    <w:p w:rsidR="00F65239" w:rsidRDefault="00D4442F" w:rsidP="00F65239">
      <w:r w:rsidRPr="00F65239">
        <w:t>действуют с опережением и прогнозированием, когда</w:t>
      </w:r>
      <w:r w:rsidR="00F23B91" w:rsidRPr="00F65239">
        <w:t xml:space="preserve"> служба</w:t>
      </w:r>
      <w:r w:rsidRPr="00F65239">
        <w:t xml:space="preserve"> ИСУ хочет улучшить поддержку производственной деятельности</w:t>
      </w:r>
      <w:r w:rsidR="00F65239" w:rsidRPr="00F65239">
        <w:t xml:space="preserve">. </w:t>
      </w:r>
      <w:r w:rsidRPr="00F65239">
        <w:t>Здесь главное внимание обращается на формирование соответствующего кадрового обеспечения, развитие сете</w:t>
      </w:r>
      <w:r w:rsidR="00F23B91" w:rsidRPr="00F65239">
        <w:t>вых</w:t>
      </w:r>
      <w:r w:rsidRPr="00F65239">
        <w:t xml:space="preserve"> и информационных ресурсов</w:t>
      </w:r>
      <w:r w:rsidR="00F65239" w:rsidRPr="00F65239">
        <w:t>;</w:t>
      </w:r>
    </w:p>
    <w:p w:rsidR="00F65239" w:rsidRDefault="00D4442F" w:rsidP="00F65239">
      <w:r w:rsidRPr="00F65239">
        <w:t>берут на себя координирующую роль, если ставят цель</w:t>
      </w:r>
      <w:r w:rsidR="00F23B91" w:rsidRPr="00F65239">
        <w:t xml:space="preserve"> </w:t>
      </w:r>
      <w:r w:rsidRPr="00F65239">
        <w:t>разработать производство новых продуктов или услуг</w:t>
      </w:r>
      <w:r w:rsidR="00F65239" w:rsidRPr="00F65239">
        <w:t xml:space="preserve">. </w:t>
      </w:r>
      <w:r w:rsidRPr="00F65239">
        <w:t>При этом обращается внимание на организационную культуру, фактор времени, риск и гармоничное развитие всего предприятия</w:t>
      </w:r>
      <w:r w:rsidR="00F65239" w:rsidRPr="00F65239">
        <w:t xml:space="preserve">. </w:t>
      </w:r>
      <w:r w:rsidRPr="00F65239">
        <w:t>Естественно, при таком режиме работы могут возникать противоречия между руководителями ИСУ и самой организации, которые разрешаются обычно с помощью беспристрастной оценки конфликта самими вычислительными машинами</w:t>
      </w:r>
      <w:r w:rsidR="00F65239" w:rsidRPr="00F65239">
        <w:t>.</w:t>
      </w:r>
    </w:p>
    <w:p w:rsidR="00F65239" w:rsidRDefault="00D4442F" w:rsidP="00F65239">
      <w:r w:rsidRPr="00F65239">
        <w:t xml:space="preserve">Определенную роль в работе менеджера занимают </w:t>
      </w:r>
      <w:r w:rsidRPr="00F65239">
        <w:rPr>
          <w:i/>
          <w:iCs/>
        </w:rPr>
        <w:t>телевизионные системы</w:t>
      </w:r>
      <w:r w:rsidR="00F65239" w:rsidRPr="00F65239">
        <w:rPr>
          <w:i/>
          <w:iCs/>
        </w:rPr>
        <w:t xml:space="preserve">. </w:t>
      </w:r>
      <w:r w:rsidRPr="00F65239">
        <w:t>Телевизионная сеть охватила огромные территории Земли</w:t>
      </w:r>
      <w:r w:rsidR="00F65239" w:rsidRPr="00F65239">
        <w:t xml:space="preserve">. </w:t>
      </w:r>
      <w:r w:rsidRPr="00F65239">
        <w:t>В 90-х гг</w:t>
      </w:r>
      <w:r w:rsidR="00F65239" w:rsidRPr="00F65239">
        <w:t xml:space="preserve">. </w:t>
      </w:r>
      <w:r w:rsidRPr="00F65239">
        <w:t>находились в пользовании три совместные телевизионные системы</w:t>
      </w:r>
      <w:r w:rsidR="00F65239" w:rsidRPr="00F65239">
        <w:t>:</w:t>
      </w:r>
    </w:p>
    <w:p w:rsidR="00F65239" w:rsidRDefault="00D4442F" w:rsidP="00F65239">
      <w:r w:rsidRPr="00F65239">
        <w:rPr>
          <w:lang w:val="en-US"/>
        </w:rPr>
        <w:t>NTSC</w:t>
      </w:r>
      <w:r w:rsidR="00F65239">
        <w:t xml:space="preserve"> (</w:t>
      </w:r>
      <w:r w:rsidRPr="00F65239">
        <w:t>первые буквы комитета, разработавшего эту систему</w:t>
      </w:r>
      <w:r w:rsidR="00F65239" w:rsidRPr="00F65239">
        <w:t xml:space="preserve">) - </w:t>
      </w:r>
      <w:r w:rsidRPr="00F65239">
        <w:t>Для США, Японии и еще 40 стран с населением 669 млн</w:t>
      </w:r>
      <w:r w:rsidR="00F65239" w:rsidRPr="00F65239">
        <w:t xml:space="preserve">. </w:t>
      </w:r>
      <w:r w:rsidRPr="00F65239">
        <w:t>человек</w:t>
      </w:r>
      <w:r w:rsidR="00F65239" w:rsidRPr="00F65239">
        <w:t>;</w:t>
      </w:r>
    </w:p>
    <w:p w:rsidR="00F65239" w:rsidRDefault="00D4442F" w:rsidP="00F65239">
      <w:r w:rsidRPr="00F65239">
        <w:rPr>
          <w:lang w:val="en-US"/>
        </w:rPr>
        <w:t>SECAM</w:t>
      </w:r>
      <w:r w:rsidR="00F65239">
        <w:t xml:space="preserve"> (</w:t>
      </w:r>
      <w:r w:rsidRPr="00F65239">
        <w:t>аббревиатура назв</w:t>
      </w:r>
      <w:r w:rsidR="002602F2" w:rsidRPr="00F65239">
        <w:t>ания</w:t>
      </w:r>
      <w:r w:rsidR="00F65239">
        <w:t xml:space="preserve"> "</w:t>
      </w:r>
      <w:r w:rsidR="002602F2" w:rsidRPr="00F65239">
        <w:t>Поочередность цветов и па</w:t>
      </w:r>
      <w:r w:rsidRPr="00F65239">
        <w:t>мять</w:t>
      </w:r>
      <w:r w:rsidR="00F65239">
        <w:t>"</w:t>
      </w:r>
      <w:r w:rsidR="00F65239" w:rsidRPr="00F65239">
        <w:t xml:space="preserve">) - </w:t>
      </w:r>
      <w:r w:rsidRPr="00F65239">
        <w:t>для российско-французского региона и еще 40 стран с населением более 620 млн</w:t>
      </w:r>
      <w:r w:rsidR="00F65239" w:rsidRPr="00F65239">
        <w:t xml:space="preserve">. </w:t>
      </w:r>
      <w:r w:rsidRPr="00F65239">
        <w:t>человек</w:t>
      </w:r>
      <w:r w:rsidR="00F65239" w:rsidRPr="00F65239">
        <w:t>;</w:t>
      </w:r>
    </w:p>
    <w:p w:rsidR="00F65239" w:rsidRDefault="00D4442F" w:rsidP="00F65239">
      <w:r w:rsidRPr="00F65239">
        <w:rPr>
          <w:lang w:val="en-US"/>
        </w:rPr>
        <w:t>PAL</w:t>
      </w:r>
      <w:r w:rsidR="00F65239">
        <w:t xml:space="preserve"> (</w:t>
      </w:r>
      <w:r w:rsidRPr="00F65239">
        <w:t>строка с переменной фазой</w:t>
      </w:r>
      <w:r w:rsidR="00F65239" w:rsidRPr="00F65239">
        <w:t xml:space="preserve">) - </w:t>
      </w:r>
      <w:r w:rsidRPr="00F65239">
        <w:t>для 74 стран, в том числе Индии и Китая с населением 2,6 млрд</w:t>
      </w:r>
      <w:r w:rsidR="00F65239" w:rsidRPr="00F65239">
        <w:t xml:space="preserve">. </w:t>
      </w:r>
      <w:r w:rsidRPr="00F65239">
        <w:t>человек</w:t>
      </w:r>
      <w:r w:rsidR="00F65239" w:rsidRPr="00F65239">
        <w:t>.</w:t>
      </w:r>
    </w:p>
    <w:p w:rsidR="00F65239" w:rsidRDefault="00D4442F" w:rsidP="00F65239">
      <w:r w:rsidRPr="00F65239">
        <w:t xml:space="preserve">Огромную роль в настоящее время имеет быстрая и надежная </w:t>
      </w:r>
      <w:r w:rsidRPr="00F65239">
        <w:rPr>
          <w:i/>
          <w:iCs/>
        </w:rPr>
        <w:t xml:space="preserve">система спутниковой связи, </w:t>
      </w:r>
      <w:r w:rsidRPr="00F65239">
        <w:t>которая существует уже около 30 лет и обеспечивает связь между удаленными точками</w:t>
      </w:r>
      <w:r w:rsidR="00F65239" w:rsidRPr="00F65239">
        <w:t>.</w:t>
      </w:r>
    </w:p>
    <w:p w:rsidR="00F65239" w:rsidRDefault="00D4442F" w:rsidP="00F65239">
      <w:r w:rsidRPr="00F65239">
        <w:t>Благодаря спутниковой системе связи в России можно принимать многие десятки телевизионных программ всего мира</w:t>
      </w:r>
      <w:r w:rsidR="00F65239" w:rsidRPr="00F65239">
        <w:t xml:space="preserve">. </w:t>
      </w:r>
      <w:r w:rsidRPr="00F65239">
        <w:t>Положение на фондовых рынках, курсы иностранных валют и акций, экономические показатели, спрос и предложение товаров и многое другое менеджеры узнают из телевизионных передач</w:t>
      </w:r>
      <w:r w:rsidR="00F65239" w:rsidRPr="00F65239">
        <w:t xml:space="preserve">. </w:t>
      </w:r>
      <w:r w:rsidRPr="00F65239">
        <w:t>Здесь же идет и</w:t>
      </w:r>
      <w:r w:rsidR="00F65239">
        <w:t xml:space="preserve"> "</w:t>
      </w:r>
      <w:r w:rsidRPr="00F65239">
        <w:t>ненавязчивая реклама</w:t>
      </w:r>
      <w:r w:rsidR="00F65239">
        <w:t xml:space="preserve">" </w:t>
      </w:r>
      <w:r w:rsidRPr="00F65239">
        <w:t xml:space="preserve">и </w:t>
      </w:r>
      <w:r w:rsidR="00F65239">
        <w:t>т.д.</w:t>
      </w:r>
    </w:p>
    <w:p w:rsidR="00F65239" w:rsidRDefault="00D4442F" w:rsidP="00F65239">
      <w:r w:rsidRPr="00F65239">
        <w:t xml:space="preserve">В работе с потоками информации используется разветвленная сеть </w:t>
      </w:r>
      <w:r w:rsidRPr="00F65239">
        <w:rPr>
          <w:i/>
          <w:iCs/>
        </w:rPr>
        <w:t xml:space="preserve">радиорелейных, кабельных, волоконно-оптических каналов </w:t>
      </w:r>
      <w:r w:rsidRPr="00F65239">
        <w:t>и других систем связи</w:t>
      </w:r>
      <w:r w:rsidR="00F65239" w:rsidRPr="00F65239">
        <w:t xml:space="preserve">. </w:t>
      </w:r>
      <w:r w:rsidRPr="00F65239">
        <w:t>Технология подготовки и передачи информации осуществляется на телевизионных центрах с предварительной магнитной записью</w:t>
      </w:r>
      <w:r w:rsidR="00F65239" w:rsidRPr="00F65239">
        <w:t xml:space="preserve">. </w:t>
      </w:r>
      <w:r w:rsidRPr="00F65239">
        <w:t>Это дает возможность обеспечить четкий технический контроль качества записи, хронометраж, автоматизацию передачи и перехода на передачу другой информации, производить оперативный монтаж</w:t>
      </w:r>
      <w:r w:rsidR="00F65239" w:rsidRPr="00F65239">
        <w:t xml:space="preserve">. </w:t>
      </w:r>
      <w:r w:rsidRPr="00F65239">
        <w:t>По наиболее важным и срочным сообщениям применяется также прямой репортаж и передачи с мест событий</w:t>
      </w:r>
      <w:r w:rsidR="00F65239" w:rsidRPr="00F65239">
        <w:t>.</w:t>
      </w:r>
    </w:p>
    <w:p w:rsidR="00F65239" w:rsidRDefault="00D4442F" w:rsidP="00F65239">
      <w:r w:rsidRPr="00F65239">
        <w:t>В последнее время нашла широкое применение волоконно-оптическая связь, разрешительная способность которой по сравнению с обычной значительно возросла</w:t>
      </w:r>
      <w:r w:rsidR="00F65239">
        <w:t xml:space="preserve"> (</w:t>
      </w:r>
      <w:r w:rsidRPr="00F65239">
        <w:t>множество каналов с</w:t>
      </w:r>
      <w:r w:rsidR="002602F2" w:rsidRPr="00F65239">
        <w:t xml:space="preserve"> ра</w:t>
      </w:r>
      <w:r w:rsidRPr="00F65239">
        <w:t>зличной длиной волны и скоростью передачи свыше 1 млрд</w:t>
      </w:r>
      <w:r w:rsidR="00F65239" w:rsidRPr="00F65239">
        <w:t xml:space="preserve">. </w:t>
      </w:r>
      <w:r w:rsidRPr="00F65239">
        <w:t>бит в секунду</w:t>
      </w:r>
      <w:r w:rsidR="00F65239" w:rsidRPr="00F65239">
        <w:t>).</w:t>
      </w:r>
    </w:p>
    <w:p w:rsidR="00F65239" w:rsidRDefault="00D4442F" w:rsidP="00F65239">
      <w:pPr>
        <w:rPr>
          <w:i/>
          <w:iCs/>
        </w:rPr>
      </w:pPr>
      <w:r w:rsidRPr="00F65239">
        <w:t>Обмен информацией невозможен без соответствующей коммуникации</w:t>
      </w:r>
      <w:r w:rsidR="00F65239" w:rsidRPr="00F65239">
        <w:t xml:space="preserve">. </w:t>
      </w:r>
      <w:r w:rsidRPr="00F65239">
        <w:t>Руководители взаимодействуют между собой и с исполнителями посредством личных контактов, обмена документами и с помощью электронных средств связи</w:t>
      </w:r>
      <w:r w:rsidR="00F65239" w:rsidRPr="00F65239">
        <w:t xml:space="preserve">. </w:t>
      </w:r>
      <w:r w:rsidRPr="00F65239">
        <w:t xml:space="preserve">Менеджер </w:t>
      </w:r>
      <w:r w:rsidR="002602F2" w:rsidRPr="00F65239">
        <w:t>может,</w:t>
      </w:r>
      <w:r w:rsidRPr="00F65239">
        <w:t xml:space="preserve"> как получать информацию о внешнем мире, так и передавать о своей фирме по </w:t>
      </w:r>
      <w:r w:rsidRPr="00F65239">
        <w:rPr>
          <w:i/>
          <w:iCs/>
        </w:rPr>
        <w:t>сети Интернет</w:t>
      </w:r>
      <w:r w:rsidR="00F65239" w:rsidRPr="00F65239">
        <w:rPr>
          <w:i/>
          <w:iCs/>
        </w:rPr>
        <w:t>.</w:t>
      </w:r>
    </w:p>
    <w:p w:rsidR="00F65239" w:rsidRDefault="00D4442F" w:rsidP="00F65239">
      <w:r w:rsidRPr="00F65239">
        <w:t>К другим видам связи относятся</w:t>
      </w:r>
      <w:r w:rsidR="00F65239" w:rsidRPr="00F65239">
        <w:t xml:space="preserve">: </w:t>
      </w:r>
      <w:r w:rsidRPr="00F65239">
        <w:rPr>
          <w:i/>
          <w:iCs/>
        </w:rPr>
        <w:t>электронная почта, цифровая сотовая связь</w:t>
      </w:r>
      <w:r w:rsidR="00F65239">
        <w:rPr>
          <w:i/>
          <w:iCs/>
        </w:rPr>
        <w:t xml:space="preserve"> (</w:t>
      </w:r>
      <w:r w:rsidRPr="00F65239">
        <w:rPr>
          <w:i/>
          <w:iCs/>
        </w:rPr>
        <w:t>радиосвязь</w:t>
      </w:r>
      <w:r w:rsidR="00F65239" w:rsidRPr="00F65239">
        <w:rPr>
          <w:i/>
          <w:iCs/>
        </w:rPr>
        <w:t>),</w:t>
      </w:r>
      <w:r w:rsidRPr="00F65239">
        <w:rPr>
          <w:i/>
          <w:iCs/>
        </w:rPr>
        <w:t xml:space="preserve"> цифровая радиосвязь, </w:t>
      </w:r>
      <w:r w:rsidRPr="00F65239">
        <w:t xml:space="preserve">но она сравнительно дорогая и используется в полиции, пожарных службах, экстренной медицинской помощи, чрезвычайных ситуациях и </w:t>
      </w:r>
      <w:r w:rsidR="00F65239">
        <w:t>т.д.</w:t>
      </w:r>
    </w:p>
    <w:p w:rsidR="00F65239" w:rsidRDefault="00D4442F" w:rsidP="00F65239">
      <w:pPr>
        <w:rPr>
          <w:i/>
          <w:iCs/>
        </w:rPr>
      </w:pPr>
      <w:r w:rsidRPr="00F65239">
        <w:t>Наиболее распространенными коммуникационными сетями являются</w:t>
      </w:r>
      <w:r w:rsidR="00F65239" w:rsidRPr="00F65239">
        <w:t xml:space="preserve">: </w:t>
      </w:r>
      <w:r w:rsidRPr="00F65239">
        <w:rPr>
          <w:i/>
          <w:iCs/>
        </w:rPr>
        <w:t>кольцевая, звездообразная, шинная</w:t>
      </w:r>
      <w:r w:rsidR="00F65239" w:rsidRPr="00F65239">
        <w:rPr>
          <w:i/>
          <w:iCs/>
        </w:rPr>
        <w:t>.</w:t>
      </w:r>
    </w:p>
    <w:p w:rsidR="00F65239" w:rsidRDefault="00D4442F" w:rsidP="00F65239">
      <w:r w:rsidRPr="00F65239">
        <w:t>Юридическое обеспечение защиты информации</w:t>
      </w:r>
      <w:r w:rsidR="00F65239" w:rsidRPr="00F65239">
        <w:t xml:space="preserve">. </w:t>
      </w:r>
      <w:r w:rsidRPr="00F65239">
        <w:t>В США в любом штате действуют законы о компьютерных преступлениях, есть и несколько федеральных законов</w:t>
      </w:r>
      <w:r w:rsidR="00F65239" w:rsidRPr="00F65239">
        <w:t>:</w:t>
      </w:r>
    </w:p>
    <w:p w:rsidR="00F65239" w:rsidRDefault="00D4442F" w:rsidP="00F65239">
      <w:r w:rsidRPr="00F65239">
        <w:t>связанные с мошенничеством</w:t>
      </w:r>
      <w:r w:rsidR="00F65239">
        <w:t xml:space="preserve"> (</w:t>
      </w:r>
      <w:r w:rsidRPr="00F65239">
        <w:t>обманом</w:t>
      </w:r>
      <w:r w:rsidR="00F65239" w:rsidRPr="00F65239">
        <w:t>);</w:t>
      </w:r>
    </w:p>
    <w:p w:rsidR="00F65239" w:rsidRDefault="00D4442F" w:rsidP="00F65239">
      <w:r w:rsidRPr="00F65239">
        <w:t>связанные с воровством</w:t>
      </w:r>
      <w:r w:rsidR="00F65239">
        <w:t xml:space="preserve"> (</w:t>
      </w:r>
      <w:r w:rsidRPr="00F65239">
        <w:t>хищением имущества</w:t>
      </w:r>
      <w:r w:rsidR="00F65239" w:rsidRPr="00F65239">
        <w:t xml:space="preserve">) </w:t>
      </w:r>
      <w:r w:rsidRPr="00F65239">
        <w:t>и растратами в сфере информации</w:t>
      </w:r>
      <w:r w:rsidR="00F65239" w:rsidRPr="00F65239">
        <w:t>;</w:t>
      </w:r>
    </w:p>
    <w:p w:rsidR="00F65239" w:rsidRDefault="00D4442F" w:rsidP="00F65239">
      <w:r w:rsidRPr="00F65239">
        <w:t>связанные с так называемым хакерством или несанкционированным доступом в компьютеры и сети передачи данных, незаконным использованием машинного времени и занесением вирусов, несанкционированным размещением программного обеспечения, на которое имеются авторские права</w:t>
      </w:r>
      <w:r w:rsidR="00F65239" w:rsidRPr="00F65239">
        <w:t>.</w:t>
      </w:r>
    </w:p>
    <w:p w:rsidR="00F65239" w:rsidRDefault="00D4442F" w:rsidP="00F65239">
      <w:r w:rsidRPr="00F65239">
        <w:t>Тщательно охраняются информационные системы, применяемые в воздушных сообщениях, управляющие системами оружия, работой АЭС, навигационным оборудованием</w:t>
      </w:r>
      <w:r w:rsidR="00F65239" w:rsidRPr="00F65239">
        <w:t>.</w:t>
      </w:r>
    </w:p>
    <w:p w:rsidR="007E4B5C" w:rsidRPr="00F65239" w:rsidRDefault="00F65239" w:rsidP="00F65239">
      <w:pPr>
        <w:pStyle w:val="2"/>
      </w:pPr>
      <w:r>
        <w:br w:type="page"/>
      </w:r>
      <w:r w:rsidR="007E4B5C" w:rsidRPr="00F65239">
        <w:t>Аппаратные средства</w:t>
      </w:r>
    </w:p>
    <w:p w:rsidR="00F65239" w:rsidRDefault="00F65239" w:rsidP="00F65239">
      <w:pPr>
        <w:rPr>
          <w:lang w:val="uk-UA"/>
        </w:rPr>
      </w:pPr>
    </w:p>
    <w:p w:rsidR="00F65239" w:rsidRDefault="007E4B5C" w:rsidP="00F65239">
      <w:r w:rsidRPr="00F65239">
        <w:t>В практической работе менеджмента огромное место занимает персональный компьютер</w:t>
      </w:r>
      <w:r w:rsidR="00F65239" w:rsidRPr="00F65239">
        <w:t xml:space="preserve">. </w:t>
      </w:r>
      <w:r w:rsidRPr="00F65239">
        <w:t>Общее представление о роли таких аппаратных средств дает перечисление возможностей персонального компьютера</w:t>
      </w:r>
      <w:r w:rsidR="00F65239" w:rsidRPr="00F65239">
        <w:t>.</w:t>
      </w:r>
    </w:p>
    <w:p w:rsidR="00F65239" w:rsidRDefault="007E4B5C" w:rsidP="00F65239">
      <w:r w:rsidRPr="00F65239">
        <w:t>Записная книжка</w:t>
      </w:r>
      <w:r w:rsidR="00F65239" w:rsidRPr="00F65239">
        <w:t xml:space="preserve">. </w:t>
      </w:r>
      <w:r w:rsidRPr="00F65239">
        <w:t xml:space="preserve">В таком режиме машина хранит необходимые адреса и фамилии, номера телефонов, расписание текущих дел, время совещаний и встреч, период, в течение </w:t>
      </w:r>
      <w:r w:rsidRPr="00F65239">
        <w:rPr>
          <w:smallCaps/>
        </w:rPr>
        <w:t xml:space="preserve">которого </w:t>
      </w:r>
      <w:r w:rsidRPr="00F65239">
        <w:t>необходимо выполнить ту или иную работу</w:t>
      </w:r>
      <w:r w:rsidR="00F65239" w:rsidRPr="00F65239">
        <w:t>.</w:t>
      </w:r>
    </w:p>
    <w:p w:rsidR="00F65239" w:rsidRDefault="007E4B5C" w:rsidP="00F65239">
      <w:r w:rsidRPr="00F65239">
        <w:t>Личная картотека</w:t>
      </w:r>
      <w:r w:rsidR="00F65239" w:rsidRPr="00F65239">
        <w:t xml:space="preserve">. </w:t>
      </w:r>
      <w:r w:rsidRPr="00F65239">
        <w:t>В нее менеджер заносит указатель отработанных документов, книг, брошюр, статей, писем и др</w:t>
      </w:r>
      <w:r w:rsidR="00F65239" w:rsidRPr="00F65239">
        <w:t xml:space="preserve">. </w:t>
      </w:r>
      <w:r w:rsidRPr="00F65239">
        <w:t>Здесь может быть и список литературы или документов, с которыми необходимо ознакомиться в ближайшее время</w:t>
      </w:r>
      <w:r w:rsidR="00F65239" w:rsidRPr="00F65239">
        <w:t xml:space="preserve">. </w:t>
      </w:r>
      <w:r w:rsidRPr="00F65239">
        <w:t>В память машины можно занести также каталог личной библиотеки</w:t>
      </w:r>
      <w:r w:rsidR="00F65239" w:rsidRPr="00F65239">
        <w:t>.</w:t>
      </w:r>
    </w:p>
    <w:p w:rsidR="00F65239" w:rsidRDefault="007E4B5C" w:rsidP="00F65239">
      <w:r w:rsidRPr="00F65239">
        <w:rPr>
          <w:b/>
          <w:bCs/>
        </w:rPr>
        <w:t>Лабораторный журнал</w:t>
      </w:r>
      <w:r w:rsidR="00F65239" w:rsidRPr="00F65239">
        <w:rPr>
          <w:b/>
          <w:bCs/>
        </w:rPr>
        <w:t xml:space="preserve">. </w:t>
      </w:r>
      <w:r w:rsidRPr="00F65239">
        <w:t>Для руководителя часто важно просматривать предыдущую информацию по тому или иному вопросу и решению, оценивать предпринятые действия</w:t>
      </w:r>
      <w:r w:rsidR="00F65239" w:rsidRPr="00F65239">
        <w:t xml:space="preserve">. </w:t>
      </w:r>
      <w:r w:rsidRPr="00F65239">
        <w:t>Для этого нет необходимости поднимать из архива множество документов, достаточно нажать соответствующие клавиши, и за считанные секунды информация появится перед вами</w:t>
      </w:r>
      <w:r w:rsidR="00F65239" w:rsidRPr="00F65239">
        <w:t xml:space="preserve">. </w:t>
      </w:r>
      <w:r w:rsidRPr="00F65239">
        <w:t>Анализ прошлой информации позволяет менеджеру сделать верные выводы для будущей работы</w:t>
      </w:r>
      <w:r w:rsidR="00F65239" w:rsidRPr="00F65239">
        <w:t>.</w:t>
      </w:r>
    </w:p>
    <w:p w:rsidR="00F65239" w:rsidRDefault="007E4B5C" w:rsidP="00F65239">
      <w:r w:rsidRPr="00F65239">
        <w:rPr>
          <w:b/>
          <w:bCs/>
        </w:rPr>
        <w:t>Текстовой процессор</w:t>
      </w:r>
      <w:r w:rsidR="00F65239" w:rsidRPr="00F65239">
        <w:rPr>
          <w:b/>
          <w:bCs/>
        </w:rPr>
        <w:t xml:space="preserve">. </w:t>
      </w:r>
      <w:r w:rsidRPr="00F65239">
        <w:t>Способность ЭВМ осуществлять редактирование текстов дает возможность производить аналитические</w:t>
      </w:r>
      <w:r w:rsidR="00F65239">
        <w:t xml:space="preserve"> (</w:t>
      </w:r>
      <w:r w:rsidRPr="00F65239">
        <w:t>формульные</w:t>
      </w:r>
      <w:r w:rsidR="00F65239" w:rsidRPr="00F65239">
        <w:t xml:space="preserve">) </w:t>
      </w:r>
      <w:r w:rsidRPr="00F65239">
        <w:t>выкладки в режиме диалога</w:t>
      </w:r>
      <w:r w:rsidR="00F65239" w:rsidRPr="00F65239">
        <w:t xml:space="preserve">. </w:t>
      </w:r>
      <w:r w:rsidRPr="00F65239">
        <w:t>Здесь можно подготовить официальное письмо, рукопись статьи или книги с изображением схем и рисунков на отдельных листах, таблицы, графики и др</w:t>
      </w:r>
      <w:r w:rsidR="00F65239" w:rsidRPr="00F65239">
        <w:t>.</w:t>
      </w:r>
    </w:p>
    <w:p w:rsidR="00F65239" w:rsidRDefault="007E4B5C" w:rsidP="00F65239">
      <w:r w:rsidRPr="00F65239">
        <w:t xml:space="preserve">Наконец, это управление базами данных, библиотека программ, микрокалькулятор, небольшая </w:t>
      </w:r>
      <w:r w:rsidRPr="00F65239">
        <w:rPr>
          <w:b/>
          <w:bCs/>
        </w:rPr>
        <w:t xml:space="preserve">универсальная вычислительная машина </w:t>
      </w:r>
      <w:r w:rsidRPr="00F65239">
        <w:t>и др</w:t>
      </w:r>
      <w:r w:rsidR="00F65239" w:rsidRPr="00F65239">
        <w:t>.</w:t>
      </w:r>
    </w:p>
    <w:p w:rsidR="00F65239" w:rsidRDefault="007E4B5C" w:rsidP="00F65239">
      <w:r w:rsidRPr="00F65239">
        <w:t>Сегодня в распоряжении менеджеров могут быть самые различные типы компьютеров</w:t>
      </w:r>
      <w:r w:rsidR="00F65239" w:rsidRPr="00F65239">
        <w:t xml:space="preserve">. </w:t>
      </w:r>
      <w:r w:rsidRPr="00F65239">
        <w:t>Они подразделяются на группы в зависимости от класса, поколения и режима обработки информации</w:t>
      </w:r>
      <w:r w:rsidR="00F65239" w:rsidRPr="00F65239">
        <w:t>.</w:t>
      </w:r>
    </w:p>
    <w:p w:rsidR="00F65239" w:rsidRDefault="007E4B5C" w:rsidP="00F65239">
      <w:r w:rsidRPr="00F65239">
        <w:t>К аппаратным средствам передачи и приема информации, используемым менеджерами, относятся технические устройства, разработанные в США, Японии, Германии, Франции, России и других странах</w:t>
      </w:r>
      <w:r w:rsidR="00F65239" w:rsidRPr="00F65239">
        <w:t xml:space="preserve">. </w:t>
      </w:r>
      <w:r w:rsidRPr="00F65239">
        <w:t>Например, французская система</w:t>
      </w:r>
      <w:r w:rsidR="00F65239">
        <w:t xml:space="preserve"> "</w:t>
      </w:r>
      <w:r w:rsidRPr="00F65239">
        <w:t>ТЕЛЕТЕЛЬ</w:t>
      </w:r>
      <w:r w:rsidR="00F65239">
        <w:t xml:space="preserve">" </w:t>
      </w:r>
      <w:r w:rsidRPr="00F65239">
        <w:t>включает небольшой телеэкран, клавиатуру и телефонную трубку</w:t>
      </w:r>
      <w:r w:rsidR="00F65239" w:rsidRPr="00F65239">
        <w:t xml:space="preserve">. </w:t>
      </w:r>
      <w:r w:rsidRPr="00F65239">
        <w:t>Система позволяет общаться в диалоговом режиме с центральными базами данных, получать информацию и справки из самых различных источников и областей</w:t>
      </w:r>
      <w:r w:rsidR="00F65239" w:rsidRPr="00F65239">
        <w:t xml:space="preserve"> - </w:t>
      </w:r>
      <w:r w:rsidRPr="00F65239">
        <w:t>от географии и орфографии и до установления телексной связи с 2000 различных служб</w:t>
      </w:r>
      <w:r w:rsidR="00F65239" w:rsidRPr="00F65239">
        <w:t>.</w:t>
      </w:r>
    </w:p>
    <w:p w:rsidR="00F65239" w:rsidRDefault="007E4B5C" w:rsidP="00F65239">
      <w:r w:rsidRPr="00F65239">
        <w:t>В Германии разработан терминал цехового комплекса</w:t>
      </w:r>
      <w:r w:rsidR="00F65239">
        <w:t xml:space="preserve"> (</w:t>
      </w:r>
      <w:r w:rsidRPr="00F65239">
        <w:t>быв</w:t>
      </w:r>
      <w:r w:rsidR="00F65239" w:rsidRPr="00F65239">
        <w:t xml:space="preserve">. </w:t>
      </w:r>
      <w:r w:rsidRPr="00F65239">
        <w:t>объединение</w:t>
      </w:r>
      <w:r w:rsidR="00F65239">
        <w:t xml:space="preserve"> "</w:t>
      </w:r>
      <w:r w:rsidRPr="00F65239">
        <w:t>РОБОТРОН</w:t>
      </w:r>
      <w:r w:rsidR="00F65239">
        <w:t xml:space="preserve">" </w:t>
      </w:r>
      <w:r w:rsidR="00F65239" w:rsidRPr="00F65239">
        <w:t xml:space="preserve">- </w:t>
      </w:r>
      <w:r w:rsidRPr="00F65239">
        <w:t>Г</w:t>
      </w:r>
      <w:r w:rsidR="00F65239">
        <w:t>ДР.)</w:t>
      </w:r>
      <w:r w:rsidR="00F65239" w:rsidRPr="00F65239">
        <w:t>,</w:t>
      </w:r>
      <w:r w:rsidRPr="00F65239">
        <w:t xml:space="preserve"> позволяющий автоматизировать управление производством не только цеха, но и каждого рабочего места</w:t>
      </w:r>
      <w:r w:rsidR="00F65239" w:rsidRPr="00F65239">
        <w:t>.</w:t>
      </w:r>
    </w:p>
    <w:p w:rsidR="00F65239" w:rsidRDefault="007E4B5C" w:rsidP="00F65239">
      <w:r w:rsidRPr="00F65239">
        <w:t xml:space="preserve">Фирма </w:t>
      </w:r>
      <w:r w:rsidRPr="00F65239">
        <w:rPr>
          <w:lang w:val="en-US"/>
        </w:rPr>
        <w:t>IBM</w:t>
      </w:r>
      <w:r w:rsidRPr="00F65239">
        <w:t xml:space="preserve"> предлагает менеджерам использовать электронную пишущую машинку</w:t>
      </w:r>
      <w:r w:rsidR="00F65239">
        <w:t xml:space="preserve"> "</w:t>
      </w:r>
      <w:r w:rsidRPr="00F65239">
        <w:t>ТЕРМОТРОНИК-6750</w:t>
      </w:r>
      <w:r w:rsidR="00F65239">
        <w:t xml:space="preserve">". </w:t>
      </w:r>
      <w:r w:rsidRPr="00F65239">
        <w:t>Она может быть и быстродействующим печатающим устройством в компьютерной системе вывода информации</w:t>
      </w:r>
      <w:r w:rsidR="00F65239" w:rsidRPr="00F65239">
        <w:t xml:space="preserve">. </w:t>
      </w:r>
      <w:r w:rsidRPr="00F65239">
        <w:t>В ее памяти имеется орфографический словарь на 50 тыс</w:t>
      </w:r>
      <w:r w:rsidR="00F65239" w:rsidRPr="00F65239">
        <w:t xml:space="preserve">. </w:t>
      </w:r>
      <w:r w:rsidRPr="00F65239">
        <w:t>слов, сверка с ним производится автоматически, а в случае орфографической ошибки подается звуковой сигнал</w:t>
      </w:r>
      <w:r w:rsidR="00F65239" w:rsidRPr="00F65239">
        <w:t xml:space="preserve">. </w:t>
      </w:r>
      <w:r w:rsidRPr="00F65239">
        <w:t>В словарь можно ввести 300 дополнительных терминов</w:t>
      </w:r>
      <w:r w:rsidR="00F65239" w:rsidRPr="00F65239">
        <w:t xml:space="preserve">. </w:t>
      </w:r>
      <w:r w:rsidRPr="00F65239">
        <w:t>К машинке подключается специальный экран для просмотра текста перед его распечатыванием</w:t>
      </w:r>
      <w:r w:rsidR="00F65239" w:rsidRPr="00F65239">
        <w:t>.</w:t>
      </w:r>
    </w:p>
    <w:p w:rsidR="00F65239" w:rsidRDefault="007E4B5C" w:rsidP="00F65239">
      <w:r w:rsidRPr="00F65239">
        <w:t>Российскими инженерами разработан уникальный прибор</w:t>
      </w:r>
      <w:r w:rsidR="00F65239">
        <w:t xml:space="preserve"> </w:t>
      </w:r>
      <w:r w:rsidRPr="00F65239">
        <w:t>портативная лаборатория</w:t>
      </w:r>
      <w:r w:rsidR="00F65239">
        <w:t xml:space="preserve"> "</w:t>
      </w:r>
      <w:r w:rsidRPr="00F65239">
        <w:t>Панель инженера ТСА-110</w:t>
      </w:r>
      <w:r w:rsidR="00F65239">
        <w:t xml:space="preserve">", </w:t>
      </w:r>
      <w:r w:rsidRPr="00F65239">
        <w:t>позволяющая производить отладку программ пользователя, диагностировать компьютерную технику, изучать элементы аппаратного и программного обеспечения микропроцессорных устройств</w:t>
      </w:r>
      <w:r w:rsidR="00F65239" w:rsidRPr="00F65239">
        <w:t>.</w:t>
      </w:r>
    </w:p>
    <w:p w:rsidR="00F65239" w:rsidRDefault="007E4B5C" w:rsidP="00F65239">
      <w:r w:rsidRPr="00F65239">
        <w:t>За последнее время менеджеры все чаще прибегают к услугам информационно-вычислительных центров</w:t>
      </w:r>
      <w:r w:rsidR="00F65239">
        <w:t xml:space="preserve"> (</w:t>
      </w:r>
      <w:r w:rsidRPr="00F65239">
        <w:t>ИВЦ</w:t>
      </w:r>
      <w:r w:rsidR="00F65239" w:rsidRPr="00F65239">
        <w:t xml:space="preserve">). </w:t>
      </w:r>
      <w:r w:rsidRPr="00F65239">
        <w:t>Потоки информации идут туда с различных сторон и в самом разнообразном виде</w:t>
      </w:r>
      <w:r w:rsidR="00F65239" w:rsidRPr="00F65239">
        <w:t xml:space="preserve">. </w:t>
      </w:r>
      <w:r w:rsidRPr="00F65239">
        <w:t>Как руководителю во всем этом быстро, полно и эффективно разобраться, чтобы принять необходимые решения</w:t>
      </w:r>
      <w:r w:rsidR="00F65239" w:rsidRPr="00F65239">
        <w:t>?</w:t>
      </w:r>
    </w:p>
    <w:p w:rsidR="00F65239" w:rsidRDefault="007E4B5C" w:rsidP="00F65239">
      <w:r w:rsidRPr="00F65239">
        <w:t>Процесс движения информации в ИВЦ можно представить следующими этапами</w:t>
      </w:r>
      <w:r w:rsidR="00F65239" w:rsidRPr="00F65239">
        <w:t>:</w:t>
      </w:r>
    </w:p>
    <w:p w:rsidR="00F65239" w:rsidRDefault="007E4B5C" w:rsidP="00F65239">
      <w:r w:rsidRPr="00F65239">
        <w:t>информация готовится в форме отчетов на бумаге или в электронном виде на ЭВМ</w:t>
      </w:r>
      <w:r w:rsidR="00F65239" w:rsidRPr="00F65239">
        <w:t>;</w:t>
      </w:r>
    </w:p>
    <w:p w:rsidR="00F65239" w:rsidRDefault="007E4B5C" w:rsidP="00F65239">
      <w:r w:rsidRPr="00F65239">
        <w:t>определяется, что требуется конечному пользователю, и решается целесообразность выполнения информационного заказа</w:t>
      </w:r>
      <w:r w:rsidR="00F65239" w:rsidRPr="00F65239">
        <w:t>;</w:t>
      </w:r>
    </w:p>
    <w:p w:rsidR="00F65239" w:rsidRDefault="007E4B5C" w:rsidP="00F65239">
      <w:r w:rsidRPr="00F65239">
        <w:t>создается база данных, и проводится кодирование программы для производства, требуемого в п</w:t>
      </w:r>
      <w:r w:rsidR="00F65239">
        <w:t>.2</w:t>
      </w:r>
      <w:r w:rsidR="00F65239" w:rsidRPr="00F65239">
        <w:t>;</w:t>
      </w:r>
    </w:p>
    <w:p w:rsidR="00F65239" w:rsidRDefault="007E4B5C" w:rsidP="00F65239">
      <w:r w:rsidRPr="00F65239">
        <w:t>осуществляется тестирование базы данных и программы, созданной в п</w:t>
      </w:r>
      <w:r w:rsidR="00F65239">
        <w:t>.3</w:t>
      </w:r>
      <w:r w:rsidR="00F65239" w:rsidRPr="00F65239">
        <w:t>;</w:t>
      </w:r>
    </w:p>
    <w:p w:rsidR="00F65239" w:rsidRDefault="007E4B5C" w:rsidP="00F65239">
      <w:r w:rsidRPr="00F65239">
        <w:t>создается и проводится прогон программы для производства, требуемого пользователем информационного продукта и его</w:t>
      </w:r>
      <w:r w:rsidRPr="00F65239">
        <w:rPr>
          <w:b/>
          <w:bCs/>
        </w:rPr>
        <w:t xml:space="preserve"> </w:t>
      </w:r>
      <w:r w:rsidRPr="00F65239">
        <w:t>доставки</w:t>
      </w:r>
      <w:r w:rsidR="00F65239" w:rsidRPr="00F65239">
        <w:t>;</w:t>
      </w:r>
    </w:p>
    <w:p w:rsidR="00F65239" w:rsidRDefault="007E4B5C" w:rsidP="00F65239">
      <w:r w:rsidRPr="00F65239">
        <w:t>сопровождается и расширяется база данных и программ с учетом</w:t>
      </w:r>
      <w:r w:rsidRPr="00F65239">
        <w:rPr>
          <w:b/>
          <w:bCs/>
        </w:rPr>
        <w:t xml:space="preserve"> </w:t>
      </w:r>
      <w:r w:rsidRPr="00F65239">
        <w:t>текущих хозяйственных изменений и требований обстановки</w:t>
      </w:r>
      <w:r w:rsidR="00F65239" w:rsidRPr="00F65239">
        <w:t>.</w:t>
      </w:r>
    </w:p>
    <w:p w:rsidR="00F65239" w:rsidRDefault="007E4B5C" w:rsidP="00F65239">
      <w:r w:rsidRPr="00F65239">
        <w:t>Таким образом, ИВЦ</w:t>
      </w:r>
      <w:r w:rsidR="00F65239" w:rsidRPr="00F65239">
        <w:t xml:space="preserve"> - </w:t>
      </w:r>
      <w:r w:rsidRPr="00F65239">
        <w:t>это производственная линия, на которой изо дня в день выпускается информационная продукция</w:t>
      </w:r>
      <w:r w:rsidR="00F65239" w:rsidRPr="00F65239">
        <w:t>.</w:t>
      </w:r>
    </w:p>
    <w:p w:rsidR="00F65239" w:rsidRDefault="007E4B5C" w:rsidP="00F65239">
      <w:r w:rsidRPr="00F65239">
        <w:t>Одновременно с положительным эффектом ЭВМ увеличивает психологическую нагрузку, сокращает время для личных контактов и др</w:t>
      </w:r>
      <w:r w:rsidR="00F65239" w:rsidRPr="00F65239">
        <w:t xml:space="preserve">. </w:t>
      </w:r>
      <w:r w:rsidRPr="00F65239">
        <w:t>Все это может повлечь за собой возникновение нежелательного климата на производстве, нервные срывы у работников и в конечном итоге падение производительности труда</w:t>
      </w:r>
      <w:r w:rsidR="00F65239" w:rsidRPr="00F65239">
        <w:t xml:space="preserve">. </w:t>
      </w:r>
      <w:r w:rsidRPr="00F65239">
        <w:t>Машину нельзя противопоставлять человеку, делать его бессловесным придатком техники</w:t>
      </w:r>
      <w:r w:rsidR="00F65239" w:rsidRPr="00F65239">
        <w:t xml:space="preserve">. </w:t>
      </w:r>
      <w:r w:rsidRPr="00F65239">
        <w:t>Применение ЭВМ должно иметь разумные пределы</w:t>
      </w:r>
      <w:r w:rsidR="00F65239" w:rsidRPr="00F65239">
        <w:t>.</w:t>
      </w:r>
    </w:p>
    <w:p w:rsidR="002B4822" w:rsidRPr="00F65239" w:rsidRDefault="00F65239" w:rsidP="00F65239">
      <w:pPr>
        <w:pStyle w:val="2"/>
      </w:pPr>
      <w:r>
        <w:br w:type="page"/>
      </w:r>
      <w:r w:rsidR="002B4822" w:rsidRPr="00F65239">
        <w:t>Список литературы</w:t>
      </w:r>
    </w:p>
    <w:p w:rsidR="00F65239" w:rsidRDefault="00F65239" w:rsidP="00F65239">
      <w:pPr>
        <w:rPr>
          <w:lang w:val="uk-UA"/>
        </w:rPr>
      </w:pPr>
    </w:p>
    <w:p w:rsidR="002B4822" w:rsidRPr="00F65239" w:rsidRDefault="002B4822" w:rsidP="00F65239">
      <w:pPr>
        <w:pStyle w:val="a1"/>
        <w:tabs>
          <w:tab w:val="left" w:pos="420"/>
        </w:tabs>
      </w:pPr>
      <w:r w:rsidRPr="00F65239">
        <w:t>Абчук В</w:t>
      </w:r>
      <w:r w:rsidR="00F65239">
        <w:t xml:space="preserve">.А. </w:t>
      </w:r>
      <w:r w:rsidRPr="00F65239">
        <w:t>Лекции по менеджменту</w:t>
      </w:r>
      <w:r w:rsidR="00F65239" w:rsidRPr="00F65239">
        <w:t xml:space="preserve">: </w:t>
      </w:r>
      <w:r w:rsidRPr="00F65239">
        <w:t>Решение</w:t>
      </w:r>
      <w:r w:rsidR="00F65239" w:rsidRPr="00F65239">
        <w:t xml:space="preserve">. </w:t>
      </w:r>
      <w:r w:rsidRPr="00F65239">
        <w:t>Предвидение</w:t>
      </w:r>
      <w:r w:rsidR="00F65239" w:rsidRPr="00F65239">
        <w:t xml:space="preserve">. </w:t>
      </w:r>
      <w:r w:rsidRPr="00F65239">
        <w:t>Риск</w:t>
      </w:r>
      <w:r w:rsidR="00F65239" w:rsidRPr="00F65239">
        <w:t xml:space="preserve">. </w:t>
      </w:r>
      <w:r w:rsidR="00F65239">
        <w:t>-</w:t>
      </w:r>
      <w:r w:rsidRPr="00F65239">
        <w:t xml:space="preserve"> СПб</w:t>
      </w:r>
      <w:r w:rsidR="00F65239" w:rsidRPr="00F65239">
        <w:t>., 19</w:t>
      </w:r>
      <w:r w:rsidRPr="00F65239">
        <w:t>99</w:t>
      </w:r>
    </w:p>
    <w:p w:rsidR="002B4822" w:rsidRPr="00F65239" w:rsidRDefault="002B4822" w:rsidP="00F65239">
      <w:pPr>
        <w:pStyle w:val="a1"/>
        <w:tabs>
          <w:tab w:val="left" w:pos="420"/>
        </w:tabs>
      </w:pPr>
      <w:r w:rsidRPr="00F65239">
        <w:t>Албастова Л</w:t>
      </w:r>
      <w:r w:rsidR="00F65239">
        <w:t xml:space="preserve">.Н. </w:t>
      </w:r>
      <w:r w:rsidRPr="00F65239">
        <w:t>Технология Эффективного менеджмента</w:t>
      </w:r>
      <w:r w:rsidR="00F65239" w:rsidRPr="00F65239">
        <w:t xml:space="preserve">. </w:t>
      </w:r>
      <w:r w:rsidR="00F65239">
        <w:t>-</w:t>
      </w:r>
      <w:r w:rsidRPr="00F65239">
        <w:t xml:space="preserve"> М</w:t>
      </w:r>
      <w:r w:rsidR="00F65239" w:rsidRPr="00F65239">
        <w:t>., 20</w:t>
      </w:r>
      <w:r w:rsidRPr="00F65239">
        <w:t>00</w:t>
      </w:r>
    </w:p>
    <w:p w:rsidR="002B4822" w:rsidRPr="00F65239" w:rsidRDefault="002B4822" w:rsidP="00F65239">
      <w:pPr>
        <w:pStyle w:val="a1"/>
        <w:tabs>
          <w:tab w:val="left" w:pos="420"/>
        </w:tabs>
      </w:pPr>
      <w:r w:rsidRPr="00F65239">
        <w:t>Бойделл Т</w:t>
      </w:r>
      <w:r w:rsidR="00F65239" w:rsidRPr="00F65239">
        <w:t xml:space="preserve">. </w:t>
      </w:r>
      <w:r w:rsidRPr="00F65239">
        <w:t>Как улучшить управление организацией</w:t>
      </w:r>
      <w:r w:rsidR="00F65239" w:rsidRPr="00F65239">
        <w:t xml:space="preserve">. </w:t>
      </w:r>
      <w:r w:rsidR="00F65239">
        <w:t>-</w:t>
      </w:r>
      <w:r w:rsidRPr="00F65239">
        <w:t xml:space="preserve"> М</w:t>
      </w:r>
      <w:r w:rsidR="00F65239" w:rsidRPr="00F65239">
        <w:t>., 20</w:t>
      </w:r>
      <w:r w:rsidRPr="00F65239">
        <w:t>01</w:t>
      </w:r>
    </w:p>
    <w:p w:rsidR="00F65239" w:rsidRDefault="002B4822" w:rsidP="00F65239">
      <w:pPr>
        <w:pStyle w:val="a1"/>
        <w:tabs>
          <w:tab w:val="left" w:pos="420"/>
        </w:tabs>
      </w:pPr>
      <w:r w:rsidRPr="00F65239">
        <w:t>Бреддик У</w:t>
      </w:r>
      <w:r w:rsidR="00F65239" w:rsidRPr="00F65239">
        <w:t xml:space="preserve">. </w:t>
      </w:r>
      <w:r w:rsidRPr="00F65239">
        <w:t>Менеджмент в организации</w:t>
      </w:r>
      <w:r w:rsidR="00F65239" w:rsidRPr="00F65239">
        <w:t xml:space="preserve">. </w:t>
      </w:r>
      <w:r w:rsidR="00F65239">
        <w:t>-</w:t>
      </w:r>
      <w:r w:rsidRPr="00F65239">
        <w:t xml:space="preserve"> М, 1999</w:t>
      </w:r>
      <w:r w:rsidR="00F65239" w:rsidRPr="00F65239">
        <w:t>.</w:t>
      </w:r>
    </w:p>
    <w:p w:rsidR="00F65239" w:rsidRDefault="002B4822" w:rsidP="00F65239">
      <w:pPr>
        <w:pStyle w:val="a1"/>
        <w:tabs>
          <w:tab w:val="left" w:pos="420"/>
        </w:tabs>
      </w:pPr>
      <w:r w:rsidRPr="00F65239">
        <w:t>Виханский О</w:t>
      </w:r>
      <w:r w:rsidR="00F65239">
        <w:t xml:space="preserve">.С., </w:t>
      </w:r>
      <w:r w:rsidRPr="00F65239">
        <w:t>Наумов А</w:t>
      </w:r>
      <w:r w:rsidR="00F65239">
        <w:t xml:space="preserve">.И. </w:t>
      </w:r>
      <w:r w:rsidRPr="00F65239">
        <w:t>Менеджмент</w:t>
      </w:r>
      <w:r w:rsidR="00F65239" w:rsidRPr="00F65239">
        <w:t xml:space="preserve">: </w:t>
      </w:r>
      <w:r w:rsidRPr="00F65239">
        <w:t>человек, стратегия, организация, процесс</w:t>
      </w:r>
      <w:r w:rsidR="00F65239" w:rsidRPr="00F65239">
        <w:t xml:space="preserve">. </w:t>
      </w:r>
      <w:r w:rsidR="00F65239">
        <w:t>-</w:t>
      </w:r>
      <w:r w:rsidRPr="00F65239">
        <w:t xml:space="preserve"> М</w:t>
      </w:r>
      <w:r w:rsidR="00F65239" w:rsidRPr="00F65239">
        <w:t>., 20</w:t>
      </w:r>
      <w:r w:rsidRPr="00F65239">
        <w:t>02</w:t>
      </w:r>
    </w:p>
    <w:p w:rsidR="002602F2" w:rsidRPr="00F65239" w:rsidRDefault="002602F2" w:rsidP="00F65239">
      <w:bookmarkStart w:id="0" w:name="_GoBack"/>
      <w:bookmarkEnd w:id="0"/>
    </w:p>
    <w:sectPr w:rsidR="002602F2" w:rsidRPr="00F65239" w:rsidSect="00F6523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1286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41C" w:rsidRDefault="009A441C">
      <w:r>
        <w:separator/>
      </w:r>
    </w:p>
  </w:endnote>
  <w:endnote w:type="continuationSeparator" w:id="0">
    <w:p w:rsidR="009A441C" w:rsidRDefault="009A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39" w:rsidRDefault="00F65239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39" w:rsidRDefault="00F65239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41C" w:rsidRDefault="009A441C">
      <w:r>
        <w:separator/>
      </w:r>
    </w:p>
  </w:footnote>
  <w:footnote w:type="continuationSeparator" w:id="0">
    <w:p w:rsidR="009A441C" w:rsidRDefault="009A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39" w:rsidRDefault="002702D0" w:rsidP="00F65239">
    <w:pPr>
      <w:pStyle w:val="a7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F65239" w:rsidRDefault="00F65239" w:rsidP="00F6523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239" w:rsidRDefault="00F6523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45AB7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A22F4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3C026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DC4C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16E3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A441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4F40B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FFBA1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3CC23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169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146D3F8C"/>
    <w:multiLevelType w:val="singleLevel"/>
    <w:tmpl w:val="A9B405D0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>
    <w:nsid w:val="1CCA2ACA"/>
    <w:multiLevelType w:val="hybridMultilevel"/>
    <w:tmpl w:val="7C96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E2A03"/>
    <w:multiLevelType w:val="hybridMultilevel"/>
    <w:tmpl w:val="02BE9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288A6311"/>
    <w:multiLevelType w:val="hybridMultilevel"/>
    <w:tmpl w:val="224E8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9B514FB"/>
    <w:multiLevelType w:val="singleLevel"/>
    <w:tmpl w:val="16787150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17">
    <w:nsid w:val="48AD57AE"/>
    <w:multiLevelType w:val="singleLevel"/>
    <w:tmpl w:val="7CF0603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74FF25E7"/>
    <w:multiLevelType w:val="hybridMultilevel"/>
    <w:tmpl w:val="AB86C48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75505ADC"/>
    <w:multiLevelType w:val="hybridMultilevel"/>
    <w:tmpl w:val="EDBA9650"/>
    <w:lvl w:ilvl="0" w:tplc="4614C4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21">
    <w:nsid w:val="7DEB0603"/>
    <w:multiLevelType w:val="hybridMultilevel"/>
    <w:tmpl w:val="87CAF0A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21"/>
  </w:num>
  <w:num w:numId="5">
    <w:abstractNumId w:val="12"/>
  </w:num>
  <w:num w:numId="6">
    <w:abstractNumId w:val="13"/>
  </w:num>
  <w:num w:numId="7">
    <w:abstractNumId w:val="18"/>
  </w:num>
  <w:num w:numId="8">
    <w:abstractNumId w:val="14"/>
  </w:num>
  <w:num w:numId="9">
    <w:abstractNumId w:val="17"/>
  </w:num>
  <w:num w:numId="10">
    <w:abstractNumId w:val="15"/>
  </w:num>
  <w:num w:numId="11">
    <w:abstractNumId w:val="10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442F"/>
    <w:rsid w:val="000F7DF2"/>
    <w:rsid w:val="002602F2"/>
    <w:rsid w:val="002702D0"/>
    <w:rsid w:val="002B4822"/>
    <w:rsid w:val="00434A32"/>
    <w:rsid w:val="00547F2B"/>
    <w:rsid w:val="00645829"/>
    <w:rsid w:val="00730017"/>
    <w:rsid w:val="007B1AA0"/>
    <w:rsid w:val="007E4B5C"/>
    <w:rsid w:val="009A441C"/>
    <w:rsid w:val="009F5BF4"/>
    <w:rsid w:val="00D4442F"/>
    <w:rsid w:val="00F23B91"/>
    <w:rsid w:val="00F6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B32320D-4FF4-4AD3-A95E-101C1336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65239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6523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6523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F6523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6523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6523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6523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6523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6523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D4442F"/>
    <w:pPr>
      <w:ind w:left="720"/>
    </w:pPr>
  </w:style>
  <w:style w:type="table" w:styleId="-1">
    <w:name w:val="Table Web 1"/>
    <w:basedOn w:val="a4"/>
    <w:uiPriority w:val="99"/>
    <w:rsid w:val="00F6523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F6523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65239"/>
    <w:rPr>
      <w:vertAlign w:val="superscript"/>
    </w:rPr>
  </w:style>
  <w:style w:type="paragraph" w:styleId="a8">
    <w:name w:val="Body Text"/>
    <w:basedOn w:val="a2"/>
    <w:link w:val="ab"/>
    <w:uiPriority w:val="99"/>
    <w:rsid w:val="00F65239"/>
    <w:pPr>
      <w:ind w:firstLine="0"/>
    </w:pPr>
  </w:style>
  <w:style w:type="character" w:customStyle="1" w:styleId="ab">
    <w:name w:val="Основной текст Знак"/>
    <w:link w:val="a8"/>
    <w:uiPriority w:val="99"/>
    <w:semiHidden/>
    <w:rPr>
      <w:rFonts w:ascii="Times New Roman" w:eastAsia="Times New Roman" w:hAnsi="Times New Roman"/>
      <w:sz w:val="28"/>
      <w:szCs w:val="28"/>
    </w:rPr>
  </w:style>
  <w:style w:type="paragraph" w:customStyle="1" w:styleId="ac">
    <w:name w:val="выделение"/>
    <w:uiPriority w:val="99"/>
    <w:rsid w:val="00F65239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F65239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F6523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F65239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F65239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F65239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F65239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F65239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F65239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F65239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65239"/>
    <w:pPr>
      <w:numPr>
        <w:numId w:val="1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styleId="af5">
    <w:name w:val="page number"/>
    <w:uiPriority w:val="99"/>
    <w:rsid w:val="00F65239"/>
  </w:style>
  <w:style w:type="character" w:customStyle="1" w:styleId="af6">
    <w:name w:val="номер страницы"/>
    <w:uiPriority w:val="99"/>
    <w:rsid w:val="00F65239"/>
    <w:rPr>
      <w:sz w:val="28"/>
      <w:szCs w:val="28"/>
    </w:rPr>
  </w:style>
  <w:style w:type="paragraph" w:styleId="af7">
    <w:name w:val="Normal (Web)"/>
    <w:basedOn w:val="a2"/>
    <w:uiPriority w:val="99"/>
    <w:rsid w:val="00F65239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F6523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F6523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6523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F6523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65239"/>
    <w:pPr>
      <w:ind w:left="958"/>
    </w:pPr>
  </w:style>
  <w:style w:type="paragraph" w:styleId="23">
    <w:name w:val="Body Text Indent 2"/>
    <w:basedOn w:val="a2"/>
    <w:link w:val="24"/>
    <w:uiPriority w:val="99"/>
    <w:rsid w:val="00F6523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F6523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F65239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F65239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65239"/>
    <w:pPr>
      <w:numPr>
        <w:numId w:val="11"/>
      </w:numPr>
      <w:tabs>
        <w:tab w:val="num" w:pos="0"/>
      </w:tabs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65239"/>
    <w:pPr>
      <w:numPr>
        <w:numId w:val="12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6523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6523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6523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65239"/>
    <w:rPr>
      <w:i/>
      <w:iCs/>
    </w:rPr>
  </w:style>
  <w:style w:type="paragraph" w:customStyle="1" w:styleId="afa">
    <w:name w:val="ТАБЛИЦА"/>
    <w:next w:val="a2"/>
    <w:autoRedefine/>
    <w:uiPriority w:val="99"/>
    <w:rsid w:val="00F65239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F65239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F65239"/>
  </w:style>
  <w:style w:type="table" w:customStyle="1" w:styleId="15">
    <w:name w:val="Стиль таблицы1"/>
    <w:uiPriority w:val="99"/>
    <w:rsid w:val="00F65239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F65239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F65239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F65239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F65239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F65239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2759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Org.inc - www.We-Try.Ru</Company>
  <LinksUpToDate>false</LinksUpToDate>
  <CharactersWithSpaces>18455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::</dc:creator>
  <cp:keywords/>
  <dc:description/>
  <cp:lastModifiedBy>admin</cp:lastModifiedBy>
  <cp:revision>2</cp:revision>
  <dcterms:created xsi:type="dcterms:W3CDTF">2014-02-28T18:02:00Z</dcterms:created>
  <dcterms:modified xsi:type="dcterms:W3CDTF">2014-02-28T18:02:00Z</dcterms:modified>
</cp:coreProperties>
</file>