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ED3" w:rsidRDefault="00567ED3" w:rsidP="00897B8F">
      <w:pPr>
        <w:spacing w:line="360" w:lineRule="auto"/>
        <w:jc w:val="center"/>
        <w:rPr>
          <w:b/>
          <w:bCs/>
          <w:sz w:val="28"/>
          <w:lang w:val="en-US"/>
        </w:rPr>
      </w:pPr>
      <w:r>
        <w:rPr>
          <w:b/>
          <w:bCs/>
          <w:sz w:val="28"/>
        </w:rPr>
        <w:t>Понятие виды и функции юридической ответственности за экологические правонарушения.</w:t>
      </w:r>
    </w:p>
    <w:p w:rsidR="00897B8F" w:rsidRPr="00897B8F" w:rsidRDefault="00897B8F" w:rsidP="00897B8F">
      <w:pPr>
        <w:spacing w:line="360" w:lineRule="auto"/>
        <w:jc w:val="center"/>
        <w:rPr>
          <w:b/>
          <w:bCs/>
          <w:sz w:val="32"/>
          <w:lang w:val="en-US"/>
        </w:rPr>
      </w:pPr>
    </w:p>
    <w:p w:rsidR="003A44B6" w:rsidRDefault="003A44B6" w:rsidP="00897B8F">
      <w:pPr>
        <w:tabs>
          <w:tab w:val="left" w:pos="284"/>
        </w:tabs>
        <w:spacing w:line="360" w:lineRule="auto"/>
        <w:jc w:val="both"/>
        <w:rPr>
          <w:b/>
          <w:bCs/>
          <w:sz w:val="32"/>
        </w:rPr>
      </w:pPr>
      <w:r>
        <w:rPr>
          <w:b/>
          <w:bCs/>
          <w:sz w:val="32"/>
        </w:rPr>
        <w:t>Оглавление.</w:t>
      </w:r>
    </w:p>
    <w:p w:rsidR="003A44B6" w:rsidRDefault="003A44B6" w:rsidP="00897B8F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/>
          <w:bCs/>
          <w:sz w:val="28"/>
        </w:rPr>
      </w:pPr>
      <w:r>
        <w:rPr>
          <w:b/>
          <w:bCs/>
          <w:sz w:val="28"/>
        </w:rPr>
        <w:t>Введение</w:t>
      </w:r>
      <w:r w:rsidR="00897B8F">
        <w:rPr>
          <w:b/>
          <w:bCs/>
          <w:sz w:val="28"/>
          <w:lang w:val="en-US"/>
        </w:rPr>
        <w:t xml:space="preserve">  </w:t>
      </w:r>
    </w:p>
    <w:p w:rsidR="003A44B6" w:rsidRDefault="003A44B6" w:rsidP="00897B8F">
      <w:pPr>
        <w:numPr>
          <w:ilvl w:val="0"/>
          <w:numId w:val="7"/>
        </w:numPr>
        <w:tabs>
          <w:tab w:val="clear" w:pos="1080"/>
          <w:tab w:val="left" w:pos="284"/>
          <w:tab w:val="num" w:pos="748"/>
        </w:tabs>
        <w:spacing w:line="360" w:lineRule="auto"/>
        <w:ind w:left="0" w:firstLine="0"/>
        <w:jc w:val="both"/>
        <w:rPr>
          <w:b/>
          <w:bCs/>
          <w:sz w:val="28"/>
        </w:rPr>
      </w:pPr>
      <w:r>
        <w:rPr>
          <w:b/>
          <w:bCs/>
          <w:sz w:val="28"/>
        </w:rPr>
        <w:t>Понятие и функции юридической ответственности за экологические правонарушения</w:t>
      </w:r>
      <w:r w:rsidR="00897B8F" w:rsidRPr="00897B8F">
        <w:rPr>
          <w:b/>
          <w:bCs/>
          <w:sz w:val="28"/>
        </w:rPr>
        <w:t xml:space="preserve">  </w:t>
      </w:r>
    </w:p>
    <w:p w:rsidR="003A44B6" w:rsidRDefault="003A44B6" w:rsidP="00897B8F">
      <w:pPr>
        <w:numPr>
          <w:ilvl w:val="0"/>
          <w:numId w:val="7"/>
        </w:numPr>
        <w:tabs>
          <w:tab w:val="clear" w:pos="1080"/>
          <w:tab w:val="left" w:pos="142"/>
          <w:tab w:val="left" w:pos="284"/>
          <w:tab w:val="num" w:pos="748"/>
        </w:tabs>
        <w:spacing w:line="360" w:lineRule="auto"/>
        <w:ind w:left="0" w:firstLine="0"/>
        <w:jc w:val="both"/>
        <w:rPr>
          <w:b/>
          <w:bCs/>
          <w:sz w:val="28"/>
        </w:rPr>
      </w:pPr>
      <w:r>
        <w:rPr>
          <w:b/>
          <w:bCs/>
          <w:sz w:val="28"/>
        </w:rPr>
        <w:t>Виды юридической ответственности за экологические правонарушения</w:t>
      </w:r>
      <w:r w:rsidR="00897B8F" w:rsidRPr="00897B8F">
        <w:rPr>
          <w:b/>
          <w:bCs/>
          <w:sz w:val="28"/>
        </w:rPr>
        <w:t xml:space="preserve">  </w:t>
      </w:r>
    </w:p>
    <w:p w:rsidR="003A44B6" w:rsidRDefault="003A44B6" w:rsidP="00897B8F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Заключение </w:t>
      </w:r>
      <w:r w:rsidR="00897B8F">
        <w:rPr>
          <w:b/>
          <w:bCs/>
          <w:sz w:val="28"/>
          <w:lang w:val="en-US"/>
        </w:rPr>
        <w:t xml:space="preserve">  </w:t>
      </w:r>
    </w:p>
    <w:p w:rsidR="003A44B6" w:rsidRDefault="003A44B6" w:rsidP="00897B8F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/>
          <w:bCs/>
          <w:sz w:val="28"/>
        </w:rPr>
      </w:pPr>
      <w:r>
        <w:rPr>
          <w:b/>
          <w:bCs/>
          <w:sz w:val="28"/>
        </w:rPr>
        <w:t>Список использованных материалов и литературы</w:t>
      </w:r>
      <w:r w:rsidR="00897B8F" w:rsidRPr="00897B8F">
        <w:rPr>
          <w:b/>
          <w:bCs/>
          <w:sz w:val="28"/>
        </w:rPr>
        <w:t xml:space="preserve"> </w:t>
      </w:r>
      <w:r w:rsidR="00897B8F">
        <w:rPr>
          <w:b/>
          <w:bCs/>
          <w:sz w:val="28"/>
          <w:lang w:val="en-US"/>
        </w:rPr>
        <w:t xml:space="preserve"> </w:t>
      </w:r>
    </w:p>
    <w:p w:rsidR="003A44B6" w:rsidRDefault="00897B8F" w:rsidP="00897B8F">
      <w:pPr>
        <w:spacing w:line="360" w:lineRule="auto"/>
        <w:ind w:firstLine="709"/>
        <w:jc w:val="both"/>
        <w:rPr>
          <w:b/>
          <w:bCs/>
          <w:sz w:val="32"/>
          <w:lang w:val="en-US"/>
        </w:rPr>
      </w:pPr>
      <w:r>
        <w:rPr>
          <w:b/>
          <w:bCs/>
          <w:sz w:val="28"/>
        </w:rPr>
        <w:br w:type="page"/>
      </w:r>
      <w:r w:rsidR="003A44B6">
        <w:rPr>
          <w:b/>
          <w:bCs/>
          <w:sz w:val="32"/>
        </w:rPr>
        <w:t>Введение.</w:t>
      </w:r>
    </w:p>
    <w:p w:rsidR="00897B8F" w:rsidRPr="00897B8F" w:rsidRDefault="00897B8F" w:rsidP="00897B8F">
      <w:pPr>
        <w:spacing w:line="360" w:lineRule="auto"/>
        <w:ind w:firstLine="709"/>
        <w:jc w:val="both"/>
        <w:rPr>
          <w:b/>
          <w:bCs/>
          <w:sz w:val="32"/>
          <w:lang w:val="en-US"/>
        </w:rPr>
      </w:pPr>
    </w:p>
    <w:p w:rsidR="003A44B6" w:rsidRPr="00897B8F" w:rsidRDefault="003A44B6" w:rsidP="00897B8F">
      <w:pPr>
        <w:spacing w:line="360" w:lineRule="auto"/>
        <w:ind w:firstLine="709"/>
        <w:jc w:val="both"/>
        <w:rPr>
          <w:iCs/>
          <w:sz w:val="28"/>
        </w:rPr>
      </w:pPr>
      <w:r w:rsidRPr="00897B8F">
        <w:rPr>
          <w:iCs/>
          <w:sz w:val="28"/>
        </w:rPr>
        <w:t>Человек – часть природы. Вне природы, не пользуясь её ресурсами, он не может существовать. Природа всегда будет основой и источником жизни человека.</w:t>
      </w:r>
      <w:r w:rsidRPr="00897B8F">
        <w:rPr>
          <w:rStyle w:val="a8"/>
          <w:iCs/>
          <w:sz w:val="28"/>
        </w:rPr>
        <w:footnoteReference w:id="1"/>
      </w:r>
    </w:p>
    <w:p w:rsidR="003A44B6" w:rsidRDefault="003A44B6" w:rsidP="00897B8F">
      <w:pPr>
        <w:pStyle w:val="a9"/>
        <w:spacing w:line="360" w:lineRule="auto"/>
      </w:pPr>
      <w:r>
        <w:t>По отношению к человеку она выполняет ряд функций, связанных с удовлетворением его потребностей: экологическую, экономическую, эстетическую, рекреационную, научную, культурную.</w:t>
      </w:r>
    </w:p>
    <w:p w:rsidR="003A44B6" w:rsidRDefault="003A44B6" w:rsidP="00897B8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Вопрос о функциях природы по отношению к человеку является юридически значимым. Он положен в основу правового регулирования природопользования и охраны окружающей среды от вредных воздействий человеческой деятельности. Так, чтобы поддержать экономическую функцию природы и предупредить истощение природных ресурсов, современное право окружающей среды устанавливает требования, касающиеся рационального использования земли, вод, лесов, других природных богатств; направленные на охрану природы от химического, физического и биологического загрязнения с целью обеспечения, связанные с удовлетворением эстетических, рекреационных, научных, культурных потребностей человека при его общении с природой.</w:t>
      </w:r>
    </w:p>
    <w:p w:rsidR="003A44B6" w:rsidRDefault="003A44B6" w:rsidP="00897B8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 о функциях природы по отношению к человеку лежит также в основе понятия «благоприятная окружающая среда», право на которую в соответствии со ст. 42 Конституции РФ имеет каждый. Очевидно, что благоприятной является такая окружающая среда, которая способна удовлетворять экологические (физиологические), экономические, эстетические и иные потребности человека. «Конституция РФ 1993 года  содержит более конкретные экологические предписания и принципы, которые должны применяться на всей территории страны, а все принимаемые в Российской Федерации правовые акты не должны им противоречить. Это повышает фундаментальность влияния Конституции как на развитие экологического законодательства - федерального и регионального, так и на принятие и применение иных нормативных правовых актов на территории Федерации»</w:t>
      </w:r>
      <w:r>
        <w:rPr>
          <w:rStyle w:val="a8"/>
          <w:rFonts w:ascii="Times New Roman" w:hAnsi="Times New Roman"/>
          <w:sz w:val="28"/>
        </w:rPr>
        <w:footnoteReference w:id="2"/>
      </w:r>
      <w:r>
        <w:rPr>
          <w:rFonts w:ascii="Times New Roman" w:hAnsi="Times New Roman" w:cs="Times New Roman"/>
          <w:sz w:val="28"/>
        </w:rPr>
        <w:t>.</w:t>
      </w:r>
    </w:p>
    <w:p w:rsidR="003A44B6" w:rsidRDefault="003A44B6" w:rsidP="00897B8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Соответственно сохранение благоприятного состояния природы, ее качественных и количественных характеристик может быть обеспечено  посредством регулирования отношения человека к природе в процессе удовлетворения его потребностей за счет ресурсов природы. При этом как биологическое существо и часть природы человек должен соблюдать законы ее развития.</w:t>
      </w:r>
    </w:p>
    <w:p w:rsidR="003A44B6" w:rsidRPr="00897B8F" w:rsidRDefault="003A44B6" w:rsidP="00897B8F">
      <w:pPr>
        <w:pStyle w:val="2"/>
        <w:spacing w:line="360" w:lineRule="auto"/>
        <w:rPr>
          <w:i w:val="0"/>
        </w:rPr>
      </w:pPr>
      <w:r w:rsidRPr="00897B8F">
        <w:rPr>
          <w:i w:val="0"/>
        </w:rPr>
        <w:t>Цель моей работы – рассмотреть функции и виды юридической ответственности за экологические правонарушения.</w:t>
      </w:r>
    </w:p>
    <w:p w:rsidR="003A44B6" w:rsidRDefault="00897B8F" w:rsidP="00897B8F">
      <w:pPr>
        <w:pStyle w:val="2"/>
        <w:numPr>
          <w:ilvl w:val="0"/>
          <w:numId w:val="3"/>
        </w:numPr>
        <w:spacing w:line="360" w:lineRule="auto"/>
        <w:ind w:left="0" w:firstLine="709"/>
        <w:rPr>
          <w:b/>
          <w:bCs/>
          <w:i w:val="0"/>
          <w:iCs w:val="0"/>
          <w:sz w:val="32"/>
        </w:rPr>
      </w:pPr>
      <w:r>
        <w:rPr>
          <w:i w:val="0"/>
          <w:iCs w:val="0"/>
        </w:rPr>
        <w:br w:type="page"/>
      </w:r>
      <w:r w:rsidR="003A44B6">
        <w:rPr>
          <w:b/>
          <w:bCs/>
          <w:i w:val="0"/>
          <w:iCs w:val="0"/>
          <w:sz w:val="32"/>
        </w:rPr>
        <w:t>Понятие  и функции юридической ответственности за экологические правонарушения.</w:t>
      </w:r>
    </w:p>
    <w:p w:rsidR="00897B8F" w:rsidRDefault="00897B8F" w:rsidP="00897B8F">
      <w:pPr>
        <w:pStyle w:val="2"/>
        <w:spacing w:line="360" w:lineRule="auto"/>
        <w:rPr>
          <w:i w:val="0"/>
          <w:iCs w:val="0"/>
          <w:lang w:val="en-US"/>
        </w:rPr>
      </w:pPr>
    </w:p>
    <w:p w:rsidR="003A44B6" w:rsidRDefault="003A44B6" w:rsidP="00897B8F">
      <w:pPr>
        <w:pStyle w:val="2"/>
        <w:spacing w:line="360" w:lineRule="auto"/>
        <w:rPr>
          <w:i w:val="0"/>
          <w:iCs w:val="0"/>
        </w:rPr>
      </w:pPr>
      <w:r>
        <w:rPr>
          <w:i w:val="0"/>
          <w:iCs w:val="0"/>
        </w:rPr>
        <w:t>Под юридической ответственностью за экологические правонарушения понимается отношение между государством в лице специально уполномоченных органов в области охраны окружающей среды, правоохранительных органов, иными уполномоченными субъектами  и совершившим экологическое правонарушение лицом 9физическим, должностным или юридическим) по применению к нарушителю соответствующего взыскания. Сущность юридической ответственности заключается в неблагоприятных последствиях, наступающих для нарушителя экологических требований.</w:t>
      </w:r>
      <w:r>
        <w:rPr>
          <w:rStyle w:val="a8"/>
          <w:i w:val="0"/>
          <w:iCs w:val="0"/>
        </w:rPr>
        <w:footnoteReference w:id="3"/>
      </w:r>
    </w:p>
    <w:p w:rsidR="003A44B6" w:rsidRDefault="003A44B6" w:rsidP="00897B8F">
      <w:pPr>
        <w:pStyle w:val="2"/>
        <w:spacing w:line="360" w:lineRule="auto"/>
        <w:rPr>
          <w:i w:val="0"/>
          <w:iCs w:val="0"/>
        </w:rPr>
      </w:pPr>
      <w:r>
        <w:rPr>
          <w:i w:val="0"/>
          <w:iCs w:val="0"/>
        </w:rPr>
        <w:t>Посредством применения юридической ответственности реализуется государственное принуждение к исполнению экологических требований. При этом следует иметь в виду, что юридическая ответственность не является единственным инструментом принуждения к исполнению экологических требований в механизме права окружающей среды. С учетом специфики функций этого механизма такую роль играют также государственная экологическая экспертиза, экологическое лицензирование, экологическая сертификация, экологический контроль, в определенной мере – экономические меры (например, платежи за загрязнение окружающей среды).</w:t>
      </w:r>
    </w:p>
    <w:p w:rsidR="003A44B6" w:rsidRDefault="003A44B6" w:rsidP="00897B8F">
      <w:pPr>
        <w:pStyle w:val="2"/>
        <w:spacing w:line="360" w:lineRule="auto"/>
        <w:rPr>
          <w:i w:val="0"/>
          <w:iCs w:val="0"/>
        </w:rPr>
      </w:pPr>
      <w:r>
        <w:rPr>
          <w:i w:val="0"/>
          <w:iCs w:val="0"/>
        </w:rPr>
        <w:t>Об особом месте юридической ответственности в механизме обеспечения рационального природопользования и охраны  окружающей среды свидетельствует роль санкции в структуре  эколого-правовой нормы. В соответствии с общей теорией права норма права, являющаяся первичной ячейкой экологического права, состоит из трех взаимосвязанных элементов – гипотезы, диспозиции и санкции. Санкция – это элемент правовой нормы, в котором определяются меры государственного и иного взыскания, применяемые к нарушителю предусмотренного диспозицией правила. Таким образом, санкция является мерой  юридической ответственности за экологическое правонарушение. При отсутствии санкции фактически отсутствует правовая норма. Отсутствие санкций обрекает экологическое требование на бездействие.</w:t>
      </w:r>
    </w:p>
    <w:p w:rsidR="003A44B6" w:rsidRDefault="003A44B6" w:rsidP="00897B8F">
      <w:pPr>
        <w:pStyle w:val="2"/>
        <w:spacing w:line="360" w:lineRule="auto"/>
        <w:rPr>
          <w:i w:val="0"/>
          <w:iCs w:val="0"/>
        </w:rPr>
      </w:pPr>
      <w:r>
        <w:rPr>
          <w:i w:val="0"/>
          <w:iCs w:val="0"/>
        </w:rPr>
        <w:t>Ответственность за экологическое правонарушения выполняет ряд основных функций:</w:t>
      </w:r>
    </w:p>
    <w:p w:rsidR="003A44B6" w:rsidRDefault="003A44B6" w:rsidP="00897B8F">
      <w:pPr>
        <w:pStyle w:val="2"/>
        <w:numPr>
          <w:ilvl w:val="0"/>
          <w:numId w:val="2"/>
        </w:numPr>
        <w:spacing w:line="360" w:lineRule="auto"/>
        <w:ind w:left="0" w:firstLine="709"/>
        <w:rPr>
          <w:i w:val="0"/>
          <w:iCs w:val="0"/>
        </w:rPr>
      </w:pPr>
      <w:r>
        <w:rPr>
          <w:i w:val="0"/>
          <w:iCs w:val="0"/>
        </w:rPr>
        <w:t>стимулирующую к соблюдению норм права окружающей среды;</w:t>
      </w:r>
    </w:p>
    <w:p w:rsidR="003A44B6" w:rsidRDefault="003A44B6" w:rsidP="00897B8F">
      <w:pPr>
        <w:pStyle w:val="2"/>
        <w:numPr>
          <w:ilvl w:val="0"/>
          <w:numId w:val="2"/>
        </w:numPr>
        <w:spacing w:line="360" w:lineRule="auto"/>
        <w:ind w:left="0" w:firstLine="709"/>
        <w:rPr>
          <w:i w:val="0"/>
          <w:iCs w:val="0"/>
        </w:rPr>
      </w:pPr>
      <w:r>
        <w:rPr>
          <w:i w:val="0"/>
          <w:iCs w:val="0"/>
        </w:rPr>
        <w:t>компенсационную, направленную на возмещение потерь в природной среде и возмещение вреда здоровью человека;</w:t>
      </w:r>
    </w:p>
    <w:p w:rsidR="003A44B6" w:rsidRDefault="003A44B6" w:rsidP="00897B8F">
      <w:pPr>
        <w:pStyle w:val="2"/>
        <w:numPr>
          <w:ilvl w:val="0"/>
          <w:numId w:val="2"/>
        </w:numPr>
        <w:spacing w:line="360" w:lineRule="auto"/>
        <w:ind w:left="0" w:firstLine="709"/>
        <w:rPr>
          <w:i w:val="0"/>
          <w:iCs w:val="0"/>
        </w:rPr>
      </w:pPr>
      <w:r>
        <w:rPr>
          <w:i w:val="0"/>
          <w:iCs w:val="0"/>
        </w:rPr>
        <w:t>превентивную, обеспечивающуюся  предупреждение новых правонарушений;</w:t>
      </w:r>
    </w:p>
    <w:p w:rsidR="003A44B6" w:rsidRDefault="003A44B6" w:rsidP="00897B8F">
      <w:pPr>
        <w:pStyle w:val="2"/>
        <w:numPr>
          <w:ilvl w:val="0"/>
          <w:numId w:val="2"/>
        </w:numPr>
        <w:spacing w:line="360" w:lineRule="auto"/>
        <w:ind w:left="0" w:firstLine="709"/>
        <w:rPr>
          <w:i w:val="0"/>
          <w:iCs w:val="0"/>
        </w:rPr>
      </w:pPr>
      <w:r>
        <w:rPr>
          <w:i w:val="0"/>
          <w:iCs w:val="0"/>
        </w:rPr>
        <w:t>карательную, заключающуюся в наказании лица, виновного в совершении экологического правонарушения.</w:t>
      </w:r>
    </w:p>
    <w:p w:rsidR="003A44B6" w:rsidRDefault="003A44B6" w:rsidP="00897B8F">
      <w:pPr>
        <w:pStyle w:val="2"/>
        <w:spacing w:line="360" w:lineRule="auto"/>
        <w:rPr>
          <w:i w:val="0"/>
          <w:iCs w:val="0"/>
        </w:rPr>
      </w:pPr>
      <w:r>
        <w:rPr>
          <w:i w:val="0"/>
          <w:iCs w:val="0"/>
        </w:rPr>
        <w:t>Основанием возложения юридической ответственности в рассматриваемой сфере служит экологическое правонарушения.</w:t>
      </w:r>
    </w:p>
    <w:p w:rsidR="003A44B6" w:rsidRDefault="003A44B6" w:rsidP="00897B8F">
      <w:pPr>
        <w:pStyle w:val="2"/>
        <w:spacing w:line="360" w:lineRule="auto"/>
        <w:rPr>
          <w:i w:val="0"/>
          <w:iCs w:val="0"/>
        </w:rPr>
      </w:pPr>
      <w:r>
        <w:rPr>
          <w:i w:val="0"/>
          <w:iCs w:val="0"/>
        </w:rPr>
        <w:t>При характеристике экологического правонарушения необходимо обратить внимание на следующие два обстоятельства. Первое касается того, что экологически значимое противоправное деяние не всегда должно быть виновным. В соответствии со ст. 1079 ГК РФ вред, причиненный источником повышенной опасности, должен быть компенсирован независимо от вины причинителя. Второе обстоятельство связано с тем, что совершение экологического правонарушения не всегда сопровождается причинением вреда. В определенных условиях вред мог не наступить, но была реальная угроза его наступления. Например, после выполнения агрохимических работ оставшиеся агрохимикаты были оставлены в поле на хранение, вместо перевозки их в хранилище,  как этого требуют соответствующие правила. При определенных обстоятельствах (если бы пошел дождь или оставленные химикаты были съедены животными) мог быть причинен существенный экологический вред.</w:t>
      </w:r>
    </w:p>
    <w:p w:rsidR="003A44B6" w:rsidRDefault="003A44B6" w:rsidP="00897B8F">
      <w:pPr>
        <w:pStyle w:val="2"/>
        <w:spacing w:line="360" w:lineRule="auto"/>
        <w:rPr>
          <w:i w:val="0"/>
          <w:iCs w:val="0"/>
        </w:rPr>
      </w:pPr>
      <w:r>
        <w:rPr>
          <w:i w:val="0"/>
          <w:iCs w:val="0"/>
        </w:rPr>
        <w:t xml:space="preserve">Часто экологическое правонарушение проявляется в нарушении законных прав и интересов гражданина или иного субъекта экологического права. Например, может быть нарушено право гражданина на получение достоверной, полной и своевременной информации о состоянии окружающей среды и мерах по ее охране. </w:t>
      </w:r>
    </w:p>
    <w:p w:rsidR="003A44B6" w:rsidRPr="0043503C" w:rsidRDefault="003A44B6" w:rsidP="00897B8F">
      <w:pPr>
        <w:pStyle w:val="2"/>
        <w:spacing w:line="360" w:lineRule="auto"/>
        <w:rPr>
          <w:i w:val="0"/>
        </w:rPr>
      </w:pPr>
      <w:r w:rsidRPr="0043503C">
        <w:rPr>
          <w:i w:val="0"/>
          <w:iCs w:val="0"/>
        </w:rPr>
        <w:t xml:space="preserve">С учетом этих обстоятельств экологическое правонарушение можно определить как </w:t>
      </w:r>
      <w:r w:rsidRPr="0043503C">
        <w:rPr>
          <w:i w:val="0"/>
        </w:rPr>
        <w:t>противоправное, как правило, виновное деяние (действие или бездействие), совершаемое праводееспособным субъектом, причиняющее или несущее реальную угрозу причинения экологического вреда либо нарушающее права и законные интересы субъектов экологического права.</w:t>
      </w:r>
      <w:r w:rsidRPr="0043503C">
        <w:rPr>
          <w:rStyle w:val="a8"/>
          <w:i w:val="0"/>
        </w:rPr>
        <w:footnoteReference w:id="4"/>
      </w:r>
    </w:p>
    <w:p w:rsidR="0043503C" w:rsidRDefault="003A44B6" w:rsidP="00897B8F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t>С учетом степени общественной опасности экологические правонарушения подразделяются на проступки и преступления.</w:t>
      </w:r>
    </w:p>
    <w:p w:rsidR="003A44B6" w:rsidRDefault="003A44B6" w:rsidP="00897B8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Первые – менее общественно опасные деяния по сравнению со вторыми и являются дисциплинарными,  административными и гражданскими правонарушениями. В соответствии с Федеральным законом от 10.01.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</w:rPr>
          <w:t>2002 г</w:t>
        </w:r>
      </w:smartTag>
      <w:r>
        <w:rPr>
          <w:sz w:val="28"/>
        </w:rPr>
        <w:t>. № 7-ФЗ «Об охране окружающей среды» с  видами экологических правонарушений наступает имущественная, дисциплинарная,  административная и уголовная  ответственность. Законом РСФСР «Об охране окружающей  природной среды» была предусмотрена еще и материальная ответственность, новый Закон исключил материальную ответственность.</w:t>
      </w:r>
    </w:p>
    <w:p w:rsidR="003A44B6" w:rsidRDefault="003A44B6" w:rsidP="00897B8F">
      <w:pPr>
        <w:spacing w:line="360" w:lineRule="auto"/>
        <w:ind w:firstLine="709"/>
        <w:jc w:val="both"/>
        <w:rPr>
          <w:i/>
          <w:iCs/>
          <w:sz w:val="28"/>
        </w:rPr>
      </w:pPr>
      <w:r>
        <w:rPr>
          <w:sz w:val="28"/>
        </w:rPr>
        <w:t>«Позиция законодателя по этому вопросу вполне обоснована. Материальная ответственность за экологические правонарушения, применяемая в организации в соответствии с трудовым законодательством, не имеет экологических характеристик, экологического содержания. Она реализуется вследствие понесенных организацией затрат, связанных с возмещением экологического вреда по вине работника организации. Возмещение организацией экологического вреда имеет прямое отношение к экологическому праву. Применяемая при этом материальная ответственность реализуется в рамках трудовых отношений, а не экологических».</w:t>
      </w:r>
      <w:r>
        <w:rPr>
          <w:rStyle w:val="a8"/>
          <w:sz w:val="28"/>
        </w:rPr>
        <w:footnoteReference w:id="5"/>
      </w:r>
    </w:p>
    <w:p w:rsidR="00897B8F" w:rsidRDefault="00897B8F" w:rsidP="00897B8F">
      <w:pPr>
        <w:pStyle w:val="3"/>
        <w:jc w:val="both"/>
        <w:rPr>
          <w:lang w:val="en-US"/>
        </w:rPr>
      </w:pPr>
    </w:p>
    <w:p w:rsidR="003A44B6" w:rsidRDefault="003A44B6" w:rsidP="00897B8F">
      <w:pPr>
        <w:pStyle w:val="3"/>
        <w:jc w:val="both"/>
      </w:pPr>
      <w:r>
        <w:t>Виды юридической ответственности за экологические правонарушения.</w:t>
      </w:r>
    </w:p>
    <w:p w:rsidR="00897B8F" w:rsidRDefault="00897B8F" w:rsidP="00897B8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3A44B6" w:rsidRDefault="003A44B6" w:rsidP="00897B8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Принципиальное значение для экологии имеет регулирование имущественных отношений в сфере природопользования, поскольку от форм собственности на природные объекты во многом зависят рациональность и эффективность их использования, сочетание экологического, административного, публичного и гражданско-правового, частного подходов к владению, пользованию и распоряжению природными объектами, возможности государственного, производственного, общественного и муниципального экологического контроля.</w:t>
      </w:r>
      <w:r>
        <w:rPr>
          <w:rStyle w:val="a8"/>
          <w:rFonts w:ascii="Times New Roman" w:hAnsi="Times New Roman"/>
          <w:sz w:val="28"/>
        </w:rPr>
        <w:footnoteReference w:id="6"/>
      </w:r>
    </w:p>
    <w:p w:rsidR="003A44B6" w:rsidRDefault="003A44B6" w:rsidP="00897B8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нарушение законодательства в области охраны окружающей среды устанавливается </w:t>
      </w:r>
      <w:r>
        <w:rPr>
          <w:rFonts w:ascii="Times New Roman" w:hAnsi="Times New Roman" w:cs="Times New Roman"/>
          <w:i/>
          <w:iCs/>
          <w:sz w:val="28"/>
        </w:rPr>
        <w:t xml:space="preserve">имущественная, дисциплинарная, административная и уголовная </w:t>
      </w:r>
      <w:r>
        <w:rPr>
          <w:rFonts w:ascii="Times New Roman" w:hAnsi="Times New Roman" w:cs="Times New Roman"/>
          <w:sz w:val="28"/>
        </w:rPr>
        <w:t>ответственность в соответствии с законодательством. Споры в области охраны окружающей среды разрешаются в судебном порядке в соответствии с законодательством (ст.75-76 ФЗ «Об охране окружающей среды»).</w:t>
      </w:r>
    </w:p>
    <w:p w:rsidR="003A44B6" w:rsidRDefault="003A44B6" w:rsidP="00897B8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Имущественная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(гражданско-правовая) ответственность  в сфере взаимодействия общества и природы заключается главным образом в возложении на правонарушителей обязанности возместить потерпевшей стороне имущественный или моральный вред, причиненный в результате нарушения правовых экологических требований.</w:t>
      </w:r>
    </w:p>
    <w:p w:rsidR="003A44B6" w:rsidRDefault="003A44B6" w:rsidP="00897B8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Вред, причиненный нарушением правовых экологических требований, называется в доктрине права окружающей среды экологическим или экогенным вредом.</w:t>
      </w:r>
      <w:r>
        <w:rPr>
          <w:rStyle w:val="a8"/>
          <w:rFonts w:ascii="Times New Roman" w:hAnsi="Times New Roman"/>
          <w:sz w:val="28"/>
        </w:rPr>
        <w:footnoteReference w:id="7"/>
      </w:r>
    </w:p>
    <w:p w:rsidR="003A44B6" w:rsidRDefault="003A44B6" w:rsidP="00897B8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Под экологическим вредом понимается - вред окружающей среде (негативное изменение окружающей среды в результате ее загрязнения, повлекшее за собой деградацию естественных экологических систем и истощение природных ресурсов (ст.1 ФЗ «Об охране окружающей среды)), а также материальное и нематериальное благо, включая жизнь и здоровье человека, имущество физических и юридических лиц.</w:t>
      </w:r>
      <w:r>
        <w:rPr>
          <w:rStyle w:val="a8"/>
          <w:rFonts w:ascii="Times New Roman" w:hAnsi="Times New Roman"/>
          <w:sz w:val="28"/>
        </w:rPr>
        <w:footnoteReference w:id="8"/>
      </w:r>
    </w:p>
    <w:p w:rsidR="003A44B6" w:rsidRDefault="003A44B6" w:rsidP="00897B8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Юридические и физические лица, причинившие вред окружающей среде в результате ее загрязнения, истощения, порчи, уничтожения, нерационального использования природных ресурсов, деградации и разрушения естественных экологических систем, природных комплексов и природных ландшафтов и иного нарушения законодательства в области охраны окружающей среды, обязаны возместить его в полном объеме в соответствии с законодательством.</w:t>
      </w:r>
    </w:p>
    <w:p w:rsidR="003A44B6" w:rsidRDefault="003A44B6" w:rsidP="00897B8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Вред окружающей среде, причиненный субъектом хозяйственной и иной деятельности, в том числе на проект которой имеется положительное заключение государственной экологической экспертизы, включая деятельность по изъятию компонентов природной среды, подлежит возмещению заказчиком и (или) субъектом хозяйственной и иной деятельности.</w:t>
      </w:r>
    </w:p>
    <w:p w:rsidR="003A44B6" w:rsidRDefault="003A44B6" w:rsidP="00897B8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Вред окружающей среде, причиненный субъектом хозяйственной и иной деятельности, возмещается в соответствии с утвержденными в установленном порядке таксами и методиками исчисления размера вреда окружающей среде, а при их отсутствии исходя из фактических затрат на восстановление нарушенного состояния окружающей среды, с учетом понесенных убытков, в том числе упущенной выгоды.</w:t>
      </w:r>
    </w:p>
    <w:p w:rsidR="003A44B6" w:rsidRDefault="003A44B6" w:rsidP="00897B8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Компенсация вреда окружающей среде, причиненного нарушением законодательства в области охраны окружающей среды, осуществляется добровольно либо по решению суда или арбитражного суда.</w:t>
      </w:r>
    </w:p>
    <w:p w:rsidR="003A44B6" w:rsidRDefault="003A44B6" w:rsidP="00897B8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Определение размера вреда окружающей среде, причиненного нарушением законодательства в области охраны окружающей среды, осуществляется исходя из фактических затрат на восстановление нарушенного состояния окружающей среды, с учетом понесенных убытков, в том числе упущенной выгоды, а также в соответствии с проектами рекультивационных и иных восстановительных работ, при их отсутствии в соответствии с таксами и методиками исчисления размера вреда окружающей среде, утвержденными органами исполнительной власти, осуществляющими государственное управление в области охраны окружающей среды.</w:t>
      </w:r>
    </w:p>
    <w:p w:rsidR="003A44B6" w:rsidRDefault="003A44B6" w:rsidP="00897B8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основании решения суда или арбитражного суда вред окружающей среде, причиненный нарушением законодательства в области охраны окружающей среды, может быть возмещен посредством возложения на ответчика обязанности по восстановлению нарушенного состояния окружающей среды за счет его средств в соответствии с проектом восстановительных работ.</w:t>
      </w:r>
    </w:p>
    <w:p w:rsidR="003A44B6" w:rsidRDefault="003A44B6" w:rsidP="00897B8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Иски о компенсации вреда окружающей среде, причиненного нарушением законодательства в области охраны окружающей среды, могут быть предъявлены в течение двадцати лет (ч.3 ст.78 ФЗ «Об охране окружающей среды»).</w:t>
      </w:r>
    </w:p>
    <w:p w:rsidR="003A44B6" w:rsidRDefault="003A44B6" w:rsidP="00897B8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Вред,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лиц, подлежит возмещению в полном объеме.</w:t>
      </w:r>
    </w:p>
    <w:p w:rsidR="003A44B6" w:rsidRDefault="003A44B6" w:rsidP="00897B8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Определение объема и размера возмещения вреда, причиненного здоровью и имуществу граждан в результате нарушения законодательства в области охраны окружающей среды, осуществляется в соответствии с законодательством.</w:t>
      </w:r>
    </w:p>
    <w:p w:rsidR="003A44B6" w:rsidRDefault="003A44B6" w:rsidP="00897B8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Особенностью гражданско-правовой ответственности является то, что она может возлагаться на правонарушителя наряду с применением мер дисциплинарного, административного и уголовного воздействия, т.е. совокупно. Специфической целью данного вида ответственности является компенсация причиненного экологическим правонарушением вреда.</w:t>
      </w:r>
    </w:p>
    <w:p w:rsidR="003A44B6" w:rsidRDefault="003A44B6" w:rsidP="00897B8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Возмещение экологического вреда регулируется в основном ГК РФ, ГПК РФ, АПК РФ. Ряд важных касающихся этого положений содержится также в экологическом законодательстве, хотя и в нем дается отсылка к гражданскому законодательству.</w:t>
      </w:r>
    </w:p>
    <w:p w:rsidR="003A44B6" w:rsidRDefault="003A44B6" w:rsidP="00897B8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Дисциплинарная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ответственность за экологический проступок регламентируется ст. 75 ФЗ «Об охране окружающей среды» и гл. 30 Трудового кодекса РФ. Она выражается в наложении администрацией предприятия, организации или вышестоящей в порядке подчиненности организацией на виновного работника дисциплинарного взыскания за невыполнение им его обязанностей по службе или договору, связанных с охраной окружающей среды.</w:t>
      </w:r>
    </w:p>
    <w:p w:rsidR="003A44B6" w:rsidRDefault="003A44B6" w:rsidP="00897B8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Субъективной стороной дисциплинарного экологического проступка является, как правило, неосторожность.</w:t>
      </w:r>
    </w:p>
    <w:p w:rsidR="003A44B6" w:rsidRDefault="003A44B6" w:rsidP="00897B8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3A44B6" w:rsidRDefault="003A44B6" w:rsidP="00897B8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замечание;</w:t>
      </w:r>
    </w:p>
    <w:p w:rsidR="003A44B6" w:rsidRDefault="003A44B6" w:rsidP="00897B8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выговор;</w:t>
      </w:r>
    </w:p>
    <w:p w:rsidR="003A44B6" w:rsidRDefault="003A44B6" w:rsidP="00897B8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увольнение по соответствующим основаниям.</w:t>
      </w:r>
    </w:p>
    <w:p w:rsidR="003A44B6" w:rsidRDefault="003A44B6" w:rsidP="00897B8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Федеральными законами, уставами и положениями о дисциплине для отдельных категорий работников могут быть предусмотрены также и другие дисциплинарные взыскания.</w:t>
      </w:r>
    </w:p>
    <w:p w:rsidR="003A44B6" w:rsidRDefault="003A44B6" w:rsidP="00897B8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допускается применение дисциплинарных взысканий, не предусмотренных федеральными законами, уставами и положениями о дисциплине (ст. 192 ТК РФ).</w:t>
      </w:r>
    </w:p>
    <w:p w:rsidR="003A44B6" w:rsidRDefault="003A44B6" w:rsidP="00897B8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Дисциплинарное взыскание может быть применено к нарушителю не позднее одного месяца со дня его обнаружения (не считая времени болезни работника или пребывания его в отпуске).</w:t>
      </w:r>
    </w:p>
    <w:p w:rsidR="003A44B6" w:rsidRDefault="003A44B6" w:rsidP="00897B8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Наложение дисциплинарного взыскания не исключает возможности применения более строгих видов ответственности при наличии правовых оснований – административной, уголовной, гражданской.</w:t>
      </w:r>
    </w:p>
    <w:p w:rsidR="003A44B6" w:rsidRDefault="003A44B6" w:rsidP="00897B8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Административная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ответственность за экологические правонарушения – это вид юридической ответственности, наиболее часто имеющий в сфере природопользования и охраны окружающей среды. Административная ответственность выражается в применении компетентным органом государства мер административного взыскания за совершение экологического правонарушения. Регулируется Кодексом РФ «Об административных правонарушениях» и экологическим законодательством. Так ст. 30 ФЗ «Об экологической экспертизе» перечисляет</w:t>
      </w:r>
      <w:r>
        <w:t xml:space="preserve"> </w:t>
      </w:r>
      <w:r>
        <w:rPr>
          <w:rFonts w:ascii="Times New Roman" w:hAnsi="Times New Roman" w:cs="Times New Roman"/>
          <w:sz w:val="28"/>
        </w:rPr>
        <w:t>нарушения законодательства Российской Федерации об экологической экспертизе  лицами виновными в административном правонарушении, такие как: непредставление документации на экологическую экспертизу; фальсификация материалов, сведений и данных, представляемых на экологическую экспертизу, а также сведений о результатах ее проведения;  принуждение эксперта экологической экспертизы к подготовке заведомо ложного заключения экологической экспертизы  и тд.</w:t>
      </w:r>
    </w:p>
    <w:p w:rsidR="003A44B6" w:rsidRDefault="003A44B6" w:rsidP="00897B8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Гл. 8 Кодекса РФ «Об административных правонарушениях» перечисляет административные правонарушения в области охраны окружающей среды и природопользования. Эта глава очень обширная и содержит сорок статей такие как: несоблюдение экологических требований при планировании, технико-экономическом обосновании проектов, проектировании, размещении, строительстве, реконструкции, вводе в эксплуатацию, эксплуатации предприятий, сооружений или иных объектов; несоблюдение экологических и санитарно-эпидемиологических требований при обращении с отходами производства и потребления или иными опасными веществами; нарушение правил обращения с пестицидами и агрохимикатами; нарушение законодательства об экологической экспертизе; сокрытие или искажение экологической информации;</w:t>
      </w:r>
      <w:r>
        <w:t xml:space="preserve"> </w:t>
      </w:r>
      <w:r>
        <w:rPr>
          <w:rFonts w:ascii="Times New Roman" w:hAnsi="Times New Roman" w:cs="Times New Roman"/>
          <w:sz w:val="28"/>
        </w:rPr>
        <w:t>нарушение требований по охране недр и гидроминеральных ресурсов; нарушение требований по рациональному использованию недр и т.д.</w:t>
      </w:r>
    </w:p>
    <w:p w:rsidR="003A44B6" w:rsidRDefault="003A44B6" w:rsidP="00897B8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Главой восьмой Кодекса установлены следующие административные взыскания: предупреждение; штраф, при этом с юридических лиц взыскивается более крупная денежная сумма, чем с граждан и должностных лиц (достигая четырехсот МРОТ); конфискация предмета, явившегося орудием совершения или непосредственным объектом административного правонарушения, лишение специального права, предоставленному данному гражданину (права на охоту). Хочу заметить, что в КоАП РСФСР добавлялись более жесткие санкции, такие как: исправительные работы и административный арест. </w:t>
      </w:r>
    </w:p>
    <w:p w:rsidR="003A44B6" w:rsidRDefault="003A44B6" w:rsidP="00897B8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 о наложении штрафа (как и любое другое решение об административном взыскании) может быть обжаловано в суд. Привлечение к ответственности в виде штрафа, независимо от его суммы, не освобождает виновное лицо от обязанности возмещения причиненного вреда. Это объясняется тем, что штраф хотя и носит материальный характер. Является мерой наказания, а не возмещением вреда; суммы штрафа идут не потерпевшему на возмещение вреда, а направляются в соответствии с Законом на специальные счета внебюджетных экологических фондов.</w:t>
      </w:r>
    </w:p>
    <w:p w:rsidR="003A44B6" w:rsidRDefault="003A44B6" w:rsidP="00897B8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Уголовная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ответственность за экологические преступления прямо предусмотрена УК РФ где сказано, что его задачей наряду с охраной прав и свобод человека и гражданина. Собственности и общественного порядка является охрана окружающей среды.</w:t>
      </w:r>
    </w:p>
    <w:p w:rsidR="003A44B6" w:rsidRDefault="003A44B6" w:rsidP="00897B8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Состояние здоровья человека в значительной степени зависит от чистоты воды, воздуха, качества продуктов. Которыми он питается, и соответственно от чистоты почвы. Информации о том, сколько человек в России умирает в связи с воздействием на здоровье неблагоприятных факторов окружающей среды, встречать не приходилось. Однако известно, что продолжительность жизни мужчин в России в последние 25 лет (до 2002г.) сократилась с 71 года до 57 лет, в том числе в связи с деградацией природы.</w:t>
      </w:r>
      <w:r>
        <w:rPr>
          <w:rStyle w:val="a8"/>
          <w:rFonts w:ascii="Times New Roman" w:hAnsi="Times New Roman"/>
          <w:sz w:val="28"/>
        </w:rPr>
        <w:footnoteReference w:id="9"/>
      </w:r>
    </w:p>
    <w:p w:rsidR="003A44B6" w:rsidRDefault="003A44B6" w:rsidP="00897B8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составы преступлений, сформулированные в действующем Уголовном кодексе, с точки зрения выполняемых ими функций, относящихся к природопользованию и охране окружающей среды, можно подразделить на три категории: специальные экологические составы, смежные, дополнительные.</w:t>
      </w:r>
    </w:p>
    <w:p w:rsidR="003A44B6" w:rsidRDefault="003A44B6" w:rsidP="00897B8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Специальные экологические составы сформулированы в отдельной главе «Экологические преступления» (гл. 26). Она помещается в разд. </w:t>
      </w:r>
      <w:r>
        <w:rPr>
          <w:rFonts w:ascii="Times New Roman" w:hAnsi="Times New Roman" w:cs="Times New Roman"/>
          <w:sz w:val="28"/>
          <w:lang w:val="en-US"/>
        </w:rPr>
        <w:t>IX</w:t>
      </w:r>
      <w:r>
        <w:rPr>
          <w:rFonts w:ascii="Times New Roman" w:hAnsi="Times New Roman" w:cs="Times New Roman"/>
          <w:sz w:val="28"/>
        </w:rPr>
        <w:t xml:space="preserve"> «Преступления против общественной безопасности и общественного порядка»  и содержит следующие составы:</w:t>
      </w:r>
    </w:p>
    <w:p w:rsidR="003A44B6" w:rsidRDefault="003A44B6" w:rsidP="00897B8F">
      <w:pPr>
        <w:pStyle w:val="ConsNormal"/>
        <w:widowControl/>
        <w:numPr>
          <w:ilvl w:val="0"/>
          <w:numId w:val="4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нарушение правил охраны окружающей среды при производстве работ;</w:t>
      </w:r>
    </w:p>
    <w:p w:rsidR="003A44B6" w:rsidRDefault="003A44B6" w:rsidP="00897B8F">
      <w:pPr>
        <w:pStyle w:val="ConsNormal"/>
        <w:widowControl/>
        <w:numPr>
          <w:ilvl w:val="0"/>
          <w:numId w:val="4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нарушение правил обращения экологически опасных веществ и отходов;</w:t>
      </w:r>
    </w:p>
    <w:p w:rsidR="003A44B6" w:rsidRDefault="003A44B6" w:rsidP="00897B8F">
      <w:pPr>
        <w:pStyle w:val="ConsNormal"/>
        <w:widowControl/>
        <w:numPr>
          <w:ilvl w:val="0"/>
          <w:numId w:val="4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нарушение правил безопасности при обращении с микробиологическими либо другими биологическими агентами или токсинами;</w:t>
      </w:r>
    </w:p>
    <w:p w:rsidR="003A44B6" w:rsidRDefault="003A44B6" w:rsidP="00897B8F">
      <w:pPr>
        <w:pStyle w:val="ConsNormal"/>
        <w:widowControl/>
        <w:numPr>
          <w:ilvl w:val="0"/>
          <w:numId w:val="4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нарушение ветеринарных правил и правил, установленных для борьбы с болезнями и вредителями растений;</w:t>
      </w:r>
    </w:p>
    <w:p w:rsidR="003A44B6" w:rsidRDefault="003A44B6" w:rsidP="00897B8F">
      <w:pPr>
        <w:pStyle w:val="ConsNormal"/>
        <w:widowControl/>
        <w:numPr>
          <w:ilvl w:val="0"/>
          <w:numId w:val="4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загрязнение вод;</w:t>
      </w:r>
    </w:p>
    <w:p w:rsidR="003A44B6" w:rsidRDefault="003A44B6" w:rsidP="00897B8F">
      <w:pPr>
        <w:pStyle w:val="ConsNormal"/>
        <w:widowControl/>
        <w:numPr>
          <w:ilvl w:val="0"/>
          <w:numId w:val="4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загрязнение атмосферы;</w:t>
      </w:r>
    </w:p>
    <w:p w:rsidR="003A44B6" w:rsidRDefault="003A44B6" w:rsidP="00897B8F">
      <w:pPr>
        <w:pStyle w:val="ConsNormal"/>
        <w:widowControl/>
        <w:numPr>
          <w:ilvl w:val="0"/>
          <w:numId w:val="4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загрязнение морской среды;</w:t>
      </w:r>
    </w:p>
    <w:p w:rsidR="003A44B6" w:rsidRDefault="003A44B6" w:rsidP="00897B8F">
      <w:pPr>
        <w:pStyle w:val="ConsNormal"/>
        <w:widowControl/>
        <w:numPr>
          <w:ilvl w:val="0"/>
          <w:numId w:val="4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нарушение законодательства Российской Федерации о континентальном шельфе и об исключительной экономической зоне Российской Федерации;</w:t>
      </w:r>
    </w:p>
    <w:p w:rsidR="003A44B6" w:rsidRDefault="003A44B6" w:rsidP="00897B8F">
      <w:pPr>
        <w:pStyle w:val="ConsNormal"/>
        <w:widowControl/>
        <w:numPr>
          <w:ilvl w:val="0"/>
          <w:numId w:val="4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порча земли;</w:t>
      </w:r>
    </w:p>
    <w:p w:rsidR="003A44B6" w:rsidRDefault="003A44B6" w:rsidP="00897B8F">
      <w:pPr>
        <w:pStyle w:val="ConsNormal"/>
        <w:widowControl/>
        <w:numPr>
          <w:ilvl w:val="0"/>
          <w:numId w:val="4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нарушение правил охраны и использования недр;</w:t>
      </w:r>
    </w:p>
    <w:p w:rsidR="003A44B6" w:rsidRDefault="003A44B6" w:rsidP="00897B8F">
      <w:pPr>
        <w:pStyle w:val="ConsNormal"/>
        <w:widowControl/>
        <w:numPr>
          <w:ilvl w:val="0"/>
          <w:numId w:val="4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незаконная добыча водных животных и растений;</w:t>
      </w:r>
    </w:p>
    <w:p w:rsidR="003A44B6" w:rsidRDefault="003A44B6" w:rsidP="00897B8F">
      <w:pPr>
        <w:pStyle w:val="ConsNormal"/>
        <w:widowControl/>
        <w:numPr>
          <w:ilvl w:val="0"/>
          <w:numId w:val="4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нарушение правил охраны рыбных запасов;</w:t>
      </w:r>
    </w:p>
    <w:p w:rsidR="003A44B6" w:rsidRDefault="003A44B6" w:rsidP="00897B8F">
      <w:pPr>
        <w:pStyle w:val="ConsNormal"/>
        <w:widowControl/>
        <w:numPr>
          <w:ilvl w:val="0"/>
          <w:numId w:val="4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незаконная охота;</w:t>
      </w:r>
    </w:p>
    <w:p w:rsidR="003A44B6" w:rsidRDefault="003A44B6" w:rsidP="00897B8F">
      <w:pPr>
        <w:pStyle w:val="ConsNormal"/>
        <w:widowControl/>
        <w:numPr>
          <w:ilvl w:val="0"/>
          <w:numId w:val="4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уничтожение критических местообитаний для организмов, занесенных в Красную книгу Российской Федерации;</w:t>
      </w:r>
    </w:p>
    <w:p w:rsidR="003A44B6" w:rsidRDefault="003A44B6" w:rsidP="00897B8F">
      <w:pPr>
        <w:pStyle w:val="ConsNormal"/>
        <w:widowControl/>
        <w:numPr>
          <w:ilvl w:val="0"/>
          <w:numId w:val="4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незаконная порубка деревьев и кустарников;</w:t>
      </w:r>
    </w:p>
    <w:p w:rsidR="003A44B6" w:rsidRDefault="003A44B6" w:rsidP="00897B8F">
      <w:pPr>
        <w:pStyle w:val="ConsNormal"/>
        <w:widowControl/>
        <w:numPr>
          <w:ilvl w:val="0"/>
          <w:numId w:val="4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незаконная порубка деревьев и кустарников;</w:t>
      </w:r>
    </w:p>
    <w:p w:rsidR="003A44B6" w:rsidRDefault="003A44B6" w:rsidP="00897B8F">
      <w:pPr>
        <w:pStyle w:val="ConsNormal"/>
        <w:widowControl/>
        <w:numPr>
          <w:ilvl w:val="0"/>
          <w:numId w:val="4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уничтожение или повреждение лесов;</w:t>
      </w:r>
    </w:p>
    <w:p w:rsidR="003A44B6" w:rsidRDefault="003A44B6" w:rsidP="00897B8F">
      <w:pPr>
        <w:pStyle w:val="ConsNormal"/>
        <w:widowControl/>
        <w:numPr>
          <w:ilvl w:val="0"/>
          <w:numId w:val="4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нарушение режима особо охраняемых природных территорий и природных объектов (ст. 246-262 УК РФ).</w:t>
      </w:r>
    </w:p>
    <w:p w:rsidR="003A44B6" w:rsidRDefault="003A44B6" w:rsidP="00897B8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специальным экологическим составам относится ряд составов, сформулированных в статьях, содержащихся в других главах Кодекса:</w:t>
      </w:r>
    </w:p>
    <w:p w:rsidR="003A44B6" w:rsidRDefault="003A44B6" w:rsidP="00897B8F">
      <w:pPr>
        <w:pStyle w:val="ConsNormal"/>
        <w:widowControl/>
        <w:numPr>
          <w:ilvl w:val="0"/>
          <w:numId w:val="6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нарушение правил безопасности на объектах атомной энергетики (ст.215);</w:t>
      </w:r>
    </w:p>
    <w:p w:rsidR="003A44B6" w:rsidRDefault="003A44B6" w:rsidP="00897B8F">
      <w:pPr>
        <w:pStyle w:val="ConsNormal"/>
        <w:widowControl/>
        <w:numPr>
          <w:ilvl w:val="0"/>
          <w:numId w:val="6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сокрытие информации об обстоятельствах. Создающих опасность для жизни или здоровья людей (ст. 237);</w:t>
      </w:r>
    </w:p>
    <w:p w:rsidR="003A44B6" w:rsidRDefault="003A44B6" w:rsidP="00897B8F">
      <w:pPr>
        <w:pStyle w:val="ConsNormal"/>
        <w:widowControl/>
        <w:numPr>
          <w:ilvl w:val="0"/>
          <w:numId w:val="6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жестокое обращение с животными (245);</w:t>
      </w:r>
    </w:p>
    <w:p w:rsidR="003A44B6" w:rsidRDefault="003A44B6" w:rsidP="00897B8F">
      <w:pPr>
        <w:pStyle w:val="ConsNormal"/>
        <w:widowControl/>
        <w:numPr>
          <w:ilvl w:val="0"/>
          <w:numId w:val="6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экоцид (ст. 358).</w:t>
      </w:r>
    </w:p>
    <w:p w:rsidR="003A44B6" w:rsidRDefault="003A44B6" w:rsidP="00897B8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Эти составы по своему содержанию, несомненно, являются экологическими. </w:t>
      </w:r>
    </w:p>
    <w:p w:rsidR="003A44B6" w:rsidRDefault="003A44B6" w:rsidP="00897B8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Смежные составы преступлений в области природопользования и охраны окружающей среды  следует считать те из них, которые выполняют экологические функции лишь при определенных обстоятельствах объективного порядка: отказ в предоставлении гражданину информации (ст.140); регистрация незаконных сделок с землей (ст.170); терроризм (ст.205)4 нарушение правил безопасности при ведении горных, строительных или иных работ (ст.217) и др. эти составы приобретают экологическое значение лишь тогда, когда в результате совершаемых противоправных действий нарушаются правила природопользования и причиняется вред окружающей среде.</w:t>
      </w:r>
    </w:p>
    <w:p w:rsidR="003A44B6" w:rsidRDefault="003A44B6" w:rsidP="00897B8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Некоторые составы, не являясь по своей природе экологическими, при определенных обстоятельствах также могут быть использованы  в целях охраны окружающей среды. К дополнительным следует отнести ряд преступлений против государственной власти, интересов государственной службы и службы в органах местного самоуправления: злоупотребление должностными полномочиями (ст.285); превышение должностных полномочий (ст.286); служебный подлог (ст. 292); халатность (ст. 293). Предусмотренные этими статьями преступления могут применяться напрямую к тем должностным лицам, которые своими действиями или бездействием способствовали причинению вреда окружающей среде.</w:t>
      </w:r>
    </w:p>
    <w:p w:rsidR="003A44B6" w:rsidRDefault="003A44B6" w:rsidP="00897B8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совершение экологических преступлений УК РФ предусматривает следующие виды наказаний: штраф, лишение права занимать определенные должности или заниматься определенной деятельностью, обязательные работы, исправительные работы, ограничение свободы, арест, лишение свободы на определенный срок.</w:t>
      </w:r>
    </w:p>
    <w:p w:rsidR="003A44B6" w:rsidRDefault="003A44B6" w:rsidP="00897B8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Субъективная сторона составов экологических преступлений выражается, как правило, в форме косвенного умысла, когда лицо осознает нарушение им соответствующих правил, предвидит возможность наступления негативных для состояния окружающей среды или здоровья человека последствий и сознательно допускает их наступление либо относится к этому безразлично. В ряде статей, нарушением правил обращения с опасными веществами и отходами, вина выражается в форме неосторожности.</w:t>
      </w:r>
    </w:p>
    <w:p w:rsidR="003A44B6" w:rsidRDefault="00897B8F" w:rsidP="00897B8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bCs/>
          <w:sz w:val="32"/>
          <w:lang w:val="en-US"/>
        </w:rPr>
      </w:pPr>
      <w:r>
        <w:rPr>
          <w:rFonts w:ascii="Times New Roman" w:hAnsi="Times New Roman" w:cs="Times New Roman"/>
          <w:sz w:val="28"/>
        </w:rPr>
        <w:br w:type="page"/>
      </w:r>
      <w:r w:rsidR="003A44B6">
        <w:rPr>
          <w:rFonts w:ascii="Times New Roman" w:hAnsi="Times New Roman" w:cs="Times New Roman"/>
          <w:b/>
          <w:bCs/>
          <w:sz w:val="32"/>
        </w:rPr>
        <w:t>Заключение.</w:t>
      </w:r>
    </w:p>
    <w:p w:rsidR="00897B8F" w:rsidRPr="00897B8F" w:rsidRDefault="00897B8F" w:rsidP="00897B8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bCs/>
          <w:sz w:val="32"/>
          <w:lang w:val="en-US"/>
        </w:rPr>
      </w:pPr>
    </w:p>
    <w:p w:rsidR="003A44B6" w:rsidRDefault="003A44B6" w:rsidP="00897B8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одном из наиболее основательных аналитических трудов о современном состоянии окружающей среды в России утверждается, что человечество уже живет в разрушающемся мире в условиях все нарастающего жестокого экологического кризиса, который превращается в кризис всей цивилизации.</w:t>
      </w:r>
    </w:p>
    <w:p w:rsidR="003A44B6" w:rsidRDefault="003A44B6" w:rsidP="00897B8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Современный глобальный экологический кризис может быть определен как нарушение равновесия в экологических системах и в отношениях человеческого общества с природой. Он является следствием несоответствия развития производительных сил и  производственных отношений в человеческом обществе экологическим возможностям окружающей среды. Кризис в природе характеризуется такими основными чертами, как нарушение экологического равновесия в процессе антропогенной деятельности и неспособность человеческого общества переломить тенденцию ухудшения состояния окружающей среды.</w:t>
      </w:r>
    </w:p>
    <w:p w:rsidR="003A44B6" w:rsidRDefault="003A44B6" w:rsidP="00897B8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Природа деградирует, вместе с ней деградирует и человечество. Здоровье населения, безусловно, ухудшается в результате загрязнения, хотя человек, по-видимому, хорошо адаптирован к продуктам сгорания древесины и ископаемого топлива, так как всегда вдыхал их в пещерах, землянках, курных избах, освоив культуру использования огня на самых ранних стадиях существования. Гораздо существеннее влияет на здоровье человека то, что он разрушил свою экологическую нишу на значительной территории суши, а так как нет никаких доказательств того, что биологические законы не распространяются на человека, то очевидно, что идет распад генома человека в результате прекращения действия механизмов, удерживающих распадность вида на определенном уровне в естественной экологической нише.</w:t>
      </w:r>
    </w:p>
    <w:p w:rsidR="003A44B6" w:rsidRDefault="003A44B6" w:rsidP="00897B8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современных условиях ученный предсказывают гибель человечества в обозримом будущем. Это произойдет, если мы не сумеем в ближайшее время – в </w:t>
      </w:r>
      <w:r>
        <w:rPr>
          <w:rFonts w:ascii="Times New Roman" w:hAnsi="Times New Roman" w:cs="Times New Roman"/>
          <w:sz w:val="28"/>
          <w:lang w:val="en-US"/>
        </w:rPr>
        <w:t>XXI</w:t>
      </w:r>
      <w:r>
        <w:rPr>
          <w:rFonts w:ascii="Times New Roman" w:hAnsi="Times New Roman" w:cs="Times New Roman"/>
          <w:sz w:val="28"/>
        </w:rPr>
        <w:t xml:space="preserve"> в. - сменить доминирующие тенденции мирового развития и наше отношение к природе.</w:t>
      </w:r>
    </w:p>
    <w:p w:rsidR="003A44B6" w:rsidRDefault="00897B8F" w:rsidP="00897B8F">
      <w:pPr>
        <w:pStyle w:val="ConsNormal"/>
        <w:widowControl/>
        <w:tabs>
          <w:tab w:val="left" w:pos="426"/>
        </w:tabs>
        <w:spacing w:line="360" w:lineRule="auto"/>
        <w:ind w:right="0" w:firstLine="0"/>
        <w:jc w:val="both"/>
        <w:rPr>
          <w:rFonts w:ascii="Times New Roman" w:hAnsi="Times New Roman" w:cs="Times New Roman"/>
          <w:b/>
          <w:bCs/>
          <w:sz w:val="32"/>
          <w:lang w:val="en-US"/>
        </w:rPr>
      </w:pPr>
      <w:r>
        <w:rPr>
          <w:rFonts w:ascii="Times New Roman" w:hAnsi="Times New Roman" w:cs="Times New Roman"/>
          <w:b/>
          <w:bCs/>
          <w:sz w:val="32"/>
        </w:rPr>
        <w:br w:type="page"/>
      </w:r>
      <w:r w:rsidR="003A44B6">
        <w:rPr>
          <w:rFonts w:ascii="Times New Roman" w:hAnsi="Times New Roman" w:cs="Times New Roman"/>
          <w:b/>
          <w:bCs/>
          <w:sz w:val="32"/>
        </w:rPr>
        <w:t>Список использованных материалов и литературы.</w:t>
      </w:r>
    </w:p>
    <w:p w:rsidR="00897B8F" w:rsidRPr="00897B8F" w:rsidRDefault="00897B8F" w:rsidP="00897B8F">
      <w:pPr>
        <w:pStyle w:val="ConsNormal"/>
        <w:widowControl/>
        <w:tabs>
          <w:tab w:val="left" w:pos="426"/>
        </w:tabs>
        <w:spacing w:line="360" w:lineRule="auto"/>
        <w:ind w:right="0" w:firstLine="0"/>
        <w:jc w:val="both"/>
        <w:rPr>
          <w:rFonts w:ascii="Times New Roman" w:hAnsi="Times New Roman" w:cs="Times New Roman"/>
          <w:b/>
          <w:bCs/>
          <w:sz w:val="32"/>
          <w:lang w:val="en-US"/>
        </w:rPr>
      </w:pPr>
    </w:p>
    <w:p w:rsidR="003A44B6" w:rsidRDefault="003A44B6" w:rsidP="00897B8F">
      <w:pPr>
        <w:pStyle w:val="ConsNormal"/>
        <w:widowControl/>
        <w:numPr>
          <w:ilvl w:val="0"/>
          <w:numId w:val="8"/>
        </w:numPr>
        <w:tabs>
          <w:tab w:val="clear" w:pos="720"/>
          <w:tab w:val="left" w:pos="426"/>
          <w:tab w:val="num" w:pos="935"/>
        </w:tabs>
        <w:spacing w:line="360" w:lineRule="auto"/>
        <w:ind w:left="0" w:righ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Конституция РФ. – М.: «Умеренков», 2002. </w:t>
      </w:r>
    </w:p>
    <w:p w:rsidR="003A44B6" w:rsidRDefault="003A44B6" w:rsidP="00897B8F">
      <w:pPr>
        <w:pStyle w:val="ConsNormal"/>
        <w:widowControl/>
        <w:numPr>
          <w:ilvl w:val="0"/>
          <w:numId w:val="8"/>
        </w:numPr>
        <w:tabs>
          <w:tab w:val="clear" w:pos="720"/>
          <w:tab w:val="left" w:pos="426"/>
          <w:tab w:val="num" w:pos="935"/>
        </w:tabs>
        <w:spacing w:line="360" w:lineRule="auto"/>
        <w:ind w:left="0" w:righ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Кодекс РФ «Об административных правонарушениях». от 30.12.2001. №195-ФЗ (в ред. Федеральных законов от 30.12. 2004.).</w:t>
      </w:r>
    </w:p>
    <w:p w:rsidR="003A44B6" w:rsidRDefault="003A44B6" w:rsidP="00897B8F">
      <w:pPr>
        <w:pStyle w:val="ConsNormal"/>
        <w:widowControl/>
        <w:numPr>
          <w:ilvl w:val="0"/>
          <w:numId w:val="8"/>
        </w:numPr>
        <w:tabs>
          <w:tab w:val="clear" w:pos="720"/>
          <w:tab w:val="left" w:pos="426"/>
          <w:tab w:val="num" w:pos="935"/>
        </w:tabs>
        <w:spacing w:line="360" w:lineRule="auto"/>
        <w:ind w:left="0" w:righ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Трудовой кодекс РФ. от 30.12.2001. №197-ФЗ (в ред. Федеральных законов от 27.04. 2004.).</w:t>
      </w:r>
    </w:p>
    <w:p w:rsidR="003A44B6" w:rsidRDefault="003A44B6" w:rsidP="00897B8F">
      <w:pPr>
        <w:pStyle w:val="ConsNormal"/>
        <w:widowControl/>
        <w:numPr>
          <w:ilvl w:val="0"/>
          <w:numId w:val="8"/>
        </w:numPr>
        <w:tabs>
          <w:tab w:val="clear" w:pos="720"/>
          <w:tab w:val="left" w:pos="426"/>
          <w:tab w:val="num" w:pos="935"/>
        </w:tabs>
        <w:spacing w:line="360" w:lineRule="auto"/>
        <w:ind w:left="0" w:righ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Уголовный кодекс РФ. от 13.06. 1996. №63-ФЗ (в ред. Федеральных законов от 28.12.2004.).</w:t>
      </w:r>
    </w:p>
    <w:p w:rsidR="003A44B6" w:rsidRDefault="003A44B6" w:rsidP="00897B8F">
      <w:pPr>
        <w:pStyle w:val="ConsNormal"/>
        <w:widowControl/>
        <w:numPr>
          <w:ilvl w:val="0"/>
          <w:numId w:val="8"/>
        </w:numPr>
        <w:tabs>
          <w:tab w:val="clear" w:pos="720"/>
          <w:tab w:val="left" w:pos="426"/>
          <w:tab w:val="num" w:pos="935"/>
        </w:tabs>
        <w:spacing w:line="360" w:lineRule="auto"/>
        <w:ind w:left="0" w:righ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Гражданский кодекс РФ. (часть вторая) от 26.01.1996. №14-ФЗ  (в ред. Федеральных законов от 23.12.2003.).</w:t>
      </w:r>
    </w:p>
    <w:p w:rsidR="003A44B6" w:rsidRDefault="003A44B6" w:rsidP="00897B8F">
      <w:pPr>
        <w:pStyle w:val="ConsNormal"/>
        <w:widowControl/>
        <w:numPr>
          <w:ilvl w:val="0"/>
          <w:numId w:val="8"/>
        </w:numPr>
        <w:tabs>
          <w:tab w:val="clear" w:pos="720"/>
          <w:tab w:val="left" w:pos="426"/>
          <w:tab w:val="num" w:pos="935"/>
        </w:tabs>
        <w:spacing w:line="360" w:lineRule="auto"/>
        <w:ind w:left="0" w:righ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«Об охране окружающей среды». от 10.01.2002. №7-ФЗ (в ред. Федеральных законов от 22.08.2004.).</w:t>
      </w:r>
    </w:p>
    <w:p w:rsidR="003A44B6" w:rsidRDefault="003A44B6" w:rsidP="00897B8F">
      <w:pPr>
        <w:pStyle w:val="ConsNormal"/>
        <w:widowControl/>
        <w:numPr>
          <w:ilvl w:val="0"/>
          <w:numId w:val="8"/>
        </w:numPr>
        <w:tabs>
          <w:tab w:val="clear" w:pos="720"/>
          <w:tab w:val="left" w:pos="426"/>
          <w:tab w:val="num" w:pos="935"/>
        </w:tabs>
        <w:spacing w:line="360" w:lineRule="auto"/>
        <w:ind w:left="0" w:righ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«Об экологической экспертизе». от 23.11.1995.  №174-ФЗ (в ред. Федеральных законов от 21.12.2004).</w:t>
      </w:r>
    </w:p>
    <w:p w:rsidR="003A44B6" w:rsidRDefault="003A44B6" w:rsidP="00897B8F">
      <w:pPr>
        <w:pStyle w:val="ConsNormal"/>
        <w:widowControl/>
        <w:numPr>
          <w:ilvl w:val="0"/>
          <w:numId w:val="8"/>
        </w:numPr>
        <w:tabs>
          <w:tab w:val="clear" w:pos="720"/>
          <w:tab w:val="left" w:pos="426"/>
          <w:tab w:val="num" w:pos="935"/>
        </w:tabs>
        <w:spacing w:line="360" w:lineRule="auto"/>
        <w:ind w:left="0" w:righ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Агапов А.Б. Постатейный комментарий к Кодеку РФ «Об административных правонарушениях». Расширенный с использованием материалов судебной практике. -  2-е изд. перераб. и доп. – М.: «Статут», 2004.</w:t>
      </w:r>
    </w:p>
    <w:p w:rsidR="003A44B6" w:rsidRDefault="003A44B6" w:rsidP="00897B8F">
      <w:pPr>
        <w:pStyle w:val="a6"/>
        <w:numPr>
          <w:ilvl w:val="0"/>
          <w:numId w:val="8"/>
        </w:numPr>
        <w:tabs>
          <w:tab w:val="clear" w:pos="720"/>
          <w:tab w:val="left" w:pos="426"/>
          <w:tab w:val="num" w:pos="935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Боголюбов С.А. Конституционные основы охраны окружающей среды. //Журнал Российского права. – 2003. – 11.</w:t>
      </w:r>
    </w:p>
    <w:p w:rsidR="003A44B6" w:rsidRDefault="003A44B6" w:rsidP="00897B8F">
      <w:pPr>
        <w:pStyle w:val="ConsNormal"/>
        <w:widowControl/>
        <w:numPr>
          <w:ilvl w:val="0"/>
          <w:numId w:val="8"/>
        </w:numPr>
        <w:tabs>
          <w:tab w:val="clear" w:pos="720"/>
          <w:tab w:val="left" w:pos="426"/>
          <w:tab w:val="num" w:pos="935"/>
        </w:tabs>
        <w:spacing w:line="360" w:lineRule="auto"/>
        <w:ind w:left="0" w:righ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Бринчук М.М. Экологическое право (право окружающей среды): Учебник для высших юридических учебных заведений. – М.: Юристъ, 2002.</w:t>
      </w:r>
    </w:p>
    <w:p w:rsidR="003A44B6" w:rsidRDefault="003A44B6" w:rsidP="00897B8F">
      <w:pPr>
        <w:pStyle w:val="a6"/>
        <w:numPr>
          <w:ilvl w:val="0"/>
          <w:numId w:val="8"/>
        </w:numPr>
        <w:tabs>
          <w:tab w:val="clear" w:pos="720"/>
          <w:tab w:val="left" w:pos="426"/>
          <w:tab w:val="num" w:pos="935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897B8F">
        <w:rPr>
          <w:sz w:val="28"/>
        </w:rPr>
        <w:t>Бринчук М.М. О достоинствах нового федерального закона «Об охране окружающей среды» // Экологическое право. – 2002. -  3.</w:t>
      </w:r>
      <w:bookmarkStart w:id="0" w:name="_GoBack"/>
      <w:bookmarkEnd w:id="0"/>
    </w:p>
    <w:sectPr w:rsidR="003A44B6" w:rsidSect="007542AF">
      <w:footerReference w:type="even" r:id="rId7"/>
      <w:footerReference w:type="default" r:id="rId8"/>
      <w:footnotePr>
        <w:numRestart w:val="eachPage"/>
      </w:footnotePr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8BE" w:rsidRDefault="005448BE">
      <w:r>
        <w:separator/>
      </w:r>
    </w:p>
  </w:endnote>
  <w:endnote w:type="continuationSeparator" w:id="0">
    <w:p w:rsidR="005448BE" w:rsidRDefault="0054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4B6" w:rsidRDefault="003A44B6">
    <w:pPr>
      <w:pStyle w:val="a3"/>
      <w:framePr w:wrap="around" w:vAnchor="text" w:hAnchor="margin" w:xAlign="center" w:y="1"/>
      <w:rPr>
        <w:rStyle w:val="a5"/>
      </w:rPr>
    </w:pPr>
  </w:p>
  <w:p w:rsidR="003A44B6" w:rsidRDefault="003A44B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4B6" w:rsidRDefault="004354C3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3A44B6" w:rsidRDefault="003A44B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8BE" w:rsidRDefault="005448BE">
      <w:r>
        <w:separator/>
      </w:r>
    </w:p>
  </w:footnote>
  <w:footnote w:type="continuationSeparator" w:id="0">
    <w:p w:rsidR="005448BE" w:rsidRDefault="005448BE">
      <w:r>
        <w:continuationSeparator/>
      </w:r>
    </w:p>
  </w:footnote>
  <w:footnote w:id="1">
    <w:p w:rsidR="005448BE" w:rsidRDefault="003A44B6">
      <w:pPr>
        <w:pStyle w:val="a6"/>
      </w:pPr>
      <w:r>
        <w:rPr>
          <w:rStyle w:val="a8"/>
        </w:rPr>
        <w:footnoteRef/>
      </w:r>
      <w:r>
        <w:t xml:space="preserve"> Бринчук М.М. Экологическое право (право окружающей среды): Учебник для высших юридических учебных заведений. – М.: Юристъ, 2002. – С. 13.</w:t>
      </w:r>
    </w:p>
  </w:footnote>
  <w:footnote w:id="2">
    <w:p w:rsidR="005448BE" w:rsidRDefault="003A44B6">
      <w:pPr>
        <w:pStyle w:val="a6"/>
      </w:pPr>
      <w:r>
        <w:rPr>
          <w:rStyle w:val="a8"/>
        </w:rPr>
        <w:footnoteRef/>
      </w:r>
      <w:r>
        <w:t xml:space="preserve"> Боголюбов С.А. Конституционные основы охраны окружающей среды. //Журнал Российского права. – 2003. – 11.</w:t>
      </w:r>
    </w:p>
  </w:footnote>
  <w:footnote w:id="3">
    <w:p w:rsidR="005448BE" w:rsidRDefault="003A44B6">
      <w:pPr>
        <w:pStyle w:val="a6"/>
      </w:pPr>
      <w:r>
        <w:rPr>
          <w:rStyle w:val="a8"/>
        </w:rPr>
        <w:footnoteRef/>
      </w:r>
      <w:r>
        <w:t xml:space="preserve"> Бринчук М.М. Экологическое право (право окружающей среды): Учебник для высших юридических учебных заведений. – М.: Юристъ, 2002. – С. 475.</w:t>
      </w:r>
    </w:p>
  </w:footnote>
  <w:footnote w:id="4">
    <w:p w:rsidR="003A44B6" w:rsidRDefault="003A44B6">
      <w:pPr>
        <w:pStyle w:val="a6"/>
      </w:pPr>
      <w:r>
        <w:rPr>
          <w:rStyle w:val="a8"/>
        </w:rPr>
        <w:footnoteRef/>
      </w:r>
      <w:r>
        <w:t xml:space="preserve"> Бринчук М.М. Экологическое право (право окружающей среды): Учебник для высших юридических учебных </w:t>
      </w:r>
    </w:p>
    <w:p w:rsidR="005448BE" w:rsidRDefault="003A44B6">
      <w:pPr>
        <w:pStyle w:val="a6"/>
      </w:pPr>
      <w:r>
        <w:t>заведений. – М.: Юристъ, 2002. – С. 477.</w:t>
      </w:r>
    </w:p>
  </w:footnote>
  <w:footnote w:id="5">
    <w:p w:rsidR="003A44B6" w:rsidRDefault="003A44B6">
      <w:pPr>
        <w:pStyle w:val="a6"/>
      </w:pPr>
    </w:p>
    <w:p w:rsidR="005448BE" w:rsidRDefault="003A44B6">
      <w:pPr>
        <w:pStyle w:val="a6"/>
      </w:pPr>
      <w:r>
        <w:rPr>
          <w:rStyle w:val="a8"/>
        </w:rPr>
        <w:footnoteRef/>
      </w:r>
      <w:r>
        <w:t xml:space="preserve"> Бринчук М.М. О достоинствах нового федерального закона «Об охране окружающей среды» // Экологическое право. – 2002. -  3. -  С.14</w:t>
      </w:r>
    </w:p>
  </w:footnote>
  <w:footnote w:id="6">
    <w:p w:rsidR="003A44B6" w:rsidRDefault="003A44B6">
      <w:pPr>
        <w:pStyle w:val="a6"/>
      </w:pPr>
      <w:r>
        <w:rPr>
          <w:rStyle w:val="a8"/>
        </w:rPr>
        <w:footnoteRef/>
      </w:r>
      <w:r>
        <w:t xml:space="preserve"> Боголюбов С.А. Конституционные основы охраны окружающей среды. //Журнал российского права. – 2003. – 11. -  С.7</w:t>
      </w:r>
    </w:p>
    <w:p w:rsidR="005448BE" w:rsidRDefault="005448BE">
      <w:pPr>
        <w:pStyle w:val="a6"/>
      </w:pPr>
    </w:p>
  </w:footnote>
  <w:footnote w:id="7">
    <w:p w:rsidR="003A44B6" w:rsidRDefault="003A44B6">
      <w:pPr>
        <w:pStyle w:val="a6"/>
      </w:pPr>
      <w:r>
        <w:rPr>
          <w:rStyle w:val="a8"/>
        </w:rPr>
        <w:footnoteRef/>
      </w:r>
      <w:r>
        <w:t xml:space="preserve"> Бринчук М.М. Экологическое право (право окружающей среды): Учебник для высших юридических учебных заведений. – М.: Юристъ, 2002. – С. 494.</w:t>
      </w:r>
    </w:p>
    <w:p w:rsidR="005448BE" w:rsidRDefault="005448BE">
      <w:pPr>
        <w:pStyle w:val="a6"/>
      </w:pPr>
    </w:p>
  </w:footnote>
  <w:footnote w:id="8">
    <w:p w:rsidR="003A44B6" w:rsidRDefault="003A44B6">
      <w:pPr>
        <w:pStyle w:val="a6"/>
      </w:pPr>
      <w:r>
        <w:rPr>
          <w:rStyle w:val="a8"/>
        </w:rPr>
        <w:footnoteRef/>
      </w:r>
      <w:r>
        <w:t xml:space="preserve"> Бринчук М.М. Экологическое право (право окружающей среды): Учебник для высших юридических учебных заведений. – М.: Юристъ, 2002. – С. 495.</w:t>
      </w:r>
    </w:p>
    <w:p w:rsidR="005448BE" w:rsidRDefault="005448BE">
      <w:pPr>
        <w:pStyle w:val="a6"/>
      </w:pPr>
    </w:p>
  </w:footnote>
  <w:footnote w:id="9">
    <w:p w:rsidR="003A44B6" w:rsidRDefault="003A44B6">
      <w:pPr>
        <w:pStyle w:val="a6"/>
      </w:pPr>
      <w:r>
        <w:rPr>
          <w:rStyle w:val="a8"/>
        </w:rPr>
        <w:footnoteRef/>
      </w:r>
      <w:r>
        <w:t xml:space="preserve"> Бринчук М.М. Экологическое право (право окружающей среды): Учебник для высших юридических учебных заведений. – М.: Юристъ, 2002. – С. 488.</w:t>
      </w:r>
    </w:p>
    <w:p w:rsidR="003A44B6" w:rsidRDefault="003A44B6">
      <w:pPr>
        <w:pStyle w:val="a6"/>
      </w:pPr>
    </w:p>
    <w:p w:rsidR="005448BE" w:rsidRDefault="005448BE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50FB0"/>
    <w:multiLevelType w:val="hybridMultilevel"/>
    <w:tmpl w:val="228821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0A01BF"/>
    <w:multiLevelType w:val="hybridMultilevel"/>
    <w:tmpl w:val="CC8EEE0C"/>
    <w:lvl w:ilvl="0" w:tplc="F04E9EC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43420D37"/>
    <w:multiLevelType w:val="hybridMultilevel"/>
    <w:tmpl w:val="537C30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5783D4C"/>
    <w:multiLevelType w:val="hybridMultilevel"/>
    <w:tmpl w:val="AAE46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6A740B"/>
    <w:multiLevelType w:val="hybridMultilevel"/>
    <w:tmpl w:val="3B2462F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D501F14"/>
    <w:multiLevelType w:val="hybridMultilevel"/>
    <w:tmpl w:val="D46E4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1329F"/>
    <w:multiLevelType w:val="hybridMultilevel"/>
    <w:tmpl w:val="0D20F2AE"/>
    <w:lvl w:ilvl="0" w:tplc="F3AA4E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21C5A86"/>
    <w:multiLevelType w:val="hybridMultilevel"/>
    <w:tmpl w:val="40149A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87"/>
  <w:displayVertic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ED3"/>
    <w:rsid w:val="003A44B6"/>
    <w:rsid w:val="0043503C"/>
    <w:rsid w:val="004354C3"/>
    <w:rsid w:val="005448BE"/>
    <w:rsid w:val="00567ED3"/>
    <w:rsid w:val="0074258E"/>
    <w:rsid w:val="007542AF"/>
    <w:rsid w:val="00897B8F"/>
    <w:rsid w:val="00F8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D641372-150A-47DF-B95E-DB6597DF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footnote text"/>
    <w:basedOn w:val="a"/>
    <w:link w:val="a7"/>
    <w:uiPriority w:val="99"/>
    <w:semiHidden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footnote reference"/>
    <w:uiPriority w:val="99"/>
    <w:semiHidden/>
    <w:rPr>
      <w:rFonts w:cs="Times New Roman"/>
      <w:vertAlign w:val="superscript"/>
    </w:rPr>
  </w:style>
  <w:style w:type="paragraph" w:styleId="a9">
    <w:name w:val="Body Text Indent"/>
    <w:basedOn w:val="a"/>
    <w:link w:val="aa"/>
    <w:uiPriority w:val="99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pPr>
      <w:ind w:firstLine="709"/>
      <w:jc w:val="both"/>
    </w:pPr>
    <w:rPr>
      <w:i/>
      <w:iCs/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uiPriority w:val="99"/>
    <w:pPr>
      <w:spacing w:line="360" w:lineRule="auto"/>
      <w:ind w:firstLine="709"/>
      <w:jc w:val="center"/>
    </w:pPr>
    <w:rPr>
      <w:b/>
      <w:bCs/>
      <w:sz w:val="32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3782</Words>
  <Characters>21558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Дом</Company>
  <LinksUpToDate>false</LinksUpToDate>
  <CharactersWithSpaces>25290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Диман</dc:creator>
  <cp:keywords/>
  <dc:description/>
  <cp:lastModifiedBy>admin</cp:lastModifiedBy>
  <cp:revision>2</cp:revision>
  <cp:lastPrinted>2005-10-02T09:47:00Z</cp:lastPrinted>
  <dcterms:created xsi:type="dcterms:W3CDTF">2014-03-06T18:02:00Z</dcterms:created>
  <dcterms:modified xsi:type="dcterms:W3CDTF">2014-03-06T18:02:00Z</dcterms:modified>
</cp:coreProperties>
</file>