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DF" w:rsidRDefault="00451CDF">
      <w:pPr>
        <w:pStyle w:val="2"/>
        <w:pBdr>
          <w:bottom w:val="single" w:sz="6" w:space="1" w:color="auto"/>
        </w:pBdr>
        <w:ind w:firstLine="0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36"/>
        </w:rPr>
        <w:t>Р</w:t>
      </w:r>
      <w:r>
        <w:rPr>
          <w:rFonts w:ascii="Arial" w:hAnsi="Arial"/>
          <w:sz w:val="28"/>
        </w:rPr>
        <w:t xml:space="preserve">оссийская </w:t>
      </w:r>
      <w:r>
        <w:rPr>
          <w:rFonts w:ascii="Arial" w:hAnsi="Arial"/>
          <w:b/>
          <w:sz w:val="36"/>
        </w:rPr>
        <w:t>Г</w:t>
      </w:r>
      <w:r>
        <w:rPr>
          <w:rFonts w:ascii="Arial" w:hAnsi="Arial"/>
          <w:sz w:val="28"/>
        </w:rPr>
        <w:t xml:space="preserve">осударственная </w:t>
      </w:r>
      <w:r>
        <w:rPr>
          <w:rFonts w:ascii="Arial" w:hAnsi="Arial"/>
          <w:b/>
          <w:sz w:val="36"/>
        </w:rPr>
        <w:t>А</w:t>
      </w:r>
      <w:r>
        <w:rPr>
          <w:rFonts w:ascii="Arial" w:hAnsi="Arial"/>
          <w:sz w:val="28"/>
        </w:rPr>
        <w:t xml:space="preserve">кадемия </w:t>
      </w:r>
      <w:r>
        <w:rPr>
          <w:rFonts w:ascii="Arial" w:hAnsi="Arial"/>
          <w:b/>
          <w:sz w:val="36"/>
        </w:rPr>
        <w:t>Ф</w:t>
      </w:r>
      <w:r>
        <w:rPr>
          <w:rFonts w:ascii="Arial" w:hAnsi="Arial"/>
          <w:sz w:val="28"/>
        </w:rPr>
        <w:t xml:space="preserve">изической </w:t>
      </w:r>
      <w:r>
        <w:rPr>
          <w:rFonts w:ascii="Arial" w:hAnsi="Arial"/>
          <w:b/>
          <w:sz w:val="36"/>
        </w:rPr>
        <w:t>К</w:t>
      </w:r>
      <w:r>
        <w:rPr>
          <w:rFonts w:ascii="Arial" w:hAnsi="Arial"/>
          <w:sz w:val="28"/>
        </w:rPr>
        <w:t>ультуры</w:t>
      </w:r>
    </w:p>
    <w:p w:rsidR="00451CDF" w:rsidRDefault="00451CDF">
      <w:pPr>
        <w:pStyle w:val="2"/>
        <w:ind w:firstLine="0"/>
        <w:jc w:val="center"/>
        <w:rPr>
          <w:rFonts w:ascii="Arial" w:hAnsi="Arial"/>
          <w:sz w:val="28"/>
        </w:rPr>
      </w:pPr>
    </w:p>
    <w:p w:rsidR="00451CDF" w:rsidRDefault="00451CDF">
      <w:pPr>
        <w:pStyle w:val="2"/>
        <w:ind w:firstLine="0"/>
        <w:rPr>
          <w:rFonts w:ascii="Arial" w:hAnsi="Arial"/>
          <w:sz w:val="28"/>
        </w:rPr>
      </w:pPr>
    </w:p>
    <w:p w:rsidR="00451CDF" w:rsidRDefault="00451CDF">
      <w:pPr>
        <w:pStyle w:val="2"/>
        <w:ind w:firstLine="0"/>
        <w:rPr>
          <w:rFonts w:ascii="Arial" w:hAnsi="Arial"/>
          <w:sz w:val="28"/>
        </w:rPr>
      </w:pPr>
    </w:p>
    <w:p w:rsidR="00451CDF" w:rsidRDefault="00451CDF">
      <w:pPr>
        <w:pStyle w:val="2"/>
        <w:ind w:firstLine="0"/>
        <w:rPr>
          <w:rFonts w:ascii="Arial" w:hAnsi="Arial"/>
          <w:sz w:val="28"/>
        </w:rPr>
      </w:pPr>
    </w:p>
    <w:p w:rsidR="00451CDF" w:rsidRDefault="00451CDF">
      <w:pPr>
        <w:pStyle w:val="2"/>
        <w:ind w:firstLine="0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Кафедра ___________________________________</w:t>
      </w:r>
    </w:p>
    <w:p w:rsidR="00451CDF" w:rsidRDefault="00451CDF">
      <w:pPr>
        <w:pStyle w:val="2"/>
        <w:ind w:firstLine="0"/>
        <w:rPr>
          <w:rFonts w:ascii="Arial" w:hAnsi="Arial"/>
          <w:sz w:val="28"/>
        </w:rPr>
      </w:pPr>
    </w:p>
    <w:p w:rsidR="00451CDF" w:rsidRDefault="00451CDF">
      <w:pPr>
        <w:pStyle w:val="2"/>
        <w:ind w:firstLine="0"/>
        <w:rPr>
          <w:rFonts w:ascii="Arial" w:hAnsi="Arial"/>
          <w:sz w:val="28"/>
        </w:rPr>
      </w:pPr>
    </w:p>
    <w:p w:rsidR="00451CDF" w:rsidRDefault="00451CDF">
      <w:pPr>
        <w:pStyle w:val="2"/>
        <w:ind w:firstLine="0"/>
        <w:rPr>
          <w:rFonts w:ascii="Arial" w:hAnsi="Arial"/>
          <w:sz w:val="28"/>
        </w:rPr>
      </w:pPr>
    </w:p>
    <w:p w:rsidR="00451CDF" w:rsidRDefault="00451CDF">
      <w:pPr>
        <w:pStyle w:val="2"/>
        <w:ind w:firstLine="0"/>
        <w:rPr>
          <w:rFonts w:ascii="Arial" w:hAnsi="Arial"/>
          <w:sz w:val="28"/>
        </w:rPr>
      </w:pPr>
    </w:p>
    <w:p w:rsidR="00451CDF" w:rsidRDefault="00451CDF">
      <w:pPr>
        <w:pStyle w:val="2"/>
        <w:ind w:firstLine="0"/>
        <w:rPr>
          <w:rFonts w:ascii="Arial" w:hAnsi="Arial"/>
          <w:sz w:val="28"/>
        </w:rPr>
      </w:pPr>
    </w:p>
    <w:p w:rsidR="00451CDF" w:rsidRDefault="00451CDF">
      <w:pPr>
        <w:pStyle w:val="2"/>
        <w:ind w:firstLine="0"/>
        <w:rPr>
          <w:rFonts w:ascii="Arial" w:hAnsi="Arial"/>
          <w:sz w:val="28"/>
        </w:rPr>
      </w:pPr>
    </w:p>
    <w:p w:rsidR="00451CDF" w:rsidRDefault="00451CDF">
      <w:pPr>
        <w:pStyle w:val="2"/>
        <w:ind w:firstLine="0"/>
        <w:rPr>
          <w:rFonts w:ascii="Arial" w:hAnsi="Arial"/>
          <w:sz w:val="28"/>
        </w:rPr>
      </w:pPr>
    </w:p>
    <w:p w:rsidR="00451CDF" w:rsidRDefault="00451CDF">
      <w:pPr>
        <w:pStyle w:val="2"/>
        <w:ind w:firstLine="0"/>
        <w:rPr>
          <w:rFonts w:ascii="Arial" w:hAnsi="Arial"/>
          <w:sz w:val="28"/>
        </w:rPr>
      </w:pPr>
    </w:p>
    <w:p w:rsidR="00451CDF" w:rsidRDefault="00451CDF">
      <w:pPr>
        <w:pStyle w:val="2"/>
        <w:ind w:firstLine="0"/>
        <w:jc w:val="center"/>
        <w:rPr>
          <w:rFonts w:ascii="Academy" w:hAnsi="Academy"/>
          <w:b/>
          <w:sz w:val="48"/>
        </w:rPr>
      </w:pPr>
      <w:r>
        <w:rPr>
          <w:rFonts w:ascii="Academy" w:hAnsi="Academy"/>
          <w:b/>
          <w:sz w:val="48"/>
        </w:rPr>
        <w:t>Реферат на тему:</w:t>
      </w:r>
    </w:p>
    <w:p w:rsidR="00451CDF" w:rsidRDefault="00451CDF">
      <w:pPr>
        <w:pStyle w:val="2"/>
        <w:ind w:firstLine="0"/>
        <w:jc w:val="center"/>
        <w:rPr>
          <w:rFonts w:ascii="Academy Ho" w:hAnsi="Academy Ho"/>
          <w:b/>
          <w:shadow/>
          <w:spacing w:val="40"/>
          <w:sz w:val="72"/>
        </w:rPr>
      </w:pPr>
      <w:r>
        <w:rPr>
          <w:rFonts w:ascii="Academy Ho" w:hAnsi="Academy Ho"/>
          <w:b/>
          <w:shadow/>
          <w:spacing w:val="40"/>
          <w:sz w:val="72"/>
        </w:rPr>
        <w:t>“Анатомический анализ попеременного двухшажного хода.”</w:t>
      </w:r>
    </w:p>
    <w:p w:rsidR="00451CDF" w:rsidRDefault="00451CDF">
      <w:pPr>
        <w:pStyle w:val="2"/>
        <w:ind w:firstLine="0"/>
        <w:jc w:val="center"/>
        <w:rPr>
          <w:rFonts w:ascii="Academy Ho" w:hAnsi="Academy Ho"/>
          <w:sz w:val="16"/>
        </w:rPr>
      </w:pPr>
    </w:p>
    <w:p w:rsidR="00451CDF" w:rsidRDefault="00451CDF">
      <w:pPr>
        <w:pStyle w:val="2"/>
        <w:ind w:firstLine="0"/>
        <w:jc w:val="center"/>
        <w:rPr>
          <w:rFonts w:ascii="Academy Ho" w:hAnsi="Academy Ho"/>
          <w:sz w:val="16"/>
        </w:rPr>
      </w:pPr>
    </w:p>
    <w:p w:rsidR="00451CDF" w:rsidRDefault="00451CDF">
      <w:pPr>
        <w:pStyle w:val="2"/>
        <w:ind w:firstLine="0"/>
        <w:jc w:val="center"/>
        <w:rPr>
          <w:rFonts w:ascii="Academy Ho" w:hAnsi="Academy Ho"/>
          <w:sz w:val="16"/>
        </w:rPr>
      </w:pPr>
    </w:p>
    <w:p w:rsidR="00451CDF" w:rsidRDefault="00451CDF">
      <w:pPr>
        <w:pStyle w:val="2"/>
        <w:ind w:firstLine="0"/>
        <w:jc w:val="center"/>
        <w:rPr>
          <w:rFonts w:ascii="Academy Ho" w:hAnsi="Academy Ho"/>
          <w:sz w:val="16"/>
        </w:rPr>
      </w:pPr>
    </w:p>
    <w:p w:rsidR="00451CDF" w:rsidRDefault="00451CDF">
      <w:pPr>
        <w:pStyle w:val="2"/>
        <w:ind w:firstLine="0"/>
        <w:jc w:val="center"/>
        <w:rPr>
          <w:rFonts w:ascii="Academy Ho" w:hAnsi="Academy Ho"/>
          <w:sz w:val="16"/>
        </w:rPr>
      </w:pPr>
    </w:p>
    <w:p w:rsidR="00451CDF" w:rsidRDefault="00451CDF">
      <w:pPr>
        <w:pStyle w:val="2"/>
        <w:ind w:firstLine="0"/>
        <w:jc w:val="center"/>
        <w:rPr>
          <w:rFonts w:ascii="Academy Ho" w:hAnsi="Academy Ho"/>
          <w:sz w:val="16"/>
        </w:rPr>
      </w:pPr>
    </w:p>
    <w:p w:rsidR="00451CDF" w:rsidRDefault="00451CDF">
      <w:pPr>
        <w:pStyle w:val="2"/>
        <w:ind w:firstLine="0"/>
        <w:jc w:val="center"/>
        <w:rPr>
          <w:rFonts w:ascii="Academy Ho" w:hAnsi="Academy Ho"/>
          <w:sz w:val="16"/>
        </w:rPr>
      </w:pPr>
    </w:p>
    <w:p w:rsidR="00451CDF" w:rsidRDefault="00451CDF">
      <w:pPr>
        <w:pStyle w:val="2"/>
        <w:ind w:left="2835" w:firstLine="709"/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 xml:space="preserve">Выполнила: </w:t>
      </w:r>
      <w:r>
        <w:rPr>
          <w:rFonts w:ascii="Arial" w:hAnsi="Arial"/>
          <w:i/>
          <w:sz w:val="24"/>
        </w:rPr>
        <w:t xml:space="preserve">студентка </w:t>
      </w:r>
      <w:r>
        <w:rPr>
          <w:rFonts w:ascii="Arial" w:hAnsi="Arial"/>
          <w:b/>
          <w:sz w:val="24"/>
        </w:rPr>
        <w:t>1</w:t>
      </w:r>
      <w:r>
        <w:rPr>
          <w:rFonts w:ascii="Arial" w:hAnsi="Arial"/>
          <w:i/>
          <w:sz w:val="24"/>
        </w:rPr>
        <w:t xml:space="preserve"> курса </w:t>
      </w:r>
      <w:r>
        <w:rPr>
          <w:rFonts w:ascii="Arial" w:hAnsi="Arial"/>
          <w:b/>
          <w:sz w:val="24"/>
        </w:rPr>
        <w:t>5</w:t>
      </w:r>
      <w:r>
        <w:rPr>
          <w:rFonts w:ascii="Arial" w:hAnsi="Arial"/>
          <w:i/>
          <w:sz w:val="24"/>
        </w:rPr>
        <w:t xml:space="preserve"> факультета</w:t>
      </w:r>
    </w:p>
    <w:p w:rsidR="00451CDF" w:rsidRDefault="00451CDF">
      <w:pPr>
        <w:pStyle w:val="2"/>
        <w:ind w:firstLine="4962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специальности </w:t>
      </w:r>
      <w:r>
        <w:rPr>
          <w:rFonts w:ascii="Arial" w:hAnsi="Arial"/>
          <w:b/>
          <w:sz w:val="24"/>
          <w:lang w:val="en-US"/>
        </w:rPr>
        <w:t>PR</w:t>
      </w:r>
    </w:p>
    <w:p w:rsidR="00451CDF" w:rsidRDefault="00451CDF">
      <w:pPr>
        <w:pStyle w:val="2"/>
        <w:ind w:firstLine="4962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специализации </w:t>
      </w:r>
      <w:r>
        <w:rPr>
          <w:rFonts w:ascii="Arial" w:hAnsi="Arial"/>
          <w:b/>
          <w:sz w:val="24"/>
        </w:rPr>
        <w:t>журналистика</w:t>
      </w:r>
    </w:p>
    <w:p w:rsidR="00451CDF" w:rsidRDefault="00451CDF">
      <w:pPr>
        <w:pStyle w:val="2"/>
        <w:ind w:firstLine="4962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Строгонова Екатерина</w:t>
      </w:r>
    </w:p>
    <w:p w:rsidR="00451CDF" w:rsidRDefault="00451CDF">
      <w:pPr>
        <w:pStyle w:val="2"/>
        <w:ind w:firstLine="4962"/>
        <w:rPr>
          <w:rFonts w:ascii="Arial" w:hAnsi="Arial"/>
          <w:b/>
          <w:i/>
          <w:sz w:val="28"/>
        </w:rPr>
      </w:pPr>
    </w:p>
    <w:p w:rsidR="00451CDF" w:rsidRDefault="00451CDF">
      <w:pPr>
        <w:pStyle w:val="2"/>
        <w:ind w:firstLine="3544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Проверил  :  ______________________________</w:t>
      </w:r>
    </w:p>
    <w:p w:rsidR="00451CDF" w:rsidRDefault="00451CDF">
      <w:pPr>
        <w:pStyle w:val="2"/>
        <w:ind w:firstLine="4962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</w:t>
      </w:r>
    </w:p>
    <w:p w:rsidR="00451CDF" w:rsidRDefault="00451CDF">
      <w:pPr>
        <w:pStyle w:val="2"/>
        <w:ind w:firstLine="4962"/>
        <w:rPr>
          <w:rFonts w:ascii="Arial" w:hAnsi="Arial"/>
          <w:sz w:val="24"/>
        </w:rPr>
      </w:pPr>
      <w:r>
        <w:rPr>
          <w:rFonts w:ascii="Arial" w:hAnsi="Arial"/>
          <w:sz w:val="24"/>
        </w:rPr>
        <w:t>«____»  ___________ 2000г.</w:t>
      </w:r>
    </w:p>
    <w:p w:rsidR="00451CDF" w:rsidRDefault="00451CDF">
      <w:pPr>
        <w:pStyle w:val="2"/>
        <w:ind w:firstLine="4962"/>
        <w:rPr>
          <w:rFonts w:ascii="Arial" w:hAnsi="Arial"/>
          <w:sz w:val="24"/>
        </w:rPr>
      </w:pPr>
    </w:p>
    <w:p w:rsidR="00451CDF" w:rsidRDefault="00451CDF">
      <w:pPr>
        <w:pStyle w:val="2"/>
        <w:ind w:firstLine="3828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Подпись: _________________</w:t>
      </w:r>
    </w:p>
    <w:p w:rsidR="00451CDF" w:rsidRDefault="00451CDF">
      <w:pPr>
        <w:pStyle w:val="2"/>
        <w:ind w:firstLine="0"/>
        <w:jc w:val="center"/>
        <w:rPr>
          <w:rFonts w:ascii="Academy Ho" w:hAnsi="Academy Ho"/>
          <w:sz w:val="16"/>
        </w:rPr>
      </w:pPr>
    </w:p>
    <w:p w:rsidR="00451CDF" w:rsidRDefault="00451CDF">
      <w:pPr>
        <w:pStyle w:val="2"/>
        <w:ind w:firstLine="0"/>
        <w:jc w:val="center"/>
        <w:rPr>
          <w:rFonts w:ascii="Academy Ho" w:hAnsi="Academy Ho"/>
          <w:sz w:val="16"/>
        </w:rPr>
      </w:pPr>
    </w:p>
    <w:p w:rsidR="00451CDF" w:rsidRDefault="00451CDF">
      <w:pPr>
        <w:pStyle w:val="a4"/>
        <w:jc w:val="center"/>
        <w:rPr>
          <w:rFonts w:ascii="Arial" w:hAnsi="Arial"/>
          <w:sz w:val="28"/>
        </w:rPr>
      </w:pPr>
    </w:p>
    <w:p w:rsidR="00451CDF" w:rsidRDefault="00451CDF">
      <w:pPr>
        <w:pStyle w:val="a4"/>
        <w:jc w:val="center"/>
        <w:rPr>
          <w:rFonts w:ascii="Arial" w:hAnsi="Arial"/>
          <w:sz w:val="36"/>
        </w:rPr>
      </w:pPr>
    </w:p>
    <w:p w:rsidR="00451CDF" w:rsidRDefault="00451CDF">
      <w:pPr>
        <w:jc w:val="center"/>
        <w:rPr>
          <w:sz w:val="28"/>
        </w:rPr>
      </w:pPr>
      <w:r>
        <w:rPr>
          <w:rFonts w:ascii="Arial" w:hAnsi="Arial"/>
          <w:sz w:val="28"/>
        </w:rPr>
        <w:t>Москва, 2000г.</w:t>
      </w:r>
    </w:p>
    <w:p w:rsidR="00451CDF" w:rsidRDefault="00451CDF">
      <w:pPr>
        <w:spacing w:line="360" w:lineRule="auto"/>
        <w:jc w:val="both"/>
        <w:rPr>
          <w:b/>
          <w:sz w:val="28"/>
          <w:u w:val="single"/>
        </w:rPr>
      </w:pPr>
      <w:r>
        <w:rPr>
          <w:sz w:val="28"/>
        </w:rPr>
        <w:br w:type="page"/>
      </w:r>
      <w:r>
        <w:rPr>
          <w:b/>
          <w:sz w:val="28"/>
          <w:u w:val="single"/>
        </w:rPr>
        <w:t>1 ЧАСТЬ</w:t>
      </w:r>
    </w:p>
    <w:p w:rsidR="00451CDF" w:rsidRDefault="00451CDF">
      <w:pPr>
        <w:pStyle w:val="a5"/>
      </w:pPr>
      <w:r>
        <w:t>Попеременный двухшажный ход применяется на ровных участках дистанции и пологих склонах. Лыжник скользит то на одной, то на другой лыже и попеременно на каждый шаг отталкивается палками. В повторяющийся цикл движения входят два шага. В каждом шаге различают период скольжения лыжи по снегу и период ее состояния. В цикле различают пять фаз.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</w:p>
    <w:p w:rsidR="00451CDF" w:rsidRDefault="00451CDF">
      <w:pPr>
        <w:spacing w:line="360" w:lineRule="auto"/>
        <w:rPr>
          <w:b/>
          <w:sz w:val="28"/>
        </w:rPr>
      </w:pPr>
      <w:r>
        <w:rPr>
          <w:b/>
          <w:sz w:val="28"/>
        </w:rPr>
        <w:t>Фаза 1. Свободное скольжение.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Начинается в момент отрыва лыжи от снега и заканчивается постановкой палки на снег. В свободном скольжении опора на пятку стопы, голень под прямым углом к лыже, бедро наклонено к горизонту на 45</w:t>
      </w:r>
      <w:r>
        <w:rPr>
          <w:sz w:val="28"/>
          <w:vertAlign w:val="superscript"/>
        </w:rPr>
        <w:t>0</w:t>
      </w:r>
      <w:r>
        <w:rPr>
          <w:sz w:val="28"/>
        </w:rPr>
        <w:t>-48</w:t>
      </w:r>
      <w:r>
        <w:rPr>
          <w:sz w:val="28"/>
          <w:vertAlign w:val="superscript"/>
        </w:rPr>
        <w:t>0</w:t>
      </w:r>
      <w:r>
        <w:rPr>
          <w:sz w:val="28"/>
        </w:rPr>
        <w:t>, туловище на 43</w:t>
      </w:r>
      <w:r>
        <w:rPr>
          <w:sz w:val="28"/>
          <w:vertAlign w:val="superscript"/>
        </w:rPr>
        <w:t>0</w:t>
      </w:r>
      <w:r>
        <w:rPr>
          <w:sz w:val="28"/>
        </w:rPr>
        <w:t>-47</w:t>
      </w:r>
      <w:r>
        <w:rPr>
          <w:sz w:val="28"/>
          <w:vertAlign w:val="superscript"/>
        </w:rPr>
        <w:t>0</w:t>
      </w:r>
      <w:r>
        <w:rPr>
          <w:sz w:val="28"/>
        </w:rPr>
        <w:t>.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Лыжник выносит палку кистью под следами от палок на снегу и активно ставит ее.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b/>
          <w:sz w:val="28"/>
        </w:rPr>
        <w:t xml:space="preserve">Цель фазы 1: </w:t>
      </w:r>
      <w:r>
        <w:rPr>
          <w:sz w:val="28"/>
        </w:rPr>
        <w:t>меньше терять скорость и подготовиться к отталкиванию палкой.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</w:p>
    <w:p w:rsidR="00451CDF" w:rsidRDefault="00451CDF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Фаза 2. Скольжение с выпрямлением опорной ноги (до подседания).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Начинается с постановки палки на снег и заканчивается началом подседания (сгибание в голени) на выпрямившейся опорной ноге. В течение фазы 2 лыжник энергичным движением нажимая на палку с наклоном туловища стремится увеличить или поддержать скорость скользящей лыжи. Опорная нога в это время выпрямляется, подготавливаясь к последущему подседанию.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b/>
          <w:sz w:val="28"/>
        </w:rPr>
        <w:t>Цель фазы 2:</w:t>
      </w:r>
      <w:r>
        <w:rPr>
          <w:sz w:val="28"/>
        </w:rPr>
        <w:t xml:space="preserve"> увеличить скорость скользящей лыжи.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</w:p>
    <w:p w:rsidR="00451CDF" w:rsidRDefault="00451CDF">
      <w:pPr>
        <w:spacing w:line="360" w:lineRule="auto"/>
        <w:jc w:val="both"/>
        <w:rPr>
          <w:b/>
          <w:sz w:val="28"/>
          <w:lang w:val="en-US"/>
        </w:rPr>
      </w:pPr>
    </w:p>
    <w:p w:rsidR="00451CDF" w:rsidRDefault="00451CDF">
      <w:pPr>
        <w:spacing w:line="360" w:lineRule="auto"/>
        <w:jc w:val="both"/>
        <w:rPr>
          <w:b/>
          <w:sz w:val="28"/>
          <w:lang w:val="en-US"/>
        </w:rPr>
      </w:pPr>
    </w:p>
    <w:p w:rsidR="00451CDF" w:rsidRDefault="00451CDF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Фаза 3. Скольжение с подседанием.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Начинается со сгибания опорной ноги в коленном суставе (подседание перед отталкиванием ногой) и заканчивается в момент остановки лыжи. Лыжник продолжает отталкиваться ногой, заканчивает скольжение и при этом начинает перекат (активное продвижение вперед под опорой).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Ускоряя подседание на опорной ноге (наклон голени 20</w:t>
      </w:r>
      <w:r>
        <w:rPr>
          <w:sz w:val="28"/>
          <w:vertAlign w:val="superscript"/>
        </w:rPr>
        <w:t>0</w:t>
      </w:r>
      <w:r>
        <w:rPr>
          <w:sz w:val="28"/>
        </w:rPr>
        <w:t>-23</w:t>
      </w:r>
      <w:r>
        <w:rPr>
          <w:sz w:val="28"/>
          <w:vertAlign w:val="superscript"/>
        </w:rPr>
        <w:t>0</w:t>
      </w:r>
      <w:r>
        <w:rPr>
          <w:sz w:val="28"/>
        </w:rPr>
        <w:t>) вниз, максимально усилить нажим на палку.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b/>
          <w:sz w:val="28"/>
        </w:rPr>
        <w:t xml:space="preserve">Цель фазы 3: </w:t>
      </w:r>
      <w:r>
        <w:rPr>
          <w:sz w:val="28"/>
        </w:rPr>
        <w:t>ускорить перекат.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</w:p>
    <w:p w:rsidR="00451CDF" w:rsidRDefault="00451CDF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Фаза 4. Выпад с подседанием.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Начинается с момента постановки скользящей лыжи и заканчивается началом выпрямления опорной ноги, скользя вперед по снегу, начинает постепенно принимать на себя опору тела. Толчковая нога, сгибаясь в коленном суставе, завершает подседание, но продолжает разгибание в тазобедренном суставе (до вертикального положения бедра). Создается фаза готовности к завершающему усилию отталкивания выпрямлением ноги. Разгибая бедро опорной ноги в тазобедренном суставе и наклоняя таз, происходит изменение наклона бедра на 20</w:t>
      </w:r>
      <w:r>
        <w:rPr>
          <w:sz w:val="28"/>
          <w:vertAlign w:val="superscript"/>
        </w:rPr>
        <w:t>0</w:t>
      </w:r>
      <w:r>
        <w:rPr>
          <w:sz w:val="28"/>
        </w:rPr>
        <w:t>.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b/>
          <w:sz w:val="28"/>
        </w:rPr>
        <w:t>Цель фазы 4:</w:t>
      </w:r>
      <w:r>
        <w:rPr>
          <w:sz w:val="28"/>
        </w:rPr>
        <w:t xml:space="preserve"> ускорить выпад.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</w:p>
    <w:p w:rsidR="00451CDF" w:rsidRDefault="00451CDF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Фаза 5. Ускорить активный полет.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Соотношение длительности периодов  скольжения и стояния лыжи у гонщиков примерно 4:1 (78 и 28%) отталкивание ногой длится 13% времени.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</w:p>
    <w:p w:rsidR="00451CDF" w:rsidRDefault="00451CDF">
      <w:pPr>
        <w:spacing w:line="360" w:lineRule="auto"/>
        <w:jc w:val="both"/>
        <w:rPr>
          <w:b/>
          <w:sz w:val="28"/>
          <w:u w:val="single"/>
          <w:lang w:val="en-US"/>
        </w:rPr>
      </w:pPr>
    </w:p>
    <w:p w:rsidR="00451CDF" w:rsidRDefault="00451CDF">
      <w:pPr>
        <w:spacing w:line="360" w:lineRule="auto"/>
        <w:jc w:val="both"/>
        <w:rPr>
          <w:b/>
          <w:sz w:val="28"/>
          <w:u w:val="single"/>
          <w:lang w:val="en-US"/>
        </w:rPr>
      </w:pPr>
    </w:p>
    <w:p w:rsidR="00451CDF" w:rsidRDefault="00451CDF">
      <w:pPr>
        <w:spacing w:line="360" w:lineRule="auto"/>
        <w:jc w:val="both"/>
        <w:rPr>
          <w:b/>
          <w:sz w:val="28"/>
          <w:u w:val="single"/>
          <w:lang w:val="en-US"/>
        </w:rPr>
      </w:pPr>
    </w:p>
    <w:p w:rsidR="00451CDF" w:rsidRDefault="00451CDF">
      <w:pPr>
        <w:spacing w:line="360" w:lineRule="auto"/>
        <w:jc w:val="both"/>
        <w:rPr>
          <w:b/>
          <w:sz w:val="28"/>
          <w:u w:val="single"/>
          <w:lang w:val="en-US"/>
        </w:rPr>
      </w:pPr>
    </w:p>
    <w:p w:rsidR="00451CDF" w:rsidRDefault="00451CDF">
      <w:pPr>
        <w:spacing w:line="360" w:lineRule="auto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2 ЧАСТЬ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При передвижении на лыжах, на спортсмена действует несколько сил.</w:t>
      </w:r>
    </w:p>
    <w:p w:rsidR="00451CDF" w:rsidRDefault="009A323A">
      <w:pPr>
        <w:numPr>
          <w:ilvl w:val="0"/>
          <w:numId w:val="1"/>
        </w:numPr>
        <w:spacing w:line="360" w:lineRule="auto"/>
        <w:ind w:left="0" w:firstLine="397"/>
        <w:jc w:val="both"/>
        <w:rPr>
          <w:b/>
          <w:sz w:val="28"/>
        </w:rPr>
      </w:pPr>
      <w:r>
        <w:rPr>
          <w:b/>
          <w:noProof/>
          <w:sz w:val="28"/>
        </w:rPr>
        <w:pict>
          <v:rect id="_x0000_s1026" style="position:absolute;left:0;text-align:left;margin-left:231.5pt;margin-top:4pt;width:223.2pt;height:252pt;z-index:-251660288;mso-wrap-edited:f" wrapcoords="-72 0 -72 21600 21672 21600 21672 0 -72 0" o:allowincell="f">
            <w10:wrap type="tight"/>
          </v:rect>
        </w:pict>
      </w:r>
      <w:r w:rsidR="00451CDF">
        <w:rPr>
          <w:b/>
          <w:sz w:val="28"/>
        </w:rPr>
        <w:t>Сила тяжести.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 xml:space="preserve">Сила тяжести веса лыжника направлена отвесно и считается приложенной ОЦТ. 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т</w:t>
      </w:r>
      <w:r>
        <w:rPr>
          <w:sz w:val="28"/>
        </w:rPr>
        <w:t xml:space="preserve"> тела лыжника на равнине прижимает лыжи к снегу и влияет на величину силы трения, на склонах она может быть разложена на составляющие: перпендикулярную к склону (прижимную) и на параллельную склону (касательная) при подъёме срывающая, на спуске скатывающую с увеличением крутизны склона нормальное уменьшается, касательная увеличивается.</w:t>
      </w:r>
    </w:p>
    <w:p w:rsidR="00451CDF" w:rsidRDefault="00451CDF">
      <w:pPr>
        <w:numPr>
          <w:ilvl w:val="0"/>
          <w:numId w:val="1"/>
        </w:numPr>
        <w:spacing w:line="360" w:lineRule="auto"/>
        <w:ind w:left="0" w:firstLine="397"/>
        <w:jc w:val="both"/>
        <w:rPr>
          <w:b/>
          <w:sz w:val="28"/>
        </w:rPr>
      </w:pPr>
      <w:r>
        <w:rPr>
          <w:b/>
          <w:sz w:val="28"/>
        </w:rPr>
        <w:t>Реакция опоры.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Как противодействие весу тела и силам инерции, приложенным к опоре, имеются реакции опоры, равные силе действия на опору по величине, и противоположные по направлению. Статическая реакция опоры равна статическому весу тела и на равнине (в весу тела) и в состоянии покоя – вертикально.</w:t>
      </w:r>
    </w:p>
    <w:p w:rsidR="00451CDF" w:rsidRDefault="00451CDF">
      <w:pPr>
        <w:numPr>
          <w:ilvl w:val="0"/>
          <w:numId w:val="1"/>
        </w:numPr>
        <w:spacing w:line="360" w:lineRule="auto"/>
        <w:ind w:left="0" w:firstLine="397"/>
        <w:jc w:val="both"/>
        <w:rPr>
          <w:b/>
          <w:sz w:val="28"/>
        </w:rPr>
      </w:pPr>
      <w:r>
        <w:rPr>
          <w:b/>
          <w:sz w:val="28"/>
        </w:rPr>
        <w:t>Сила трения.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Сила трения лыжи по снегу возникает как противодействие снега приложенное к лыже. При действии лыжи на снег по касательной к его поверхности сила трения направлена по равнине вдоль лыжи.</w:t>
      </w:r>
    </w:p>
    <w:p w:rsidR="00451CDF" w:rsidRDefault="00451CDF">
      <w:pPr>
        <w:numPr>
          <w:ilvl w:val="0"/>
          <w:numId w:val="1"/>
        </w:numPr>
        <w:spacing w:line="360" w:lineRule="auto"/>
        <w:ind w:left="0" w:firstLine="397"/>
        <w:jc w:val="both"/>
        <w:rPr>
          <w:b/>
          <w:sz w:val="28"/>
        </w:rPr>
      </w:pPr>
      <w:r>
        <w:rPr>
          <w:b/>
          <w:sz w:val="28"/>
        </w:rPr>
        <w:t>Сила инерции.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Силы инерции тел (ботинки, лыжи, палки) и частей тела лыжника, возникают при их ускорении, то есть когда их скорости увеличиваются, уменьшаются, изменяют направление. Они бывают положительные с увеличением скорости и отрицательные с её уменьшением, центробежные при поворотах.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Величина силы равна произведению силы массы тела, имеющего ускорение и самого ускорения. Сила энергии направлена противоположно ускорению.</w:t>
      </w:r>
    </w:p>
    <w:p w:rsidR="00451CDF" w:rsidRDefault="00451CDF">
      <w:pPr>
        <w:numPr>
          <w:ilvl w:val="0"/>
          <w:numId w:val="1"/>
        </w:numPr>
        <w:spacing w:line="360" w:lineRule="auto"/>
        <w:ind w:left="0" w:firstLine="397"/>
        <w:jc w:val="both"/>
        <w:rPr>
          <w:b/>
          <w:sz w:val="28"/>
        </w:rPr>
      </w:pPr>
      <w:r>
        <w:rPr>
          <w:b/>
          <w:sz w:val="28"/>
        </w:rPr>
        <w:t>Сила сопротивления воздуха.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Сила сопротивления воздуха возникает при относительном движении лыжника и воздуха.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Лыжник, продвигаясь в воздушной среде, встречает лобовое сопротивление трения между его телом и воздухом. При сильном попутном ветре (скорость воздуха больше, чем лыжника) поток воздуха служит уже не тормозящей, а движущей силой.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При продвижении попеременным двухшажным ходом общий центр тяжести (ОЦТ) спортсмена оказывается смещенным вперед.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Если бы ОЦТ находился на том же месте, где и при стоянии спортсмена на лыжах. Тогда спортсмен не смог бы сдвинуться с места.</w:t>
      </w:r>
    </w:p>
    <w:p w:rsidR="00451CDF" w:rsidRDefault="00451CDF">
      <w:pPr>
        <w:spacing w:line="360" w:lineRule="auto"/>
        <w:ind w:firstLine="397"/>
        <w:jc w:val="both"/>
        <w:rPr>
          <w:sz w:val="28"/>
          <w:u w:val="wave"/>
        </w:rPr>
      </w:pPr>
      <w:r>
        <w:rPr>
          <w:sz w:val="28"/>
          <w:u w:val="single"/>
        </w:rPr>
        <w:t>Площадь опоры</w:t>
      </w:r>
      <w:r>
        <w:rPr>
          <w:sz w:val="28"/>
        </w:rPr>
        <w:t xml:space="preserve"> при передвижении попеременным двухшажным ходом сильно вытянута в передне-заднем направлении, что создает хорошую устойчивость вперед и назад. Площадь опоры лыжника равна площади скользящей поверхности одной лыжи. Равновесие при передвижении на лыжах можно характеризовать, как неустойчивое. Так как ОЦТ расположен выше площади опоры. Можно характеризовать как </w:t>
      </w:r>
      <w:r>
        <w:rPr>
          <w:sz w:val="28"/>
          <w:u w:val="wave"/>
        </w:rPr>
        <w:t>динамическое равновесие.</w:t>
      </w:r>
    </w:p>
    <w:p w:rsidR="00451CDF" w:rsidRDefault="00451CDF">
      <w:pPr>
        <w:spacing w:line="360" w:lineRule="auto"/>
        <w:jc w:val="both"/>
        <w:rPr>
          <w:sz w:val="28"/>
          <w:u w:val="wave"/>
        </w:rPr>
      </w:pPr>
    </w:p>
    <w:p w:rsidR="00451CDF" w:rsidRDefault="00451CDF">
      <w:pPr>
        <w:spacing w:line="360" w:lineRule="auto"/>
        <w:jc w:val="both"/>
        <w:rPr>
          <w:b/>
          <w:sz w:val="28"/>
          <w:u w:val="single"/>
          <w:lang w:val="en-US"/>
        </w:rPr>
      </w:pPr>
    </w:p>
    <w:p w:rsidR="00451CDF" w:rsidRDefault="00451CDF">
      <w:pPr>
        <w:spacing w:line="360" w:lineRule="auto"/>
        <w:jc w:val="both"/>
        <w:rPr>
          <w:b/>
          <w:sz w:val="28"/>
          <w:u w:val="single"/>
          <w:lang w:val="en-US"/>
        </w:rPr>
      </w:pPr>
    </w:p>
    <w:p w:rsidR="00451CDF" w:rsidRDefault="00451CDF">
      <w:pPr>
        <w:spacing w:line="360" w:lineRule="auto"/>
        <w:jc w:val="both"/>
        <w:rPr>
          <w:b/>
          <w:sz w:val="28"/>
          <w:u w:val="single"/>
          <w:lang w:val="en-US"/>
        </w:rPr>
      </w:pPr>
    </w:p>
    <w:p w:rsidR="00451CDF" w:rsidRDefault="00451CDF">
      <w:pPr>
        <w:spacing w:line="360" w:lineRule="auto"/>
        <w:jc w:val="both"/>
        <w:rPr>
          <w:b/>
          <w:sz w:val="28"/>
          <w:u w:val="single"/>
          <w:lang w:val="en-US"/>
        </w:rPr>
      </w:pPr>
    </w:p>
    <w:p w:rsidR="00451CDF" w:rsidRDefault="00451CDF">
      <w:pPr>
        <w:spacing w:line="360" w:lineRule="auto"/>
        <w:jc w:val="both"/>
        <w:rPr>
          <w:b/>
          <w:sz w:val="28"/>
          <w:u w:val="single"/>
          <w:lang w:val="en-US"/>
        </w:rPr>
      </w:pPr>
    </w:p>
    <w:p w:rsidR="00451CDF" w:rsidRDefault="00451CDF">
      <w:pPr>
        <w:spacing w:line="360" w:lineRule="auto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3 ЧАСТЬ.</w:t>
      </w:r>
    </w:p>
    <w:p w:rsidR="00451CDF" w:rsidRDefault="00451CDF">
      <w:pPr>
        <w:spacing w:line="360" w:lineRule="auto"/>
        <w:ind w:firstLine="397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Положение отдельных звеньев в суставах.</w:t>
      </w:r>
    </w:p>
    <w:p w:rsidR="00451CDF" w:rsidRDefault="009A323A">
      <w:pPr>
        <w:spacing w:line="360" w:lineRule="auto"/>
        <w:ind w:firstLine="397"/>
        <w:jc w:val="both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pict>
          <v:rect id="_x0000_s1028" style="position:absolute;left:0;text-align:left;margin-left:87.5pt;margin-top:17.95pt;width:223.2pt;height:266.4pt;z-index:-251659264;mso-wrap-edited:f" wrapcoords="-72 0 -72 21600 21672 21600 21672 0 -72 0" o:allowincell="f">
            <w10:wrap type="topAndBottom"/>
          </v:rect>
        </w:pict>
      </w:r>
    </w:p>
    <w:p w:rsidR="00451CDF" w:rsidRDefault="00451CDF">
      <w:pPr>
        <w:spacing w:line="360" w:lineRule="auto"/>
        <w:jc w:val="both"/>
        <w:rPr>
          <w:b/>
          <w:sz w:val="28"/>
          <w:u w:val="single"/>
        </w:rPr>
      </w:pPr>
    </w:p>
    <w:p w:rsidR="00451CDF" w:rsidRDefault="00451CDF">
      <w:pPr>
        <w:spacing w:line="360" w:lineRule="auto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Движение в суставах.</w:t>
      </w:r>
    </w:p>
    <w:p w:rsidR="00451CDF" w:rsidRDefault="00451CDF">
      <w:pPr>
        <w:numPr>
          <w:ilvl w:val="0"/>
          <w:numId w:val="2"/>
        </w:numPr>
        <w:spacing w:line="360" w:lineRule="auto"/>
        <w:ind w:left="0" w:firstLine="397"/>
        <w:jc w:val="both"/>
        <w:rPr>
          <w:sz w:val="28"/>
        </w:rPr>
      </w:pPr>
      <w:r>
        <w:rPr>
          <w:sz w:val="28"/>
        </w:rPr>
        <w:t>Отталкивание ногой.</w:t>
      </w:r>
    </w:p>
    <w:p w:rsidR="00451CDF" w:rsidRDefault="00451CDF">
      <w:pPr>
        <w:numPr>
          <w:ilvl w:val="0"/>
          <w:numId w:val="3"/>
        </w:numPr>
        <w:tabs>
          <w:tab w:val="clear" w:pos="360"/>
          <w:tab w:val="num" w:pos="757"/>
        </w:tabs>
        <w:spacing w:line="360" w:lineRule="auto"/>
        <w:ind w:left="397" w:firstLine="397"/>
        <w:jc w:val="both"/>
        <w:rPr>
          <w:sz w:val="28"/>
        </w:rPr>
      </w:pPr>
      <w:r>
        <w:rPr>
          <w:sz w:val="28"/>
        </w:rPr>
        <w:t>Угол в коленном суставе 170</w:t>
      </w:r>
      <w:r>
        <w:rPr>
          <w:sz w:val="28"/>
          <w:vertAlign w:val="superscript"/>
        </w:rPr>
        <w:t>0</w:t>
      </w:r>
    </w:p>
    <w:p w:rsidR="00451CDF" w:rsidRDefault="00451CDF">
      <w:pPr>
        <w:numPr>
          <w:ilvl w:val="0"/>
          <w:numId w:val="3"/>
        </w:numPr>
        <w:tabs>
          <w:tab w:val="clear" w:pos="360"/>
          <w:tab w:val="num" w:pos="757"/>
        </w:tabs>
        <w:spacing w:line="360" w:lineRule="auto"/>
        <w:ind w:left="397" w:firstLine="397"/>
        <w:jc w:val="both"/>
        <w:rPr>
          <w:sz w:val="28"/>
        </w:rPr>
      </w:pPr>
      <w:r>
        <w:rPr>
          <w:sz w:val="28"/>
        </w:rPr>
        <w:t>Наименьший угол сгибаемой толчковой ноги 130</w:t>
      </w:r>
      <w:r>
        <w:rPr>
          <w:sz w:val="28"/>
          <w:vertAlign w:val="superscript"/>
        </w:rPr>
        <w:t>0</w:t>
      </w:r>
    </w:p>
    <w:p w:rsidR="00451CDF" w:rsidRDefault="00451CDF">
      <w:pPr>
        <w:numPr>
          <w:ilvl w:val="0"/>
          <w:numId w:val="2"/>
        </w:numPr>
        <w:spacing w:line="360" w:lineRule="auto"/>
        <w:ind w:left="0" w:firstLine="397"/>
        <w:jc w:val="both"/>
        <w:rPr>
          <w:sz w:val="28"/>
        </w:rPr>
      </w:pPr>
      <w:r>
        <w:rPr>
          <w:sz w:val="28"/>
        </w:rPr>
        <w:t>Отталкивание рукой.</w:t>
      </w:r>
    </w:p>
    <w:p w:rsidR="00451CDF" w:rsidRDefault="00451CDF">
      <w:pPr>
        <w:numPr>
          <w:ilvl w:val="0"/>
          <w:numId w:val="4"/>
        </w:numPr>
        <w:tabs>
          <w:tab w:val="clear" w:pos="360"/>
          <w:tab w:val="num" w:pos="757"/>
        </w:tabs>
        <w:spacing w:line="360" w:lineRule="auto"/>
        <w:ind w:left="397" w:firstLine="397"/>
        <w:jc w:val="both"/>
        <w:rPr>
          <w:sz w:val="28"/>
        </w:rPr>
      </w:pPr>
      <w:r>
        <w:rPr>
          <w:sz w:val="28"/>
        </w:rPr>
        <w:t>Угол в локтевом суставе 120</w:t>
      </w:r>
      <w:r>
        <w:rPr>
          <w:sz w:val="28"/>
          <w:vertAlign w:val="superscript"/>
        </w:rPr>
        <w:t>0</w:t>
      </w:r>
    </w:p>
    <w:p w:rsidR="00451CDF" w:rsidRDefault="00451CDF">
      <w:pPr>
        <w:numPr>
          <w:ilvl w:val="0"/>
          <w:numId w:val="4"/>
        </w:numPr>
        <w:tabs>
          <w:tab w:val="clear" w:pos="360"/>
          <w:tab w:val="num" w:pos="757"/>
        </w:tabs>
        <w:spacing w:line="360" w:lineRule="auto"/>
        <w:ind w:left="397" w:firstLine="397"/>
        <w:jc w:val="both"/>
        <w:rPr>
          <w:sz w:val="28"/>
        </w:rPr>
      </w:pPr>
      <w:r>
        <w:rPr>
          <w:sz w:val="28"/>
        </w:rPr>
        <w:t>Размах колебаний туловища 3</w:t>
      </w:r>
      <w:r>
        <w:rPr>
          <w:sz w:val="28"/>
          <w:vertAlign w:val="superscript"/>
        </w:rPr>
        <w:t>0</w:t>
      </w:r>
    </w:p>
    <w:p w:rsidR="00451CDF" w:rsidRDefault="00451CDF">
      <w:pPr>
        <w:numPr>
          <w:ilvl w:val="0"/>
          <w:numId w:val="4"/>
        </w:numPr>
        <w:tabs>
          <w:tab w:val="clear" w:pos="360"/>
          <w:tab w:val="num" w:pos="757"/>
        </w:tabs>
        <w:spacing w:line="360" w:lineRule="auto"/>
        <w:ind w:left="397" w:firstLine="397"/>
        <w:jc w:val="both"/>
        <w:rPr>
          <w:sz w:val="28"/>
        </w:rPr>
      </w:pPr>
      <w:r>
        <w:rPr>
          <w:sz w:val="28"/>
        </w:rPr>
        <w:t>Угол плеча к склону 55</w:t>
      </w:r>
      <w:r>
        <w:rPr>
          <w:sz w:val="28"/>
          <w:vertAlign w:val="superscript"/>
        </w:rPr>
        <w:t>0</w:t>
      </w:r>
    </w:p>
    <w:p w:rsidR="00451CDF" w:rsidRDefault="00451CDF">
      <w:pPr>
        <w:numPr>
          <w:ilvl w:val="0"/>
          <w:numId w:val="2"/>
        </w:numPr>
        <w:spacing w:line="360" w:lineRule="auto"/>
        <w:ind w:left="0" w:firstLine="397"/>
        <w:jc w:val="both"/>
        <w:rPr>
          <w:sz w:val="28"/>
        </w:rPr>
      </w:pPr>
      <w:r>
        <w:rPr>
          <w:sz w:val="28"/>
        </w:rPr>
        <w:t>Мах ногой.</w:t>
      </w:r>
    </w:p>
    <w:p w:rsidR="00451CDF" w:rsidRDefault="00451CDF">
      <w:pPr>
        <w:numPr>
          <w:ilvl w:val="0"/>
          <w:numId w:val="5"/>
        </w:numPr>
        <w:tabs>
          <w:tab w:val="clear" w:pos="360"/>
          <w:tab w:val="num" w:pos="757"/>
        </w:tabs>
        <w:spacing w:line="360" w:lineRule="auto"/>
        <w:ind w:left="397" w:firstLine="397"/>
        <w:jc w:val="both"/>
        <w:rPr>
          <w:sz w:val="28"/>
        </w:rPr>
      </w:pPr>
      <w:r>
        <w:rPr>
          <w:sz w:val="28"/>
        </w:rPr>
        <w:t>Длина выпада 90 см.</w:t>
      </w:r>
    </w:p>
    <w:p w:rsidR="00451CDF" w:rsidRDefault="00451CDF">
      <w:pPr>
        <w:numPr>
          <w:ilvl w:val="0"/>
          <w:numId w:val="5"/>
        </w:numPr>
        <w:tabs>
          <w:tab w:val="clear" w:pos="360"/>
          <w:tab w:val="num" w:pos="757"/>
        </w:tabs>
        <w:spacing w:line="360" w:lineRule="auto"/>
        <w:ind w:left="397" w:firstLine="397"/>
        <w:jc w:val="both"/>
        <w:rPr>
          <w:sz w:val="28"/>
        </w:rPr>
      </w:pPr>
      <w:r>
        <w:rPr>
          <w:sz w:val="28"/>
        </w:rPr>
        <w:t>Наклон голени к склону 86</w:t>
      </w:r>
      <w:r>
        <w:rPr>
          <w:sz w:val="28"/>
          <w:vertAlign w:val="superscript"/>
        </w:rPr>
        <w:t>0</w:t>
      </w:r>
    </w:p>
    <w:p w:rsidR="00451CDF" w:rsidRDefault="00451CDF">
      <w:pPr>
        <w:numPr>
          <w:ilvl w:val="0"/>
          <w:numId w:val="5"/>
        </w:numPr>
        <w:tabs>
          <w:tab w:val="clear" w:pos="360"/>
          <w:tab w:val="num" w:pos="757"/>
        </w:tabs>
        <w:spacing w:line="360" w:lineRule="auto"/>
        <w:ind w:left="397" w:firstLine="397"/>
        <w:jc w:val="both"/>
        <w:rPr>
          <w:sz w:val="28"/>
        </w:rPr>
      </w:pPr>
      <w:r>
        <w:rPr>
          <w:sz w:val="28"/>
        </w:rPr>
        <w:t>Размах в сгибе коленных суставов 25</w:t>
      </w:r>
      <w:r>
        <w:rPr>
          <w:sz w:val="28"/>
          <w:vertAlign w:val="superscript"/>
        </w:rPr>
        <w:t>0</w:t>
      </w:r>
    </w:p>
    <w:p w:rsidR="00451CDF" w:rsidRDefault="00451CDF">
      <w:pPr>
        <w:numPr>
          <w:ilvl w:val="0"/>
          <w:numId w:val="2"/>
        </w:numPr>
        <w:spacing w:line="360" w:lineRule="auto"/>
        <w:ind w:left="0" w:firstLine="397"/>
        <w:jc w:val="both"/>
        <w:rPr>
          <w:sz w:val="28"/>
        </w:rPr>
      </w:pPr>
      <w:r>
        <w:rPr>
          <w:sz w:val="28"/>
        </w:rPr>
        <w:t>Мах рукой.</w:t>
      </w:r>
    </w:p>
    <w:p w:rsidR="00451CDF" w:rsidRDefault="00451CDF">
      <w:pPr>
        <w:numPr>
          <w:ilvl w:val="0"/>
          <w:numId w:val="6"/>
        </w:numPr>
        <w:tabs>
          <w:tab w:val="clear" w:pos="360"/>
          <w:tab w:val="num" w:pos="757"/>
        </w:tabs>
        <w:spacing w:line="360" w:lineRule="auto"/>
        <w:ind w:left="397" w:firstLine="397"/>
        <w:jc w:val="both"/>
        <w:rPr>
          <w:sz w:val="28"/>
        </w:rPr>
      </w:pPr>
      <w:r>
        <w:rPr>
          <w:sz w:val="28"/>
        </w:rPr>
        <w:t>Угол в локтевом суставе в момент встречи ног 150</w:t>
      </w:r>
      <w:r>
        <w:rPr>
          <w:sz w:val="28"/>
          <w:vertAlign w:val="superscript"/>
        </w:rPr>
        <w:t>0</w:t>
      </w:r>
    </w:p>
    <w:p w:rsidR="00451CDF" w:rsidRDefault="00451CDF">
      <w:pPr>
        <w:spacing w:line="360" w:lineRule="auto"/>
        <w:jc w:val="both"/>
        <w:rPr>
          <w:sz w:val="28"/>
        </w:rPr>
      </w:pPr>
    </w:p>
    <w:p w:rsidR="00451CDF" w:rsidRDefault="00451CDF">
      <w:pPr>
        <w:spacing w:line="360" w:lineRule="auto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4 ЧАСТЬ.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b/>
          <w:sz w:val="28"/>
          <w:u w:val="single"/>
        </w:rPr>
        <w:t xml:space="preserve">Функциональные группы мышц </w:t>
      </w:r>
      <w:r>
        <w:rPr>
          <w:sz w:val="28"/>
        </w:rPr>
        <w:t>обеспечивающие данное движение.</w:t>
      </w:r>
    </w:p>
    <w:p w:rsidR="00451CDF" w:rsidRDefault="00451CDF">
      <w:pPr>
        <w:spacing w:line="360" w:lineRule="auto"/>
        <w:ind w:firstLine="397"/>
        <w:jc w:val="both"/>
        <w:rPr>
          <w:b/>
          <w:sz w:val="28"/>
        </w:rPr>
      </w:pPr>
      <w:r>
        <w:rPr>
          <w:b/>
          <w:sz w:val="28"/>
        </w:rPr>
        <w:t>1. Мышцы туловища (спины).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 xml:space="preserve">Мышцы туловища при беге на лыжах попеременным двухшажным ходом, выполняют статическую работу и находятся в растянутом напряженном состоянии. В работе участвуют мышцы: 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а) мышца выпрямляющая туловище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б) попеременно-остистая мышца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в) трапециевидная мышца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г) короткие мышцы спины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</w:p>
    <w:p w:rsidR="00451CDF" w:rsidRDefault="00451CDF">
      <w:pPr>
        <w:spacing w:line="360" w:lineRule="auto"/>
        <w:ind w:firstLine="397"/>
        <w:jc w:val="both"/>
        <w:rPr>
          <w:b/>
          <w:sz w:val="28"/>
        </w:rPr>
      </w:pPr>
      <w:r>
        <w:rPr>
          <w:b/>
          <w:sz w:val="28"/>
        </w:rPr>
        <w:t>2. Работа мышц рук (верхней конечности).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 xml:space="preserve">В фазе </w:t>
      </w:r>
      <w:r>
        <w:rPr>
          <w:sz w:val="28"/>
          <w:lang w:val="en-US"/>
        </w:rPr>
        <w:t>I</w:t>
      </w:r>
      <w:r>
        <w:rPr>
          <w:sz w:val="28"/>
        </w:rPr>
        <w:t xml:space="preserve"> (навал руками на палки) мышцы выполняют преодолевающую работу.</w:t>
      </w:r>
    </w:p>
    <w:p w:rsidR="00451CDF" w:rsidRDefault="00451CDF">
      <w:pPr>
        <w:spacing w:line="360" w:lineRule="auto"/>
        <w:jc w:val="both"/>
        <w:rPr>
          <w:sz w:val="28"/>
        </w:rPr>
      </w:pPr>
      <w:r>
        <w:rPr>
          <w:sz w:val="28"/>
        </w:rPr>
        <w:t>Работают мышцы: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а) задняя часть дельтовидной мышцы (сокращенно напряжена)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б) широчайшая мышца спины (сокращенно напряжена)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в) подостная мышца (сокращенно напряжена)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г) большая и малая круглые мышцы</w:t>
      </w:r>
    </w:p>
    <w:p w:rsidR="00451CDF" w:rsidRDefault="009A323A">
      <w:pPr>
        <w:spacing w:line="360" w:lineRule="auto"/>
        <w:ind w:firstLine="397"/>
        <w:jc w:val="both"/>
        <w:rPr>
          <w:sz w:val="28"/>
        </w:rPr>
      </w:pPr>
      <w:r>
        <w:rPr>
          <w:noProof/>
          <w:sz w:val="28"/>
        </w:rPr>
        <w:pict>
          <v:rect id="_x0000_s1029" style="position:absolute;left:0;text-align:left;margin-left:77.15pt;margin-top:61.2pt;width:244.8pt;height:115.2pt;z-index:251658240">
            <w10:wrap type="topAndBottom"/>
          </v:rect>
        </w:pict>
      </w:r>
      <w:r w:rsidR="00451CDF">
        <w:rPr>
          <w:sz w:val="28"/>
        </w:rPr>
        <w:t>д) трехглавая мышца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е) трапецевидная мышца, большая и малая ромбовидная.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Для закрепления руки в локтевом суставе образуется мышечная петля: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 xml:space="preserve">В фазе </w:t>
      </w:r>
      <w:r>
        <w:rPr>
          <w:sz w:val="28"/>
          <w:lang w:val="en-US"/>
        </w:rPr>
        <w:t>II</w:t>
      </w:r>
      <w:r>
        <w:rPr>
          <w:sz w:val="28"/>
        </w:rPr>
        <w:t xml:space="preserve"> мышцы выполняют работу. В этом движении участвуют мышцы: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а) передняя часть дельтовидной мышцы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б) большая грудная мышца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в) клювоплечевая мышца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г) двуглавая мышца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д) малая грудная мышца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е) передняя зубчатая мышца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</w:p>
    <w:p w:rsidR="00451CDF" w:rsidRDefault="00451CDF">
      <w:pPr>
        <w:spacing w:line="360" w:lineRule="auto"/>
        <w:ind w:firstLine="397"/>
        <w:jc w:val="both"/>
        <w:rPr>
          <w:b/>
          <w:sz w:val="28"/>
        </w:rPr>
      </w:pPr>
      <w:r>
        <w:rPr>
          <w:b/>
          <w:sz w:val="28"/>
        </w:rPr>
        <w:t>3.Работа мышц нижней конечности: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Это движение можно разделить на 4 фазы:</w:t>
      </w:r>
    </w:p>
    <w:p w:rsidR="00451CDF" w:rsidRDefault="00451CDF">
      <w:pPr>
        <w:numPr>
          <w:ilvl w:val="0"/>
          <w:numId w:val="7"/>
        </w:numPr>
        <w:spacing w:line="360" w:lineRule="auto"/>
        <w:ind w:left="0" w:firstLine="397"/>
        <w:jc w:val="both"/>
        <w:rPr>
          <w:sz w:val="28"/>
        </w:rPr>
      </w:pPr>
      <w:r>
        <w:rPr>
          <w:sz w:val="28"/>
        </w:rPr>
        <w:t>подседание</w:t>
      </w:r>
    </w:p>
    <w:p w:rsidR="00451CDF" w:rsidRDefault="00451CDF">
      <w:pPr>
        <w:numPr>
          <w:ilvl w:val="0"/>
          <w:numId w:val="7"/>
        </w:numPr>
        <w:spacing w:line="360" w:lineRule="auto"/>
        <w:ind w:left="0" w:firstLine="397"/>
        <w:jc w:val="both"/>
        <w:rPr>
          <w:sz w:val="28"/>
        </w:rPr>
      </w:pPr>
      <w:r>
        <w:rPr>
          <w:sz w:val="28"/>
        </w:rPr>
        <w:t>отталкивание</w:t>
      </w:r>
    </w:p>
    <w:p w:rsidR="00451CDF" w:rsidRDefault="00451CDF">
      <w:pPr>
        <w:numPr>
          <w:ilvl w:val="0"/>
          <w:numId w:val="7"/>
        </w:numPr>
        <w:spacing w:line="360" w:lineRule="auto"/>
        <w:ind w:left="0" w:firstLine="397"/>
        <w:jc w:val="both"/>
        <w:rPr>
          <w:sz w:val="28"/>
        </w:rPr>
      </w:pPr>
      <w:r>
        <w:rPr>
          <w:sz w:val="28"/>
        </w:rPr>
        <w:t>вынос ноги вперед</w:t>
      </w:r>
    </w:p>
    <w:p w:rsidR="00451CDF" w:rsidRDefault="00451CDF">
      <w:pPr>
        <w:numPr>
          <w:ilvl w:val="0"/>
          <w:numId w:val="7"/>
        </w:numPr>
        <w:spacing w:line="360" w:lineRule="auto"/>
        <w:ind w:left="0" w:firstLine="397"/>
        <w:jc w:val="both"/>
        <w:rPr>
          <w:sz w:val="28"/>
        </w:rPr>
      </w:pPr>
      <w:r>
        <w:rPr>
          <w:sz w:val="28"/>
        </w:rPr>
        <w:t>проката</w:t>
      </w:r>
    </w:p>
    <w:p w:rsidR="00451CDF" w:rsidRDefault="00451CDF">
      <w:pPr>
        <w:spacing w:line="360" w:lineRule="auto"/>
        <w:jc w:val="both"/>
        <w:rPr>
          <w:sz w:val="28"/>
        </w:rPr>
      </w:pP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 фаза.</w:t>
      </w:r>
      <w:r>
        <w:rPr>
          <w:sz w:val="28"/>
        </w:rPr>
        <w:t xml:space="preserve"> Участвуют мышцы:</w:t>
      </w:r>
    </w:p>
    <w:p w:rsidR="00451CDF" w:rsidRDefault="00451CDF">
      <w:pPr>
        <w:pStyle w:val="1"/>
        <w:spacing w:line="360" w:lineRule="auto"/>
        <w:ind w:firstLine="397"/>
      </w:pPr>
      <w:r>
        <w:t>Сгибание бедра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а) подвздошно-поясничная мышца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б) портняжная мышца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в) мышца – напрягатель широкой фасции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г) гребенчатая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д) прямая мышца бедра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</w:p>
    <w:p w:rsidR="00451CDF" w:rsidRDefault="00451CDF">
      <w:pPr>
        <w:pStyle w:val="1"/>
        <w:spacing w:line="360" w:lineRule="auto"/>
        <w:ind w:firstLine="397"/>
      </w:pPr>
      <w:r>
        <w:t>Сгибание голени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а) двухглавая мышца бедра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б) полусухожильная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в) полуперепончатая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г) портняжная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д) подколенная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е) икроножная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b/>
          <w:sz w:val="28"/>
          <w:lang w:val="en-US"/>
        </w:rPr>
        <w:t>II</w:t>
      </w:r>
      <w:r>
        <w:rPr>
          <w:b/>
          <w:sz w:val="28"/>
        </w:rPr>
        <w:t xml:space="preserve"> фаза.</w:t>
      </w:r>
      <w:r>
        <w:rPr>
          <w:sz w:val="28"/>
        </w:rPr>
        <w:t xml:space="preserve"> Участвуют мышцы разгибающие бедро и голень.</w:t>
      </w:r>
    </w:p>
    <w:p w:rsidR="00451CDF" w:rsidRDefault="00451CDF">
      <w:pPr>
        <w:spacing w:line="360" w:lineRule="auto"/>
        <w:ind w:firstLine="397"/>
        <w:jc w:val="both"/>
        <w:rPr>
          <w:sz w:val="28"/>
          <w:u w:val="single"/>
        </w:rPr>
      </w:pPr>
      <w:r>
        <w:rPr>
          <w:sz w:val="28"/>
          <w:u w:val="single"/>
        </w:rPr>
        <w:t>Разгибание бедра.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а) большая ягодичная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б) двуглавая мышца бедра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в) полусухожильная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г) полуперепончатая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д) большая приводящая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</w:p>
    <w:p w:rsidR="00451CDF" w:rsidRDefault="00451CDF">
      <w:pPr>
        <w:pStyle w:val="1"/>
        <w:spacing w:line="360" w:lineRule="auto"/>
        <w:ind w:firstLine="397"/>
      </w:pPr>
      <w:r>
        <w:t>Разгибание голени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Четырехглавая мышца бедра выполняет преодолевающую работу.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</w:rPr>
        <w:t xml:space="preserve"> фаза.</w:t>
      </w:r>
      <w:r>
        <w:rPr>
          <w:sz w:val="28"/>
        </w:rPr>
        <w:t xml:space="preserve"> В ней участвуют мышцы сгибающие бедро: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а) подвздошно-поясничная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б) портняжная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в) напрягатель широкой фасции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г) гребенчатая, прямая, малая бедра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</w:p>
    <w:p w:rsidR="00451CDF" w:rsidRDefault="009A323A">
      <w:pPr>
        <w:spacing w:line="360" w:lineRule="auto"/>
        <w:ind w:firstLine="397"/>
        <w:jc w:val="both"/>
        <w:rPr>
          <w:sz w:val="28"/>
        </w:rPr>
      </w:pPr>
      <w:r>
        <w:rPr>
          <w:noProof/>
        </w:rPr>
        <w:pict>
          <v:rect id="_x0000_s1030" style="position:absolute;left:0;text-align:left;margin-left:32.15pt;margin-top:55.05pt;width:352.8pt;height:108pt;z-index:251659264">
            <w10:wrap type="topAndBottom"/>
          </v:rect>
        </w:pict>
      </w:r>
      <w:r w:rsidR="00451CDF">
        <w:rPr>
          <w:b/>
          <w:sz w:val="28"/>
          <w:lang w:val="en-US"/>
        </w:rPr>
        <w:t>IV</w:t>
      </w:r>
      <w:r w:rsidR="00451CDF">
        <w:rPr>
          <w:b/>
          <w:sz w:val="28"/>
        </w:rPr>
        <w:t xml:space="preserve"> фаза.</w:t>
      </w:r>
      <w:r w:rsidR="00451CDF">
        <w:rPr>
          <w:sz w:val="28"/>
        </w:rPr>
        <w:t xml:space="preserve"> Образуется мышечная петля для фиксированного положения в суставе.</w:t>
      </w:r>
    </w:p>
    <w:p w:rsidR="00451CDF" w:rsidRDefault="00451CDF">
      <w:pPr>
        <w:pStyle w:val="a3"/>
        <w:spacing w:line="360" w:lineRule="auto"/>
        <w:rPr>
          <w:b/>
          <w:u w:val="single"/>
        </w:rPr>
      </w:pPr>
      <w:r>
        <w:rPr>
          <w:b/>
          <w:u w:val="single"/>
        </w:rPr>
        <w:t>5 ЧАСТЬ.</w:t>
      </w:r>
    </w:p>
    <w:p w:rsidR="00451CDF" w:rsidRDefault="00451CDF">
      <w:pPr>
        <w:pStyle w:val="a3"/>
        <w:spacing w:line="360" w:lineRule="auto"/>
        <w:ind w:firstLine="397"/>
      </w:pPr>
      <w:r>
        <w:t>Особенности механизма внешнего дыхания. Форма диафрагмы при передвижении на лыжах излинейно незначительна, но объем грудной клетки значительно увеличивается, что увеличивает забор кислорода кровью. Дыхание при передвижении на лыжах аэробное.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</w:p>
    <w:p w:rsidR="00451CDF" w:rsidRDefault="00451CDF">
      <w:pPr>
        <w:spacing w:line="360" w:lineRule="auto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6 ЧАСТЬ.</w:t>
      </w:r>
    </w:p>
    <w:p w:rsidR="00451CDF" w:rsidRDefault="00451CDF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Влияние на организм.</w:t>
      </w:r>
    </w:p>
    <w:p w:rsidR="00451CDF" w:rsidRDefault="00451CDF">
      <w:pPr>
        <w:numPr>
          <w:ilvl w:val="0"/>
          <w:numId w:val="8"/>
        </w:numPr>
        <w:spacing w:line="360" w:lineRule="auto"/>
        <w:ind w:left="0" w:firstLine="397"/>
        <w:jc w:val="both"/>
        <w:rPr>
          <w:sz w:val="28"/>
        </w:rPr>
      </w:pPr>
      <w:r>
        <w:rPr>
          <w:sz w:val="28"/>
        </w:rPr>
        <w:t>Кости при этом утолщаются Движение (увеличивается компактный слой) перекладины кости ориентируются в направлении наиболее сильного давления. Связки укрепляются и становятся более эластичными.</w:t>
      </w:r>
    </w:p>
    <w:p w:rsidR="00451CDF" w:rsidRDefault="00451CDF">
      <w:pPr>
        <w:numPr>
          <w:ilvl w:val="0"/>
          <w:numId w:val="8"/>
        </w:numPr>
        <w:spacing w:line="360" w:lineRule="auto"/>
        <w:ind w:left="0" w:firstLine="397"/>
        <w:jc w:val="both"/>
        <w:rPr>
          <w:sz w:val="28"/>
        </w:rPr>
      </w:pPr>
      <w:r>
        <w:rPr>
          <w:sz w:val="28"/>
        </w:rPr>
        <w:t>Мышцы увеличиваются в объеме (это увеличивает их силу) и увеличивается их способность к длительной работе (ваносливость).</w:t>
      </w:r>
      <w:r>
        <w:rPr>
          <w:sz w:val="28"/>
        </w:rPr>
        <w:br w:type="page"/>
        <w:t>Список литературы:</w:t>
      </w:r>
    </w:p>
    <w:p w:rsidR="00451CDF" w:rsidRDefault="00451CDF">
      <w:pPr>
        <w:numPr>
          <w:ilvl w:val="0"/>
          <w:numId w:val="9"/>
        </w:numPr>
        <w:spacing w:line="360" w:lineRule="auto"/>
        <w:ind w:left="0" w:firstLine="397"/>
        <w:jc w:val="both"/>
        <w:rPr>
          <w:sz w:val="28"/>
        </w:rPr>
      </w:pPr>
      <w:r>
        <w:rPr>
          <w:sz w:val="28"/>
        </w:rPr>
        <w:t>М.А. Агроновский. Лыжный спорт. Учебник для институтов физической культуры. М., 1979г.</w:t>
      </w:r>
    </w:p>
    <w:p w:rsidR="00451CDF" w:rsidRDefault="00451CDF">
      <w:pPr>
        <w:numPr>
          <w:ilvl w:val="0"/>
          <w:numId w:val="9"/>
        </w:numPr>
        <w:spacing w:line="360" w:lineRule="auto"/>
        <w:ind w:left="0" w:firstLine="397"/>
        <w:jc w:val="both"/>
        <w:rPr>
          <w:sz w:val="28"/>
        </w:rPr>
      </w:pPr>
      <w:r>
        <w:rPr>
          <w:sz w:val="28"/>
        </w:rPr>
        <w:t>М.Ф. Иваницкий. Анатомия человека. Учебник для институтов физической культуры. «Физкультура и спорт» М., 1985г.</w:t>
      </w:r>
    </w:p>
    <w:p w:rsidR="00451CDF" w:rsidRDefault="00451CDF">
      <w:pPr>
        <w:numPr>
          <w:ilvl w:val="0"/>
          <w:numId w:val="9"/>
        </w:numPr>
        <w:spacing w:line="360" w:lineRule="auto"/>
        <w:ind w:left="0" w:firstLine="397"/>
        <w:jc w:val="both"/>
        <w:rPr>
          <w:sz w:val="28"/>
        </w:rPr>
      </w:pPr>
      <w:r>
        <w:rPr>
          <w:sz w:val="28"/>
        </w:rPr>
        <w:t>Лыжный спорт. Ежегодник. №1.</w:t>
      </w:r>
    </w:p>
    <w:p w:rsidR="00451CDF" w:rsidRDefault="00451CDF">
      <w:pPr>
        <w:numPr>
          <w:ilvl w:val="0"/>
          <w:numId w:val="9"/>
        </w:numPr>
        <w:spacing w:line="360" w:lineRule="auto"/>
        <w:ind w:left="0" w:firstLine="397"/>
        <w:jc w:val="both"/>
        <w:rPr>
          <w:sz w:val="28"/>
        </w:rPr>
      </w:pPr>
      <w:r>
        <w:rPr>
          <w:sz w:val="28"/>
        </w:rPr>
        <w:t>И.Н. Решетен. Лыжный спорт. М., 1969г.</w:t>
      </w:r>
      <w:bookmarkStart w:id="0" w:name="_GoBack"/>
      <w:bookmarkEnd w:id="0"/>
    </w:p>
    <w:sectPr w:rsidR="00451CDF">
      <w:type w:val="continuous"/>
      <w:pgSz w:w="11907" w:h="16840" w:code="9"/>
      <w:pgMar w:top="1418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cademy Ho">
    <w:altName w:val="Times New Roman"/>
    <w:charset w:val="00"/>
    <w:family w:val="auto"/>
    <w:pitch w:val="variable"/>
    <w:sig w:usb0="00000001" w:usb1="00000000" w:usb2="00000000" w:usb3="00000000" w:csb0="0000001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733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3D343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0C19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2112667"/>
    <w:multiLevelType w:val="singleLevel"/>
    <w:tmpl w:val="D9FC1CA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>
    <w:nsid w:val="319315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B6730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B37872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57AA638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EF737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43F"/>
    <w:rsid w:val="00451CDF"/>
    <w:rsid w:val="00780FD1"/>
    <w:rsid w:val="009A323A"/>
    <w:rsid w:val="00B1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971B8614-749F-43A0-BB4C-DC07E75A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a4">
    <w:name w:val="Plain Text"/>
    <w:basedOn w:val="a"/>
    <w:semiHidden/>
    <w:rPr>
      <w:rFonts w:ascii="Courier New" w:hAnsi="Courier New"/>
    </w:rPr>
  </w:style>
  <w:style w:type="paragraph" w:styleId="2">
    <w:name w:val="Body Text Indent 2"/>
    <w:basedOn w:val="a"/>
    <w:semiHidden/>
    <w:pPr>
      <w:widowControl w:val="0"/>
      <w:ind w:right="45" w:firstLine="567"/>
      <w:jc w:val="both"/>
    </w:pPr>
    <w:rPr>
      <w:snapToGrid w:val="0"/>
      <w:sz w:val="26"/>
    </w:rPr>
  </w:style>
  <w:style w:type="paragraph" w:styleId="a5">
    <w:name w:val="Body Text Indent"/>
    <w:basedOn w:val="a"/>
    <w:semiHidden/>
    <w:pPr>
      <w:spacing w:line="360" w:lineRule="auto"/>
      <w:ind w:firstLine="397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Попеременный двухшажный ход применяется на ровных участках дистанции и пологих склонах</vt:lpstr>
    </vt:vector>
  </TitlesOfParts>
  <Company>At home</Company>
  <LinksUpToDate>false</LinksUpToDate>
  <CharactersWithSpaces>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Попеременный двухшажный ход применяется на ровных участках дистанции и пологих склонах</dc:title>
  <dc:subject/>
  <dc:creator>Лобов Денис Петрович</dc:creator>
  <cp:keywords/>
  <cp:lastModifiedBy>admin</cp:lastModifiedBy>
  <cp:revision>2</cp:revision>
  <dcterms:created xsi:type="dcterms:W3CDTF">2014-02-13T13:49:00Z</dcterms:created>
  <dcterms:modified xsi:type="dcterms:W3CDTF">2014-02-13T13:49:00Z</dcterms:modified>
</cp:coreProperties>
</file>