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32" w:rsidRPr="00661ED4" w:rsidRDefault="00187732" w:rsidP="00E4675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187732" w:rsidRPr="00661ED4" w:rsidRDefault="00187732" w:rsidP="00E4675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187732" w:rsidRPr="00661ED4" w:rsidRDefault="00187732" w:rsidP="00E4675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187732" w:rsidRPr="00661ED4" w:rsidRDefault="00187732" w:rsidP="00E4675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187732" w:rsidRPr="00661ED4" w:rsidRDefault="00187732" w:rsidP="00E4675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187732" w:rsidRPr="00E46758" w:rsidRDefault="00187732" w:rsidP="00E4675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187732" w:rsidRPr="00E46758" w:rsidRDefault="00187732" w:rsidP="00E4675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187732" w:rsidRPr="00E46758" w:rsidRDefault="00187732" w:rsidP="00E4675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E46758" w:rsidRDefault="00E46758" w:rsidP="00E467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758" w:rsidRDefault="00E46758" w:rsidP="00E467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758" w:rsidRDefault="00E46758" w:rsidP="00E467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758" w:rsidRDefault="00E46758" w:rsidP="00E467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758" w:rsidRDefault="00E46758" w:rsidP="00E467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758" w:rsidRDefault="00E46758" w:rsidP="00E467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758" w:rsidRDefault="00E46758" w:rsidP="00E467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732" w:rsidRPr="00E46758" w:rsidRDefault="00187732" w:rsidP="00E467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758">
        <w:rPr>
          <w:rFonts w:ascii="Times New Roman" w:hAnsi="Times New Roman"/>
          <w:b/>
          <w:sz w:val="28"/>
          <w:szCs w:val="28"/>
        </w:rPr>
        <w:t>РЕФЕРАТ</w:t>
      </w:r>
    </w:p>
    <w:p w:rsidR="00C04D65" w:rsidRPr="00E46758" w:rsidRDefault="00187732" w:rsidP="00E467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758">
        <w:rPr>
          <w:rFonts w:ascii="Times New Roman" w:hAnsi="Times New Roman"/>
          <w:b/>
          <w:sz w:val="28"/>
          <w:szCs w:val="28"/>
        </w:rPr>
        <w:t xml:space="preserve">НА ТЕМУ: </w:t>
      </w:r>
      <w:r w:rsidR="00C04D65" w:rsidRPr="00E46758">
        <w:rPr>
          <w:rFonts w:ascii="Times New Roman" w:hAnsi="Times New Roman"/>
          <w:b/>
          <w:sz w:val="28"/>
          <w:szCs w:val="28"/>
        </w:rPr>
        <w:t>ПОРАЖЕНИЕ СЕРДЦА. ПОРАЖЕНИЕ ДРУГИХ ОРГАНОВ</w:t>
      </w:r>
    </w:p>
    <w:p w:rsidR="00C04D65" w:rsidRPr="00E46758" w:rsidRDefault="00C04D65" w:rsidP="00E467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732" w:rsidRPr="00E46758" w:rsidRDefault="00187732" w:rsidP="00E467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732" w:rsidRPr="00E46758" w:rsidRDefault="00187732" w:rsidP="00E467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732" w:rsidRPr="00E46758" w:rsidRDefault="00187732" w:rsidP="00E467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7732" w:rsidRPr="00E46758" w:rsidRDefault="00187732" w:rsidP="00E467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732" w:rsidRPr="00E46758" w:rsidRDefault="00187732" w:rsidP="00E467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732" w:rsidRPr="00E46758" w:rsidRDefault="00187732" w:rsidP="00E467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732" w:rsidRDefault="00187732" w:rsidP="00E467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758" w:rsidRPr="00E46758" w:rsidRDefault="00E46758" w:rsidP="00E467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758" w:rsidRDefault="00187732" w:rsidP="00E467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758">
        <w:rPr>
          <w:rFonts w:ascii="Times New Roman" w:hAnsi="Times New Roman"/>
          <w:b/>
          <w:sz w:val="28"/>
          <w:szCs w:val="28"/>
        </w:rPr>
        <w:t>2009</w:t>
      </w:r>
    </w:p>
    <w:p w:rsidR="00E46758" w:rsidRDefault="00E46758" w:rsidP="00E467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732" w:rsidRPr="00661ED4" w:rsidRDefault="00E46758" w:rsidP="00E4675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C7F20" w:rsidRPr="00E46758" w:rsidRDefault="000C7F20" w:rsidP="00E4675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6758">
        <w:rPr>
          <w:rFonts w:ascii="Times New Roman" w:hAnsi="Times New Roman"/>
          <w:b/>
          <w:sz w:val="28"/>
          <w:szCs w:val="28"/>
        </w:rPr>
        <w:t>П</w:t>
      </w:r>
      <w:r w:rsidR="00E46758">
        <w:rPr>
          <w:rFonts w:ascii="Times New Roman" w:hAnsi="Times New Roman"/>
          <w:b/>
          <w:sz w:val="28"/>
          <w:szCs w:val="28"/>
        </w:rPr>
        <w:t>оражение сердца</w:t>
      </w:r>
    </w:p>
    <w:p w:rsidR="000C7F20" w:rsidRPr="00E46758" w:rsidRDefault="000C7F20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7F20" w:rsidRPr="00E46758" w:rsidRDefault="000C7F20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Ревматический миокардит обычно протекает нетяжело. Больные жалуются в основном на неприятные ощущения или боль в области сердца различного характера (колющую, ноющую), одышку, сердцебиение и перебои, главным образом при физической нагрузке.</w:t>
      </w:r>
    </w:p>
    <w:p w:rsidR="000C7F20" w:rsidRPr="00E46758" w:rsidRDefault="000C7F20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 xml:space="preserve">При объективном обследовании можно обнаружить небольшую тахикардию, значительно реже — брадикардию, иногда — различные нарушения ритма сердца и проводимости (экстрасистолию, предсердно-желудочковую блокаду </w:t>
      </w:r>
      <w:r w:rsidRPr="00E46758">
        <w:rPr>
          <w:rFonts w:ascii="Times New Roman" w:hAnsi="Times New Roman"/>
          <w:sz w:val="28"/>
          <w:szCs w:val="28"/>
          <w:lang w:val="en-US"/>
        </w:rPr>
        <w:t>I</w:t>
      </w:r>
      <w:r w:rsidRPr="00E46758">
        <w:rPr>
          <w:rFonts w:ascii="Times New Roman" w:hAnsi="Times New Roman"/>
          <w:sz w:val="28"/>
          <w:szCs w:val="28"/>
        </w:rPr>
        <w:t>—</w:t>
      </w:r>
      <w:r w:rsidRPr="00E46758">
        <w:rPr>
          <w:rFonts w:ascii="Times New Roman" w:hAnsi="Times New Roman"/>
          <w:sz w:val="28"/>
          <w:szCs w:val="28"/>
          <w:lang w:val="en-US"/>
        </w:rPr>
        <w:t>III</w:t>
      </w:r>
      <w:r w:rsidRPr="00E46758">
        <w:rPr>
          <w:rFonts w:ascii="Times New Roman" w:hAnsi="Times New Roman"/>
          <w:sz w:val="28"/>
          <w:szCs w:val="28"/>
        </w:rPr>
        <w:t xml:space="preserve"> степени, внутрижелудочковую блокаду, узловой ритм).</w:t>
      </w:r>
    </w:p>
    <w:p w:rsidR="000C7F20" w:rsidRPr="00E46758" w:rsidRDefault="000C7F20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 xml:space="preserve">В первые дни болезни размеры сердца нормальные, затем границы его смещаются, преимущественно влево, реже отмечается тотальное увеличение. При аускультации тоны сердца чаще приглушены, особенно </w:t>
      </w:r>
      <w:r w:rsidRPr="00E46758">
        <w:rPr>
          <w:rFonts w:ascii="Times New Roman" w:hAnsi="Times New Roman"/>
          <w:sz w:val="28"/>
          <w:szCs w:val="28"/>
          <w:lang w:val="en-US"/>
        </w:rPr>
        <w:t>I</w:t>
      </w:r>
      <w:r w:rsidRPr="00E46758">
        <w:rPr>
          <w:rFonts w:ascii="Times New Roman" w:hAnsi="Times New Roman"/>
          <w:sz w:val="28"/>
          <w:szCs w:val="28"/>
        </w:rPr>
        <w:t xml:space="preserve"> тон над верхушкой, в связи с чем вместо нормального ведущего в этой области </w:t>
      </w:r>
      <w:r w:rsidRPr="00E46758">
        <w:rPr>
          <w:rFonts w:ascii="Times New Roman" w:hAnsi="Times New Roman"/>
          <w:sz w:val="28"/>
          <w:szCs w:val="28"/>
          <w:lang w:val="en-US"/>
        </w:rPr>
        <w:t>I</w:t>
      </w:r>
      <w:r w:rsidRPr="00E46758">
        <w:rPr>
          <w:rFonts w:ascii="Times New Roman" w:hAnsi="Times New Roman"/>
          <w:sz w:val="28"/>
          <w:szCs w:val="28"/>
        </w:rPr>
        <w:t xml:space="preserve"> тона превалирует </w:t>
      </w:r>
      <w:r w:rsidRPr="00E46758">
        <w:rPr>
          <w:rFonts w:ascii="Times New Roman" w:hAnsi="Times New Roman"/>
          <w:sz w:val="28"/>
          <w:szCs w:val="28"/>
          <w:lang w:val="en-US"/>
        </w:rPr>
        <w:t>II</w:t>
      </w:r>
      <w:r w:rsidRPr="00E46758">
        <w:rPr>
          <w:rFonts w:ascii="Times New Roman" w:hAnsi="Times New Roman"/>
          <w:sz w:val="28"/>
          <w:szCs w:val="28"/>
        </w:rPr>
        <w:t xml:space="preserve"> тон. </w:t>
      </w:r>
      <w:r w:rsidRPr="00E46758">
        <w:rPr>
          <w:rFonts w:ascii="Times New Roman" w:hAnsi="Times New Roman"/>
          <w:sz w:val="28"/>
          <w:szCs w:val="28"/>
          <w:lang w:val="en-US"/>
        </w:rPr>
        <w:t>I</w:t>
      </w:r>
      <w:r w:rsidRPr="00E46758">
        <w:rPr>
          <w:rFonts w:ascii="Times New Roman" w:hAnsi="Times New Roman"/>
          <w:sz w:val="28"/>
          <w:szCs w:val="28"/>
        </w:rPr>
        <w:t xml:space="preserve"> тон может быть расщепленным (запаздывание сокращения предсердий при предсердно-желудочковой блокаде </w:t>
      </w:r>
      <w:r w:rsidRPr="00E46758">
        <w:rPr>
          <w:rFonts w:ascii="Times New Roman" w:hAnsi="Times New Roman"/>
          <w:sz w:val="28"/>
          <w:szCs w:val="28"/>
          <w:lang w:val="en-US"/>
        </w:rPr>
        <w:t>I</w:t>
      </w:r>
      <w:r w:rsidRPr="00E46758">
        <w:rPr>
          <w:rFonts w:ascii="Times New Roman" w:hAnsi="Times New Roman"/>
          <w:sz w:val="28"/>
          <w:szCs w:val="28"/>
        </w:rPr>
        <w:t xml:space="preserve"> степени). Иногда может выслушиваться дополнительный </w:t>
      </w:r>
      <w:r w:rsidRPr="00E46758">
        <w:rPr>
          <w:rFonts w:ascii="Times New Roman" w:hAnsi="Times New Roman"/>
          <w:sz w:val="28"/>
          <w:szCs w:val="28"/>
          <w:lang w:val="en-US"/>
        </w:rPr>
        <w:t>III</w:t>
      </w:r>
      <w:r w:rsidRPr="00E46758">
        <w:rPr>
          <w:rFonts w:ascii="Times New Roman" w:hAnsi="Times New Roman"/>
          <w:sz w:val="28"/>
          <w:szCs w:val="28"/>
        </w:rPr>
        <w:t xml:space="preserve"> тон в предсистоле или в протодиастоле. Как правило, над верхушкой и в точке проекции митрального клапана слышен мягкий систолический шум. Артериальное давление нормальное или умеренно сниженное.</w:t>
      </w:r>
    </w:p>
    <w:p w:rsidR="00EA703A" w:rsidRPr="00E46758" w:rsidRDefault="000C7F20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 xml:space="preserve">На ЭКГ регистрируется нарушение предсердно-желудочковой проводимости, с увеличением интервала </w:t>
      </w:r>
      <w:r w:rsidRPr="00E46758">
        <w:rPr>
          <w:rFonts w:ascii="Times New Roman" w:hAnsi="Times New Roman"/>
          <w:iCs/>
          <w:sz w:val="28"/>
          <w:szCs w:val="28"/>
          <w:lang w:val="el-GR"/>
        </w:rPr>
        <w:t>Ρ</w:t>
      </w:r>
      <w:r w:rsidRPr="00E46758">
        <w:rPr>
          <w:rFonts w:ascii="Times New Roman" w:hAnsi="Times New Roman"/>
          <w:sz w:val="28"/>
          <w:szCs w:val="28"/>
        </w:rPr>
        <w:t>—</w:t>
      </w:r>
      <w:r w:rsidRPr="00E46758">
        <w:rPr>
          <w:rFonts w:ascii="Times New Roman" w:hAnsi="Times New Roman"/>
          <w:iCs/>
          <w:sz w:val="28"/>
          <w:szCs w:val="28"/>
          <w:lang w:val="en-US"/>
        </w:rPr>
        <w:t>Q</w:t>
      </w:r>
      <w:r w:rsidRPr="00E46758">
        <w:rPr>
          <w:rFonts w:ascii="Times New Roman" w:hAnsi="Times New Roman"/>
          <w:iCs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 xml:space="preserve">более 0,2 с (неполная предсердно-желудочковая блокада </w:t>
      </w:r>
      <w:r w:rsidRPr="00E46758">
        <w:rPr>
          <w:rFonts w:ascii="Times New Roman" w:hAnsi="Times New Roman"/>
          <w:sz w:val="28"/>
          <w:szCs w:val="28"/>
          <w:lang w:val="en-US"/>
        </w:rPr>
        <w:t>I</w:t>
      </w:r>
      <w:r w:rsidRPr="00E46758">
        <w:rPr>
          <w:rFonts w:ascii="Times New Roman" w:hAnsi="Times New Roman"/>
          <w:sz w:val="28"/>
          <w:szCs w:val="28"/>
        </w:rPr>
        <w:t xml:space="preserve"> степени). В настоящее время этот признак наблюдается редко. Чаще выражена небольшая деформация зубца </w:t>
      </w:r>
      <w:r w:rsidRPr="00E46758">
        <w:rPr>
          <w:rFonts w:ascii="Times New Roman" w:hAnsi="Times New Roman"/>
          <w:iCs/>
          <w:sz w:val="28"/>
          <w:szCs w:val="28"/>
          <w:lang w:val="el-GR"/>
        </w:rPr>
        <w:t xml:space="preserve">Ρ </w:t>
      </w:r>
      <w:r w:rsidRPr="00E46758">
        <w:rPr>
          <w:rFonts w:ascii="Times New Roman" w:hAnsi="Times New Roman"/>
          <w:sz w:val="28"/>
          <w:szCs w:val="28"/>
        </w:rPr>
        <w:t xml:space="preserve">и комплекса </w:t>
      </w:r>
      <w:r w:rsidRPr="00E46758">
        <w:rPr>
          <w:rFonts w:ascii="Times New Roman" w:hAnsi="Times New Roman"/>
          <w:iCs/>
          <w:sz w:val="28"/>
          <w:szCs w:val="28"/>
          <w:lang w:val="en-US"/>
        </w:rPr>
        <w:t>QRS</w:t>
      </w:r>
      <w:r w:rsidRPr="00E46758">
        <w:rPr>
          <w:rFonts w:ascii="Times New Roman" w:hAnsi="Times New Roman"/>
          <w:iCs/>
          <w:sz w:val="28"/>
          <w:szCs w:val="28"/>
        </w:rPr>
        <w:t xml:space="preserve">, </w:t>
      </w:r>
      <w:r w:rsidRPr="00E46758">
        <w:rPr>
          <w:rFonts w:ascii="Times New Roman" w:hAnsi="Times New Roman"/>
          <w:sz w:val="28"/>
          <w:szCs w:val="28"/>
        </w:rPr>
        <w:t>что свидетельствует о нарушении распространения возбуждения в предсерди</w:t>
      </w:r>
      <w:r w:rsidR="00EA703A" w:rsidRPr="00E46758">
        <w:rPr>
          <w:rFonts w:ascii="Times New Roman" w:hAnsi="Times New Roman"/>
          <w:sz w:val="28"/>
          <w:szCs w:val="28"/>
        </w:rPr>
        <w:t xml:space="preserve">ях и желудочках. У ряда больных сегмент </w:t>
      </w:r>
      <w:r w:rsidR="00EA703A" w:rsidRPr="00E46758">
        <w:rPr>
          <w:rFonts w:ascii="Times New Roman" w:hAnsi="Times New Roman"/>
          <w:sz w:val="28"/>
          <w:szCs w:val="28"/>
          <w:lang w:val="en-US"/>
        </w:rPr>
        <w:t>S</w:t>
      </w:r>
      <w:r w:rsidR="00EA703A" w:rsidRPr="00E46758">
        <w:rPr>
          <w:rFonts w:ascii="Times New Roman" w:hAnsi="Times New Roman"/>
          <w:sz w:val="28"/>
          <w:szCs w:val="28"/>
        </w:rPr>
        <w:t>—</w:t>
      </w:r>
      <w:r w:rsidR="00EA703A" w:rsidRPr="00E46758">
        <w:rPr>
          <w:rFonts w:ascii="Times New Roman" w:hAnsi="Times New Roman"/>
          <w:iCs/>
          <w:sz w:val="28"/>
          <w:szCs w:val="28"/>
          <w:lang w:val="el-GR"/>
        </w:rPr>
        <w:t xml:space="preserve">Τ </w:t>
      </w:r>
      <w:r w:rsidR="00EA703A" w:rsidRPr="00E46758">
        <w:rPr>
          <w:rFonts w:ascii="Times New Roman" w:hAnsi="Times New Roman"/>
          <w:sz w:val="28"/>
          <w:szCs w:val="28"/>
        </w:rPr>
        <w:t xml:space="preserve">смещается книзу, зубец </w:t>
      </w:r>
      <w:r w:rsidR="00EA703A" w:rsidRPr="00E46758">
        <w:rPr>
          <w:rFonts w:ascii="Times New Roman" w:hAnsi="Times New Roman"/>
          <w:iCs/>
          <w:sz w:val="28"/>
          <w:szCs w:val="28"/>
          <w:lang w:val="el-GR"/>
        </w:rPr>
        <w:t xml:space="preserve">Τ </w:t>
      </w:r>
      <w:r w:rsidR="00EA703A" w:rsidRPr="00E46758">
        <w:rPr>
          <w:rFonts w:ascii="Times New Roman" w:hAnsi="Times New Roman"/>
          <w:sz w:val="28"/>
          <w:szCs w:val="28"/>
        </w:rPr>
        <w:t xml:space="preserve">низкий и двухфазный. Могут регистрироваться нарушения ритма (экстрасистолия), предсердно-желудочковая блокада </w:t>
      </w:r>
      <w:r w:rsidR="00EA703A" w:rsidRPr="00E46758">
        <w:rPr>
          <w:rFonts w:ascii="Times New Roman" w:hAnsi="Times New Roman"/>
          <w:sz w:val="28"/>
          <w:szCs w:val="28"/>
          <w:lang w:val="en-US"/>
        </w:rPr>
        <w:t>II</w:t>
      </w:r>
      <w:r w:rsidR="00EA703A" w:rsidRPr="00E46758">
        <w:rPr>
          <w:rFonts w:ascii="Times New Roman" w:hAnsi="Times New Roman"/>
          <w:sz w:val="28"/>
          <w:szCs w:val="28"/>
        </w:rPr>
        <w:t xml:space="preserve"> и </w:t>
      </w:r>
      <w:r w:rsidR="00EA703A" w:rsidRPr="00E46758">
        <w:rPr>
          <w:rFonts w:ascii="Times New Roman" w:hAnsi="Times New Roman"/>
          <w:sz w:val="28"/>
          <w:szCs w:val="28"/>
          <w:lang w:val="en-US"/>
        </w:rPr>
        <w:t>III</w:t>
      </w:r>
      <w:r w:rsidR="00EA703A" w:rsidRPr="00E46758">
        <w:rPr>
          <w:rFonts w:ascii="Times New Roman" w:hAnsi="Times New Roman"/>
          <w:sz w:val="28"/>
          <w:szCs w:val="28"/>
        </w:rPr>
        <w:t xml:space="preserve"> степени. Изменения ЭКГ иногда отражают не столько органические, сколько функциональные изменения сердечной мышцы и ее нервного аппарата в связи с повышением тонуса блуждающего нерва. Об этом свидетельствует исчезновение обнаруживаемых изменений после введения атропина или после физической нагрузки.</w:t>
      </w:r>
    </w:p>
    <w:p w:rsidR="00EA703A" w:rsidRPr="00E46758" w:rsidRDefault="00EA703A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 xml:space="preserve">На ФКГ нередко отмечаются уменьшение амплитуды и увеличение продолжительности </w:t>
      </w:r>
      <w:r w:rsidRPr="00E46758">
        <w:rPr>
          <w:rFonts w:ascii="Times New Roman" w:hAnsi="Times New Roman"/>
          <w:sz w:val="28"/>
          <w:szCs w:val="28"/>
          <w:lang w:val="en-US"/>
        </w:rPr>
        <w:t>I</w:t>
      </w:r>
      <w:r w:rsidRPr="00E46758">
        <w:rPr>
          <w:rFonts w:ascii="Times New Roman" w:hAnsi="Times New Roman"/>
          <w:sz w:val="28"/>
          <w:szCs w:val="28"/>
        </w:rPr>
        <w:t xml:space="preserve"> тона, наличие функционального мышечного систолического шума над верхушкой и в точке Боткина, в отдельных случаях — появление </w:t>
      </w:r>
      <w:r w:rsidRPr="00E46758">
        <w:rPr>
          <w:rFonts w:ascii="Times New Roman" w:hAnsi="Times New Roman"/>
          <w:sz w:val="28"/>
          <w:szCs w:val="28"/>
          <w:lang w:val="en-US"/>
        </w:rPr>
        <w:t>III</w:t>
      </w:r>
      <w:r w:rsidRPr="00E46758">
        <w:rPr>
          <w:rFonts w:ascii="Times New Roman" w:hAnsi="Times New Roman"/>
          <w:sz w:val="28"/>
          <w:szCs w:val="28"/>
        </w:rPr>
        <w:t xml:space="preserve"> и </w:t>
      </w:r>
      <w:r w:rsidRPr="00E46758">
        <w:rPr>
          <w:rFonts w:ascii="Times New Roman" w:hAnsi="Times New Roman"/>
          <w:sz w:val="28"/>
          <w:szCs w:val="28"/>
          <w:lang w:val="en-US"/>
        </w:rPr>
        <w:t>IV</w:t>
      </w:r>
      <w:r w:rsidRPr="00E46758">
        <w:rPr>
          <w:rFonts w:ascii="Times New Roman" w:hAnsi="Times New Roman"/>
          <w:sz w:val="28"/>
          <w:szCs w:val="28"/>
        </w:rPr>
        <w:t xml:space="preserve"> тонов сердца.</w:t>
      </w:r>
    </w:p>
    <w:p w:rsidR="00EA703A" w:rsidRPr="00E46758" w:rsidRDefault="00EA703A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Клинически выраженная недостаточность кровообращения в связи с первичным миокардитом развивается очень редко, хотя толерантность к физической нагрузке у таких больных при проведении велозргометрической пробы, как правило, снижена.</w:t>
      </w:r>
    </w:p>
    <w:p w:rsidR="00EA703A" w:rsidRPr="00E46758" w:rsidRDefault="00EA703A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Описанная клиническая картина меняется, если ревматический миокардит развивается на фоне клапанного поражения сердца. В этих случаях симптомы порока сердца, недостаточности кровообращения (в зависимости от вида порока и его выраженности) и миокардита суммируются. Миокардит, как правило, усиливает проявления недостаточности кровообращения или вызывает ее, может привести к появлению характерной для данного порока аритмии (например, мерцательной аритмии у больных со стенозом левого предсердно-желудочкового отверстия).</w:t>
      </w:r>
    </w:p>
    <w:p w:rsidR="00EA703A" w:rsidRPr="00E46758" w:rsidRDefault="00EA703A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 xml:space="preserve">У отдельных больных ревматический миокардит может протекать по типу диффузного миокардита, хотя в настоящее время это наблюдается редко. Он проявляется бурным аллергическим воспалением миокарда с выраженным отеком его и </w:t>
      </w:r>
      <w:r w:rsidR="00E46758" w:rsidRPr="00E46758">
        <w:rPr>
          <w:rFonts w:ascii="Times New Roman" w:hAnsi="Times New Roman"/>
          <w:sz w:val="28"/>
          <w:szCs w:val="28"/>
        </w:rPr>
        <w:t>нарушением,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прежде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всего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сократительной функции. Больные жалуются на резкую одышку, заставляющую принимать вынужденное положение (ортопноэ), постоянную боль в области сердца, сердцебиение. Недостаточность кровообращения носит тотальный характер. Отмечается «бледный цианоз», набухание шейных вен. Сердце значительно расширено. Тоны резко глухие, над верхушкой, как правило, выслушивается ритм галопа (пресистолический, чаще — протодиастолический, указывающий на более резко выраженное нарушение сократительной способности желудочков и прогностически более неблагоприятный). Выражен также мягкий систолический шум. Пульс частый, слабого наполнения и напряжения. Артериальное давление снижено, может развиться коллапс. Венозное давление значительно повышено. ЭКГ регистрирует резко выраженные диффузные изменения миокарда (снижение вольтажа всех зубцов, изменения сегмента 5—</w:t>
      </w:r>
      <w:r w:rsidRPr="00E46758">
        <w:rPr>
          <w:rFonts w:ascii="Times New Roman" w:hAnsi="Times New Roman"/>
          <w:iCs/>
          <w:sz w:val="28"/>
          <w:szCs w:val="28"/>
          <w:lang w:val="el-GR"/>
        </w:rPr>
        <w:t xml:space="preserve">Τ </w:t>
      </w:r>
      <w:r w:rsidRPr="00E46758">
        <w:rPr>
          <w:rFonts w:ascii="Times New Roman" w:hAnsi="Times New Roman"/>
          <w:sz w:val="28"/>
          <w:szCs w:val="28"/>
        </w:rPr>
        <w:t xml:space="preserve">и зубца </w:t>
      </w:r>
      <w:r w:rsidRPr="00E46758">
        <w:rPr>
          <w:rFonts w:ascii="Times New Roman" w:hAnsi="Times New Roman"/>
          <w:iCs/>
          <w:sz w:val="28"/>
          <w:szCs w:val="28"/>
        </w:rPr>
        <w:t xml:space="preserve">Т), </w:t>
      </w:r>
      <w:r w:rsidRPr="00E46758">
        <w:rPr>
          <w:rFonts w:ascii="Times New Roman" w:hAnsi="Times New Roman"/>
          <w:sz w:val="28"/>
          <w:szCs w:val="28"/>
        </w:rPr>
        <w:t>различные виды нарушения ритма и проводимости. Фонокардиографическая картина соответствует данным аускультации сердца.</w:t>
      </w:r>
    </w:p>
    <w:p w:rsidR="00EA703A" w:rsidRPr="00E46758" w:rsidRDefault="00EA703A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При диффузном миокардите тотальная недостаточность сердца может развиться с самого начала или в отдельные периоды течения болезни. Чаще всего формируется преимущественно правожелудочковый тип недостаточности кровообращения, реже — левожелудочковый тип (приступы сердечной астмы, отек легких). Это связано с тем, что функция правого желудочка, который и в норме слабее левого, нарушается в первую очередь. Возникновению преимущественно левожелудочковой или лево-предсердной недостаточности при диффузном миокардите могут способствовать клапанные пороки сердца (митральный, аортальный), гипертоническая болезнь, атеросклеротический или постинфарктный кардиосклероз, т. е. состояния, при которых отмечается перегрузка и гипертрофия левой половины сердца.</w:t>
      </w:r>
    </w:p>
    <w:p w:rsidR="00EA703A" w:rsidRPr="00E46758" w:rsidRDefault="00EA703A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При своевременном и активном лечении ревматический миокардит в большинстве случаев заканчивается выздоровлением; у части больных может развиться миокардитический кардиосклероз с соответствующей клиникой.</w:t>
      </w:r>
    </w:p>
    <w:p w:rsidR="00EA703A" w:rsidRPr="00E46758" w:rsidRDefault="00EA703A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bCs/>
          <w:sz w:val="28"/>
          <w:szCs w:val="28"/>
        </w:rPr>
        <w:t xml:space="preserve">Ревматический </w:t>
      </w:r>
      <w:r w:rsidRPr="00E46758">
        <w:rPr>
          <w:rFonts w:ascii="Times New Roman" w:hAnsi="Times New Roman"/>
          <w:sz w:val="28"/>
          <w:szCs w:val="28"/>
        </w:rPr>
        <w:t>эндокардит довольно часто протекает почти бессимптомно, главным образом одновременно с миокардитом, т. е. по типу эндомиокардита. Так как при ревматическом поражении сердца чаще всего трудно установить локализацию процесса (эндо-, мио- или перикард), обычно ставят диагноз ревмокардита, т. е. ревматического поражения сердца без конкретного указания, какая оболочка сердца вовлечена в процесс. Остаются правомочными также термины «ревматический кардит» (собственно эндомиокардит) и «ревматический пан-кардит» (эндомиоперикардит). Однако динамическое наблюдение и тщательный анализ клиники, особенностей течения все же позволяют не только заподозрить, но и поставить диагноз ревматического эндокардита как самостоятельного (чрезвычайно редко) или как сопутствующего миокардиту заболевания. Это тем более необходимо в связи с частым формированием после перенесенного эндокардита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клапанных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пороков сердца.</w:t>
      </w:r>
    </w:p>
    <w:p w:rsidR="00EA703A" w:rsidRPr="00E46758" w:rsidRDefault="00EA703A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 xml:space="preserve">Одним из первых признаков эндокардита является своеобразное изменение </w:t>
      </w:r>
      <w:r w:rsidRPr="00E46758">
        <w:rPr>
          <w:rFonts w:ascii="Times New Roman" w:hAnsi="Times New Roman"/>
          <w:sz w:val="28"/>
          <w:szCs w:val="28"/>
          <w:lang w:val="en-US"/>
        </w:rPr>
        <w:t>I</w:t>
      </w:r>
      <w:r w:rsidRPr="00E46758">
        <w:rPr>
          <w:rFonts w:ascii="Times New Roman" w:hAnsi="Times New Roman"/>
          <w:sz w:val="28"/>
          <w:szCs w:val="28"/>
        </w:rPr>
        <w:t xml:space="preserve"> тона над верхушкой и в точке Боткина («бархатный» тон Дмитренко): ослабление, некоторое увеличение продолжительности и смягчение тембра за счет изменения клапанного компонента тона. Это происходит вследствие воспаления митрального клапана, при котором наблюдается набухание створок, нарушение их вибрации и смыкания во время систолы. Однако отличить эти особенности </w:t>
      </w:r>
      <w:r w:rsidRPr="00E46758">
        <w:rPr>
          <w:rFonts w:ascii="Times New Roman" w:hAnsi="Times New Roman"/>
          <w:sz w:val="28"/>
          <w:szCs w:val="28"/>
          <w:lang w:val="en-US"/>
        </w:rPr>
        <w:t>I</w:t>
      </w:r>
      <w:r w:rsidRPr="00E46758">
        <w:rPr>
          <w:rFonts w:ascii="Times New Roman" w:hAnsi="Times New Roman"/>
          <w:sz w:val="28"/>
          <w:szCs w:val="28"/>
        </w:rPr>
        <w:t xml:space="preserve"> тона от его ослабления или глухости (что наблюдается при ревматическом миокардите) очень трудно.</w:t>
      </w:r>
    </w:p>
    <w:p w:rsidR="00E6369B" w:rsidRPr="00E46758" w:rsidRDefault="00EA703A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Другим важным, хотя и не патогномоничным симптомом эндокардита является систолический шум над верхушкой или в месте проекции митрального клапана. Трудность оценки</w:t>
      </w:r>
      <w:r w:rsidR="00E6369B" w:rsidRPr="00E46758">
        <w:rPr>
          <w:rFonts w:ascii="Times New Roman" w:hAnsi="Times New Roman"/>
          <w:sz w:val="28"/>
          <w:szCs w:val="28"/>
        </w:rPr>
        <w:t xml:space="preserve"> симптома связана с тем, что систолический шум над верхушкой очень часто бывает функциональным и выслушивается при любом поражении мышцы сердца (миокардиодистрофии, кардиосклерозе, миокардите), В связи с этим приобретают значение дополнительные признаки. О ревматическом эндокардите свидетельствует четкий грубый систолический шум, иногда имеющий музыкальный оттенок, при достаточной звучности тонов и отсутствии признаков поражения миокарда. Его звучность возрастает при перемене положения больного или после физической нагрузки.</w:t>
      </w:r>
    </w:p>
    <w:p w:rsidR="00E6369B" w:rsidRPr="00E46758" w:rsidRDefault="00E6369B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 xml:space="preserve">Диагностика эндокардита облегчается, когда, помимо характерного систолического шума, отмечаются другие симптомы формирующейся недостаточности митрального клапана: ослабление </w:t>
      </w:r>
      <w:r w:rsidRPr="00E46758">
        <w:rPr>
          <w:rFonts w:ascii="Times New Roman" w:hAnsi="Times New Roman"/>
          <w:sz w:val="28"/>
          <w:szCs w:val="28"/>
          <w:lang w:val="en-US"/>
        </w:rPr>
        <w:t>I</w:t>
      </w:r>
      <w:r w:rsidRPr="00E46758">
        <w:rPr>
          <w:rFonts w:ascii="Times New Roman" w:hAnsi="Times New Roman"/>
          <w:sz w:val="28"/>
          <w:szCs w:val="28"/>
        </w:rPr>
        <w:t xml:space="preserve"> тона при неменяющейся или усиливающейся интенсивности шума, акцент </w:t>
      </w:r>
      <w:r w:rsidRPr="00E46758">
        <w:rPr>
          <w:rFonts w:ascii="Times New Roman" w:hAnsi="Times New Roman"/>
          <w:sz w:val="28"/>
          <w:szCs w:val="28"/>
          <w:lang w:val="en-US"/>
        </w:rPr>
        <w:t>II</w:t>
      </w:r>
      <w:r w:rsidRPr="00E46758">
        <w:rPr>
          <w:rFonts w:ascii="Times New Roman" w:hAnsi="Times New Roman"/>
          <w:sz w:val="28"/>
          <w:szCs w:val="28"/>
        </w:rPr>
        <w:t xml:space="preserve"> тона над легочным стволом, расширение сердца влево, сглаживание талии сердца и митральная конфигурация его, выявляемая при рентгенологическом исследовании, формирование соответствующей фонокардиографической картины.</w:t>
      </w:r>
    </w:p>
    <w:p w:rsidR="00E6369B" w:rsidRPr="00E46758" w:rsidRDefault="00E6369B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 xml:space="preserve">Достоверным диагностическим признаком первичного эндокардита является диастолический шум в области проекции митрального клапана. Это связано с тем, что диастолический шум очень редко бывает функциональным. В одних случаях при вовлечении в воспалительный процесс митрального клапана пресистолический или протодиастолический шум может быть проявлением вальвулита (набухание створок клапана, приводящее к относительному сужению левого предсердно-желудочкового отверстия), причем характер шума может изменяться в зависимости от течения процесса: усиливаться, ослабевать, иногда — исчезать. Одновременно с этим могут меняться сила и тембр </w:t>
      </w:r>
      <w:r w:rsidRPr="00E46758">
        <w:rPr>
          <w:rFonts w:ascii="Times New Roman" w:hAnsi="Times New Roman"/>
          <w:sz w:val="28"/>
          <w:szCs w:val="28"/>
          <w:lang w:val="en-US"/>
        </w:rPr>
        <w:t>I</w:t>
      </w:r>
      <w:r w:rsidRPr="00E46758">
        <w:rPr>
          <w:rFonts w:ascii="Times New Roman" w:hAnsi="Times New Roman"/>
          <w:sz w:val="28"/>
          <w:szCs w:val="28"/>
        </w:rPr>
        <w:t xml:space="preserve"> тона. В других случаях при динамическом наблюдении можно заметить формирование стеноза левого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предсердно-желудочкового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 xml:space="preserve">отверстия. Диастолический шум становится постоянным, </w:t>
      </w:r>
      <w:r w:rsidRPr="00E46758">
        <w:rPr>
          <w:rFonts w:ascii="Times New Roman" w:hAnsi="Times New Roman"/>
          <w:sz w:val="28"/>
          <w:szCs w:val="28"/>
          <w:lang w:val="en-US"/>
        </w:rPr>
        <w:t>I</w:t>
      </w:r>
      <w:r w:rsidRPr="00E46758">
        <w:rPr>
          <w:rFonts w:ascii="Times New Roman" w:hAnsi="Times New Roman"/>
          <w:sz w:val="28"/>
          <w:szCs w:val="28"/>
        </w:rPr>
        <w:t xml:space="preserve"> тон — усиленным и хлопающим, появляется щелчок открытия митрального клапана. Усиленный и хлопающий </w:t>
      </w:r>
      <w:r w:rsidRPr="00E46758">
        <w:rPr>
          <w:rFonts w:ascii="Times New Roman" w:hAnsi="Times New Roman"/>
          <w:sz w:val="28"/>
          <w:szCs w:val="28"/>
          <w:lang w:val="en-US"/>
        </w:rPr>
        <w:t>I</w:t>
      </w:r>
      <w:r w:rsidRPr="00E46758">
        <w:rPr>
          <w:rFonts w:ascii="Times New Roman" w:hAnsi="Times New Roman"/>
          <w:sz w:val="28"/>
          <w:szCs w:val="28"/>
        </w:rPr>
        <w:t xml:space="preserve"> тон, дополнительный </w:t>
      </w:r>
      <w:r w:rsidRPr="00E46758">
        <w:rPr>
          <w:rFonts w:ascii="Times New Roman" w:hAnsi="Times New Roman"/>
          <w:sz w:val="28"/>
          <w:szCs w:val="28"/>
          <w:lang w:val="en-US"/>
        </w:rPr>
        <w:t>III</w:t>
      </w:r>
      <w:r w:rsidRPr="00E46758">
        <w:rPr>
          <w:rFonts w:ascii="Times New Roman" w:hAnsi="Times New Roman"/>
          <w:sz w:val="28"/>
          <w:szCs w:val="28"/>
        </w:rPr>
        <w:t xml:space="preserve"> тон за счет щелчка открытия митрального клапана создают характерную для стеноза левого предсердно-желудочкового отверстия мелодию «ритма перепела». К этому следует добавить появление акцента </w:t>
      </w:r>
      <w:r w:rsidRPr="00E46758">
        <w:rPr>
          <w:rFonts w:ascii="Times New Roman" w:hAnsi="Times New Roman"/>
          <w:sz w:val="28"/>
          <w:szCs w:val="28"/>
          <w:lang w:val="en-US"/>
        </w:rPr>
        <w:t>II</w:t>
      </w:r>
      <w:r w:rsidRPr="00E46758">
        <w:rPr>
          <w:rFonts w:ascii="Times New Roman" w:hAnsi="Times New Roman"/>
          <w:sz w:val="28"/>
          <w:szCs w:val="28"/>
        </w:rPr>
        <w:t xml:space="preserve"> тона над легочным стволом с частым раздвоением тона за счет гипертензии в малом круге кровообращения. Подкрепляет диагноз характерная динамика перкуторной и рентгенологической картины (изменение размеров и конфигурации сердца), данных ЭКГ (формирование правограммы, вертикальной или полувертикальной электрической позиции сердца, появление </w:t>
      </w:r>
      <w:r w:rsidRPr="00E46758">
        <w:rPr>
          <w:rFonts w:ascii="Times New Roman" w:hAnsi="Times New Roman"/>
          <w:iCs/>
          <w:sz w:val="28"/>
          <w:szCs w:val="28"/>
          <w:lang w:val="el-GR"/>
        </w:rPr>
        <w:t xml:space="preserve">Ρ </w:t>
      </w:r>
      <w:r w:rsidRPr="00E46758">
        <w:rPr>
          <w:rFonts w:ascii="Times New Roman" w:hAnsi="Times New Roman"/>
          <w:sz w:val="28"/>
          <w:szCs w:val="28"/>
          <w:lang w:val="en-US"/>
        </w:rPr>
        <w:t>mitrale</w:t>
      </w:r>
      <w:r w:rsidRPr="00E46758">
        <w:rPr>
          <w:rFonts w:ascii="Times New Roman" w:hAnsi="Times New Roman"/>
          <w:sz w:val="28"/>
          <w:szCs w:val="28"/>
        </w:rPr>
        <w:t xml:space="preserve">, признаков гипертрофии и перегрузки правой половины сердца) и </w:t>
      </w:r>
      <w:r w:rsidRPr="00E46758">
        <w:rPr>
          <w:rFonts w:ascii="Times New Roman" w:hAnsi="Times New Roman"/>
          <w:sz w:val="28"/>
          <w:szCs w:val="28"/>
          <w:lang w:val="el-GR"/>
        </w:rPr>
        <w:t xml:space="preserve">Φ </w:t>
      </w:r>
      <w:r w:rsidRPr="00E46758">
        <w:rPr>
          <w:rFonts w:ascii="Times New Roman" w:hAnsi="Times New Roman"/>
          <w:sz w:val="28"/>
          <w:szCs w:val="28"/>
        </w:rPr>
        <w:t>КГ (изменение графики, характерное для стеноза левого предсердно-желудочкового отверстия).</w:t>
      </w:r>
    </w:p>
    <w:p w:rsidR="00E6369B" w:rsidRPr="00E46758" w:rsidRDefault="00E6369B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Еще более надежными признаками эндокардита являются диастолический (убывающий протодиастолический) шум над аортой (бывает функциональным еще реже, чем диастолический шум над верхушкой и в точке Боткина) и формирование недостаточности клапана аорты с многообразными центральными и периферическими клиническими симптомами, а также характерной динамикой перкуторных данных, результатов рентгенологического, электро- и фонокардиографического исследований.</w:t>
      </w:r>
    </w:p>
    <w:p w:rsidR="00E6369B" w:rsidRPr="00E46758" w:rsidRDefault="00E6369B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Систолический шум над аортой в молодом возрасте может быть признаком ревматического поражения клапана аорты, с формированием стеноза отверстия аорты. Установить диагноз в этом случае легче, если отмечаются другие симптомы стеноза: соответствующая конфигурация сердца, характеристика пульса, артериального давления, данные рентгено</w:t>
      </w:r>
      <w:r w:rsidR="00E626B7" w:rsidRPr="00E46758">
        <w:rPr>
          <w:rFonts w:ascii="Times New Roman" w:hAnsi="Times New Roman"/>
          <w:sz w:val="28"/>
          <w:szCs w:val="28"/>
        </w:rPr>
        <w:t>логического, электро- и фонокар</w:t>
      </w:r>
      <w:r w:rsidRPr="00E46758">
        <w:rPr>
          <w:rFonts w:ascii="Times New Roman" w:hAnsi="Times New Roman"/>
          <w:sz w:val="28"/>
          <w:szCs w:val="28"/>
        </w:rPr>
        <w:t>диографического исследований.</w:t>
      </w:r>
    </w:p>
    <w:p w:rsidR="00E626B7" w:rsidRPr="00E46758" w:rsidRDefault="00E626B7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Аортальный шум, как и митральный, может быть непостоянного характера (особенно в начале заболевания), нередко связан с отложением на измененный воспалительным процессом клапан тромботических масс. Последние могут служить источником эмболии в различные органы и сосудистые бассейны с развитием инфаркта легких, почек, селезенки, кишок и т. д. Таким образом, характерным признаком эндокардита могут быть тромбоэмболические осложнения.</w:t>
      </w:r>
    </w:p>
    <w:p w:rsidR="00E626B7" w:rsidRPr="00E46758" w:rsidRDefault="00E626B7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 xml:space="preserve">Описанная клиническая картина эндокардита меняется, если он носит хронический рецидивирующий характер и обострения возникают на фоне ранее сформировавшегося порока сердца. В этих случаях большое значение в диагностике эндокардита приобретает появление новых звуковых феноменов в сердце (изменение тонов, шумов). Так, например, при наличии характерных аускультативных и других симптомов недостаточности митрального клапана ранее ослабленный </w:t>
      </w:r>
      <w:r w:rsidRPr="00E46758">
        <w:rPr>
          <w:rFonts w:ascii="Times New Roman" w:hAnsi="Times New Roman"/>
          <w:sz w:val="28"/>
          <w:szCs w:val="28"/>
          <w:lang w:val="en-US"/>
        </w:rPr>
        <w:t>I</w:t>
      </w:r>
      <w:r w:rsidRPr="00E46758">
        <w:rPr>
          <w:rFonts w:ascii="Times New Roman" w:hAnsi="Times New Roman"/>
          <w:sz w:val="28"/>
          <w:szCs w:val="28"/>
        </w:rPr>
        <w:t xml:space="preserve"> тон усиливается, приобретает хлопающий характер, появляется щелчок открытия митрального клапана, к систолическому шуму присоединяется диастолический, т. е. на фоне недостаточности митрального клапана формируется стеноз левого предсердно-желудочкового отверстия (недостаточность митрального клапана трансформируется в комбинированный митральный порок). Аналогичные явления могут наблюдаться со стороны клапана аорты, к митральному пороку может присоединяться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аортальный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и т.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д.</w:t>
      </w:r>
    </w:p>
    <w:p w:rsidR="00E626B7" w:rsidRPr="00E46758" w:rsidRDefault="00E626B7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Ревматический перикардит в настоящее время в клинике наблюдается очень редко. Он может протекать в виде сухого и экссудативного перикардита.</w:t>
      </w:r>
    </w:p>
    <w:p w:rsidR="00E626B7" w:rsidRPr="00E46758" w:rsidRDefault="00E626B7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Характерными симптомами сухого перикардита являются постоянная боль в области сердца и шум трения перикарда (различной интенсивности), который чаще всего выслушивается по левому краю грудины.</w:t>
      </w:r>
    </w:p>
    <w:p w:rsidR="00E626B7" w:rsidRPr="00E46758" w:rsidRDefault="00E626B7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Экссудативный перикардит протекает по типу серозно-фибринозного и развивается вслед за сухим перикардитом. Часто первым признаком появления в перикардиальной полости экссудата является исчезновение боли и шума трения перикарда из-за разъединения воспаленных пластинок перикарда накапливающимся экссудатом. Характерны одышка, особенно в горизонтальном положении, набухание шейных вен. В области сердца сглаживаются межреберные промежутки, сердечный толчок ослаблен, пальпируется либо внутри от левой границы сердца, либо вообще не пальпируется. Сердечная тупость увеличивается и приобретает трапециевидную или треугольную форму. При аускультации тоны и шумы резко глухие. Пульс частый, малого наполнения и напряжения, артериальное давление снижено. В диагностике экссудативного перикардита важными являются инструментальные методы исследования; в неясных случаях производят диагностическую пункцию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перикардиальной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полости.</w:t>
      </w:r>
    </w:p>
    <w:p w:rsidR="00E626B7" w:rsidRPr="00E46758" w:rsidRDefault="00E626B7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При экссудативном перикардите даже без поражения эндо- и миокарда вследствие гиподиастолии (недостаточное наполнение полостей сердца за счет ограничения экссудатом диастолического расширения сердца) развивается застой в малом и большом круге кровообращения, т. е. наступает гиподиастолическая недостаточность кровообращения.</w:t>
      </w:r>
    </w:p>
    <w:p w:rsidR="00E626B7" w:rsidRPr="00E46758" w:rsidRDefault="00E626B7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Ревматический перикардит часто заканчивается небольшими спайками между обеими пластинками перикарда или спайками париетальной пластинки с окружающими тканями; гораздо реже развивается слипчивый или облитерирующий перикардит («панцирное сердце») с явлениями правожелудочковой недостаточности сердца.</w:t>
      </w:r>
    </w:p>
    <w:p w:rsidR="00E626B7" w:rsidRPr="00E46758" w:rsidRDefault="00E626B7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Наличие перикардита у больного ревматизмом чаще всего свидетельствует о поражении всех оболочек сердца, т. е. о ревматическом панкардите.</w:t>
      </w:r>
    </w:p>
    <w:p w:rsidR="00C04D65" w:rsidRPr="00E46758" w:rsidRDefault="00C04D65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26B7" w:rsidRPr="00E46758" w:rsidRDefault="00E626B7" w:rsidP="00E4675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6758">
        <w:rPr>
          <w:rFonts w:ascii="Times New Roman" w:hAnsi="Times New Roman"/>
          <w:b/>
          <w:sz w:val="28"/>
          <w:szCs w:val="28"/>
        </w:rPr>
        <w:t>П</w:t>
      </w:r>
      <w:r w:rsidR="00E46758">
        <w:rPr>
          <w:rFonts w:ascii="Times New Roman" w:hAnsi="Times New Roman"/>
          <w:b/>
          <w:sz w:val="28"/>
          <w:szCs w:val="28"/>
        </w:rPr>
        <w:t>оражение других органов</w:t>
      </w:r>
    </w:p>
    <w:p w:rsidR="00E626B7" w:rsidRPr="00E46758" w:rsidRDefault="00E626B7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26B7" w:rsidRPr="00E46758" w:rsidRDefault="00E626B7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Ревматический васкулит (артериит, флебит, капиллярит) относится к проявлению ревматического висцерита (нефрита, менингита, энцефалита и т. д.).</w:t>
      </w:r>
    </w:p>
    <w:p w:rsidR="00E626B7" w:rsidRPr="00E46758" w:rsidRDefault="00E626B7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Периферические васкулит и коронарит в настоящее время встречаются очень редко.</w:t>
      </w:r>
    </w:p>
    <w:p w:rsidR="00E626B7" w:rsidRPr="00E46758" w:rsidRDefault="00E626B7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Практически у всех больных ревматизмом поражаются капилляры. Это проявляется, главным образом, повышением их проницаемости, в связи с чем отмечаются кожные кровоизлияния, протеинурия (редко), положительные симптомы жгута и щипка. Снижается также резистентность капилляров, о чем свидетельствует положительная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проба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Нестерова.</w:t>
      </w:r>
    </w:p>
    <w:p w:rsidR="00E626B7" w:rsidRPr="00E46758" w:rsidRDefault="00E626B7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Ревматический полиартрит. В настоящее время в клинике острый ревматический полиартрит наблюдается довольно редко. Он характеризуется высокой лихорадкой, потливостью и быстро нарастающей болью в суставах, усиливающейся при движениях и при пальпации. В течение нескольких часов боль становится очень резкой. В тяжелых случаях больные принимают вынужденное положение на спине. Суставы припухшие, в них может накапливаться экссудат, кожа над их поверхностью краснеет, становится горячей на ощупь; активные и пассивные движения резко ограничены (в основном из-за боли). Характерны симметричность поражения суставов, а также быстрое (даже в течение дня) вовлечение в воспалительный процесс новых суставов при полном исчезновении патологических изменений в других («летучий ревматизм»). Ревматический полиартрит, несмотря на тяжесть проявлений, полностью обратим, легко поддается противоревматической терапии. Рентгенологические изменения суставов, как правило, отсутствуют, что является одним из важных дифференциально-диагностических признаков, отличающих это заболевание от ревматоидного артрита.</w:t>
      </w:r>
    </w:p>
    <w:p w:rsidR="00E626B7" w:rsidRPr="00E46758" w:rsidRDefault="00E626B7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К особенностям течения ревматического полиартрита в настоящее время относятся медленное нарастание и быстрое обратное развитие симптомов (общих и местных), слабая выраженность или отсутствие «летучих» изменений в суставах, множественное поражение мелких суставов. Нередко отсутствует симметричность поражения, может вовлекаться в процесс только один сустав (моноартрит). Приблизительно в 20 % случаев отмечается артралгия без клинически выраженных местных изменений суставов.</w:t>
      </w:r>
    </w:p>
    <w:p w:rsidR="00E626B7" w:rsidRPr="00E46758" w:rsidRDefault="00E626B7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К ревматическим поражениям кожи относятся ревматические узелки, кольцевидная и узловатая эритема. Могут быть крапивница и другие кожные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аллергические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проявления.</w:t>
      </w:r>
    </w:p>
    <w:p w:rsidR="00E626B7" w:rsidRPr="00E46758" w:rsidRDefault="00E626B7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iCs/>
          <w:sz w:val="28"/>
          <w:szCs w:val="28"/>
        </w:rPr>
        <w:t xml:space="preserve">Ревматические узелки </w:t>
      </w:r>
      <w:r w:rsidRPr="00E46758">
        <w:rPr>
          <w:rFonts w:ascii="Times New Roman" w:hAnsi="Times New Roman"/>
          <w:sz w:val="28"/>
          <w:szCs w:val="28"/>
        </w:rPr>
        <w:t>(</w:t>
      </w:r>
      <w:r w:rsidRPr="00E46758">
        <w:rPr>
          <w:rFonts w:ascii="Times New Roman" w:hAnsi="Times New Roman"/>
          <w:sz w:val="28"/>
          <w:szCs w:val="28"/>
          <w:lang w:val="en-US"/>
        </w:rPr>
        <w:t>noduli</w:t>
      </w:r>
      <w:r w:rsidRP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  <w:lang w:val="en-US"/>
        </w:rPr>
        <w:t>rheumatici</w:t>
      </w:r>
      <w:r w:rsidRPr="00E46758">
        <w:rPr>
          <w:rFonts w:ascii="Times New Roman" w:hAnsi="Times New Roman"/>
          <w:sz w:val="28"/>
          <w:szCs w:val="28"/>
        </w:rPr>
        <w:t>) — мелкие (величиной от 1 до 20 мм), плотные, безболезненные гранулематозные образования, локализующиеся неглубоко под кожей группами (по 2—4). Преимущественно располагаются в области пораженных суставов, костных выступов, на затылке, предплечьях и голенях. Быстро появляясь, они медленно рассасываются: самые мелкие — через 2—5 недель, более крупные — через более длительное время. Повторное множественное высыпание узелков расценивается как показатель неблагоприятного рецидивирующего и прогрессирующего течения ревматизма. Ревматические узелки патогномоничны для активного ревматизма. В то же время их появление свидетельствует о переходе острого процесса в подострый с преобладанием пролиферативных изменений в тканях. Поэтому ревматические узелки почти никогда не появляются в начале заболевания, а лишь спустя несколько недель. В последние годы при ревматизме наблюдаются очень редко.</w:t>
      </w:r>
    </w:p>
    <w:p w:rsidR="00C73FB9" w:rsidRPr="00E46758" w:rsidRDefault="00E626B7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iCs/>
          <w:sz w:val="28"/>
          <w:szCs w:val="28"/>
        </w:rPr>
        <w:t xml:space="preserve">Кольцевидная эритема </w:t>
      </w:r>
      <w:r w:rsidRPr="00E46758">
        <w:rPr>
          <w:rFonts w:ascii="Times New Roman" w:hAnsi="Times New Roman"/>
          <w:sz w:val="28"/>
          <w:szCs w:val="28"/>
        </w:rPr>
        <w:t>(</w:t>
      </w:r>
      <w:r w:rsidRPr="00E46758">
        <w:rPr>
          <w:rFonts w:ascii="Times New Roman" w:hAnsi="Times New Roman"/>
          <w:sz w:val="28"/>
          <w:szCs w:val="28"/>
          <w:lang w:val="en-US"/>
        </w:rPr>
        <w:t>erythema</w:t>
      </w:r>
      <w:r w:rsidRP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  <w:lang w:val="en-US"/>
        </w:rPr>
        <w:t>annulare</w:t>
      </w:r>
      <w:r w:rsidRPr="00E46758">
        <w:rPr>
          <w:rFonts w:ascii="Times New Roman" w:hAnsi="Times New Roman"/>
          <w:sz w:val="28"/>
          <w:szCs w:val="28"/>
        </w:rPr>
        <w:t>) —сыпь в виде бледно- или синевато-розовых узких замкнутых или прерывистых колец, часто причудливо сливающихся между собой и создающих на коже своеобразный кружевной рисунок. Кожа вну</w:t>
      </w:r>
      <w:r w:rsidR="00C73FB9" w:rsidRPr="00E46758">
        <w:rPr>
          <w:rFonts w:ascii="Times New Roman" w:hAnsi="Times New Roman"/>
          <w:sz w:val="28"/>
          <w:szCs w:val="28"/>
        </w:rPr>
        <w:t>три колед нормально окрашена, сыпь над поверхностью кожи не выступает. Чаще всего появляется на коже груди (особенно по бокам), живота, плеч, щек, переднебоковых частей шеи, очень редко — на бедрах. При лихорадочном состоянии, в тепле, на солнце, в начале менструации и при возбуждении эритема усиливается, «расцветает». Для кольцевидной эритемы характерна необычайная динамичность: она может быстро появиться и за несколько часов исчезнуть, а затем (иногда по неизвестным причинам) снова «расцвести». Из-за этого, а также из-за слабой окраски кольцевидная эритема не всегда распознается. Может появляться при разнообразных формах ревматизма, в любой его фазе, часто бывает предвестником обострения, хотя чаще, как и ревматические узелки, свидетельствует о переходе острой фазы в подострую. Кольцевидная эритема также считается патогномоничным признаком ревматизма, однако в настоящее время обнаруживается не чаще чем в 1—2 % случаев.</w:t>
      </w:r>
    </w:p>
    <w:p w:rsidR="00C73FB9" w:rsidRPr="00E46758" w:rsidRDefault="00C73FB9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iCs/>
          <w:sz w:val="28"/>
          <w:szCs w:val="28"/>
        </w:rPr>
        <w:t xml:space="preserve">Узловатая эритема </w:t>
      </w:r>
      <w:r w:rsidRPr="00E46758">
        <w:rPr>
          <w:rFonts w:ascii="Times New Roman" w:hAnsi="Times New Roman"/>
          <w:sz w:val="28"/>
          <w:szCs w:val="28"/>
        </w:rPr>
        <w:t>(</w:t>
      </w:r>
      <w:r w:rsidRPr="00E46758">
        <w:rPr>
          <w:rFonts w:ascii="Times New Roman" w:hAnsi="Times New Roman"/>
          <w:sz w:val="28"/>
          <w:szCs w:val="28"/>
          <w:lang w:val="en-US"/>
        </w:rPr>
        <w:t>erythema</w:t>
      </w:r>
      <w:r w:rsidRP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  <w:lang w:val="en-US"/>
        </w:rPr>
        <w:t>nodosum</w:t>
      </w:r>
      <w:r w:rsidRPr="00E46758">
        <w:rPr>
          <w:rFonts w:ascii="Times New Roman" w:hAnsi="Times New Roman"/>
          <w:sz w:val="28"/>
          <w:szCs w:val="28"/>
        </w:rPr>
        <w:t>) — различной величины (с горошину, крупную фасоль и более) образования красноватого цвета, плотные, возвышающиеся над кожей, горячие на ощупь, обычно локализующиеся на голенях. Узловатая эритема наблюдается не только при ревматизме, но и при других аллергических заболеваниях. Ее появление, однако, хотя и редкое при ревматизме, может свидетельствовать об активности процесса.</w:t>
      </w:r>
    </w:p>
    <w:p w:rsidR="00C73FB9" w:rsidRPr="00E46758" w:rsidRDefault="00C73FB9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Из кожных проявлений могут быть также уртикарная сыпь, пятнисто-папулезная полиморфная эритема, мелкоточечные геморрагии как результат повышенной сосудистой проницаемости, однако они при ревматизме встречаются еще реже, чем ревматические узелки, кольцевидная и узловатая эритема.</w:t>
      </w:r>
    </w:p>
    <w:p w:rsidR="00C73FB9" w:rsidRPr="00E46758" w:rsidRDefault="00C73FB9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Ревматическое поражение легких и плевры. Ревматическая пневмония наблюдается крайне редко и обычно возникает на фоне уже развившегося заболевания.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По симптомам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существенно не отличается от обычной пневмонии. Единственное отличие — резистентность к лечению антибиотиками и хороший эффект после назначения противоревматического лечения (даже без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антибактериальных средств).</w:t>
      </w:r>
    </w:p>
    <w:p w:rsidR="00C73FB9" w:rsidRPr="00E46758" w:rsidRDefault="00C73FB9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Ревматический плеврит также не отличается от обычного плеврита. Он чаще бывает двусторонним, легко подвергается обратному развитию. Экссудативный плеврит протекает по типу серозно-фибринозного; экссудат всегда стерильный. Плеврит возникает обычно на фоне других ревматических поражений, что облегчает диагностику. Крайне редко плеврит встречается как проявление ревматического полисерозита — одновременного поражения плевры, перикарда и брюшины (плеврит, перикардит, перитонит), несколько чаще плеврит и перикардит сочетаются с полиартритом.</w:t>
      </w:r>
    </w:p>
    <w:p w:rsidR="00C73FB9" w:rsidRPr="00E46758" w:rsidRDefault="00C73FB9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Ревматическое поражение почек характеризуется протеинурией и гематурией вследствие повышенной сосудистой проницаемости или развития ревматического гломерулонефрита. При последнем бывают стойкие изменения осадка мочи (гематурия, цилиндрурия) и протеинурия. Артериальная гипертензия, отеки, как и нефротический синдром, наблюдаются редко. Острый ревматический гломерулонефрит может перейти в хронический.</w:t>
      </w:r>
    </w:p>
    <w:p w:rsidR="00C73FB9" w:rsidRPr="00E46758" w:rsidRDefault="00C73FB9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Ревматическое поражение органов брюшной полости. Раньше выявлялся ревматический перитонит (в настоящее время бывает иногда только у детей). В отдельных случаях может развиться гепатит, обычно доброкачественный и легко поддающийся противоревматической (особенно с включением кортикостероидов) терапии. Появление у больных диспепсических явлений может быть связано с воздействием на пищеварительный аппарат противоревматических лекарственных средств, а отчасти также с функциональными нарушениями поджелудочной железы (в активной фазе болезни), хотя ревматический панкреатит, как правило, не развивается.</w:t>
      </w:r>
    </w:p>
    <w:p w:rsidR="00187732" w:rsidRPr="00E46758" w:rsidRDefault="00C73FB9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Ре</w:t>
      </w:r>
      <w:r w:rsidR="00187732" w:rsidRPr="00E46758">
        <w:rPr>
          <w:rFonts w:ascii="Times New Roman" w:hAnsi="Times New Roman"/>
          <w:sz w:val="28"/>
          <w:szCs w:val="28"/>
        </w:rPr>
        <w:t>вматическое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="00187732" w:rsidRPr="00E46758">
        <w:rPr>
          <w:rFonts w:ascii="Times New Roman" w:hAnsi="Times New Roman"/>
          <w:sz w:val="28"/>
          <w:szCs w:val="28"/>
        </w:rPr>
        <w:t>поражение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="00187732" w:rsidRPr="00E46758">
        <w:rPr>
          <w:rFonts w:ascii="Times New Roman" w:hAnsi="Times New Roman"/>
          <w:sz w:val="28"/>
          <w:szCs w:val="28"/>
        </w:rPr>
        <w:t>нервной системы и органов чувств. Малая хорея как одна из наиболее типичных форм нейроревматизма наблюдается преимущественно у детей, у взрослых бывает очень редко. Она проявляется эмоциональной лабильностью в сочетании с мышечной гипотонией и гиперкинезами — насильственными вычурными движениями туловища, конечностей и мимических мышц. Эти движения усиливаются при волнении и исчезают во время сна. Малая хорея может рецидивировать, однако к 17—18 годам почти всегда заканчивается.</w:t>
      </w:r>
    </w:p>
    <w:p w:rsidR="00187732" w:rsidRPr="00E46758" w:rsidRDefault="00187732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Острые ревматические поражения центральной нервной системы редки и протекают обычно по типу менингоэнцефалита, хорошо поддаются противоревматической терапии. В начале болезни отмечаются симптомы расстройства вегетативной нервной системы: потливость, лабильность пульса, красный стойкий дермографизм, асимметрия показателей артериального давления.</w:t>
      </w:r>
    </w:p>
    <w:p w:rsidR="00187732" w:rsidRPr="00E46758" w:rsidRDefault="00187732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Ревматическое поражение глаз (ирит, иридоциклит, склерит) наблюдается редко.</w:t>
      </w:r>
    </w:p>
    <w:p w:rsidR="00187732" w:rsidRPr="00E46758" w:rsidRDefault="00187732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Изменение показателей лабораторно-инструментальных исследований при ревматизме.</w:t>
      </w:r>
    </w:p>
    <w:p w:rsidR="00187732" w:rsidRPr="00E46758" w:rsidRDefault="00187732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iCs/>
          <w:sz w:val="28"/>
          <w:szCs w:val="28"/>
        </w:rPr>
        <w:t xml:space="preserve">Показатели лабораторных исследований, </w:t>
      </w:r>
      <w:r w:rsidRPr="00E46758">
        <w:rPr>
          <w:rFonts w:ascii="Times New Roman" w:hAnsi="Times New Roman"/>
          <w:sz w:val="28"/>
          <w:szCs w:val="28"/>
        </w:rPr>
        <w:t>В стадии выраженной активности процесса характерен лейкоцитоз с умеренным сдвигом лейкограммы влево (до нейтрофильных гранулоцитов). При наиболее часто встречающейся минимальной (</w:t>
      </w:r>
      <w:r w:rsidRPr="00E46758">
        <w:rPr>
          <w:rFonts w:ascii="Times New Roman" w:hAnsi="Times New Roman"/>
          <w:sz w:val="28"/>
          <w:szCs w:val="28"/>
          <w:lang w:val="en-US"/>
        </w:rPr>
        <w:t>I</w:t>
      </w:r>
      <w:r w:rsidRPr="00E46758">
        <w:rPr>
          <w:rFonts w:ascii="Times New Roman" w:hAnsi="Times New Roman"/>
          <w:sz w:val="28"/>
          <w:szCs w:val="28"/>
        </w:rPr>
        <w:t xml:space="preserve"> степени) активности он, как правило, отсутствует. То же следует сказать об увеличении СОЭ, появлении в сыворотке крови С-реактивного протеина, а в моче — микроальбуминурии и микрогематурии. Может быть небольшая анемия.</w:t>
      </w:r>
    </w:p>
    <w:p w:rsidR="00C1212A" w:rsidRPr="00E46758" w:rsidRDefault="00187732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Из биохимических (хотя и неспецифических) показателей, характеризующих активный ревматический процесс, следует отметить диспротеинемию, повышение содержания в крови глико- и мукопротеидов. Для активной фазы ревматизма характерно повышение уровня глобулинов (вначале за счет α1 и в большей степени</w:t>
      </w:r>
      <w:r w:rsidR="00C1212A" w:rsidRPr="00E46758">
        <w:rPr>
          <w:rFonts w:ascii="Times New Roman" w:hAnsi="Times New Roman"/>
          <w:sz w:val="28"/>
          <w:szCs w:val="28"/>
        </w:rPr>
        <w:t xml:space="preserve"> α2-глобулинов, а позже за счет </w:t>
      </w:r>
      <w:r w:rsidR="00C1212A" w:rsidRPr="00E46758">
        <w:rPr>
          <w:rFonts w:ascii="Times New Roman" w:hAnsi="Times New Roman"/>
          <w:sz w:val="28"/>
          <w:szCs w:val="28"/>
          <w:lang w:val="en-US"/>
        </w:rPr>
        <w:t>v</w:t>
      </w:r>
      <w:r w:rsidR="00C1212A" w:rsidRPr="00E46758">
        <w:rPr>
          <w:rFonts w:ascii="Times New Roman" w:hAnsi="Times New Roman"/>
          <w:sz w:val="28"/>
          <w:szCs w:val="28"/>
        </w:rPr>
        <w:t>-глобулинов), снижение альбуминов и альбумин-глобулинового коэффициента. При хроническом и вялом течении ревматизма с периодическими обострениями (часто малозаметными) уже при первом исследовании можно обнаружить одновременное повышение содержания в сыворотке крови и α2</w:t>
      </w:r>
      <w:r w:rsidR="00C1212A" w:rsidRPr="00E46758">
        <w:rPr>
          <w:rFonts w:ascii="Times New Roman" w:hAnsi="Times New Roman"/>
          <w:sz w:val="28"/>
          <w:szCs w:val="28"/>
          <w:lang w:val="el-GR"/>
        </w:rPr>
        <w:t xml:space="preserve">- </w:t>
      </w:r>
      <w:r w:rsidR="00C1212A" w:rsidRPr="00E46758">
        <w:rPr>
          <w:rFonts w:ascii="Times New Roman" w:hAnsi="Times New Roman"/>
          <w:sz w:val="28"/>
          <w:szCs w:val="28"/>
        </w:rPr>
        <w:t xml:space="preserve">и </w:t>
      </w:r>
      <w:r w:rsidR="00C1212A" w:rsidRPr="00E46758">
        <w:rPr>
          <w:rFonts w:ascii="Times New Roman" w:hAnsi="Times New Roman"/>
          <w:sz w:val="28"/>
          <w:szCs w:val="28"/>
          <w:lang w:val="en-US"/>
        </w:rPr>
        <w:t>v</w:t>
      </w:r>
      <w:r w:rsidR="00C1212A" w:rsidRPr="00E46758">
        <w:rPr>
          <w:rFonts w:ascii="Times New Roman" w:hAnsi="Times New Roman"/>
          <w:sz w:val="28"/>
          <w:szCs w:val="28"/>
        </w:rPr>
        <w:t>-глобулинов. Нормальные при первом исследовании показатели могут при наблюдении в динамике оказаться повышенными.</w:t>
      </w:r>
    </w:p>
    <w:p w:rsidR="00C1212A" w:rsidRPr="00E46758" w:rsidRDefault="00C1212A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Повышение уровня глико- и мукопротеидов определяется дифениламиновой реакцией, содержанием сиаловой кислоты и серомукоида.</w:t>
      </w:r>
    </w:p>
    <w:p w:rsidR="00C1212A" w:rsidRPr="00E46758" w:rsidRDefault="00C1212A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Хотя приведенные показатели отражают один и тот же процесс (деструкцию основного вещества соединительной ткани) и чаще всего повышаются одновременно, однако это наблюдается не всегда.</w:t>
      </w:r>
    </w:p>
    <w:p w:rsidR="00C1212A" w:rsidRPr="00E46758" w:rsidRDefault="00C1212A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Деструкция основного вещества соединительной ткани с появлением повышенного содержания в крови глико- и мукопротеидов наблюдается при более или менее остром течении процесса в самом начале заболевания или обострения (поэтому приведенные выше реакции называют острофазовыми). При переходе заболевания в пролиферативную фазу, которая часто наблюдается у больных с хроническим и вялым течением ревматизма, указанные реакции нормализуются и могут повыситься лишь после дополнительной сенсибилизации, при развитии парааллергических явлений с последующим обострением процесса. Так как клинически это может протекать бессимптомно, необходимо динамическое наблюдение за показателями этих реакций.</w:t>
      </w:r>
    </w:p>
    <w:p w:rsidR="00C1212A" w:rsidRPr="00E46758" w:rsidRDefault="00C1212A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Из других биохимических показателей об активности ревматизма могут свидетельствовать повышение в плазме уровня фибриногена и оксипролина, увеличение содержания в сыворотке крови гексоз и церулоплазмина. Так как указанные биохимические сдвиги коррелируют обычно с величиной СОЭ, то этот показатель все же остается одним из самых надежных в диагностике активной фазы ревматизма.</w:t>
      </w:r>
    </w:p>
    <w:p w:rsidR="00C1212A" w:rsidRPr="00E46758" w:rsidRDefault="00C1212A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Исследованиями последних лет установлено, что ряд показателей свертываемости крови и фибринолиза можно использовать для диагностики ревматизма. Острый инфекционно-аллергический процесс (острый ревматизм) при преобладании аллергических реакций немедленного типа характеризуется снижением свертываемости крови за счет уменьшения содержания в плазме прокоагулянтов(особенно тех, которые вырабатываются в печени) и повышения содержания физиологических антикоагулянтов (гепарина, других антитромбинов), а также активизацией фибринолиза. Преобладание аллергических реакций замедленного типа, наблюдаемое при хроническом и вялотекущеминфекционно-аллергическом (ревматическом) процессе, приводит к гиперкоагуляции крови в основном за счет снижения содержания в плазме физиологических антикоагулянтов и угнетению фибринолиза вследствие увеличения содержания в крови ингибиторов активации плазминогена и антиплазминов. Так как течение ревматизма характеризуется преобладанием аллергических реакций то немедленного, то замедленного типа, изменения свертываемости крови и фибринолиза носят довольно пестрый характер.</w:t>
      </w:r>
    </w:p>
    <w:p w:rsidR="00C1212A" w:rsidRPr="00E46758" w:rsidRDefault="00C1212A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Регистрируемые гипергипокоагуляционные сдвиги при ревматизме в настоящее время связывают прежде всего с развитием различных стадий острого или хронического синдрома диссеминированного или локализованного внутрисосудистого свертывания крови (синдрома ДВС, или тромбогеморрагического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синдрома).</w:t>
      </w:r>
    </w:p>
    <w:p w:rsidR="007C0B78" w:rsidRPr="00E46758" w:rsidRDefault="00C1212A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Среди обнаруживаемых изменений диагностическое значение могут иметь признаки гиперкоагуляции крови по данным тромбоэластограммы, сокращение времени свертывания крови, повышение толерантности плазмы к гепарину, увеличение содержания фибриногена, повышение тромбинового индекса,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снижение содержания</w:t>
      </w:r>
      <w:r w:rsidR="007C0B78" w:rsidRPr="00E46758">
        <w:rPr>
          <w:rFonts w:ascii="Times New Roman" w:hAnsi="Times New Roman"/>
          <w:sz w:val="28"/>
          <w:szCs w:val="28"/>
        </w:rPr>
        <w:t xml:space="preserve"> гепарина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="007C0B78" w:rsidRPr="00E46758">
        <w:rPr>
          <w:rFonts w:ascii="Times New Roman" w:hAnsi="Times New Roman"/>
          <w:sz w:val="28"/>
          <w:szCs w:val="28"/>
        </w:rPr>
        <w:t>крови и угнетение фибринолитической активности.</w:t>
      </w:r>
    </w:p>
    <w:p w:rsidR="007C0B78" w:rsidRPr="00E46758" w:rsidRDefault="007C0B78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 xml:space="preserve">При отсутствии клинически выраженной хронической недостаточности кровообращения (не выше </w:t>
      </w:r>
      <w:r w:rsidRPr="00E46758">
        <w:rPr>
          <w:rFonts w:ascii="Times New Roman" w:hAnsi="Times New Roman"/>
          <w:sz w:val="28"/>
          <w:szCs w:val="28"/>
          <w:lang w:val="en-US"/>
        </w:rPr>
        <w:t>I</w:t>
      </w:r>
      <w:r w:rsidRPr="00E46758">
        <w:rPr>
          <w:rFonts w:ascii="Times New Roman" w:hAnsi="Times New Roman"/>
          <w:sz w:val="28"/>
          <w:szCs w:val="28"/>
        </w:rPr>
        <w:t xml:space="preserve"> стадии, по Н. Д. Стражеско и В. </w:t>
      </w:r>
      <w:r w:rsidRPr="00E46758">
        <w:rPr>
          <w:rFonts w:ascii="Times New Roman" w:hAnsi="Times New Roman"/>
          <w:sz w:val="28"/>
          <w:szCs w:val="28"/>
          <w:lang w:val="en-US"/>
        </w:rPr>
        <w:t>X</w:t>
      </w:r>
      <w:r w:rsidRPr="00E46758">
        <w:rPr>
          <w:rFonts w:ascii="Times New Roman" w:hAnsi="Times New Roman"/>
          <w:sz w:val="28"/>
          <w:szCs w:val="28"/>
        </w:rPr>
        <w:t>. Василенко) могут выявляться также признаки гипокоагуляции крови: удлинение времени свертывания крови и времени рекальцификации, снижение потребления протромбина, протромбинового и тромбинового индексов, уменьшение ретракции сгустка крови.</w:t>
      </w:r>
    </w:p>
    <w:p w:rsidR="007C0B78" w:rsidRPr="00E46758" w:rsidRDefault="007C0B78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При использовании показателей свертывающей и фибринолитической системы крови для диагностики ревматизма имеет значение наблюдение в динамике (нормализация при эффективном лечении).</w:t>
      </w:r>
    </w:p>
    <w:p w:rsidR="007C0B78" w:rsidRPr="00E46758" w:rsidRDefault="007C0B78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В диагностике ревматизма существенное значение имеют также сдвиги иммунологических показателей. К. ним прежде всего относится нарастание титров противострептококковых антител: антистрептогиалуронидазы (АСГ) и антистрептокиназы (АСК) —более 1:300, антистрепто-лизина-0 (АСЛ-О) — более 1:250. Повышение уровня этих антител отражает реакцию организма на воздействие стрептококков и поэтому часто возникает после любых стрептококковых инфекций. В связи с этим повышение содержания противострептококковых антител более информативно при отсутствии очагов хронической инфекции и указаний на недавно перенесенную инфекцию, а также при особенно высоких титрах этих показателей (1:1500 и выше), нарастании уровня всех трех указанных антител. Как известно, антигенная структура стрептококка весьма разнообразна, причем набор антигенов у отдельных штаммов стрептококка неодинаков; различны сила антигенного раздражения, ответ организма на выработку антител. Поэтому необходимо одновременно определять несколько (лучше — максимальное количество) антител к стрептококку.</w:t>
      </w:r>
    </w:p>
    <w:p w:rsidR="007C0B78" w:rsidRPr="00E46758" w:rsidRDefault="007C0B78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Согласно заключению ВОЗ, более чувствительным показателем стрептококковой инфекции является повышение уровня антител против ферментов стрептококка, таких как анти-дифосфопиридиннуклеотидаза и анти-ДНК-аза В. Отмечается также увеличение титров комплементсвязывающих антител к нативной ДНК, РНК-азе и ДНК-азе.</w:t>
      </w:r>
    </w:p>
    <w:p w:rsidR="007C0B78" w:rsidRPr="00E46758" w:rsidRDefault="007C0B78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Кроме того, рекомендуется определять антитела к сердечной мышце. При ревматизме титр антикардиальных антител часто оказывается повышенным. Во многих случаях снижается комплементарная активность крови.</w:t>
      </w:r>
    </w:p>
    <w:p w:rsidR="007C0B78" w:rsidRPr="00E46758" w:rsidRDefault="007C0B78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Высокие титры антител указывают на активный ревматический процесс, но не отражают (или отражают слабо) степень активности. У многих больных хроническими формами ревматизма уровень антител остается стойко нормальным.</w:t>
      </w:r>
    </w:p>
    <w:p w:rsidR="007C0B78" w:rsidRPr="00E46758" w:rsidRDefault="007C0B78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 xml:space="preserve">Среди различных классов иммуноглобулинов наиболее часто отмечается увеличение содержания в сыворотке крови </w:t>
      </w:r>
      <w:r w:rsidRPr="00E46758">
        <w:rPr>
          <w:rFonts w:ascii="Times New Roman" w:hAnsi="Times New Roman"/>
          <w:sz w:val="28"/>
          <w:szCs w:val="28"/>
          <w:lang w:val="en-US"/>
        </w:rPr>
        <w:t>IgA</w:t>
      </w:r>
      <w:r w:rsidRPr="00E46758">
        <w:rPr>
          <w:rFonts w:ascii="Times New Roman" w:hAnsi="Times New Roman"/>
          <w:sz w:val="28"/>
          <w:szCs w:val="28"/>
        </w:rPr>
        <w:t xml:space="preserve">, нередко </w:t>
      </w:r>
      <w:r w:rsidRPr="00E46758">
        <w:rPr>
          <w:rFonts w:ascii="Times New Roman" w:hAnsi="Times New Roman"/>
          <w:sz w:val="28"/>
          <w:szCs w:val="28"/>
          <w:lang w:val="en-US"/>
        </w:rPr>
        <w:t>IgG</w:t>
      </w:r>
      <w:r w:rsidRPr="00E46758">
        <w:rPr>
          <w:rFonts w:ascii="Times New Roman" w:hAnsi="Times New Roman"/>
          <w:sz w:val="28"/>
          <w:szCs w:val="28"/>
        </w:rPr>
        <w:t xml:space="preserve"> и </w:t>
      </w:r>
      <w:r w:rsidRPr="00E46758">
        <w:rPr>
          <w:rFonts w:ascii="Times New Roman" w:hAnsi="Times New Roman"/>
          <w:sz w:val="28"/>
          <w:szCs w:val="28"/>
          <w:lang w:val="en-US"/>
        </w:rPr>
        <w:t>IgM</w:t>
      </w:r>
      <w:r w:rsidRPr="00E46758">
        <w:rPr>
          <w:rFonts w:ascii="Times New Roman" w:hAnsi="Times New Roman"/>
          <w:sz w:val="28"/>
          <w:szCs w:val="28"/>
        </w:rPr>
        <w:t>. Часто повышено содержание циркулирующих иммунных комплексов.</w:t>
      </w:r>
    </w:p>
    <w:p w:rsidR="007C0B78" w:rsidRPr="00E46758" w:rsidRDefault="007C0B78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Следует отметить, что при хроническом вялотекущем (минимальная степень активности) ревматизме не менее чем у 40—50 % больных большинство из приведенных выше показателей не изменено, хотя клинически ставится диагноз активного ревматического процесса. При изучении всех этих показателей в динамике можно обнаружить изменения, характерные для активного ревматизма, в пределах нормальных величин.</w:t>
      </w:r>
    </w:p>
    <w:p w:rsidR="007C0B78" w:rsidRPr="00E46758" w:rsidRDefault="007C0B78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iCs/>
          <w:sz w:val="28"/>
          <w:szCs w:val="28"/>
        </w:rPr>
        <w:t xml:space="preserve">Данные инструментальных исследований. </w:t>
      </w:r>
      <w:r w:rsidRPr="00E46758">
        <w:rPr>
          <w:rFonts w:ascii="Times New Roman" w:hAnsi="Times New Roman"/>
          <w:sz w:val="28"/>
          <w:szCs w:val="28"/>
        </w:rPr>
        <w:t xml:space="preserve">Результаты рентгеноскопии (рентгенографии) можно использовать для диагностики висцеральных проявлений ревматизма, т. е. для выявления в динамике формирования характерной для того или иного порока сердца конфигурации сердца, плеврита, пневмонии, перикардита и т. </w:t>
      </w:r>
      <w:r w:rsidRPr="00E46758">
        <w:rPr>
          <w:rFonts w:ascii="Times New Roman" w:hAnsi="Times New Roman"/>
          <w:smallCaps/>
          <w:sz w:val="28"/>
          <w:szCs w:val="28"/>
        </w:rPr>
        <w:t>а.</w:t>
      </w:r>
    </w:p>
    <w:p w:rsidR="00C04D65" w:rsidRPr="00E46758" w:rsidRDefault="007C0B78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 xml:space="preserve">На ЭКГ могут быть признаки коронарита, диффузных и очаговых изменений миокарда, характерных для миокардита, изменения электрической позиции сердца (в соответствии с формирующимся клапанным пороком сердца и перегрузкой определенных его отделов). Например, при формировании недостаточности митрального клапана отмечается изменение электрической позиции из неопределенной или промежуточной в полугоризонтальную или горизонтальную с признаками гипертрофии и перегрузки левого желудочка; при формировании стеноза левого предсердно-желудочкового отверстия — изменение электрической позиции из нормальной в полувертикальную или вертикальную, с появлением </w:t>
      </w:r>
      <w:r w:rsidRPr="00E46758">
        <w:rPr>
          <w:rFonts w:ascii="Times New Roman" w:hAnsi="Times New Roman"/>
          <w:iCs/>
          <w:sz w:val="28"/>
          <w:szCs w:val="28"/>
          <w:lang w:val="el-GR"/>
        </w:rPr>
        <w:t xml:space="preserve">Ρ </w:t>
      </w:r>
      <w:r w:rsidRPr="00E46758">
        <w:rPr>
          <w:rFonts w:ascii="Times New Roman" w:hAnsi="Times New Roman"/>
          <w:sz w:val="28"/>
          <w:szCs w:val="28"/>
          <w:lang w:val="en-US"/>
        </w:rPr>
        <w:t>mitrale</w:t>
      </w:r>
      <w:r w:rsidRPr="00E46758">
        <w:rPr>
          <w:rFonts w:ascii="Times New Roman" w:hAnsi="Times New Roman"/>
          <w:sz w:val="28"/>
          <w:szCs w:val="28"/>
        </w:rPr>
        <w:t xml:space="preserve">, признаков гипертрофии и перегрузки правого желудочка. ЭКГ-признаки перикардита: в начале заболевания — смещение сегмента </w:t>
      </w:r>
      <w:r w:rsidRPr="00E46758">
        <w:rPr>
          <w:rFonts w:ascii="Times New Roman" w:hAnsi="Times New Roman"/>
          <w:sz w:val="28"/>
          <w:szCs w:val="28"/>
          <w:lang w:val="en-US"/>
        </w:rPr>
        <w:t>S</w:t>
      </w:r>
      <w:r w:rsidRPr="00E46758">
        <w:rPr>
          <w:rFonts w:ascii="Times New Roman" w:hAnsi="Times New Roman"/>
          <w:sz w:val="28"/>
          <w:szCs w:val="28"/>
        </w:rPr>
        <w:t>—</w:t>
      </w:r>
      <w:r w:rsidRPr="00E46758">
        <w:rPr>
          <w:rFonts w:ascii="Times New Roman" w:hAnsi="Times New Roman"/>
          <w:iCs/>
          <w:sz w:val="28"/>
          <w:szCs w:val="28"/>
          <w:lang w:val="el-GR"/>
        </w:rPr>
        <w:t xml:space="preserve">Τ </w:t>
      </w:r>
      <w:r w:rsidRPr="00E46758">
        <w:rPr>
          <w:rFonts w:ascii="Times New Roman" w:hAnsi="Times New Roman"/>
          <w:sz w:val="28"/>
          <w:szCs w:val="28"/>
        </w:rPr>
        <w:t>вверх во всех отведениях, в дальнейшем — снижение его к изоэлектрической линии, об</w:t>
      </w:r>
      <w:r w:rsidR="00C04D65" w:rsidRPr="00E46758">
        <w:rPr>
          <w:rFonts w:ascii="Times New Roman" w:hAnsi="Times New Roman"/>
          <w:sz w:val="28"/>
          <w:szCs w:val="28"/>
        </w:rPr>
        <w:t xml:space="preserve">разование двухфазных или отрицательных зубцов </w:t>
      </w:r>
      <w:r w:rsidR="00C04D65" w:rsidRPr="00E46758">
        <w:rPr>
          <w:rFonts w:ascii="Times New Roman" w:hAnsi="Times New Roman"/>
          <w:iCs/>
          <w:sz w:val="28"/>
          <w:szCs w:val="28"/>
        </w:rPr>
        <w:t xml:space="preserve">Т. </w:t>
      </w:r>
      <w:r w:rsidR="00C04D65" w:rsidRPr="00E46758">
        <w:rPr>
          <w:rFonts w:ascii="Times New Roman" w:hAnsi="Times New Roman"/>
          <w:sz w:val="28"/>
          <w:szCs w:val="28"/>
        </w:rPr>
        <w:t>При экссудативном перикардите, кроме того, резко уменьшается вольтаж всех зубцов ЭКГ.</w:t>
      </w:r>
    </w:p>
    <w:p w:rsidR="00C04D65" w:rsidRPr="00E46758" w:rsidRDefault="00C04D65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Наконец, динамика изменений фоно- и эхокардиограммы может наиболее объективно подтвердить формирование того или иного клапанного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поражения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сердца, указать на изменения, характерные для миокардита и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перикардита,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и</w:t>
      </w:r>
      <w:r w:rsidR="00E46758">
        <w:rPr>
          <w:rFonts w:ascii="Times New Roman" w:hAnsi="Times New Roman"/>
          <w:sz w:val="28"/>
          <w:szCs w:val="28"/>
        </w:rPr>
        <w:t xml:space="preserve"> </w:t>
      </w:r>
      <w:r w:rsidRPr="00E46758">
        <w:rPr>
          <w:rFonts w:ascii="Times New Roman" w:hAnsi="Times New Roman"/>
          <w:sz w:val="28"/>
          <w:szCs w:val="28"/>
        </w:rPr>
        <w:t>т. д.</w:t>
      </w:r>
    </w:p>
    <w:p w:rsidR="00C04D65" w:rsidRPr="00E46758" w:rsidRDefault="00C04D65" w:rsidP="00E467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758" w:rsidRDefault="00E46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04D65" w:rsidRPr="00E46758" w:rsidRDefault="00C04D65" w:rsidP="00E4675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6758">
        <w:rPr>
          <w:rFonts w:ascii="Times New Roman" w:hAnsi="Times New Roman"/>
          <w:b/>
          <w:sz w:val="28"/>
          <w:szCs w:val="28"/>
        </w:rPr>
        <w:t>Использованная литература</w:t>
      </w:r>
    </w:p>
    <w:p w:rsidR="00C04D65" w:rsidRPr="00E46758" w:rsidRDefault="00C04D65" w:rsidP="00E467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65" w:rsidRPr="00E46758" w:rsidRDefault="00C04D65" w:rsidP="00E467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6758">
        <w:rPr>
          <w:rFonts w:ascii="Times New Roman" w:hAnsi="Times New Roman"/>
          <w:sz w:val="28"/>
          <w:szCs w:val="28"/>
        </w:rPr>
        <w:t>1. Внутренние болезни / Под. ред. проф. Г. И. Бурчинского. ― 4-е изд., перераб. и доп. ― К.: Вища шк. Головное изд-во, 2000. ― 656 с.</w:t>
      </w:r>
      <w:bookmarkStart w:id="0" w:name="_GoBack"/>
      <w:bookmarkEnd w:id="0"/>
    </w:p>
    <w:sectPr w:rsidR="00C04D65" w:rsidRPr="00E46758" w:rsidSect="00E46758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B28" w:rsidRDefault="00AD4B28" w:rsidP="00992D5D">
      <w:pPr>
        <w:spacing w:after="0" w:line="240" w:lineRule="auto"/>
      </w:pPr>
      <w:r>
        <w:separator/>
      </w:r>
    </w:p>
  </w:endnote>
  <w:endnote w:type="continuationSeparator" w:id="0">
    <w:p w:rsidR="00AD4B28" w:rsidRDefault="00AD4B28" w:rsidP="0099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B28" w:rsidRDefault="00AD4B28" w:rsidP="00992D5D">
      <w:pPr>
        <w:spacing w:after="0" w:line="240" w:lineRule="auto"/>
      </w:pPr>
      <w:r>
        <w:separator/>
      </w:r>
    </w:p>
  </w:footnote>
  <w:footnote w:type="continuationSeparator" w:id="0">
    <w:p w:rsidR="00AD4B28" w:rsidRDefault="00AD4B28" w:rsidP="00992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57B59"/>
    <w:multiLevelType w:val="singleLevel"/>
    <w:tmpl w:val="93F6E8F6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D5D"/>
    <w:rsid w:val="0000031D"/>
    <w:rsid w:val="0000038B"/>
    <w:rsid w:val="00002467"/>
    <w:rsid w:val="000036EF"/>
    <w:rsid w:val="00003D1B"/>
    <w:rsid w:val="00006525"/>
    <w:rsid w:val="00007E20"/>
    <w:rsid w:val="00013C2D"/>
    <w:rsid w:val="00016998"/>
    <w:rsid w:val="00023350"/>
    <w:rsid w:val="00023B01"/>
    <w:rsid w:val="00024860"/>
    <w:rsid w:val="00025404"/>
    <w:rsid w:val="000305E3"/>
    <w:rsid w:val="00030FD9"/>
    <w:rsid w:val="000327C0"/>
    <w:rsid w:val="0003293E"/>
    <w:rsid w:val="00040A62"/>
    <w:rsid w:val="00042378"/>
    <w:rsid w:val="00042682"/>
    <w:rsid w:val="00044921"/>
    <w:rsid w:val="000449A4"/>
    <w:rsid w:val="00044BBB"/>
    <w:rsid w:val="00045688"/>
    <w:rsid w:val="00045BDC"/>
    <w:rsid w:val="00051629"/>
    <w:rsid w:val="00052764"/>
    <w:rsid w:val="000539A0"/>
    <w:rsid w:val="00053F1E"/>
    <w:rsid w:val="00054ED9"/>
    <w:rsid w:val="000552E5"/>
    <w:rsid w:val="00055623"/>
    <w:rsid w:val="00055687"/>
    <w:rsid w:val="00056729"/>
    <w:rsid w:val="00061119"/>
    <w:rsid w:val="00061A84"/>
    <w:rsid w:val="00065209"/>
    <w:rsid w:val="0006603C"/>
    <w:rsid w:val="00066C07"/>
    <w:rsid w:val="00066E03"/>
    <w:rsid w:val="0007035A"/>
    <w:rsid w:val="00070F97"/>
    <w:rsid w:val="00072A96"/>
    <w:rsid w:val="0007391D"/>
    <w:rsid w:val="00075C8E"/>
    <w:rsid w:val="0008222B"/>
    <w:rsid w:val="0008456E"/>
    <w:rsid w:val="00085B8C"/>
    <w:rsid w:val="00086978"/>
    <w:rsid w:val="00087996"/>
    <w:rsid w:val="00090783"/>
    <w:rsid w:val="00090CEE"/>
    <w:rsid w:val="00092629"/>
    <w:rsid w:val="00095510"/>
    <w:rsid w:val="0009562F"/>
    <w:rsid w:val="00095FCE"/>
    <w:rsid w:val="000A1A7A"/>
    <w:rsid w:val="000A6BC4"/>
    <w:rsid w:val="000A799B"/>
    <w:rsid w:val="000B294F"/>
    <w:rsid w:val="000B66CA"/>
    <w:rsid w:val="000B701B"/>
    <w:rsid w:val="000B731A"/>
    <w:rsid w:val="000C04E6"/>
    <w:rsid w:val="000C11A9"/>
    <w:rsid w:val="000C1DF5"/>
    <w:rsid w:val="000C500E"/>
    <w:rsid w:val="000C620D"/>
    <w:rsid w:val="000C6716"/>
    <w:rsid w:val="000C7F20"/>
    <w:rsid w:val="000D01C7"/>
    <w:rsid w:val="000D0591"/>
    <w:rsid w:val="000D1D47"/>
    <w:rsid w:val="000D1E2D"/>
    <w:rsid w:val="000D5EB8"/>
    <w:rsid w:val="000D6C2C"/>
    <w:rsid w:val="000D6CD3"/>
    <w:rsid w:val="000E0A5D"/>
    <w:rsid w:val="000E123E"/>
    <w:rsid w:val="000E35D7"/>
    <w:rsid w:val="000E55DA"/>
    <w:rsid w:val="000E65A7"/>
    <w:rsid w:val="000F1B1B"/>
    <w:rsid w:val="000F38C5"/>
    <w:rsid w:val="000F5F5B"/>
    <w:rsid w:val="0010151F"/>
    <w:rsid w:val="001015BE"/>
    <w:rsid w:val="00101B8C"/>
    <w:rsid w:val="00101F3D"/>
    <w:rsid w:val="00102AA0"/>
    <w:rsid w:val="00105F88"/>
    <w:rsid w:val="00110F9E"/>
    <w:rsid w:val="00112040"/>
    <w:rsid w:val="00114C03"/>
    <w:rsid w:val="00114F68"/>
    <w:rsid w:val="00114FE1"/>
    <w:rsid w:val="00115CB1"/>
    <w:rsid w:val="001178FF"/>
    <w:rsid w:val="001212E1"/>
    <w:rsid w:val="0012139C"/>
    <w:rsid w:val="001217D8"/>
    <w:rsid w:val="0012263F"/>
    <w:rsid w:val="00125EE6"/>
    <w:rsid w:val="00127061"/>
    <w:rsid w:val="00131583"/>
    <w:rsid w:val="00131860"/>
    <w:rsid w:val="001424F5"/>
    <w:rsid w:val="0015258C"/>
    <w:rsid w:val="00152E03"/>
    <w:rsid w:val="00153CE4"/>
    <w:rsid w:val="001566C1"/>
    <w:rsid w:val="00157207"/>
    <w:rsid w:val="00157CDD"/>
    <w:rsid w:val="00157D75"/>
    <w:rsid w:val="0016174D"/>
    <w:rsid w:val="00163232"/>
    <w:rsid w:val="0016451D"/>
    <w:rsid w:val="001657C7"/>
    <w:rsid w:val="00167704"/>
    <w:rsid w:val="001711BD"/>
    <w:rsid w:val="0017122D"/>
    <w:rsid w:val="00171900"/>
    <w:rsid w:val="00171995"/>
    <w:rsid w:val="0017396C"/>
    <w:rsid w:val="00174456"/>
    <w:rsid w:val="00174D5B"/>
    <w:rsid w:val="0017505B"/>
    <w:rsid w:val="00176FAE"/>
    <w:rsid w:val="00181DF0"/>
    <w:rsid w:val="00182786"/>
    <w:rsid w:val="00183484"/>
    <w:rsid w:val="001835B7"/>
    <w:rsid w:val="001838E1"/>
    <w:rsid w:val="00184220"/>
    <w:rsid w:val="0018422C"/>
    <w:rsid w:val="0018527A"/>
    <w:rsid w:val="0018581F"/>
    <w:rsid w:val="0018657E"/>
    <w:rsid w:val="0018710E"/>
    <w:rsid w:val="00187732"/>
    <w:rsid w:val="00195606"/>
    <w:rsid w:val="00196696"/>
    <w:rsid w:val="001A1757"/>
    <w:rsid w:val="001A1F25"/>
    <w:rsid w:val="001A5CFC"/>
    <w:rsid w:val="001B288B"/>
    <w:rsid w:val="001B3407"/>
    <w:rsid w:val="001B5D41"/>
    <w:rsid w:val="001B7A34"/>
    <w:rsid w:val="001B7D81"/>
    <w:rsid w:val="001C1A29"/>
    <w:rsid w:val="001C34EB"/>
    <w:rsid w:val="001C4E5D"/>
    <w:rsid w:val="001C5893"/>
    <w:rsid w:val="001C5DD1"/>
    <w:rsid w:val="001C7563"/>
    <w:rsid w:val="001C7867"/>
    <w:rsid w:val="001D146C"/>
    <w:rsid w:val="001D27AB"/>
    <w:rsid w:val="001D2E1A"/>
    <w:rsid w:val="001D4B3B"/>
    <w:rsid w:val="001D5C1C"/>
    <w:rsid w:val="001D6860"/>
    <w:rsid w:val="001D7017"/>
    <w:rsid w:val="001E0B13"/>
    <w:rsid w:val="001E19EF"/>
    <w:rsid w:val="001E230A"/>
    <w:rsid w:val="001E236E"/>
    <w:rsid w:val="001E33EF"/>
    <w:rsid w:val="001E392C"/>
    <w:rsid w:val="001E4AC7"/>
    <w:rsid w:val="001E6482"/>
    <w:rsid w:val="001E732B"/>
    <w:rsid w:val="001F2222"/>
    <w:rsid w:val="001F4187"/>
    <w:rsid w:val="001F557A"/>
    <w:rsid w:val="001F584B"/>
    <w:rsid w:val="001F59C3"/>
    <w:rsid w:val="0020049F"/>
    <w:rsid w:val="00200676"/>
    <w:rsid w:val="002022C4"/>
    <w:rsid w:val="002038E5"/>
    <w:rsid w:val="00204A4C"/>
    <w:rsid w:val="002056A6"/>
    <w:rsid w:val="002058BB"/>
    <w:rsid w:val="00206781"/>
    <w:rsid w:val="0020678D"/>
    <w:rsid w:val="002106DA"/>
    <w:rsid w:val="00211DDE"/>
    <w:rsid w:val="002123D8"/>
    <w:rsid w:val="0021460A"/>
    <w:rsid w:val="002147A2"/>
    <w:rsid w:val="00221055"/>
    <w:rsid w:val="00221DE3"/>
    <w:rsid w:val="00222A03"/>
    <w:rsid w:val="00223B3B"/>
    <w:rsid w:val="00223BE1"/>
    <w:rsid w:val="00223E98"/>
    <w:rsid w:val="0022675D"/>
    <w:rsid w:val="0023140E"/>
    <w:rsid w:val="00231615"/>
    <w:rsid w:val="00231CA2"/>
    <w:rsid w:val="00232A34"/>
    <w:rsid w:val="002363BE"/>
    <w:rsid w:val="00236B33"/>
    <w:rsid w:val="00236EE5"/>
    <w:rsid w:val="00237A1E"/>
    <w:rsid w:val="00242515"/>
    <w:rsid w:val="00246832"/>
    <w:rsid w:val="00246A11"/>
    <w:rsid w:val="0025132A"/>
    <w:rsid w:val="0025177D"/>
    <w:rsid w:val="00253A9D"/>
    <w:rsid w:val="002541A4"/>
    <w:rsid w:val="0025423E"/>
    <w:rsid w:val="0025472C"/>
    <w:rsid w:val="00254D82"/>
    <w:rsid w:val="00257052"/>
    <w:rsid w:val="002574C9"/>
    <w:rsid w:val="00260ABE"/>
    <w:rsid w:val="0026149E"/>
    <w:rsid w:val="00262482"/>
    <w:rsid w:val="00262EE4"/>
    <w:rsid w:val="002633E1"/>
    <w:rsid w:val="00263FD9"/>
    <w:rsid w:val="00270A76"/>
    <w:rsid w:val="00270D65"/>
    <w:rsid w:val="00271073"/>
    <w:rsid w:val="0027260E"/>
    <w:rsid w:val="00274A62"/>
    <w:rsid w:val="0027514B"/>
    <w:rsid w:val="002756C7"/>
    <w:rsid w:val="00281F20"/>
    <w:rsid w:val="002839C2"/>
    <w:rsid w:val="0028730B"/>
    <w:rsid w:val="00290B9A"/>
    <w:rsid w:val="00290E47"/>
    <w:rsid w:val="002931CD"/>
    <w:rsid w:val="00293406"/>
    <w:rsid w:val="0029495B"/>
    <w:rsid w:val="00295A33"/>
    <w:rsid w:val="002965B7"/>
    <w:rsid w:val="002A2AE6"/>
    <w:rsid w:val="002A32C4"/>
    <w:rsid w:val="002A6BED"/>
    <w:rsid w:val="002B06DF"/>
    <w:rsid w:val="002B2998"/>
    <w:rsid w:val="002B41E0"/>
    <w:rsid w:val="002B4F50"/>
    <w:rsid w:val="002B509C"/>
    <w:rsid w:val="002C0C90"/>
    <w:rsid w:val="002C154B"/>
    <w:rsid w:val="002C21B1"/>
    <w:rsid w:val="002C52B0"/>
    <w:rsid w:val="002C69F3"/>
    <w:rsid w:val="002C7EC6"/>
    <w:rsid w:val="002D05ED"/>
    <w:rsid w:val="002D4A0A"/>
    <w:rsid w:val="002D52B3"/>
    <w:rsid w:val="002D5C09"/>
    <w:rsid w:val="002D78D3"/>
    <w:rsid w:val="002E05FF"/>
    <w:rsid w:val="002F04A0"/>
    <w:rsid w:val="002F0653"/>
    <w:rsid w:val="002F2052"/>
    <w:rsid w:val="002F2B97"/>
    <w:rsid w:val="002F320D"/>
    <w:rsid w:val="00300584"/>
    <w:rsid w:val="003007E1"/>
    <w:rsid w:val="00301222"/>
    <w:rsid w:val="00302133"/>
    <w:rsid w:val="00306A3C"/>
    <w:rsid w:val="00306B22"/>
    <w:rsid w:val="00307832"/>
    <w:rsid w:val="00317DD6"/>
    <w:rsid w:val="003202B9"/>
    <w:rsid w:val="003218F9"/>
    <w:rsid w:val="00322167"/>
    <w:rsid w:val="00326DE2"/>
    <w:rsid w:val="00326EC0"/>
    <w:rsid w:val="003306AC"/>
    <w:rsid w:val="003306BE"/>
    <w:rsid w:val="00332CCB"/>
    <w:rsid w:val="00333939"/>
    <w:rsid w:val="00335D2F"/>
    <w:rsid w:val="0033683D"/>
    <w:rsid w:val="0034109F"/>
    <w:rsid w:val="00344497"/>
    <w:rsid w:val="00347DEE"/>
    <w:rsid w:val="003512AA"/>
    <w:rsid w:val="00351848"/>
    <w:rsid w:val="00351AEB"/>
    <w:rsid w:val="00356997"/>
    <w:rsid w:val="00360053"/>
    <w:rsid w:val="00360BA8"/>
    <w:rsid w:val="00361208"/>
    <w:rsid w:val="00363B6E"/>
    <w:rsid w:val="003647B3"/>
    <w:rsid w:val="00366891"/>
    <w:rsid w:val="00366CAD"/>
    <w:rsid w:val="00372185"/>
    <w:rsid w:val="00372683"/>
    <w:rsid w:val="00374E99"/>
    <w:rsid w:val="00375255"/>
    <w:rsid w:val="00376C6D"/>
    <w:rsid w:val="0037728B"/>
    <w:rsid w:val="003800F4"/>
    <w:rsid w:val="00380D15"/>
    <w:rsid w:val="0038126B"/>
    <w:rsid w:val="00384404"/>
    <w:rsid w:val="00384D8D"/>
    <w:rsid w:val="00384DB8"/>
    <w:rsid w:val="00390052"/>
    <w:rsid w:val="003901C8"/>
    <w:rsid w:val="00394595"/>
    <w:rsid w:val="0039590D"/>
    <w:rsid w:val="003965BC"/>
    <w:rsid w:val="00396935"/>
    <w:rsid w:val="003A2B62"/>
    <w:rsid w:val="003A3364"/>
    <w:rsid w:val="003A38C5"/>
    <w:rsid w:val="003A3A53"/>
    <w:rsid w:val="003A5BBC"/>
    <w:rsid w:val="003A7A08"/>
    <w:rsid w:val="003B128F"/>
    <w:rsid w:val="003B28FC"/>
    <w:rsid w:val="003B4E28"/>
    <w:rsid w:val="003B68D4"/>
    <w:rsid w:val="003B7E9A"/>
    <w:rsid w:val="003C0318"/>
    <w:rsid w:val="003C2A1E"/>
    <w:rsid w:val="003C3E52"/>
    <w:rsid w:val="003C5AF1"/>
    <w:rsid w:val="003C672C"/>
    <w:rsid w:val="003C6B02"/>
    <w:rsid w:val="003C7B40"/>
    <w:rsid w:val="003D0150"/>
    <w:rsid w:val="003D0AE2"/>
    <w:rsid w:val="003D0B06"/>
    <w:rsid w:val="003D3A9D"/>
    <w:rsid w:val="003D40BE"/>
    <w:rsid w:val="003D667E"/>
    <w:rsid w:val="003E065A"/>
    <w:rsid w:val="003E5840"/>
    <w:rsid w:val="003E6207"/>
    <w:rsid w:val="003E72A4"/>
    <w:rsid w:val="003E7CF1"/>
    <w:rsid w:val="003F2E2C"/>
    <w:rsid w:val="003F3542"/>
    <w:rsid w:val="003F53D3"/>
    <w:rsid w:val="003F5B7E"/>
    <w:rsid w:val="003F73DE"/>
    <w:rsid w:val="003F7920"/>
    <w:rsid w:val="00402FAA"/>
    <w:rsid w:val="00403785"/>
    <w:rsid w:val="00405F4C"/>
    <w:rsid w:val="00406E8B"/>
    <w:rsid w:val="00410C49"/>
    <w:rsid w:val="004146A8"/>
    <w:rsid w:val="004156DD"/>
    <w:rsid w:val="00415A72"/>
    <w:rsid w:val="00416AD0"/>
    <w:rsid w:val="004206E8"/>
    <w:rsid w:val="00420781"/>
    <w:rsid w:val="0042355E"/>
    <w:rsid w:val="00424152"/>
    <w:rsid w:val="00427ED7"/>
    <w:rsid w:val="00432F88"/>
    <w:rsid w:val="0044047D"/>
    <w:rsid w:val="00441B3C"/>
    <w:rsid w:val="00442472"/>
    <w:rsid w:val="004425F6"/>
    <w:rsid w:val="00442A13"/>
    <w:rsid w:val="00446389"/>
    <w:rsid w:val="00447B76"/>
    <w:rsid w:val="00451FD7"/>
    <w:rsid w:val="004520B8"/>
    <w:rsid w:val="004579D7"/>
    <w:rsid w:val="00460A45"/>
    <w:rsid w:val="00460C5F"/>
    <w:rsid w:val="004615FC"/>
    <w:rsid w:val="004636DE"/>
    <w:rsid w:val="00463FAD"/>
    <w:rsid w:val="00466605"/>
    <w:rsid w:val="00472B5C"/>
    <w:rsid w:val="00473F31"/>
    <w:rsid w:val="00480CC1"/>
    <w:rsid w:val="004828C0"/>
    <w:rsid w:val="0048401C"/>
    <w:rsid w:val="004848DD"/>
    <w:rsid w:val="004861C3"/>
    <w:rsid w:val="00486A15"/>
    <w:rsid w:val="00487412"/>
    <w:rsid w:val="00487535"/>
    <w:rsid w:val="00487AD7"/>
    <w:rsid w:val="00487EE8"/>
    <w:rsid w:val="00490E26"/>
    <w:rsid w:val="00491D96"/>
    <w:rsid w:val="00492E0B"/>
    <w:rsid w:val="0049525A"/>
    <w:rsid w:val="0049530F"/>
    <w:rsid w:val="004958C7"/>
    <w:rsid w:val="00496ADD"/>
    <w:rsid w:val="004A0137"/>
    <w:rsid w:val="004A058C"/>
    <w:rsid w:val="004A08D9"/>
    <w:rsid w:val="004A4767"/>
    <w:rsid w:val="004A4EC8"/>
    <w:rsid w:val="004B0BE4"/>
    <w:rsid w:val="004B2AB5"/>
    <w:rsid w:val="004B5CFF"/>
    <w:rsid w:val="004B5DBC"/>
    <w:rsid w:val="004B669E"/>
    <w:rsid w:val="004B6D45"/>
    <w:rsid w:val="004C19CC"/>
    <w:rsid w:val="004C1E15"/>
    <w:rsid w:val="004C33A0"/>
    <w:rsid w:val="004C798F"/>
    <w:rsid w:val="004C7E51"/>
    <w:rsid w:val="004D1759"/>
    <w:rsid w:val="004D1822"/>
    <w:rsid w:val="004D20D1"/>
    <w:rsid w:val="004D7C33"/>
    <w:rsid w:val="004E026B"/>
    <w:rsid w:val="004E0A7E"/>
    <w:rsid w:val="004E25E0"/>
    <w:rsid w:val="004E28B6"/>
    <w:rsid w:val="004E48A4"/>
    <w:rsid w:val="004E7E97"/>
    <w:rsid w:val="004F0CC2"/>
    <w:rsid w:val="004F639C"/>
    <w:rsid w:val="004F6CEA"/>
    <w:rsid w:val="005004F4"/>
    <w:rsid w:val="005010B3"/>
    <w:rsid w:val="005042C1"/>
    <w:rsid w:val="005075BA"/>
    <w:rsid w:val="00511B5A"/>
    <w:rsid w:val="00512141"/>
    <w:rsid w:val="00512E8A"/>
    <w:rsid w:val="0051360A"/>
    <w:rsid w:val="005172BD"/>
    <w:rsid w:val="005203FF"/>
    <w:rsid w:val="005206DA"/>
    <w:rsid w:val="00520A3F"/>
    <w:rsid w:val="005211E8"/>
    <w:rsid w:val="005213F4"/>
    <w:rsid w:val="00523424"/>
    <w:rsid w:val="005236DC"/>
    <w:rsid w:val="00526AAE"/>
    <w:rsid w:val="00527616"/>
    <w:rsid w:val="0053209F"/>
    <w:rsid w:val="00533EA5"/>
    <w:rsid w:val="00534890"/>
    <w:rsid w:val="00536CBD"/>
    <w:rsid w:val="00536DBD"/>
    <w:rsid w:val="00537D64"/>
    <w:rsid w:val="00537F01"/>
    <w:rsid w:val="0054033B"/>
    <w:rsid w:val="005415E0"/>
    <w:rsid w:val="00543EB7"/>
    <w:rsid w:val="00547A54"/>
    <w:rsid w:val="00552A94"/>
    <w:rsid w:val="00552B83"/>
    <w:rsid w:val="00554C50"/>
    <w:rsid w:val="00556F1A"/>
    <w:rsid w:val="00557911"/>
    <w:rsid w:val="00560EC6"/>
    <w:rsid w:val="0056279C"/>
    <w:rsid w:val="00562CE0"/>
    <w:rsid w:val="00562F50"/>
    <w:rsid w:val="005631D2"/>
    <w:rsid w:val="00566381"/>
    <w:rsid w:val="00566FAE"/>
    <w:rsid w:val="00570733"/>
    <w:rsid w:val="00570EBE"/>
    <w:rsid w:val="00571ED1"/>
    <w:rsid w:val="0057502C"/>
    <w:rsid w:val="005754A1"/>
    <w:rsid w:val="0057621E"/>
    <w:rsid w:val="0057658B"/>
    <w:rsid w:val="0057744B"/>
    <w:rsid w:val="005800B7"/>
    <w:rsid w:val="00581DBB"/>
    <w:rsid w:val="0058245C"/>
    <w:rsid w:val="005827D8"/>
    <w:rsid w:val="005831BB"/>
    <w:rsid w:val="00583967"/>
    <w:rsid w:val="00592563"/>
    <w:rsid w:val="005945A3"/>
    <w:rsid w:val="00597038"/>
    <w:rsid w:val="005A06DE"/>
    <w:rsid w:val="005A0CF0"/>
    <w:rsid w:val="005A51E9"/>
    <w:rsid w:val="005A72BF"/>
    <w:rsid w:val="005A7324"/>
    <w:rsid w:val="005A7E28"/>
    <w:rsid w:val="005A7FE0"/>
    <w:rsid w:val="005B375E"/>
    <w:rsid w:val="005B5D11"/>
    <w:rsid w:val="005B6B41"/>
    <w:rsid w:val="005B6B75"/>
    <w:rsid w:val="005C0DBE"/>
    <w:rsid w:val="005C279D"/>
    <w:rsid w:val="005C2D6E"/>
    <w:rsid w:val="005C2DA5"/>
    <w:rsid w:val="005C6675"/>
    <w:rsid w:val="005C691D"/>
    <w:rsid w:val="005C7C62"/>
    <w:rsid w:val="005D0277"/>
    <w:rsid w:val="005D14A5"/>
    <w:rsid w:val="005D21A1"/>
    <w:rsid w:val="005D2260"/>
    <w:rsid w:val="005D266A"/>
    <w:rsid w:val="005D311F"/>
    <w:rsid w:val="005D72E7"/>
    <w:rsid w:val="005D754F"/>
    <w:rsid w:val="005D793C"/>
    <w:rsid w:val="005E36E5"/>
    <w:rsid w:val="005E3A3B"/>
    <w:rsid w:val="005E3F45"/>
    <w:rsid w:val="005E6ED3"/>
    <w:rsid w:val="005E7269"/>
    <w:rsid w:val="005F1639"/>
    <w:rsid w:val="005F3CAE"/>
    <w:rsid w:val="005F3F87"/>
    <w:rsid w:val="00600781"/>
    <w:rsid w:val="0060091F"/>
    <w:rsid w:val="006046DA"/>
    <w:rsid w:val="00605384"/>
    <w:rsid w:val="0060583A"/>
    <w:rsid w:val="00606471"/>
    <w:rsid w:val="0060655E"/>
    <w:rsid w:val="0061238A"/>
    <w:rsid w:val="00612995"/>
    <w:rsid w:val="00613668"/>
    <w:rsid w:val="00615FB5"/>
    <w:rsid w:val="00616AC6"/>
    <w:rsid w:val="0061760A"/>
    <w:rsid w:val="00620F43"/>
    <w:rsid w:val="006216C5"/>
    <w:rsid w:val="00623CDF"/>
    <w:rsid w:val="00626941"/>
    <w:rsid w:val="0062728B"/>
    <w:rsid w:val="00633234"/>
    <w:rsid w:val="006351B1"/>
    <w:rsid w:val="00635F29"/>
    <w:rsid w:val="00636073"/>
    <w:rsid w:val="0064276A"/>
    <w:rsid w:val="00644618"/>
    <w:rsid w:val="00645483"/>
    <w:rsid w:val="00646E3E"/>
    <w:rsid w:val="0065062E"/>
    <w:rsid w:val="00650E53"/>
    <w:rsid w:val="00652EFF"/>
    <w:rsid w:val="00653822"/>
    <w:rsid w:val="0065462B"/>
    <w:rsid w:val="00655167"/>
    <w:rsid w:val="006560CE"/>
    <w:rsid w:val="00660452"/>
    <w:rsid w:val="00660777"/>
    <w:rsid w:val="00661D5C"/>
    <w:rsid w:val="00661ED4"/>
    <w:rsid w:val="00662AD5"/>
    <w:rsid w:val="00662DAD"/>
    <w:rsid w:val="00666DE0"/>
    <w:rsid w:val="0066742C"/>
    <w:rsid w:val="006715AE"/>
    <w:rsid w:val="00673E69"/>
    <w:rsid w:val="006810F7"/>
    <w:rsid w:val="0068306B"/>
    <w:rsid w:val="00684FE1"/>
    <w:rsid w:val="006873C4"/>
    <w:rsid w:val="006874C2"/>
    <w:rsid w:val="00687AF5"/>
    <w:rsid w:val="00692567"/>
    <w:rsid w:val="00693F85"/>
    <w:rsid w:val="0069475A"/>
    <w:rsid w:val="0069492E"/>
    <w:rsid w:val="00696A46"/>
    <w:rsid w:val="00696BD3"/>
    <w:rsid w:val="00696C30"/>
    <w:rsid w:val="006B02C0"/>
    <w:rsid w:val="006B0DE2"/>
    <w:rsid w:val="006B60AB"/>
    <w:rsid w:val="006B6A0A"/>
    <w:rsid w:val="006C20F0"/>
    <w:rsid w:val="006C2E80"/>
    <w:rsid w:val="006C3266"/>
    <w:rsid w:val="006C3477"/>
    <w:rsid w:val="006C4097"/>
    <w:rsid w:val="006C5F1B"/>
    <w:rsid w:val="006C627B"/>
    <w:rsid w:val="006C788B"/>
    <w:rsid w:val="006C7F27"/>
    <w:rsid w:val="006D419B"/>
    <w:rsid w:val="006D548F"/>
    <w:rsid w:val="006D5605"/>
    <w:rsid w:val="006D5834"/>
    <w:rsid w:val="006D6CC2"/>
    <w:rsid w:val="006E1ACB"/>
    <w:rsid w:val="006E1C28"/>
    <w:rsid w:val="006E3594"/>
    <w:rsid w:val="006E7ADD"/>
    <w:rsid w:val="006F0E43"/>
    <w:rsid w:val="006F193D"/>
    <w:rsid w:val="006F1AE3"/>
    <w:rsid w:val="006F20F1"/>
    <w:rsid w:val="006F237F"/>
    <w:rsid w:val="006F2BFC"/>
    <w:rsid w:val="006F3A48"/>
    <w:rsid w:val="006F5692"/>
    <w:rsid w:val="006F5872"/>
    <w:rsid w:val="006F668A"/>
    <w:rsid w:val="006F6D97"/>
    <w:rsid w:val="00700E0D"/>
    <w:rsid w:val="0070117D"/>
    <w:rsid w:val="00701C84"/>
    <w:rsid w:val="00702347"/>
    <w:rsid w:val="00703ADB"/>
    <w:rsid w:val="00703BD4"/>
    <w:rsid w:val="007041E3"/>
    <w:rsid w:val="0070623C"/>
    <w:rsid w:val="007065A6"/>
    <w:rsid w:val="007069EE"/>
    <w:rsid w:val="0070741C"/>
    <w:rsid w:val="00707943"/>
    <w:rsid w:val="00710711"/>
    <w:rsid w:val="00711F83"/>
    <w:rsid w:val="0071518D"/>
    <w:rsid w:val="00715453"/>
    <w:rsid w:val="00715FFB"/>
    <w:rsid w:val="00717365"/>
    <w:rsid w:val="0071755F"/>
    <w:rsid w:val="007200E8"/>
    <w:rsid w:val="00725778"/>
    <w:rsid w:val="007257C6"/>
    <w:rsid w:val="00725FF5"/>
    <w:rsid w:val="00731438"/>
    <w:rsid w:val="007316EC"/>
    <w:rsid w:val="00732A2F"/>
    <w:rsid w:val="007338A3"/>
    <w:rsid w:val="00735A3E"/>
    <w:rsid w:val="00735E76"/>
    <w:rsid w:val="00742CBF"/>
    <w:rsid w:val="00743CC6"/>
    <w:rsid w:val="00746B55"/>
    <w:rsid w:val="007473BF"/>
    <w:rsid w:val="00747A57"/>
    <w:rsid w:val="00754E8F"/>
    <w:rsid w:val="0075614F"/>
    <w:rsid w:val="00756242"/>
    <w:rsid w:val="007564CB"/>
    <w:rsid w:val="007640B0"/>
    <w:rsid w:val="007643FA"/>
    <w:rsid w:val="007652F3"/>
    <w:rsid w:val="007662E1"/>
    <w:rsid w:val="00766A4B"/>
    <w:rsid w:val="00766F22"/>
    <w:rsid w:val="007714AE"/>
    <w:rsid w:val="007753A5"/>
    <w:rsid w:val="00775AEF"/>
    <w:rsid w:val="007765F5"/>
    <w:rsid w:val="00776752"/>
    <w:rsid w:val="00780300"/>
    <w:rsid w:val="007803EB"/>
    <w:rsid w:val="007808E5"/>
    <w:rsid w:val="0078112C"/>
    <w:rsid w:val="00784999"/>
    <w:rsid w:val="0078664F"/>
    <w:rsid w:val="00786B04"/>
    <w:rsid w:val="00787B02"/>
    <w:rsid w:val="007902C2"/>
    <w:rsid w:val="00792ED5"/>
    <w:rsid w:val="007977F4"/>
    <w:rsid w:val="00797BD9"/>
    <w:rsid w:val="007A18CA"/>
    <w:rsid w:val="007A1DE0"/>
    <w:rsid w:val="007A53FD"/>
    <w:rsid w:val="007A7233"/>
    <w:rsid w:val="007B06EA"/>
    <w:rsid w:val="007B1E25"/>
    <w:rsid w:val="007B21C3"/>
    <w:rsid w:val="007B229E"/>
    <w:rsid w:val="007B27C9"/>
    <w:rsid w:val="007B3A98"/>
    <w:rsid w:val="007B50F7"/>
    <w:rsid w:val="007B7EE2"/>
    <w:rsid w:val="007C02D0"/>
    <w:rsid w:val="007C0B78"/>
    <w:rsid w:val="007C1621"/>
    <w:rsid w:val="007C4DDC"/>
    <w:rsid w:val="007D0863"/>
    <w:rsid w:val="007D42A4"/>
    <w:rsid w:val="007D710C"/>
    <w:rsid w:val="007D7ABD"/>
    <w:rsid w:val="007E0922"/>
    <w:rsid w:val="007E130D"/>
    <w:rsid w:val="007E1A67"/>
    <w:rsid w:val="007E4CB2"/>
    <w:rsid w:val="007E51B6"/>
    <w:rsid w:val="007E5AD8"/>
    <w:rsid w:val="007E5BF4"/>
    <w:rsid w:val="007E65A7"/>
    <w:rsid w:val="007F415E"/>
    <w:rsid w:val="007F5F0C"/>
    <w:rsid w:val="00800912"/>
    <w:rsid w:val="00800C95"/>
    <w:rsid w:val="00801F30"/>
    <w:rsid w:val="008025E9"/>
    <w:rsid w:val="008040A9"/>
    <w:rsid w:val="0080575E"/>
    <w:rsid w:val="00805F9B"/>
    <w:rsid w:val="0080621F"/>
    <w:rsid w:val="008066EB"/>
    <w:rsid w:val="008117EC"/>
    <w:rsid w:val="00815F01"/>
    <w:rsid w:val="00816BFB"/>
    <w:rsid w:val="00821941"/>
    <w:rsid w:val="008232A8"/>
    <w:rsid w:val="008249C6"/>
    <w:rsid w:val="008254C0"/>
    <w:rsid w:val="00825538"/>
    <w:rsid w:val="00825A44"/>
    <w:rsid w:val="008318BE"/>
    <w:rsid w:val="00835350"/>
    <w:rsid w:val="00841E19"/>
    <w:rsid w:val="00844818"/>
    <w:rsid w:val="00844B83"/>
    <w:rsid w:val="00845337"/>
    <w:rsid w:val="008457A5"/>
    <w:rsid w:val="008460FD"/>
    <w:rsid w:val="008462C8"/>
    <w:rsid w:val="00847B25"/>
    <w:rsid w:val="0085028F"/>
    <w:rsid w:val="008505DA"/>
    <w:rsid w:val="0085652D"/>
    <w:rsid w:val="00860492"/>
    <w:rsid w:val="00860E60"/>
    <w:rsid w:val="00861E18"/>
    <w:rsid w:val="00862C67"/>
    <w:rsid w:val="0086398E"/>
    <w:rsid w:val="00863F0A"/>
    <w:rsid w:val="00865762"/>
    <w:rsid w:val="00866D1B"/>
    <w:rsid w:val="008712E7"/>
    <w:rsid w:val="00871A9B"/>
    <w:rsid w:val="00873120"/>
    <w:rsid w:val="008734C9"/>
    <w:rsid w:val="008735F6"/>
    <w:rsid w:val="008755DC"/>
    <w:rsid w:val="00877915"/>
    <w:rsid w:val="00885393"/>
    <w:rsid w:val="008872EA"/>
    <w:rsid w:val="008902DF"/>
    <w:rsid w:val="008904FB"/>
    <w:rsid w:val="00890748"/>
    <w:rsid w:val="008908AE"/>
    <w:rsid w:val="00891479"/>
    <w:rsid w:val="008917EC"/>
    <w:rsid w:val="00891937"/>
    <w:rsid w:val="00892670"/>
    <w:rsid w:val="0089322D"/>
    <w:rsid w:val="00893E3A"/>
    <w:rsid w:val="0089421D"/>
    <w:rsid w:val="0089532B"/>
    <w:rsid w:val="008960D7"/>
    <w:rsid w:val="008A0697"/>
    <w:rsid w:val="008A2FA7"/>
    <w:rsid w:val="008A4686"/>
    <w:rsid w:val="008A68E5"/>
    <w:rsid w:val="008B054F"/>
    <w:rsid w:val="008B7A36"/>
    <w:rsid w:val="008B7C04"/>
    <w:rsid w:val="008C0755"/>
    <w:rsid w:val="008C0B0A"/>
    <w:rsid w:val="008C1BFA"/>
    <w:rsid w:val="008C2436"/>
    <w:rsid w:val="008C2E60"/>
    <w:rsid w:val="008C318E"/>
    <w:rsid w:val="008C69C8"/>
    <w:rsid w:val="008D00DD"/>
    <w:rsid w:val="008D15DC"/>
    <w:rsid w:val="008D1950"/>
    <w:rsid w:val="008D3DCE"/>
    <w:rsid w:val="008D3F93"/>
    <w:rsid w:val="008D5660"/>
    <w:rsid w:val="008E1C55"/>
    <w:rsid w:val="008E3B5D"/>
    <w:rsid w:val="008E3F03"/>
    <w:rsid w:val="008E6F52"/>
    <w:rsid w:val="008E7339"/>
    <w:rsid w:val="008E765A"/>
    <w:rsid w:val="008E76A6"/>
    <w:rsid w:val="008E7E58"/>
    <w:rsid w:val="008E7FF4"/>
    <w:rsid w:val="008F04D4"/>
    <w:rsid w:val="008F0605"/>
    <w:rsid w:val="008F22F4"/>
    <w:rsid w:val="008F386E"/>
    <w:rsid w:val="008F47CA"/>
    <w:rsid w:val="008F6F18"/>
    <w:rsid w:val="0090247B"/>
    <w:rsid w:val="0090291A"/>
    <w:rsid w:val="00902D00"/>
    <w:rsid w:val="009111A3"/>
    <w:rsid w:val="00912B8B"/>
    <w:rsid w:val="009145F1"/>
    <w:rsid w:val="009158A9"/>
    <w:rsid w:val="00917B15"/>
    <w:rsid w:val="00920356"/>
    <w:rsid w:val="009203E4"/>
    <w:rsid w:val="00922A58"/>
    <w:rsid w:val="009259F9"/>
    <w:rsid w:val="00927964"/>
    <w:rsid w:val="009314A3"/>
    <w:rsid w:val="00931C78"/>
    <w:rsid w:val="00931DD5"/>
    <w:rsid w:val="009346CA"/>
    <w:rsid w:val="0093535D"/>
    <w:rsid w:val="009355B6"/>
    <w:rsid w:val="00937C96"/>
    <w:rsid w:val="009407FA"/>
    <w:rsid w:val="00940874"/>
    <w:rsid w:val="00941647"/>
    <w:rsid w:val="00942BE0"/>
    <w:rsid w:val="00944F6A"/>
    <w:rsid w:val="00945547"/>
    <w:rsid w:val="00946159"/>
    <w:rsid w:val="009503D0"/>
    <w:rsid w:val="009506A1"/>
    <w:rsid w:val="00961729"/>
    <w:rsid w:val="009630F6"/>
    <w:rsid w:val="00963250"/>
    <w:rsid w:val="00964E31"/>
    <w:rsid w:val="0096781B"/>
    <w:rsid w:val="00971D3D"/>
    <w:rsid w:val="009738DE"/>
    <w:rsid w:val="00974DE2"/>
    <w:rsid w:val="00980060"/>
    <w:rsid w:val="009810D7"/>
    <w:rsid w:val="009824BF"/>
    <w:rsid w:val="00982873"/>
    <w:rsid w:val="00983DE2"/>
    <w:rsid w:val="00983FF3"/>
    <w:rsid w:val="00986B3E"/>
    <w:rsid w:val="00986DE5"/>
    <w:rsid w:val="00990C09"/>
    <w:rsid w:val="00992D5D"/>
    <w:rsid w:val="00993BA2"/>
    <w:rsid w:val="00997D61"/>
    <w:rsid w:val="009A4A02"/>
    <w:rsid w:val="009B2BF2"/>
    <w:rsid w:val="009B3332"/>
    <w:rsid w:val="009B33A4"/>
    <w:rsid w:val="009B47FD"/>
    <w:rsid w:val="009B545B"/>
    <w:rsid w:val="009C11CB"/>
    <w:rsid w:val="009C188D"/>
    <w:rsid w:val="009C1D80"/>
    <w:rsid w:val="009C4FAC"/>
    <w:rsid w:val="009C51B9"/>
    <w:rsid w:val="009D1B48"/>
    <w:rsid w:val="009D281F"/>
    <w:rsid w:val="009D4282"/>
    <w:rsid w:val="009D6A2F"/>
    <w:rsid w:val="009E1665"/>
    <w:rsid w:val="009E3099"/>
    <w:rsid w:val="009E4682"/>
    <w:rsid w:val="009E6270"/>
    <w:rsid w:val="009E6D37"/>
    <w:rsid w:val="009E6DBC"/>
    <w:rsid w:val="009F4746"/>
    <w:rsid w:val="00A00218"/>
    <w:rsid w:val="00A01364"/>
    <w:rsid w:val="00A014E4"/>
    <w:rsid w:val="00A01575"/>
    <w:rsid w:val="00A01D15"/>
    <w:rsid w:val="00A02326"/>
    <w:rsid w:val="00A04001"/>
    <w:rsid w:val="00A0579A"/>
    <w:rsid w:val="00A127AA"/>
    <w:rsid w:val="00A12883"/>
    <w:rsid w:val="00A1335F"/>
    <w:rsid w:val="00A14079"/>
    <w:rsid w:val="00A14E4B"/>
    <w:rsid w:val="00A16335"/>
    <w:rsid w:val="00A16557"/>
    <w:rsid w:val="00A17E2F"/>
    <w:rsid w:val="00A23EBE"/>
    <w:rsid w:val="00A24B94"/>
    <w:rsid w:val="00A25B67"/>
    <w:rsid w:val="00A25EB5"/>
    <w:rsid w:val="00A26F37"/>
    <w:rsid w:val="00A32C85"/>
    <w:rsid w:val="00A33780"/>
    <w:rsid w:val="00A404E4"/>
    <w:rsid w:val="00A4591E"/>
    <w:rsid w:val="00A45CBB"/>
    <w:rsid w:val="00A51DCA"/>
    <w:rsid w:val="00A52FB0"/>
    <w:rsid w:val="00A53E3F"/>
    <w:rsid w:val="00A55E23"/>
    <w:rsid w:val="00A56EF2"/>
    <w:rsid w:val="00A57E0D"/>
    <w:rsid w:val="00A61100"/>
    <w:rsid w:val="00A61BA5"/>
    <w:rsid w:val="00A61C76"/>
    <w:rsid w:val="00A63CC1"/>
    <w:rsid w:val="00A65474"/>
    <w:rsid w:val="00A677E3"/>
    <w:rsid w:val="00A67BF1"/>
    <w:rsid w:val="00A72592"/>
    <w:rsid w:val="00A733F0"/>
    <w:rsid w:val="00A77468"/>
    <w:rsid w:val="00A8267B"/>
    <w:rsid w:val="00A83386"/>
    <w:rsid w:val="00A84A66"/>
    <w:rsid w:val="00A85D25"/>
    <w:rsid w:val="00A87E9B"/>
    <w:rsid w:val="00A90AB9"/>
    <w:rsid w:val="00A943E2"/>
    <w:rsid w:val="00A94562"/>
    <w:rsid w:val="00A977AD"/>
    <w:rsid w:val="00AA03DA"/>
    <w:rsid w:val="00AA0B60"/>
    <w:rsid w:val="00AA2375"/>
    <w:rsid w:val="00AA2FA4"/>
    <w:rsid w:val="00AA4783"/>
    <w:rsid w:val="00AA64BE"/>
    <w:rsid w:val="00AA6B9B"/>
    <w:rsid w:val="00AB33CB"/>
    <w:rsid w:val="00AB5DBA"/>
    <w:rsid w:val="00AC08BD"/>
    <w:rsid w:val="00AC1B42"/>
    <w:rsid w:val="00AC30DC"/>
    <w:rsid w:val="00AC4B2D"/>
    <w:rsid w:val="00AC4FCE"/>
    <w:rsid w:val="00AC606C"/>
    <w:rsid w:val="00AC7C64"/>
    <w:rsid w:val="00AD1DF2"/>
    <w:rsid w:val="00AD4B28"/>
    <w:rsid w:val="00AD4C5E"/>
    <w:rsid w:val="00AE0DF3"/>
    <w:rsid w:val="00AE183F"/>
    <w:rsid w:val="00AE187A"/>
    <w:rsid w:val="00AE2390"/>
    <w:rsid w:val="00AE257D"/>
    <w:rsid w:val="00AE33B9"/>
    <w:rsid w:val="00AE4A66"/>
    <w:rsid w:val="00AE62AA"/>
    <w:rsid w:val="00AF28EB"/>
    <w:rsid w:val="00AF358E"/>
    <w:rsid w:val="00AF369B"/>
    <w:rsid w:val="00B024ED"/>
    <w:rsid w:val="00B0271A"/>
    <w:rsid w:val="00B027F6"/>
    <w:rsid w:val="00B034A3"/>
    <w:rsid w:val="00B03DC8"/>
    <w:rsid w:val="00B05056"/>
    <w:rsid w:val="00B114D8"/>
    <w:rsid w:val="00B11D6F"/>
    <w:rsid w:val="00B11F94"/>
    <w:rsid w:val="00B12022"/>
    <w:rsid w:val="00B1214C"/>
    <w:rsid w:val="00B12D46"/>
    <w:rsid w:val="00B15066"/>
    <w:rsid w:val="00B1552B"/>
    <w:rsid w:val="00B205A0"/>
    <w:rsid w:val="00B22068"/>
    <w:rsid w:val="00B22106"/>
    <w:rsid w:val="00B221C2"/>
    <w:rsid w:val="00B23107"/>
    <w:rsid w:val="00B231A1"/>
    <w:rsid w:val="00B237E9"/>
    <w:rsid w:val="00B23E29"/>
    <w:rsid w:val="00B245EE"/>
    <w:rsid w:val="00B24988"/>
    <w:rsid w:val="00B2572B"/>
    <w:rsid w:val="00B268DC"/>
    <w:rsid w:val="00B272B5"/>
    <w:rsid w:val="00B27472"/>
    <w:rsid w:val="00B30060"/>
    <w:rsid w:val="00B32889"/>
    <w:rsid w:val="00B32CEA"/>
    <w:rsid w:val="00B33060"/>
    <w:rsid w:val="00B339C9"/>
    <w:rsid w:val="00B34A34"/>
    <w:rsid w:val="00B40CAE"/>
    <w:rsid w:val="00B42217"/>
    <w:rsid w:val="00B426A2"/>
    <w:rsid w:val="00B44379"/>
    <w:rsid w:val="00B456AE"/>
    <w:rsid w:val="00B46676"/>
    <w:rsid w:val="00B47B55"/>
    <w:rsid w:val="00B50258"/>
    <w:rsid w:val="00B50EB5"/>
    <w:rsid w:val="00B51316"/>
    <w:rsid w:val="00B53650"/>
    <w:rsid w:val="00B54B24"/>
    <w:rsid w:val="00B5612F"/>
    <w:rsid w:val="00B57E5E"/>
    <w:rsid w:val="00B65E84"/>
    <w:rsid w:val="00B66FF0"/>
    <w:rsid w:val="00B67663"/>
    <w:rsid w:val="00B67F7F"/>
    <w:rsid w:val="00B70760"/>
    <w:rsid w:val="00B718BC"/>
    <w:rsid w:val="00B72832"/>
    <w:rsid w:val="00B74170"/>
    <w:rsid w:val="00B74198"/>
    <w:rsid w:val="00B74951"/>
    <w:rsid w:val="00B75608"/>
    <w:rsid w:val="00B75D7C"/>
    <w:rsid w:val="00B76449"/>
    <w:rsid w:val="00B776D8"/>
    <w:rsid w:val="00B801BA"/>
    <w:rsid w:val="00B82376"/>
    <w:rsid w:val="00B826C4"/>
    <w:rsid w:val="00B85DB4"/>
    <w:rsid w:val="00B86702"/>
    <w:rsid w:val="00B879FF"/>
    <w:rsid w:val="00B92850"/>
    <w:rsid w:val="00B94C69"/>
    <w:rsid w:val="00B94CFB"/>
    <w:rsid w:val="00B96BB9"/>
    <w:rsid w:val="00B97CB5"/>
    <w:rsid w:val="00BA0372"/>
    <w:rsid w:val="00BA1798"/>
    <w:rsid w:val="00BA5673"/>
    <w:rsid w:val="00BA60AD"/>
    <w:rsid w:val="00BB0CD3"/>
    <w:rsid w:val="00BB0DA6"/>
    <w:rsid w:val="00BB0F3F"/>
    <w:rsid w:val="00BB58CC"/>
    <w:rsid w:val="00BB6808"/>
    <w:rsid w:val="00BB7B8C"/>
    <w:rsid w:val="00BC29E6"/>
    <w:rsid w:val="00BC36C1"/>
    <w:rsid w:val="00BC499D"/>
    <w:rsid w:val="00BC5DDC"/>
    <w:rsid w:val="00BD0F99"/>
    <w:rsid w:val="00BD32C0"/>
    <w:rsid w:val="00BD5614"/>
    <w:rsid w:val="00BE0D3D"/>
    <w:rsid w:val="00BE17B4"/>
    <w:rsid w:val="00BE1BAB"/>
    <w:rsid w:val="00BE2008"/>
    <w:rsid w:val="00BE540C"/>
    <w:rsid w:val="00BE68F1"/>
    <w:rsid w:val="00BF01B6"/>
    <w:rsid w:val="00BF0846"/>
    <w:rsid w:val="00BF1424"/>
    <w:rsid w:val="00BF406D"/>
    <w:rsid w:val="00BF4556"/>
    <w:rsid w:val="00C00959"/>
    <w:rsid w:val="00C0107D"/>
    <w:rsid w:val="00C012F3"/>
    <w:rsid w:val="00C01F85"/>
    <w:rsid w:val="00C03D92"/>
    <w:rsid w:val="00C04D65"/>
    <w:rsid w:val="00C1110A"/>
    <w:rsid w:val="00C1212A"/>
    <w:rsid w:val="00C13955"/>
    <w:rsid w:val="00C15CC4"/>
    <w:rsid w:val="00C166C7"/>
    <w:rsid w:val="00C16B81"/>
    <w:rsid w:val="00C20254"/>
    <w:rsid w:val="00C23552"/>
    <w:rsid w:val="00C2493B"/>
    <w:rsid w:val="00C25D26"/>
    <w:rsid w:val="00C260B3"/>
    <w:rsid w:val="00C30069"/>
    <w:rsid w:val="00C3063B"/>
    <w:rsid w:val="00C32992"/>
    <w:rsid w:val="00C33A90"/>
    <w:rsid w:val="00C33AAB"/>
    <w:rsid w:val="00C33E55"/>
    <w:rsid w:val="00C362DE"/>
    <w:rsid w:val="00C450D1"/>
    <w:rsid w:val="00C4633A"/>
    <w:rsid w:val="00C4684C"/>
    <w:rsid w:val="00C46D4D"/>
    <w:rsid w:val="00C51AD6"/>
    <w:rsid w:val="00C52058"/>
    <w:rsid w:val="00C522AD"/>
    <w:rsid w:val="00C53F68"/>
    <w:rsid w:val="00C56C68"/>
    <w:rsid w:val="00C6208D"/>
    <w:rsid w:val="00C62126"/>
    <w:rsid w:val="00C62EF5"/>
    <w:rsid w:val="00C65597"/>
    <w:rsid w:val="00C66436"/>
    <w:rsid w:val="00C707A8"/>
    <w:rsid w:val="00C73B43"/>
    <w:rsid w:val="00C73FB9"/>
    <w:rsid w:val="00C777A7"/>
    <w:rsid w:val="00C77971"/>
    <w:rsid w:val="00C77AFA"/>
    <w:rsid w:val="00C80470"/>
    <w:rsid w:val="00C80AEB"/>
    <w:rsid w:val="00C83591"/>
    <w:rsid w:val="00C83926"/>
    <w:rsid w:val="00C84BA3"/>
    <w:rsid w:val="00C85F54"/>
    <w:rsid w:val="00C86CFB"/>
    <w:rsid w:val="00C90C02"/>
    <w:rsid w:val="00C91A90"/>
    <w:rsid w:val="00C91E8F"/>
    <w:rsid w:val="00C94F32"/>
    <w:rsid w:val="00C952F5"/>
    <w:rsid w:val="00C95EA7"/>
    <w:rsid w:val="00CA09BD"/>
    <w:rsid w:val="00CA0B2C"/>
    <w:rsid w:val="00CA0CC9"/>
    <w:rsid w:val="00CA0EB6"/>
    <w:rsid w:val="00CA1248"/>
    <w:rsid w:val="00CA4093"/>
    <w:rsid w:val="00CA49AD"/>
    <w:rsid w:val="00CA6BAD"/>
    <w:rsid w:val="00CA7BAA"/>
    <w:rsid w:val="00CA7DA6"/>
    <w:rsid w:val="00CB001F"/>
    <w:rsid w:val="00CB102F"/>
    <w:rsid w:val="00CB1F81"/>
    <w:rsid w:val="00CB299A"/>
    <w:rsid w:val="00CB5A7B"/>
    <w:rsid w:val="00CC15B2"/>
    <w:rsid w:val="00CC23DD"/>
    <w:rsid w:val="00CC2DB9"/>
    <w:rsid w:val="00CD0348"/>
    <w:rsid w:val="00CD16FE"/>
    <w:rsid w:val="00CD1902"/>
    <w:rsid w:val="00CD1F63"/>
    <w:rsid w:val="00CD2022"/>
    <w:rsid w:val="00CD253C"/>
    <w:rsid w:val="00CD39C1"/>
    <w:rsid w:val="00CD4662"/>
    <w:rsid w:val="00CE298C"/>
    <w:rsid w:val="00CE4EBE"/>
    <w:rsid w:val="00CE5AAF"/>
    <w:rsid w:val="00CE70EE"/>
    <w:rsid w:val="00CF1683"/>
    <w:rsid w:val="00CF63A8"/>
    <w:rsid w:val="00CF76EA"/>
    <w:rsid w:val="00CF7A15"/>
    <w:rsid w:val="00CF7DA1"/>
    <w:rsid w:val="00D03910"/>
    <w:rsid w:val="00D04140"/>
    <w:rsid w:val="00D046AD"/>
    <w:rsid w:val="00D12715"/>
    <w:rsid w:val="00D1579E"/>
    <w:rsid w:val="00D15CC3"/>
    <w:rsid w:val="00D15EC1"/>
    <w:rsid w:val="00D2168A"/>
    <w:rsid w:val="00D21F57"/>
    <w:rsid w:val="00D2367B"/>
    <w:rsid w:val="00D2737A"/>
    <w:rsid w:val="00D273C5"/>
    <w:rsid w:val="00D27816"/>
    <w:rsid w:val="00D31703"/>
    <w:rsid w:val="00D32B02"/>
    <w:rsid w:val="00D36820"/>
    <w:rsid w:val="00D402E4"/>
    <w:rsid w:val="00D417DB"/>
    <w:rsid w:val="00D41903"/>
    <w:rsid w:val="00D43294"/>
    <w:rsid w:val="00D43899"/>
    <w:rsid w:val="00D43C00"/>
    <w:rsid w:val="00D44465"/>
    <w:rsid w:val="00D45AEE"/>
    <w:rsid w:val="00D47051"/>
    <w:rsid w:val="00D47F1F"/>
    <w:rsid w:val="00D50DCA"/>
    <w:rsid w:val="00D5322D"/>
    <w:rsid w:val="00D53CE1"/>
    <w:rsid w:val="00D5404C"/>
    <w:rsid w:val="00D5416F"/>
    <w:rsid w:val="00D54886"/>
    <w:rsid w:val="00D56831"/>
    <w:rsid w:val="00D56A5B"/>
    <w:rsid w:val="00D56DC7"/>
    <w:rsid w:val="00D56F29"/>
    <w:rsid w:val="00D60D8C"/>
    <w:rsid w:val="00D60FE1"/>
    <w:rsid w:val="00D653FD"/>
    <w:rsid w:val="00D65575"/>
    <w:rsid w:val="00D657D8"/>
    <w:rsid w:val="00D65A49"/>
    <w:rsid w:val="00D65C20"/>
    <w:rsid w:val="00D6768C"/>
    <w:rsid w:val="00D716A9"/>
    <w:rsid w:val="00D71901"/>
    <w:rsid w:val="00D74289"/>
    <w:rsid w:val="00D75575"/>
    <w:rsid w:val="00D76B2F"/>
    <w:rsid w:val="00D777EF"/>
    <w:rsid w:val="00D8173F"/>
    <w:rsid w:val="00D827F0"/>
    <w:rsid w:val="00D82BCB"/>
    <w:rsid w:val="00D84D36"/>
    <w:rsid w:val="00D86304"/>
    <w:rsid w:val="00D922DF"/>
    <w:rsid w:val="00D9270E"/>
    <w:rsid w:val="00D93735"/>
    <w:rsid w:val="00D95C6F"/>
    <w:rsid w:val="00DA03CB"/>
    <w:rsid w:val="00DA057E"/>
    <w:rsid w:val="00DA0ECD"/>
    <w:rsid w:val="00DA10D0"/>
    <w:rsid w:val="00DA30B0"/>
    <w:rsid w:val="00DA31C9"/>
    <w:rsid w:val="00DA3320"/>
    <w:rsid w:val="00DA54C6"/>
    <w:rsid w:val="00DA5B8A"/>
    <w:rsid w:val="00DA718F"/>
    <w:rsid w:val="00DB257C"/>
    <w:rsid w:val="00DB25AD"/>
    <w:rsid w:val="00DB30F2"/>
    <w:rsid w:val="00DB374D"/>
    <w:rsid w:val="00DB3DD0"/>
    <w:rsid w:val="00DB4E24"/>
    <w:rsid w:val="00DB58C4"/>
    <w:rsid w:val="00DB6F77"/>
    <w:rsid w:val="00DB777A"/>
    <w:rsid w:val="00DC0A78"/>
    <w:rsid w:val="00DC10D3"/>
    <w:rsid w:val="00DC2F61"/>
    <w:rsid w:val="00DC522B"/>
    <w:rsid w:val="00DC586C"/>
    <w:rsid w:val="00DC69EC"/>
    <w:rsid w:val="00DC7F63"/>
    <w:rsid w:val="00DD41DC"/>
    <w:rsid w:val="00DE0338"/>
    <w:rsid w:val="00DE04F7"/>
    <w:rsid w:val="00DE32E2"/>
    <w:rsid w:val="00DE3FDF"/>
    <w:rsid w:val="00DE471A"/>
    <w:rsid w:val="00DF2034"/>
    <w:rsid w:val="00DF3B5F"/>
    <w:rsid w:val="00DF4EAE"/>
    <w:rsid w:val="00DF5ADE"/>
    <w:rsid w:val="00DF664A"/>
    <w:rsid w:val="00DF6F18"/>
    <w:rsid w:val="00E00F4A"/>
    <w:rsid w:val="00E03078"/>
    <w:rsid w:val="00E1056B"/>
    <w:rsid w:val="00E1142A"/>
    <w:rsid w:val="00E121AF"/>
    <w:rsid w:val="00E1245B"/>
    <w:rsid w:val="00E12D6B"/>
    <w:rsid w:val="00E12FBC"/>
    <w:rsid w:val="00E12FC3"/>
    <w:rsid w:val="00E13215"/>
    <w:rsid w:val="00E13CA4"/>
    <w:rsid w:val="00E2164B"/>
    <w:rsid w:val="00E22900"/>
    <w:rsid w:val="00E2627D"/>
    <w:rsid w:val="00E3033F"/>
    <w:rsid w:val="00E30C5A"/>
    <w:rsid w:val="00E312A5"/>
    <w:rsid w:val="00E332CC"/>
    <w:rsid w:val="00E33664"/>
    <w:rsid w:val="00E36465"/>
    <w:rsid w:val="00E40806"/>
    <w:rsid w:val="00E41EA9"/>
    <w:rsid w:val="00E41FA3"/>
    <w:rsid w:val="00E42AA9"/>
    <w:rsid w:val="00E450F2"/>
    <w:rsid w:val="00E46758"/>
    <w:rsid w:val="00E46ADF"/>
    <w:rsid w:val="00E47BC8"/>
    <w:rsid w:val="00E47E47"/>
    <w:rsid w:val="00E51E0A"/>
    <w:rsid w:val="00E524D3"/>
    <w:rsid w:val="00E52CF5"/>
    <w:rsid w:val="00E52EBE"/>
    <w:rsid w:val="00E530C0"/>
    <w:rsid w:val="00E5342E"/>
    <w:rsid w:val="00E5375E"/>
    <w:rsid w:val="00E559D0"/>
    <w:rsid w:val="00E56C8A"/>
    <w:rsid w:val="00E6019C"/>
    <w:rsid w:val="00E626B7"/>
    <w:rsid w:val="00E62DCC"/>
    <w:rsid w:val="00E6369B"/>
    <w:rsid w:val="00E64542"/>
    <w:rsid w:val="00E648D2"/>
    <w:rsid w:val="00E67906"/>
    <w:rsid w:val="00E72A74"/>
    <w:rsid w:val="00E72BD6"/>
    <w:rsid w:val="00E741AB"/>
    <w:rsid w:val="00E74313"/>
    <w:rsid w:val="00E74442"/>
    <w:rsid w:val="00E74654"/>
    <w:rsid w:val="00E7568D"/>
    <w:rsid w:val="00E76685"/>
    <w:rsid w:val="00E76828"/>
    <w:rsid w:val="00E826DC"/>
    <w:rsid w:val="00E82B29"/>
    <w:rsid w:val="00E839AA"/>
    <w:rsid w:val="00E848D8"/>
    <w:rsid w:val="00E84C13"/>
    <w:rsid w:val="00E8715B"/>
    <w:rsid w:val="00E91248"/>
    <w:rsid w:val="00E94715"/>
    <w:rsid w:val="00E94A22"/>
    <w:rsid w:val="00E967A5"/>
    <w:rsid w:val="00EA006F"/>
    <w:rsid w:val="00EA35B9"/>
    <w:rsid w:val="00EA3D0C"/>
    <w:rsid w:val="00EA4DB4"/>
    <w:rsid w:val="00EA5390"/>
    <w:rsid w:val="00EA647C"/>
    <w:rsid w:val="00EA703A"/>
    <w:rsid w:val="00EA7390"/>
    <w:rsid w:val="00EB1EEE"/>
    <w:rsid w:val="00EB26FF"/>
    <w:rsid w:val="00EB4B9D"/>
    <w:rsid w:val="00EB4E0F"/>
    <w:rsid w:val="00EB565D"/>
    <w:rsid w:val="00EB65DF"/>
    <w:rsid w:val="00EB7A84"/>
    <w:rsid w:val="00EC0512"/>
    <w:rsid w:val="00EC0E9C"/>
    <w:rsid w:val="00EC50AC"/>
    <w:rsid w:val="00EC5AEE"/>
    <w:rsid w:val="00EC62B2"/>
    <w:rsid w:val="00EC7464"/>
    <w:rsid w:val="00EC7D69"/>
    <w:rsid w:val="00ED0519"/>
    <w:rsid w:val="00ED0547"/>
    <w:rsid w:val="00ED113C"/>
    <w:rsid w:val="00ED22D4"/>
    <w:rsid w:val="00ED239B"/>
    <w:rsid w:val="00ED2E89"/>
    <w:rsid w:val="00ED4D2C"/>
    <w:rsid w:val="00ED4F72"/>
    <w:rsid w:val="00ED7505"/>
    <w:rsid w:val="00ED7CC1"/>
    <w:rsid w:val="00EE131B"/>
    <w:rsid w:val="00EE3F31"/>
    <w:rsid w:val="00EE4494"/>
    <w:rsid w:val="00EE4AAC"/>
    <w:rsid w:val="00EE59DC"/>
    <w:rsid w:val="00EE7926"/>
    <w:rsid w:val="00EE7CDB"/>
    <w:rsid w:val="00EF0F2A"/>
    <w:rsid w:val="00EF240B"/>
    <w:rsid w:val="00EF47F2"/>
    <w:rsid w:val="00EF4BC9"/>
    <w:rsid w:val="00EF796E"/>
    <w:rsid w:val="00F01E9C"/>
    <w:rsid w:val="00F02CDB"/>
    <w:rsid w:val="00F03A39"/>
    <w:rsid w:val="00F04192"/>
    <w:rsid w:val="00F04240"/>
    <w:rsid w:val="00F04BFF"/>
    <w:rsid w:val="00F069DE"/>
    <w:rsid w:val="00F07025"/>
    <w:rsid w:val="00F07F32"/>
    <w:rsid w:val="00F1528E"/>
    <w:rsid w:val="00F1674C"/>
    <w:rsid w:val="00F17520"/>
    <w:rsid w:val="00F177E8"/>
    <w:rsid w:val="00F20B32"/>
    <w:rsid w:val="00F21599"/>
    <w:rsid w:val="00F217B6"/>
    <w:rsid w:val="00F21C33"/>
    <w:rsid w:val="00F259F3"/>
    <w:rsid w:val="00F26C00"/>
    <w:rsid w:val="00F26D53"/>
    <w:rsid w:val="00F27EA6"/>
    <w:rsid w:val="00F31EAF"/>
    <w:rsid w:val="00F346AA"/>
    <w:rsid w:val="00F34DDD"/>
    <w:rsid w:val="00F35602"/>
    <w:rsid w:val="00F35CF5"/>
    <w:rsid w:val="00F365D5"/>
    <w:rsid w:val="00F36C48"/>
    <w:rsid w:val="00F373A0"/>
    <w:rsid w:val="00F3795B"/>
    <w:rsid w:val="00F412B6"/>
    <w:rsid w:val="00F4794C"/>
    <w:rsid w:val="00F47C58"/>
    <w:rsid w:val="00F47CDE"/>
    <w:rsid w:val="00F518CB"/>
    <w:rsid w:val="00F52AF7"/>
    <w:rsid w:val="00F52C0E"/>
    <w:rsid w:val="00F53805"/>
    <w:rsid w:val="00F54F1C"/>
    <w:rsid w:val="00F5782B"/>
    <w:rsid w:val="00F66871"/>
    <w:rsid w:val="00F66A7D"/>
    <w:rsid w:val="00F67632"/>
    <w:rsid w:val="00F73AF2"/>
    <w:rsid w:val="00F73CCC"/>
    <w:rsid w:val="00F75A5E"/>
    <w:rsid w:val="00F75F42"/>
    <w:rsid w:val="00F837B7"/>
    <w:rsid w:val="00F90749"/>
    <w:rsid w:val="00F91CCA"/>
    <w:rsid w:val="00F9237E"/>
    <w:rsid w:val="00F9467A"/>
    <w:rsid w:val="00F9523D"/>
    <w:rsid w:val="00F95302"/>
    <w:rsid w:val="00F966B2"/>
    <w:rsid w:val="00F97443"/>
    <w:rsid w:val="00FA0202"/>
    <w:rsid w:val="00FA1191"/>
    <w:rsid w:val="00FA6326"/>
    <w:rsid w:val="00FB1FE7"/>
    <w:rsid w:val="00FB47BB"/>
    <w:rsid w:val="00FB4ECB"/>
    <w:rsid w:val="00FB6020"/>
    <w:rsid w:val="00FB63CF"/>
    <w:rsid w:val="00FB769C"/>
    <w:rsid w:val="00FC1D5C"/>
    <w:rsid w:val="00FC2062"/>
    <w:rsid w:val="00FC344F"/>
    <w:rsid w:val="00FC4498"/>
    <w:rsid w:val="00FC4D3D"/>
    <w:rsid w:val="00FC5FDB"/>
    <w:rsid w:val="00FC651D"/>
    <w:rsid w:val="00FD2369"/>
    <w:rsid w:val="00FD27C3"/>
    <w:rsid w:val="00FD302F"/>
    <w:rsid w:val="00FD36B7"/>
    <w:rsid w:val="00FD38CB"/>
    <w:rsid w:val="00FD3B74"/>
    <w:rsid w:val="00FD5B7D"/>
    <w:rsid w:val="00FE04CF"/>
    <w:rsid w:val="00FE0F19"/>
    <w:rsid w:val="00FE3D1D"/>
    <w:rsid w:val="00FE414F"/>
    <w:rsid w:val="00FE5350"/>
    <w:rsid w:val="00FE7116"/>
    <w:rsid w:val="00FF08A9"/>
    <w:rsid w:val="00FF0EC4"/>
    <w:rsid w:val="00FF178E"/>
    <w:rsid w:val="00FF1D7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C41F9C-EF73-44A6-83A4-33B125C7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5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92D5D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992D5D"/>
    <w:rPr>
      <w:rFonts w:ascii="Times New Roman" w:hAnsi="Times New Roman" w:cs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9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992D5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9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92D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4570</Words>
  <Characters>26050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2014-02-25T07:25:00Z</dcterms:created>
  <dcterms:modified xsi:type="dcterms:W3CDTF">2014-02-25T07:25:00Z</dcterms:modified>
</cp:coreProperties>
</file>