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5"/>
      </w:tblGrid>
      <w:tr w:rsidR="001B40DC">
        <w:tc>
          <w:tcPr>
            <w:tcW w:w="8195" w:type="dxa"/>
          </w:tcPr>
          <w:p w:rsidR="001B40DC" w:rsidRDefault="00081AD7">
            <w:pPr>
              <w:pStyle w:val="3"/>
            </w:pPr>
            <w:r>
              <w:t>РОССИЯ В 1861-1900</w:t>
            </w:r>
          </w:p>
        </w:tc>
      </w:tr>
    </w:tbl>
    <w:p w:rsidR="001B40DC" w:rsidRDefault="00081AD7">
      <w:pPr>
        <w:jc w:val="center"/>
        <w:rPr>
          <w:b/>
          <w:i/>
          <w:sz w:val="24"/>
        </w:rPr>
      </w:pPr>
      <w:r>
        <w:rPr>
          <w:b/>
          <w:i/>
          <w:sz w:val="24"/>
        </w:rPr>
        <w:t>Пореформенная Россия.</w:t>
      </w:r>
    </w:p>
    <w:p w:rsidR="001B40DC" w:rsidRDefault="001B40DC">
      <w:pPr>
        <w:rPr>
          <w:b/>
          <w:i/>
          <w:color w:val="FF0000"/>
          <w:sz w:val="24"/>
        </w:rPr>
      </w:pPr>
    </w:p>
    <w:p w:rsidR="001B40DC" w:rsidRDefault="00081AD7">
      <w:pPr>
        <w:numPr>
          <w:ilvl w:val="0"/>
          <w:numId w:val="1"/>
        </w:numPr>
        <w:rPr>
          <w:sz w:val="24"/>
        </w:rPr>
      </w:pPr>
      <w:r>
        <w:rPr>
          <w:sz w:val="24"/>
        </w:rPr>
        <w:t>Развитие капитализма.</w:t>
      </w:r>
    </w:p>
    <w:p w:rsidR="001B40DC" w:rsidRDefault="00081AD7">
      <w:pPr>
        <w:rPr>
          <w:sz w:val="24"/>
        </w:rPr>
      </w:pPr>
      <w:r>
        <w:rPr>
          <w:sz w:val="24"/>
        </w:rPr>
        <w:t xml:space="preserve">              А). Территория и население</w:t>
      </w:r>
    </w:p>
    <w:p w:rsidR="001B40DC" w:rsidRDefault="00081AD7">
      <w:pPr>
        <w:rPr>
          <w:sz w:val="24"/>
        </w:rPr>
      </w:pPr>
      <w:r>
        <w:rPr>
          <w:sz w:val="24"/>
        </w:rPr>
        <w:t xml:space="preserve">               Б). Капитализм в сельском хозяйстве</w:t>
      </w:r>
    </w:p>
    <w:p w:rsidR="001B40DC" w:rsidRDefault="00081AD7">
      <w:pPr>
        <w:rPr>
          <w:sz w:val="24"/>
        </w:rPr>
      </w:pPr>
      <w:r>
        <w:rPr>
          <w:sz w:val="24"/>
        </w:rPr>
        <w:t xml:space="preserve">               В). Капитализм в промышленности</w:t>
      </w:r>
    </w:p>
    <w:p w:rsidR="001B40DC" w:rsidRDefault="00081AD7">
      <w:pPr>
        <w:rPr>
          <w:sz w:val="24"/>
        </w:rPr>
      </w:pPr>
      <w:r>
        <w:rPr>
          <w:sz w:val="24"/>
        </w:rPr>
        <w:t xml:space="preserve">               Г). Капитализм в торговле</w:t>
      </w:r>
    </w:p>
    <w:p w:rsidR="001B40DC" w:rsidRDefault="00081AD7">
      <w:pPr>
        <w:rPr>
          <w:sz w:val="24"/>
        </w:rPr>
      </w:pPr>
      <w:r>
        <w:rPr>
          <w:sz w:val="24"/>
        </w:rPr>
        <w:t xml:space="preserve">               Д). Социальные последствия развития  капитализма</w:t>
      </w:r>
    </w:p>
    <w:p w:rsidR="001B40DC" w:rsidRDefault="00081AD7">
      <w:pPr>
        <w:numPr>
          <w:ilvl w:val="0"/>
          <w:numId w:val="1"/>
        </w:numPr>
        <w:rPr>
          <w:sz w:val="24"/>
        </w:rPr>
      </w:pPr>
      <w:r>
        <w:rPr>
          <w:sz w:val="24"/>
        </w:rPr>
        <w:t xml:space="preserve">Александр </w:t>
      </w:r>
      <w:r>
        <w:rPr>
          <w:sz w:val="24"/>
          <w:lang w:val="en-US"/>
        </w:rPr>
        <w:t>III</w:t>
      </w:r>
      <w:r>
        <w:rPr>
          <w:sz w:val="24"/>
        </w:rPr>
        <w:t xml:space="preserve">  и его  внутренняя политика. Контрреформы и их влияние на судьбы России.</w:t>
      </w:r>
    </w:p>
    <w:p w:rsidR="001B40DC" w:rsidRDefault="00081AD7">
      <w:pPr>
        <w:numPr>
          <w:ilvl w:val="0"/>
          <w:numId w:val="1"/>
        </w:numPr>
        <w:rPr>
          <w:sz w:val="24"/>
        </w:rPr>
      </w:pPr>
      <w:r>
        <w:rPr>
          <w:sz w:val="24"/>
        </w:rPr>
        <w:t>Основные направления идейной и общеполитической  борьбы:</w:t>
      </w:r>
    </w:p>
    <w:p w:rsidR="001B40DC" w:rsidRDefault="00081AD7">
      <w:pPr>
        <w:rPr>
          <w:sz w:val="24"/>
        </w:rPr>
      </w:pPr>
      <w:r>
        <w:rPr>
          <w:sz w:val="24"/>
        </w:rPr>
        <w:t xml:space="preserve">              А). Революционно-демократические силы</w:t>
      </w:r>
    </w:p>
    <w:p w:rsidR="001B40DC" w:rsidRDefault="00081AD7">
      <w:pPr>
        <w:rPr>
          <w:sz w:val="24"/>
        </w:rPr>
      </w:pPr>
      <w:r>
        <w:rPr>
          <w:sz w:val="24"/>
        </w:rPr>
        <w:t xml:space="preserve">              Б). Российский либерализм.</w:t>
      </w:r>
    </w:p>
    <w:p w:rsidR="001B40DC" w:rsidRDefault="00081AD7">
      <w:pPr>
        <w:rPr>
          <w:sz w:val="24"/>
        </w:rPr>
      </w:pPr>
      <w:r>
        <w:rPr>
          <w:sz w:val="24"/>
        </w:rPr>
        <w:t xml:space="preserve">              В). Революционное народничество.</w:t>
      </w:r>
    </w:p>
    <w:p w:rsidR="001B40DC" w:rsidRDefault="00081AD7">
      <w:pPr>
        <w:rPr>
          <w:sz w:val="24"/>
        </w:rPr>
      </w:pPr>
      <w:r>
        <w:rPr>
          <w:sz w:val="24"/>
        </w:rPr>
        <w:t xml:space="preserve">              Г). Рабочее движение. Распространение и  развитие  марксизма в России. Начало российской соц-демократии.</w:t>
      </w:r>
    </w:p>
    <w:p w:rsidR="001B40DC" w:rsidRDefault="001B40DC">
      <w:pPr>
        <w:rPr>
          <w:sz w:val="24"/>
        </w:rPr>
      </w:pPr>
    </w:p>
    <w:p w:rsidR="001B40DC" w:rsidRDefault="001B40DC">
      <w:pPr>
        <w:rPr>
          <w:sz w:val="24"/>
        </w:rPr>
      </w:pPr>
    </w:p>
    <w:p w:rsidR="001B40DC" w:rsidRDefault="00081AD7">
      <w:pPr>
        <w:rPr>
          <w:sz w:val="24"/>
        </w:rPr>
      </w:pPr>
      <w:r>
        <w:rPr>
          <w:sz w:val="24"/>
        </w:rPr>
        <w:t xml:space="preserve">Во второй половине </w:t>
      </w:r>
      <w:r>
        <w:rPr>
          <w:sz w:val="24"/>
          <w:lang w:val="en-US"/>
        </w:rPr>
        <w:t>XIX</w:t>
      </w:r>
      <w:r>
        <w:rPr>
          <w:sz w:val="24"/>
        </w:rPr>
        <w:t xml:space="preserve"> века  закончилось оформление территории Российской империи. Это произошло после  присоединения к России Средней Азии, где  было  организовано Туркестанское генерал-губернаторство. Население с 1850 до 1900г. удвоилось  с 75 до 130 млн. человек. При этом  городское население  постоянно увеличивалось, а сельское  уменьшалось. Самое главное города из административного центра начали превращаться в центры промышленности и торговли.</w:t>
      </w:r>
    </w:p>
    <w:p w:rsidR="001B40DC" w:rsidRDefault="00081AD7">
      <w:pPr>
        <w:rPr>
          <w:sz w:val="24"/>
        </w:rPr>
      </w:pPr>
      <w:r>
        <w:rPr>
          <w:sz w:val="24"/>
        </w:rPr>
        <w:t xml:space="preserve"> Именно среди городского населения в пореформенный период образовался самый малочисленный социальный слой – пролетариат, но их социальный статус определен еще не был. По паспорту они продолжали числиться крестьянами и мещанами. Чуть больше 70% занято  в сельском хозяйстве, 20,8% в промышленности, 6,2% в торговли, 2,7% на  транспорте.</w:t>
      </w:r>
    </w:p>
    <w:p w:rsidR="001B40DC" w:rsidRDefault="00081AD7">
      <w:pPr>
        <w:rPr>
          <w:sz w:val="24"/>
        </w:rPr>
      </w:pPr>
      <w:r>
        <w:rPr>
          <w:sz w:val="24"/>
        </w:rPr>
        <w:t xml:space="preserve"> В сельском хозяйстве в пореформенной России складывалось три основные формы земледелия: частная, надельная и наземная.  И собственность на землю предполагала  безусловное пользование ею: право  продажи, завещания, дарения, сдачи в аренду.   И  собственность в основном распространялась на помещичьи хозяйства. Надельная  форма отличалась от частной  тем, что крестьяне до ее выкупа (по реформе 1861г. он ее практически выкупить не мог) не был собственником земли. Земля находилась в коллективной собственности. Общины. Надельная форма распространялась на большие  и  неограниченные хозяйственные центры России. Казенное землевладение означало принадлежность земли государству. После реформы 1861г. достаточно точно определяются два пути распространения капитализма в сельском хозяйстве (основу сельскохозяйственного права составляли отношения между  буржуазией и пролетариатом, когда основную массу  сельскохозяйственной продукции производили именно эти классы).</w:t>
      </w:r>
    </w:p>
    <w:p w:rsidR="001B40DC" w:rsidRDefault="00081AD7">
      <w:pPr>
        <w:rPr>
          <w:sz w:val="24"/>
        </w:rPr>
      </w:pPr>
      <w:r>
        <w:rPr>
          <w:sz w:val="24"/>
        </w:rPr>
        <w:t>Исторически можно выделить  два основных пути развития капитализма в сельском хозяйстве: американский и прусский. Американский  путь предполагал наличие свободных земель, т.е. возможность свободно покупать и арендовать земли без каких тот ни было  социальных и политических ограничений. Американский путь развития предполагает открытую конкретную борьбу, быструю техническую и аграрную модернизацию сельскохозяйственного производства, а фактически переход с сельскохозяйственного производства в  индустриальную стадию. Этот путь развития капитализма в России был характерен для Зауралья и Сибири, но здесь не могло из-за  суровых климатических условий произойти выделение крупной части хозяйства. Здесь началось кооперативное движение.</w:t>
      </w:r>
    </w:p>
    <w:p w:rsidR="001B40DC" w:rsidRDefault="00081AD7">
      <w:pPr>
        <w:rPr>
          <w:sz w:val="24"/>
        </w:rPr>
      </w:pPr>
      <w:r>
        <w:rPr>
          <w:sz w:val="24"/>
        </w:rPr>
        <w:t>Прусский путь развития сельского хозяйства предполагал сохранение крупного сословного землевладения, которому представлялись льготные  условия. Расслоение населения произошло в основном в среде крестьянства. В России  сложилось два типа хозяйств: помещичье и крестьянское хозяйство.</w:t>
      </w:r>
    </w:p>
    <w:p w:rsidR="001B40DC" w:rsidRDefault="00081AD7">
      <w:pPr>
        <w:rPr>
          <w:sz w:val="24"/>
        </w:rPr>
      </w:pPr>
      <w:r>
        <w:rPr>
          <w:sz w:val="24"/>
        </w:rPr>
        <w:t>После реформ усилилась социальная дифференциация российского крестьянства. Ленин в своей работе «Развитие капитализма в сельском хозяйстве» выделил три группы российского крестьянства и дает им социально – экономические характеристики:</w:t>
      </w:r>
    </w:p>
    <w:p w:rsidR="001B40DC" w:rsidRDefault="00081AD7">
      <w:pPr>
        <w:rPr>
          <w:sz w:val="24"/>
        </w:rPr>
      </w:pPr>
      <w:r>
        <w:rPr>
          <w:sz w:val="24"/>
        </w:rPr>
        <w:t>Первая группа – беднейшее крестьянство, к которому он относил имевших менее 5  десятин, однолошадное или безлошадное хозяйство, неспособное самостоятельно без дополнительных приработков или займов прожить до следующего  урожая и абсолютно зависимое от климатических условий.</w:t>
      </w:r>
    </w:p>
    <w:p w:rsidR="001B40DC" w:rsidRDefault="00081AD7">
      <w:pPr>
        <w:rPr>
          <w:sz w:val="24"/>
        </w:rPr>
      </w:pPr>
      <w:r>
        <w:rPr>
          <w:sz w:val="24"/>
        </w:rPr>
        <w:t xml:space="preserve">К середнякам Ленин относил крестьянские хозяйства от 5 до 10 десятин земли в  центральной полосе, однолошадное, в урожайные год способное не только дожить до следующего урожая, но и накопить определенные излишки. </w:t>
      </w:r>
    </w:p>
    <w:p w:rsidR="001B40DC" w:rsidRDefault="00081AD7">
      <w:pPr>
        <w:rPr>
          <w:sz w:val="24"/>
        </w:rPr>
      </w:pPr>
      <w:r>
        <w:rPr>
          <w:sz w:val="24"/>
        </w:rPr>
        <w:t>Зажиточные  крестьяне – имевшие больше 10 десятин, более 2 лошадей, независимые от климатических условий.  Зажиточные крестьяне использовали наемный труд своих земляков и часто назывались кулаками. Именно они были основными путеводителями капиталистических отношений в Российском сельском хозяйстве, брали в аренду землю, использовали труд наемных рабочих.</w:t>
      </w:r>
    </w:p>
    <w:p w:rsidR="001B40DC" w:rsidRDefault="00081AD7">
      <w:pPr>
        <w:rPr>
          <w:sz w:val="24"/>
        </w:rPr>
      </w:pPr>
      <w:r>
        <w:rPr>
          <w:sz w:val="24"/>
        </w:rPr>
        <w:t>Земельный фонд крестьянских и помещичьих хозяйств был примерно одинаковым, но, крестьянские хозяйствовали хлеба примерно в два раза больше.</w:t>
      </w:r>
    </w:p>
    <w:p w:rsidR="001B40DC" w:rsidRDefault="00081AD7">
      <w:pPr>
        <w:rPr>
          <w:sz w:val="24"/>
        </w:rPr>
      </w:pPr>
      <w:r>
        <w:rPr>
          <w:sz w:val="24"/>
        </w:rPr>
        <w:t>По статистике Ленина к зажиточному крестьянству относилось около  5% всех крестьянских хозяйств, к среднему от 20 до 30%,большая часть крестьянских хозяйств было беднейшим. Это и был главный резерв большевизма.</w:t>
      </w:r>
    </w:p>
    <w:p w:rsidR="001B40DC" w:rsidRDefault="00081AD7">
      <w:pPr>
        <w:rPr>
          <w:sz w:val="24"/>
        </w:rPr>
      </w:pPr>
      <w:r>
        <w:rPr>
          <w:sz w:val="24"/>
        </w:rPr>
        <w:t>Помещики вынуждены были  в новых условиях переходить на новые способы обработки земли:    сдавать в  аренду  крестьянам за деньги, сколько за обработку своей земли. Одним из видов обработки была  издольщина – аренда земли за часть урожая в пользу помещика. Некоторые помещики были вынуждены также прибегать к  найму рабочей силы, закупке сельскохозяйственных машин. Но это практиковалось в  основном в богатых черноземных губерниях. В целом же в помещичьих хозяйствах цвели вишневые сады, Именно помещичье хозяйство  тормозило развитие капитализма.</w:t>
      </w:r>
    </w:p>
    <w:p w:rsidR="001B40DC" w:rsidRDefault="001B40DC">
      <w:pPr>
        <w:rPr>
          <w:sz w:val="24"/>
        </w:rPr>
      </w:pPr>
    </w:p>
    <w:p w:rsidR="001B40DC" w:rsidRDefault="00081AD7">
      <w:pPr>
        <w:rPr>
          <w:sz w:val="24"/>
        </w:rPr>
      </w:pPr>
      <w:r>
        <w:rPr>
          <w:sz w:val="24"/>
        </w:rPr>
        <w:t>В). Капитализм в своем развитии проходит следующие стадии:</w:t>
      </w:r>
    </w:p>
    <w:p w:rsidR="001B40DC" w:rsidRDefault="00081AD7">
      <w:pPr>
        <w:rPr>
          <w:sz w:val="24"/>
        </w:rPr>
      </w:pPr>
      <w:r>
        <w:rPr>
          <w:sz w:val="24"/>
        </w:rPr>
        <w:t>1. Первоначальное накопление капитала. Обычно это связано с развитием торговли и великими географическими открытиями.</w:t>
      </w:r>
    </w:p>
    <w:p w:rsidR="001B40DC" w:rsidRDefault="00081AD7">
      <w:pPr>
        <w:rPr>
          <w:sz w:val="24"/>
        </w:rPr>
      </w:pPr>
      <w:r>
        <w:rPr>
          <w:sz w:val="24"/>
        </w:rPr>
        <w:t>В России этот процесс связан с именем Ордына-Нащокина и Петра Великого. Он концентрируется в основном у помещиков и мелких предпринимателей.</w:t>
      </w:r>
    </w:p>
    <w:p w:rsidR="001B40DC" w:rsidRDefault="00081AD7">
      <w:pPr>
        <w:rPr>
          <w:sz w:val="24"/>
        </w:rPr>
      </w:pPr>
      <w:r>
        <w:rPr>
          <w:sz w:val="24"/>
        </w:rPr>
        <w:t>Следующей отраслью является мануфактурное производство, затем фабричное производство. Промышленность России, прежде всего, характеризуется  многоукладничеством. Даже в  пореформенной России основу промышленного производства составило  мелкотоварное производство. Особенности:1. ..</w:t>
      </w:r>
    </w:p>
    <w:p w:rsidR="001B40DC" w:rsidRDefault="00081AD7">
      <w:pPr>
        <w:rPr>
          <w:sz w:val="24"/>
        </w:rPr>
      </w:pPr>
      <w:r>
        <w:rPr>
          <w:sz w:val="24"/>
        </w:rPr>
        <w:t xml:space="preserve">                        2…</w:t>
      </w:r>
    </w:p>
    <w:p w:rsidR="001B40DC" w:rsidRDefault="00081AD7">
      <w:pPr>
        <w:rPr>
          <w:sz w:val="24"/>
        </w:rPr>
      </w:pPr>
      <w:r>
        <w:rPr>
          <w:sz w:val="24"/>
        </w:rPr>
        <w:t xml:space="preserve">                        3. Статут разделения труда</w:t>
      </w:r>
    </w:p>
    <w:p w:rsidR="001B40DC" w:rsidRDefault="00081AD7">
      <w:pPr>
        <w:rPr>
          <w:sz w:val="24"/>
        </w:rPr>
      </w:pPr>
      <w:r>
        <w:rPr>
          <w:sz w:val="24"/>
        </w:rPr>
        <w:t xml:space="preserve">                        4. Сохранение связей с землевладением</w:t>
      </w:r>
    </w:p>
    <w:p w:rsidR="001B40DC" w:rsidRDefault="00081AD7">
      <w:pPr>
        <w:rPr>
          <w:sz w:val="24"/>
        </w:rPr>
      </w:pPr>
      <w:r>
        <w:rPr>
          <w:sz w:val="24"/>
        </w:rPr>
        <w:t xml:space="preserve">                        5. Узость рынка сбыта.</w:t>
      </w:r>
    </w:p>
    <w:p w:rsidR="001B40DC" w:rsidRDefault="00081AD7">
      <w:pPr>
        <w:rPr>
          <w:sz w:val="24"/>
        </w:rPr>
      </w:pPr>
      <w:r>
        <w:rPr>
          <w:sz w:val="24"/>
        </w:rPr>
        <w:t>Мануфактурное производство было развито в России, прежде всего в тех отраслях, где  внедрение механизмов было затруднено наличием рынка дешевой рабочей силы стимулировало ее быстрое развитие. Характеристики:</w:t>
      </w:r>
    </w:p>
    <w:p w:rsidR="001B40DC" w:rsidRDefault="00081AD7">
      <w:pPr>
        <w:numPr>
          <w:ilvl w:val="0"/>
          <w:numId w:val="2"/>
        </w:numPr>
        <w:rPr>
          <w:sz w:val="24"/>
        </w:rPr>
      </w:pPr>
      <w:r>
        <w:rPr>
          <w:sz w:val="24"/>
        </w:rPr>
        <w:t>Разделение труда</w:t>
      </w:r>
    </w:p>
    <w:p w:rsidR="001B40DC" w:rsidRDefault="00081AD7">
      <w:pPr>
        <w:numPr>
          <w:ilvl w:val="0"/>
          <w:numId w:val="2"/>
        </w:numPr>
        <w:rPr>
          <w:sz w:val="24"/>
        </w:rPr>
      </w:pPr>
      <w:r>
        <w:rPr>
          <w:sz w:val="24"/>
        </w:rPr>
        <w:t>Наемный труд</w:t>
      </w:r>
    </w:p>
    <w:p w:rsidR="001B40DC" w:rsidRDefault="00081AD7">
      <w:pPr>
        <w:numPr>
          <w:ilvl w:val="0"/>
          <w:numId w:val="2"/>
        </w:numPr>
        <w:rPr>
          <w:sz w:val="24"/>
        </w:rPr>
      </w:pPr>
      <w:r>
        <w:rPr>
          <w:sz w:val="24"/>
        </w:rPr>
        <w:t>Широкий рынок сбыта.</w:t>
      </w:r>
    </w:p>
    <w:p w:rsidR="001B40DC" w:rsidRDefault="00081AD7">
      <w:pPr>
        <w:rPr>
          <w:sz w:val="24"/>
        </w:rPr>
      </w:pPr>
      <w:r>
        <w:rPr>
          <w:sz w:val="24"/>
        </w:rPr>
        <w:t xml:space="preserve">Для российских мануфактур было также характерно широкое сочетание машинного и ручного труда. </w:t>
      </w:r>
    </w:p>
    <w:p w:rsidR="001B40DC" w:rsidRDefault="00081AD7">
      <w:pPr>
        <w:rPr>
          <w:sz w:val="24"/>
        </w:rPr>
      </w:pPr>
      <w:r>
        <w:rPr>
          <w:sz w:val="24"/>
        </w:rPr>
        <w:t>В 80-е гг. в России начался промышленный переворот, т.е. переход от ручного труда к машинному, от мануфактуры к фабрике. Особенности:</w:t>
      </w:r>
    </w:p>
    <w:p w:rsidR="001B40DC" w:rsidRDefault="00081AD7">
      <w:pPr>
        <w:numPr>
          <w:ilvl w:val="0"/>
          <w:numId w:val="3"/>
        </w:numPr>
        <w:tabs>
          <w:tab w:val="clear" w:pos="360"/>
          <w:tab w:val="num" w:pos="1200"/>
        </w:tabs>
        <w:ind w:left="1200"/>
        <w:rPr>
          <w:sz w:val="24"/>
        </w:rPr>
      </w:pPr>
      <w:r>
        <w:rPr>
          <w:sz w:val="24"/>
        </w:rPr>
        <w:t>Крупно товарное производство</w:t>
      </w:r>
    </w:p>
    <w:p w:rsidR="001B40DC" w:rsidRDefault="00081AD7">
      <w:pPr>
        <w:numPr>
          <w:ilvl w:val="0"/>
          <w:numId w:val="3"/>
        </w:numPr>
        <w:tabs>
          <w:tab w:val="clear" w:pos="360"/>
          <w:tab w:val="num" w:pos="1200"/>
        </w:tabs>
        <w:ind w:left="1200"/>
        <w:rPr>
          <w:sz w:val="24"/>
        </w:rPr>
      </w:pPr>
      <w:r>
        <w:rPr>
          <w:sz w:val="24"/>
        </w:rPr>
        <w:t>Разделение труда</w:t>
      </w:r>
    </w:p>
    <w:p w:rsidR="001B40DC" w:rsidRDefault="00081AD7">
      <w:pPr>
        <w:numPr>
          <w:ilvl w:val="0"/>
          <w:numId w:val="3"/>
        </w:numPr>
        <w:tabs>
          <w:tab w:val="clear" w:pos="360"/>
          <w:tab w:val="num" w:pos="1200"/>
        </w:tabs>
        <w:ind w:left="1200"/>
        <w:rPr>
          <w:sz w:val="24"/>
        </w:rPr>
      </w:pPr>
      <w:r>
        <w:rPr>
          <w:sz w:val="24"/>
        </w:rPr>
        <w:t>Машинный труд</w:t>
      </w:r>
    </w:p>
    <w:p w:rsidR="001B40DC" w:rsidRDefault="00081AD7">
      <w:pPr>
        <w:numPr>
          <w:ilvl w:val="0"/>
          <w:numId w:val="3"/>
        </w:numPr>
        <w:tabs>
          <w:tab w:val="clear" w:pos="360"/>
          <w:tab w:val="num" w:pos="1200"/>
        </w:tabs>
        <w:ind w:left="1200"/>
        <w:rPr>
          <w:sz w:val="24"/>
        </w:rPr>
      </w:pPr>
      <w:r>
        <w:rPr>
          <w:sz w:val="24"/>
        </w:rPr>
        <w:t>Широкий рынок сбыта</w:t>
      </w:r>
    </w:p>
    <w:p w:rsidR="001B40DC" w:rsidRDefault="00081AD7">
      <w:pPr>
        <w:rPr>
          <w:sz w:val="24"/>
        </w:rPr>
      </w:pPr>
      <w:r>
        <w:rPr>
          <w:sz w:val="24"/>
        </w:rPr>
        <w:t>Именно на этой стадии начиналась индустриализация страны: быстрый рост промышленности (группы «А»), производство средств пр-ва и легкой промышленности (группы «Б») – производство продуктов потребления.</w:t>
      </w:r>
    </w:p>
    <w:p w:rsidR="001B40DC" w:rsidRDefault="00081AD7">
      <w:pPr>
        <w:rPr>
          <w:sz w:val="24"/>
        </w:rPr>
      </w:pPr>
      <w:r>
        <w:rPr>
          <w:sz w:val="24"/>
        </w:rPr>
        <w:t xml:space="preserve">Возникали новые промышленные районы:  Центр, Петербургский, Южный. Особенностью развития капитализма в промышленности был приток иностранного капитала, только за последнее  десятилетие </w:t>
      </w:r>
      <w:r>
        <w:rPr>
          <w:sz w:val="24"/>
          <w:lang w:val="en-US"/>
        </w:rPr>
        <w:t>XIX</w:t>
      </w:r>
      <w:r>
        <w:rPr>
          <w:sz w:val="24"/>
        </w:rPr>
        <w:t xml:space="preserve"> века капиталовложения увеличились с 200 до 900 млн. рублей. Иностранный капитал сосредотачивался в горной, машиностроительной, химической промышленности.  Крупным инвестором  России была Франция, затем шли Великобритания, Бельгия, Германия. Российское государство вкладывало свои капиталы в тяжелую промышленность оборонного значения и  в транспорт. По модели развития Россия относилась к странам второго эшелона развития. Для него характерно активное участие государства в экономическом развитии и форсированное стадиальное развитие (Германия, Япония, Италия, Австро-Венгрия, Россия). Важной особенностью  развития  стран второго эшелона была более высокая  (по сравнению со странами первого эшелона) техническая индустриализация  в промышленности  В России так же в основном на предприятиях, в иностранном капитализме изменялись последние достижения науки и технике. Это касалось поведения экономики страны (Донбасс, Запорожье). Южный экономический регион почти сразу вытеснил старый металлургический завод «Урал». Но крайне дешевая рабочая сила в России приводила к тому, что капиталисту не всегда было выгодно ставить новую технику, поэтому другой отрицательной чертой развития капитализма в России была её низкая техническая оснащенность. Дешевая рабочая сила объяснялась крайне низким жизненным уровнем Россиян,  преобладанием сельскохозяйственного производства над промышленностью.</w:t>
      </w:r>
    </w:p>
    <w:p w:rsidR="001B40DC" w:rsidRDefault="00081AD7">
      <w:pPr>
        <w:numPr>
          <w:ilvl w:val="0"/>
          <w:numId w:val="2"/>
        </w:numPr>
        <w:tabs>
          <w:tab w:val="clear" w:pos="360"/>
          <w:tab w:val="num" w:pos="142"/>
        </w:tabs>
        <w:ind w:left="142" w:hanging="142"/>
        <w:rPr>
          <w:sz w:val="24"/>
        </w:rPr>
      </w:pPr>
      <w:r>
        <w:rPr>
          <w:sz w:val="24"/>
        </w:rPr>
        <w:t>Развитие внутренней внешней торговли в России зависело от транспортных возможностей. Железные дороги в конце 19в. стали основным транспортными артериями страны. За 30 пореформенных лет протяженность железных дорог увеличилось более чем в 30 раз. Особенно быстрое строительство железных дорог шло после 1893г. Правительство стремилось поставить железные дороги под свой контроль, поэтому проводились операции по их выкупу у частных лиц. Если в 60-70гг железные дороги принадлежали в основном частным лицам, то уже к 90г 60% принадлежали казне. В несколько раз возросло количество пароходов. Водный транспорт был самым дешевым, и значительное количество грузов перевозилось по рекам Волги, Дона, Оби. Начали расти новые города. Во внутренней торговли увеличилось количество ярмарок. Но их оборот оставался неизменным. На первый план в розничной торговли выходит торговля в магазинах, в оптовой – на товарных биржах. Оборот внешней торговли увеличился в 4 раза. В экспорте преобладали сельскохозяйственные продукты (75%), промышленные товары (25%). К традиционному хлебу, льну, лесу, пеньке добавлялись нефть и сахар.</w:t>
      </w:r>
    </w:p>
    <w:p w:rsidR="001B40DC" w:rsidRDefault="00081AD7">
      <w:pPr>
        <w:ind w:left="142"/>
        <w:rPr>
          <w:sz w:val="24"/>
        </w:rPr>
      </w:pPr>
      <w:r>
        <w:rPr>
          <w:sz w:val="24"/>
        </w:rPr>
        <w:t xml:space="preserve">Импорт – машины (15%), хлопок (10%), чай, красительные вещества, ткани и вина. Первое место среди  торговых партнёров вместо Англии стала занимать Германия. В торговли Россия имела активный багаж, т.е. больше вывозилось, чем ввозилось, но этот торговый багаж был защёт экспорта хлеба. Россия вывозила его даже в те годы, которые были не урожайными. </w:t>
      </w:r>
    </w:p>
    <w:p w:rsidR="001B40DC" w:rsidRDefault="00081AD7">
      <w:pPr>
        <w:ind w:left="142"/>
        <w:rPr>
          <w:sz w:val="24"/>
        </w:rPr>
      </w:pPr>
      <w:r>
        <w:rPr>
          <w:sz w:val="24"/>
        </w:rPr>
        <w:t>Российский пролетариат, таким образом, был исключительно политически активным, но в силу своих связей с традициями русской древности прослойка его была весьма незначительная и составляла  0,36%. Особенностью социалистического строительства Российского общества в пореформенный период была ее исключительная  динамичность – появление больших маргинальных слоев, мелкая буржуазия в случае кризиса могла перейти в разряд пролетариата.</w:t>
      </w:r>
    </w:p>
    <w:p w:rsidR="001B40DC" w:rsidRDefault="001B40DC">
      <w:pPr>
        <w:ind w:left="142"/>
        <w:rPr>
          <w:sz w:val="24"/>
        </w:rPr>
      </w:pPr>
    </w:p>
    <w:p w:rsidR="001B40DC" w:rsidRDefault="00081AD7">
      <w:pPr>
        <w:ind w:left="142"/>
        <w:rPr>
          <w:sz w:val="24"/>
        </w:rPr>
      </w:pPr>
      <w:r>
        <w:rPr>
          <w:sz w:val="24"/>
        </w:rPr>
        <w:t>Общественное движение.</w:t>
      </w:r>
    </w:p>
    <w:p w:rsidR="001B40DC" w:rsidRDefault="00081AD7">
      <w:pPr>
        <w:ind w:left="142"/>
        <w:rPr>
          <w:sz w:val="24"/>
        </w:rPr>
      </w:pPr>
      <w:r>
        <w:rPr>
          <w:sz w:val="24"/>
        </w:rPr>
        <w:t>Реформирование российского общества привело к развитию общественной мысли и развитию либерализма и кризису революционно демократического направления. Революционеры, понимая, что в результате реформ у них из-под ног уходит почва, поэтому они активизировали свою деятельность. В России появляются многочисленные тайные организации. Противники реформ были как справа, так и слева. Первые критиковали за факт отмены крепостного права оттолкнувшего Россию в сторону буржуазного капитализма, левые критиковали за неполноту реформ и непоследовательность. Идейными организациями  за границей были в Лондоне и Греции, они издавали журнал «Колокол» и газету «Полярная  Звезда», а в России – Чернышевский и Добролюбов. Начало 60-х гг. в общественном движении характеризовалась как эпоха прокламаций. Самые известные из прокламаций – «Великорус», она была обращена к образованному слою населения, требовала освобождения крестьян без выкупа, передача земли в ведение ответственных министров, уничтожение сословных привилегий. Журнал «Колокол»: передача крепостным земли, общинное владение землей, сокращение армии. «Молодая Россия» (студент Заичневский) призывала  к установлению  социально-демократической республики и  применение террора.  Прокламация была осуждена революционерами.</w:t>
      </w:r>
    </w:p>
    <w:p w:rsidR="001B40DC" w:rsidRDefault="00081AD7">
      <w:pPr>
        <w:ind w:left="142"/>
        <w:rPr>
          <w:sz w:val="24"/>
        </w:rPr>
      </w:pPr>
      <w:r>
        <w:rPr>
          <w:sz w:val="24"/>
        </w:rPr>
        <w:t>В советской историографии самой известной считалась «Барским крестьянам от их ...», она раскрывала суть антикрестьянской реформы и призывала к крестьянскому восстанию. Бессмысленность этих прокламаций, их неэффективность привели к образованию в России первых революционных организаций. К 1863г. революционеры осуждали крестьянские революции.</w:t>
      </w:r>
    </w:p>
    <w:p w:rsidR="001B40DC" w:rsidRDefault="00081AD7">
      <w:pPr>
        <w:ind w:left="142"/>
        <w:rPr>
          <w:sz w:val="24"/>
        </w:rPr>
      </w:pPr>
      <w:r>
        <w:rPr>
          <w:sz w:val="24"/>
        </w:rPr>
        <w:t xml:space="preserve">В 1861г.  была создана первая революционная организация «Земля и воля». Организаторы – братья Серно-Солавьевы, Синев, Обручев, Михалков и Шимуков. Организация состояла примерно из 400 членов. В качестве программы  была взята программа Огарева. Но в 1863-1864гг. пролетарских вождей арестовывают, также арестован Чернышевский. «Земли и воли» заявили о прекращении своей деятельности. Они отрицали капитализм как движения и обязательного для Российского пути развития. Признавали самобытность пути развития России. </w:t>
      </w:r>
    </w:p>
    <w:p w:rsidR="001B40DC" w:rsidRDefault="00081AD7">
      <w:pPr>
        <w:ind w:left="142"/>
        <w:rPr>
          <w:sz w:val="24"/>
        </w:rPr>
      </w:pPr>
      <w:r>
        <w:rPr>
          <w:sz w:val="24"/>
        </w:rPr>
        <w:t xml:space="preserve">Россия могла прийти к социализму минуя капитализм, через революцию, опираясь на крестьянскую общину. </w:t>
      </w:r>
    </w:p>
    <w:p w:rsidR="001B40DC" w:rsidRDefault="00081AD7">
      <w:pPr>
        <w:ind w:left="142"/>
        <w:rPr>
          <w:sz w:val="24"/>
        </w:rPr>
      </w:pPr>
      <w:r>
        <w:rPr>
          <w:sz w:val="24"/>
        </w:rPr>
        <w:t>Три основных направления в российском народничестве. В 63-64гг. много стало так называемых анархических направлений. Главный идеолог – Бакунин. Он отрицал государство как главный источник несправедливости в обществе, переход к  общественному самоуправлению. Бакунин считал, что переход к социалистическому обществу должен быть непременно  революционным, а для этого образованные революционеры должны идти вперед,  призывая к вооруженному восстанию. В 1864г. состоялся первый выход в народ, который закончился трагически. Другим направление в народничестве была пропаганда (Лавров). Основная идея – отрицание государства как главного источника…  историю делают отдельные личности, следовательно, их необходимо увеличивать. Народ  к революции не готов, поэтому его необходимо подготовить пропагандой путем. Третьим  направлением было заговорщичество (Ткачев). Они отрицали  возможность всенародной революции, считая, что революция – захват власти хорошо законспирированными меньшевиками, которое свергнет существующие правительство и установит новое, т.е.  они признавали необходимость государства для перехода от капитализма к социализму.</w:t>
      </w:r>
    </w:p>
    <w:p w:rsidR="001B40DC" w:rsidRDefault="00081AD7">
      <w:pPr>
        <w:ind w:left="142"/>
        <w:rPr>
          <w:sz w:val="24"/>
        </w:rPr>
      </w:pPr>
      <w:r>
        <w:rPr>
          <w:sz w:val="24"/>
        </w:rPr>
        <w:t>Деление народников на  три направления весьма условно.  В  целом, в народнических организациях были представители различных направлений и движений. В 63-64гг. в Москве активно действовал кружок Николая …. Активисты пытались под влиянием идей Чернышевского образовать национальные общественные мастерские. Внутри организации возникла группа «Ад». В 1866г. член этой организации Нараказов совершил покушение на царя, был схвачен и казнен, а организация  разошлась. В 1869г. возник кружок под руководством Сергея Нечаева под названием «Народная расправа». Личность самого Нечаева окутана многочисленными мифами, в то же время многие порядки стали образцами для Ленина и большевиков, Нечаев призывал  к организации вооруженного восстания и установлению диктатуры революционеров. Нечаев организовал дисциплину и уникальную конспирацию, причем для создания страха в организации, Нечаев ложно обвинил в предательстве одного из членов организации и настоял на его убийстве своими же товарищами. После убийства Нечаев  уехал за границу, и процесс над этой организацией постепенно был превращен в слух.</w:t>
      </w:r>
    </w:p>
    <w:p w:rsidR="001B40DC" w:rsidRDefault="00081AD7">
      <w:pPr>
        <w:ind w:left="142"/>
        <w:rPr>
          <w:sz w:val="24"/>
        </w:rPr>
      </w:pPr>
      <w:r>
        <w:rPr>
          <w:sz w:val="24"/>
        </w:rPr>
        <w:t>Кружок Чайковского. Члены: Натансон, Перовская, в основном занимались пропагандой, в конце концов, кружок прекратил свое существование. В 1874г. народниками было предпринято второе хождение в народ. Был издан указ, который прекращал причину вечного студенчества, повышалась плата за обучение в  высших учебных заведениях. В деревнях создавались школы, артели, распространялась литература, создавались нелегальные организации. Итоги: крестьянство не интересовалось социальными идеями. И поэтому народники перешли к  разъяснению его… Следствия: создание крупнейшей революционной  организации «Земли и воли». организаторы Михайлов, Мордов, Плеханов, Перовская, Натансон. Был создан исполком, который руководил организацией. Цель: создание массовой организации для революции. В качестве методов избирается два направления: пропаганда и политическая борьба, т.е. дезорганизационное производство. Пропаганда давала результаты и поэтому к 79г. в «Земле и воли» произошел организационный раскол. «Земля и воля» раскололась фактически на две организации: «Черный передел» (во  главе с Плехановым, Засулич, Дейчем), которое продолжило пропагандистское направление. Само название передел» говорило о том, что они выступали за передел земли, особенно помещичьих, но сама пропаганда привела к достаточно неожиданным результатам для самих пропагандистов. Примерно  1881г. лидеры «Черного передела» стали признавать политическую борьбу, но не  в форме террора. Пропаганда среди рабочих привела к обращению руководителей организации к марксизму.</w:t>
      </w:r>
    </w:p>
    <w:p w:rsidR="001B40DC" w:rsidRDefault="00081AD7">
      <w:pPr>
        <w:ind w:left="142"/>
        <w:rPr>
          <w:sz w:val="24"/>
        </w:rPr>
      </w:pPr>
      <w:r>
        <w:rPr>
          <w:sz w:val="24"/>
        </w:rPr>
        <w:t>Руководителями «Народной воли» были Михайлов, Перовская, Фигнер, Мордов, Шелабов. Основой взята идеология Ткачева. Члены «Народной воли» не могли признать капитализм, но считали, что он насаждается сверху государством. Дворянство отличный класс, а буржуазия слабой и малочисленна, пролетариат, за отдельным исключением, классом не считали, признавало его только как крестьянство. Поднять крестьян на революцию можно с помощью … Еще в 1879г. Засулич совершила покушение на  губернатора Трепов  за его издевательство над помещиками в тюрьме.</w:t>
      </w:r>
    </w:p>
    <w:p w:rsidR="001B40DC" w:rsidRDefault="00081AD7">
      <w:pPr>
        <w:ind w:left="142"/>
        <w:rPr>
          <w:sz w:val="24"/>
        </w:rPr>
      </w:pPr>
      <w:r>
        <w:rPr>
          <w:sz w:val="24"/>
        </w:rPr>
        <w:t xml:space="preserve">Степан Халмчурин  совершил покушение на царя в Зимнем Дворце, в Результате которого погибли десятки человек. Царь остался невредим. Затем народники пытались подложить бомбу под царский поезд, который сошел с рельс, но царь остался невредим. Террор «Народной воли» совершенно перестал приносить результаты и во главе с министром Лорис-Меликовым была создана комиссия для разработки Российской конституции, которая по сущности напоминала проект конституции Новосильцева. Существует легенда, что как раз 1 марта 1881г Александр </w:t>
      </w:r>
      <w:r>
        <w:rPr>
          <w:sz w:val="24"/>
          <w:lang w:val="en-US"/>
        </w:rPr>
        <w:t>II</w:t>
      </w:r>
      <w:r>
        <w:rPr>
          <w:sz w:val="24"/>
        </w:rPr>
        <w:t xml:space="preserve"> ехал подписывать проект этой конституции и был убит народником Гришнивицким. Народники были арестованы, 6 приговорены к смертной казни, 5 – Жерабов, Перовская, Чибальчич, Рысоко – казнены, Гельфалд отправлена в ссылку. Казнь народников ослабила организацию и в 1884г. она  прекратила свое существование. Террор оттолкнул от революционного мышления, а Александр II превратился в великомученика. Само убийство Александра положило начало периоду полититических репрессий и кризису народничества.</w:t>
      </w:r>
    </w:p>
    <w:p w:rsidR="001B40DC" w:rsidRDefault="00081AD7">
      <w:pPr>
        <w:ind w:left="142"/>
        <w:rPr>
          <w:sz w:val="24"/>
        </w:rPr>
      </w:pPr>
      <w:r>
        <w:rPr>
          <w:sz w:val="24"/>
        </w:rPr>
        <w:t xml:space="preserve">В 1887г. был  раскрыт заговор, с целью покушения на Александра </w:t>
      </w:r>
      <w:r>
        <w:rPr>
          <w:sz w:val="24"/>
          <w:lang w:val="en-US"/>
        </w:rPr>
        <w:t>III</w:t>
      </w:r>
      <w:r>
        <w:rPr>
          <w:sz w:val="24"/>
        </w:rPr>
        <w:t xml:space="preserve"> , во главе которого стоял Александр Ульянов. 5 человек казнены. Терроризм не находил поддержки, но в то же время в России параллельно с народничеством начинался новый этап революционного движения – рабочие дни и распространение марксизма. Первые не работавшие  организации возникали в 70-е гг. В 1875г. в Одессе был создан «…Русский союз рабочих», который носил просветительский характер, руководил им Олег Заславский. Большое влияние оказал устав Первого интернационала. Союз ставил целью свержение капитализма . Ведение революционной пропаганды. Какой-либо осмысленной идеологии не было. Просуществовал несколько месяцев, но уже в этом году был разгромлен. Руководителя отправили под суд. В 1787г. был создан Северный союз русских рабочих во главе с Обморснимыми и Степаном Хамчуриным. Программа предполагала ведение политических свобод, уничтожение капитализма, уничтожение сословий, ограничение рабочего дня, учреждение свободной федерации общин. В 79г., после покушения Хамчурина, кружок фактически прекратил свое  существование. </w:t>
      </w:r>
    </w:p>
    <w:p w:rsidR="001B40DC" w:rsidRDefault="00081AD7">
      <w:pPr>
        <w:ind w:left="142"/>
        <w:rPr>
          <w:sz w:val="24"/>
        </w:rPr>
      </w:pPr>
      <w:r>
        <w:rPr>
          <w:sz w:val="24"/>
        </w:rPr>
        <w:t>В начале 70-х гг. в России начинают появляться переведенные произведения марксистской литературы: произведения Маркса и Энгельса, которые продавались свободно. В 1872г. Германом  Лоп   был переиздан первый том конституции, затем второй, Потом переведен Манифест коммунистической партии.  В 1880г. Плеханов эмигрировал за  границу и там со своими соратниками начал изучать марксизм и 1883г.  создал первую Российскую марксистскую организацию «..», куда вошли Засулич, Аксельрот и Дейн. Группа ставила цель распространение марксизма в России и подготовку социалистической революции.</w:t>
      </w:r>
    </w:p>
    <w:p w:rsidR="001B40DC" w:rsidRDefault="00081AD7">
      <w:pPr>
        <w:ind w:left="142"/>
        <w:rPr>
          <w:sz w:val="24"/>
        </w:rPr>
      </w:pPr>
      <w:r>
        <w:rPr>
          <w:sz w:val="24"/>
        </w:rPr>
        <w:t xml:space="preserve">В 40-е гг. Х І Х века возник марксизм. </w:t>
      </w:r>
    </w:p>
    <w:p w:rsidR="001B40DC" w:rsidRDefault="00081AD7">
      <w:pPr>
        <w:ind w:left="142"/>
        <w:rPr>
          <w:sz w:val="24"/>
        </w:rPr>
      </w:pPr>
      <w:r>
        <w:rPr>
          <w:sz w:val="24"/>
        </w:rPr>
        <w:t>І. Предпосылки теоретические:</w:t>
      </w:r>
    </w:p>
    <w:p w:rsidR="001B40DC" w:rsidRDefault="00081AD7">
      <w:pPr>
        <w:numPr>
          <w:ilvl w:val="0"/>
          <w:numId w:val="4"/>
        </w:numPr>
        <w:rPr>
          <w:sz w:val="24"/>
        </w:rPr>
      </w:pPr>
      <w:r>
        <w:rPr>
          <w:sz w:val="24"/>
        </w:rPr>
        <w:t>Утопический социализм (Фурье, Сен-Симон, Оуэн):</w:t>
      </w:r>
    </w:p>
    <w:p w:rsidR="001B40DC" w:rsidRDefault="00081AD7">
      <w:pPr>
        <w:numPr>
          <w:ilvl w:val="0"/>
          <w:numId w:val="5"/>
        </w:numPr>
        <w:tabs>
          <w:tab w:val="clear" w:pos="360"/>
          <w:tab w:val="num" w:pos="502"/>
          <w:tab w:val="num" w:pos="1702"/>
        </w:tabs>
        <w:ind w:left="502"/>
        <w:rPr>
          <w:sz w:val="24"/>
        </w:rPr>
      </w:pPr>
      <w:r>
        <w:rPr>
          <w:sz w:val="24"/>
        </w:rPr>
        <w:t>Отрицание частной собственности</w:t>
      </w:r>
    </w:p>
    <w:p w:rsidR="001B40DC" w:rsidRDefault="00081AD7">
      <w:pPr>
        <w:numPr>
          <w:ilvl w:val="0"/>
          <w:numId w:val="5"/>
        </w:numPr>
        <w:tabs>
          <w:tab w:val="clear" w:pos="360"/>
          <w:tab w:val="num" w:pos="502"/>
          <w:tab w:val="num" w:pos="1702"/>
        </w:tabs>
        <w:ind w:left="502"/>
        <w:rPr>
          <w:sz w:val="24"/>
        </w:rPr>
      </w:pPr>
      <w:r>
        <w:rPr>
          <w:sz w:val="24"/>
        </w:rPr>
        <w:t>Равенство людей</w:t>
      </w:r>
    </w:p>
    <w:p w:rsidR="001B40DC" w:rsidRDefault="00081AD7">
      <w:pPr>
        <w:numPr>
          <w:ilvl w:val="0"/>
          <w:numId w:val="5"/>
        </w:numPr>
        <w:tabs>
          <w:tab w:val="clear" w:pos="360"/>
          <w:tab w:val="num" w:pos="502"/>
          <w:tab w:val="num" w:pos="1702"/>
        </w:tabs>
        <w:ind w:left="502"/>
        <w:rPr>
          <w:sz w:val="24"/>
        </w:rPr>
      </w:pPr>
      <w:r>
        <w:rPr>
          <w:sz w:val="24"/>
        </w:rPr>
        <w:t>Обязательность труда</w:t>
      </w:r>
    </w:p>
    <w:p w:rsidR="001B40DC" w:rsidRDefault="00081AD7">
      <w:pPr>
        <w:numPr>
          <w:ilvl w:val="0"/>
          <w:numId w:val="4"/>
        </w:numPr>
        <w:rPr>
          <w:sz w:val="24"/>
        </w:rPr>
      </w:pPr>
      <w:r>
        <w:rPr>
          <w:sz w:val="24"/>
        </w:rPr>
        <w:t>Английская политэкономия (Адам Смит, Давид Фернанда)</w:t>
      </w:r>
    </w:p>
    <w:p w:rsidR="001B40DC" w:rsidRDefault="00081AD7">
      <w:pPr>
        <w:numPr>
          <w:ilvl w:val="0"/>
          <w:numId w:val="6"/>
        </w:numPr>
        <w:tabs>
          <w:tab w:val="clear" w:pos="360"/>
          <w:tab w:val="num" w:pos="502"/>
        </w:tabs>
        <w:ind w:left="502"/>
        <w:rPr>
          <w:sz w:val="24"/>
        </w:rPr>
      </w:pPr>
      <w:r>
        <w:rPr>
          <w:sz w:val="24"/>
        </w:rPr>
        <w:t>Получение прибавленной стоимости</w:t>
      </w:r>
    </w:p>
    <w:p w:rsidR="001B40DC" w:rsidRDefault="00081AD7">
      <w:pPr>
        <w:numPr>
          <w:ilvl w:val="0"/>
          <w:numId w:val="4"/>
        </w:numPr>
        <w:rPr>
          <w:sz w:val="24"/>
        </w:rPr>
      </w:pPr>
      <w:r>
        <w:rPr>
          <w:sz w:val="24"/>
        </w:rPr>
        <w:t xml:space="preserve">Немецкая классическая философия (Кант, Гегель, Фейербах) </w:t>
      </w:r>
    </w:p>
    <w:p w:rsidR="001B40DC" w:rsidRDefault="00081AD7">
      <w:pPr>
        <w:numPr>
          <w:ilvl w:val="0"/>
          <w:numId w:val="8"/>
        </w:numPr>
        <w:tabs>
          <w:tab w:val="clear" w:pos="360"/>
          <w:tab w:val="num" w:pos="502"/>
        </w:tabs>
        <w:ind w:left="502"/>
        <w:rPr>
          <w:sz w:val="24"/>
        </w:rPr>
      </w:pPr>
      <w:r>
        <w:rPr>
          <w:sz w:val="24"/>
        </w:rPr>
        <w:t>Диалектика – материальное учение</w:t>
      </w:r>
    </w:p>
    <w:p w:rsidR="001B40DC" w:rsidRDefault="00081AD7">
      <w:pPr>
        <w:ind w:left="142"/>
        <w:rPr>
          <w:sz w:val="24"/>
        </w:rPr>
      </w:pPr>
      <w:r>
        <w:rPr>
          <w:sz w:val="24"/>
        </w:rPr>
        <w:t>І І.  Естественнонаучные (Дарвин, Шванн, Ломоносов)</w:t>
      </w:r>
    </w:p>
    <w:p w:rsidR="001B40DC" w:rsidRDefault="00081AD7">
      <w:pPr>
        <w:ind w:left="142"/>
        <w:rPr>
          <w:sz w:val="24"/>
        </w:rPr>
      </w:pPr>
      <w:r>
        <w:rPr>
          <w:sz w:val="24"/>
        </w:rPr>
        <w:t>І І І.  Социально-экономические</w:t>
      </w:r>
    </w:p>
    <w:p w:rsidR="001B40DC" w:rsidRDefault="00081AD7">
      <w:pPr>
        <w:numPr>
          <w:ilvl w:val="0"/>
          <w:numId w:val="9"/>
        </w:numPr>
        <w:rPr>
          <w:sz w:val="24"/>
        </w:rPr>
      </w:pPr>
      <w:r>
        <w:rPr>
          <w:sz w:val="24"/>
        </w:rPr>
        <w:t>Развитый капитализм</w:t>
      </w:r>
    </w:p>
    <w:p w:rsidR="001B40DC" w:rsidRDefault="00081AD7">
      <w:pPr>
        <w:numPr>
          <w:ilvl w:val="0"/>
          <w:numId w:val="9"/>
        </w:numPr>
        <w:rPr>
          <w:sz w:val="24"/>
        </w:rPr>
      </w:pPr>
      <w:r>
        <w:rPr>
          <w:sz w:val="24"/>
        </w:rPr>
        <w:t>Осознание пролетариата себя как класса, чьи интересы  противоположны интересам буржуазии.</w:t>
      </w:r>
    </w:p>
    <w:p w:rsidR="001B40DC" w:rsidRDefault="00081AD7">
      <w:pPr>
        <w:ind w:left="142"/>
        <w:rPr>
          <w:sz w:val="24"/>
        </w:rPr>
      </w:pPr>
      <w:r>
        <w:rPr>
          <w:sz w:val="24"/>
        </w:rPr>
        <w:t xml:space="preserve"> </w:t>
      </w:r>
    </w:p>
    <w:p w:rsidR="001B40DC" w:rsidRDefault="00081AD7">
      <w:pPr>
        <w:ind w:left="142"/>
        <w:rPr>
          <w:sz w:val="24"/>
        </w:rPr>
      </w:pPr>
      <w:r>
        <w:rPr>
          <w:sz w:val="24"/>
        </w:rPr>
        <w:t>Марксизм – теория развития общества, которая основана  на фатализме и волюнтаризме личности. Марксизм имеет три составляющих:</w:t>
      </w:r>
    </w:p>
    <w:p w:rsidR="001B40DC" w:rsidRDefault="00081AD7">
      <w:pPr>
        <w:numPr>
          <w:ilvl w:val="0"/>
          <w:numId w:val="10"/>
        </w:numPr>
        <w:rPr>
          <w:sz w:val="24"/>
        </w:rPr>
      </w:pPr>
      <w:r>
        <w:rPr>
          <w:sz w:val="24"/>
        </w:rPr>
        <w:t>диалектический материализм – основные законы развития продукции</w:t>
      </w:r>
    </w:p>
    <w:p w:rsidR="001B40DC" w:rsidRDefault="00081AD7">
      <w:pPr>
        <w:numPr>
          <w:ilvl w:val="0"/>
          <w:numId w:val="10"/>
        </w:numPr>
        <w:rPr>
          <w:sz w:val="24"/>
        </w:rPr>
      </w:pPr>
      <w:r>
        <w:rPr>
          <w:sz w:val="24"/>
        </w:rPr>
        <w:t>исторический материализм – объясняет законы развития человеческого общества и человека</w:t>
      </w:r>
    </w:p>
    <w:p w:rsidR="001B40DC" w:rsidRDefault="00081AD7">
      <w:pPr>
        <w:numPr>
          <w:ilvl w:val="0"/>
          <w:numId w:val="10"/>
        </w:numPr>
        <w:rPr>
          <w:sz w:val="24"/>
        </w:rPr>
      </w:pPr>
      <w:r>
        <w:rPr>
          <w:sz w:val="24"/>
        </w:rPr>
        <w:t>научный коммунизм – объясняет законы развития коммунистического общества.</w:t>
      </w:r>
    </w:p>
    <w:p w:rsidR="001B40DC" w:rsidRDefault="00081AD7">
      <w:pPr>
        <w:ind w:left="142"/>
        <w:rPr>
          <w:sz w:val="24"/>
        </w:rPr>
      </w:pPr>
      <w:r>
        <w:rPr>
          <w:sz w:val="24"/>
        </w:rPr>
        <w:t>Маркс создал учение «О классовой борьбе». По его мнению  история – это борьба классов.  В каждой общественно-экономической формациии есть классы, которые определяют данный  способ проиводства. Маркс пришел к выводу, что в результате взаимоотношений  буржуазии и пролетариата  произойдет революция (пролетарская или социалистическая). В резултате этой революции капитализм исчезнет, следовательно исчезнет частная собственность (она перестанет быть прогрессивной). Конкурентная борьба станет приводить к застою, а не к прогрессу. «Капитализм сам  по себе создает собственных могильщиков – пролетариев. Эти  пролетарии являются тем классом, который уничтожит существующий строй». – Маркс.</w:t>
      </w:r>
    </w:p>
    <w:p w:rsidR="001B40DC" w:rsidRDefault="00081AD7">
      <w:pPr>
        <w:ind w:left="142"/>
        <w:rPr>
          <w:sz w:val="24"/>
        </w:rPr>
      </w:pPr>
      <w:r>
        <w:rPr>
          <w:sz w:val="24"/>
        </w:rPr>
        <w:t>Особенности:</w:t>
      </w:r>
    </w:p>
    <w:p w:rsidR="001B40DC" w:rsidRDefault="00081AD7">
      <w:pPr>
        <w:numPr>
          <w:ilvl w:val="0"/>
          <w:numId w:val="11"/>
        </w:numPr>
        <w:tabs>
          <w:tab w:val="clear" w:pos="360"/>
          <w:tab w:val="num" w:pos="502"/>
        </w:tabs>
        <w:ind w:left="502"/>
        <w:rPr>
          <w:sz w:val="24"/>
        </w:rPr>
      </w:pPr>
      <w:r>
        <w:rPr>
          <w:sz w:val="24"/>
        </w:rPr>
        <w:t>исчезновение собственности</w:t>
      </w:r>
    </w:p>
    <w:p w:rsidR="001B40DC" w:rsidRDefault="00081AD7">
      <w:pPr>
        <w:numPr>
          <w:ilvl w:val="0"/>
          <w:numId w:val="11"/>
        </w:numPr>
        <w:tabs>
          <w:tab w:val="clear" w:pos="360"/>
          <w:tab w:val="num" w:pos="502"/>
        </w:tabs>
        <w:ind w:left="502"/>
        <w:rPr>
          <w:sz w:val="24"/>
        </w:rPr>
      </w:pPr>
      <w:r>
        <w:rPr>
          <w:sz w:val="24"/>
        </w:rPr>
        <w:t>исчезновение классов</w:t>
      </w:r>
    </w:p>
    <w:p w:rsidR="001B40DC" w:rsidRDefault="00081AD7">
      <w:pPr>
        <w:numPr>
          <w:ilvl w:val="0"/>
          <w:numId w:val="11"/>
        </w:numPr>
        <w:tabs>
          <w:tab w:val="clear" w:pos="360"/>
          <w:tab w:val="num" w:pos="502"/>
        </w:tabs>
        <w:ind w:left="502"/>
        <w:rPr>
          <w:sz w:val="24"/>
        </w:rPr>
      </w:pPr>
      <w:r>
        <w:rPr>
          <w:sz w:val="24"/>
        </w:rPr>
        <w:t>возникновение свободного общества-самоуправления.</w:t>
      </w:r>
    </w:p>
    <w:p w:rsidR="001B40DC" w:rsidRDefault="001B40DC">
      <w:pPr>
        <w:ind w:left="142"/>
        <w:rPr>
          <w:sz w:val="24"/>
        </w:rPr>
      </w:pPr>
    </w:p>
    <w:p w:rsidR="001B40DC" w:rsidRDefault="00081AD7">
      <w:pPr>
        <w:ind w:left="142"/>
        <w:rPr>
          <w:sz w:val="24"/>
        </w:rPr>
      </w:pPr>
      <w:r>
        <w:rPr>
          <w:sz w:val="24"/>
        </w:rPr>
        <w:t>Плеханов развивает  марксизм и пишет ряд работ: «Социализм и политическая борьба», «Наши разногласия», где дискутирует с раочими по поводу самобытности пути развития России. И доказывает, что капитализм в России есть закономерный и прогрессивный этап, что развитие российского капитализма неизбежно приведет к социалистической революции, где главной движущей силой  естественно будет пролетариат, следовательно будущее России не в крестьянской общине, а в пролетариате. Но политическая борьба пролетариата не может опережать социально-зкономическое развитие, т.е. пролетариат возьмет власть, когда станет самым многочисленным классом российского общества, образованным и организованным. Плеханов не ставил конкретных сроков развития капитализма.</w:t>
      </w:r>
    </w:p>
    <w:p w:rsidR="001B40DC" w:rsidRDefault="00081AD7">
      <w:pPr>
        <w:ind w:left="142"/>
        <w:rPr>
          <w:sz w:val="24"/>
        </w:rPr>
      </w:pPr>
      <w:r>
        <w:rPr>
          <w:sz w:val="24"/>
        </w:rPr>
        <w:t>Главной задачей марксистов в России  Плеханов считал политическое и экономическое просвещение пролетариата. Было переведено  более 250 марксистских работ на русский язык. С конца 80-х гг.  группа начинает принимать участие в работе Второго Интернационала. В конце 80-х – начале 90-х гг. в России начинают возникать марксистские кружки – Благоева, Брусинова. В 1895г. в Санкт-Петербурге был создан «Союз борьбы  за освобождение  рабочего класса» Ульяновым  и Мартовым (кружок занимался пропагандой марксизма  среди рабочих  Санкт-Петербурга. Однако  члены кружка были арестованы.</w:t>
      </w:r>
    </w:p>
    <w:p w:rsidR="001B40DC" w:rsidRDefault="001B40DC">
      <w:pPr>
        <w:ind w:left="142"/>
        <w:rPr>
          <w:sz w:val="24"/>
        </w:rPr>
      </w:pPr>
    </w:p>
    <w:p w:rsidR="001B40DC" w:rsidRDefault="001B40DC">
      <w:pPr>
        <w:ind w:left="142"/>
        <w:rPr>
          <w:sz w:val="24"/>
        </w:rPr>
      </w:pPr>
    </w:p>
    <w:p w:rsidR="001B40DC" w:rsidRDefault="00081AD7">
      <w:pPr>
        <w:ind w:left="142"/>
        <w:rPr>
          <w:b/>
          <w:i/>
          <w:sz w:val="24"/>
        </w:rPr>
      </w:pPr>
      <w:r>
        <w:rPr>
          <w:b/>
          <w:i/>
          <w:sz w:val="24"/>
        </w:rPr>
        <w:t>Буржуазные реформы 60-х – 70-х годов.</w:t>
      </w:r>
    </w:p>
    <w:p w:rsidR="001B40DC" w:rsidRDefault="00081AD7">
      <w:pPr>
        <w:ind w:left="142"/>
        <w:rPr>
          <w:sz w:val="24"/>
        </w:rPr>
      </w:pPr>
      <w:r>
        <w:rPr>
          <w:sz w:val="24"/>
        </w:rPr>
        <w:t xml:space="preserve">Буржуазные реформы 60-х – 70-х гг. дали толчок развитию либерализма. В России во второй половине </w:t>
      </w:r>
      <w:r>
        <w:rPr>
          <w:sz w:val="24"/>
          <w:lang w:val="en-US"/>
        </w:rPr>
        <w:t>XIX</w:t>
      </w:r>
      <w:r>
        <w:rPr>
          <w:sz w:val="24"/>
        </w:rPr>
        <w:t xml:space="preserve"> века  можно выделить  два направления:</w:t>
      </w:r>
    </w:p>
    <w:p w:rsidR="001B40DC" w:rsidRDefault="00081AD7">
      <w:pPr>
        <w:numPr>
          <w:ilvl w:val="0"/>
          <w:numId w:val="12"/>
        </w:numPr>
        <w:tabs>
          <w:tab w:val="clear" w:pos="360"/>
          <w:tab w:val="num" w:pos="502"/>
        </w:tabs>
        <w:ind w:left="502"/>
        <w:rPr>
          <w:sz w:val="24"/>
        </w:rPr>
      </w:pPr>
      <w:r>
        <w:rPr>
          <w:sz w:val="24"/>
        </w:rPr>
        <w:t>Либеральный демократизм</w:t>
      </w:r>
    </w:p>
    <w:p w:rsidR="001B40DC" w:rsidRDefault="00081AD7">
      <w:pPr>
        <w:numPr>
          <w:ilvl w:val="0"/>
          <w:numId w:val="12"/>
        </w:numPr>
        <w:tabs>
          <w:tab w:val="clear" w:pos="360"/>
          <w:tab w:val="num" w:pos="502"/>
        </w:tabs>
        <w:ind w:left="502"/>
        <w:rPr>
          <w:sz w:val="24"/>
        </w:rPr>
      </w:pPr>
      <w:r>
        <w:rPr>
          <w:sz w:val="24"/>
        </w:rPr>
        <w:t>Земский либерализм</w:t>
      </w:r>
    </w:p>
    <w:p w:rsidR="001B40DC" w:rsidRDefault="00081AD7">
      <w:pPr>
        <w:ind w:left="142"/>
        <w:rPr>
          <w:sz w:val="24"/>
        </w:rPr>
      </w:pPr>
      <w:r>
        <w:rPr>
          <w:sz w:val="24"/>
        </w:rPr>
        <w:t xml:space="preserve">Под либеральным демократизмом понимались  либеральные чиновники царской администрации, в  основном авторы буржуазных реформ. Под земским либерализмом понималась деятельность выборных органов  самоуправления. К концу </w:t>
      </w:r>
      <w:r>
        <w:rPr>
          <w:sz w:val="24"/>
          <w:lang w:val="en-US"/>
        </w:rPr>
        <w:t>XIX</w:t>
      </w:r>
      <w:r>
        <w:rPr>
          <w:sz w:val="24"/>
        </w:rPr>
        <w:t xml:space="preserve"> века в рядах земских выборных насчитывалось более 300 человек. Большинство  из них не  добивалось конституционной монархии, а занималась требованием создания законодательного органа.</w:t>
      </w:r>
    </w:p>
    <w:p w:rsidR="001B40DC" w:rsidRDefault="00081AD7">
      <w:pPr>
        <w:ind w:left="142"/>
        <w:rPr>
          <w:sz w:val="24"/>
        </w:rPr>
      </w:pPr>
      <w:r>
        <w:rPr>
          <w:sz w:val="24"/>
        </w:rPr>
        <w:t xml:space="preserve"> Еще одним историческим сложившемся центром российского либерализма  были университеты. Наиболее крупными пред-ми либерализма в России были как раз университетские пред-ли либерализма: Чичерин, Кавелин.</w:t>
      </w:r>
    </w:p>
    <w:p w:rsidR="001B40DC" w:rsidRDefault="00081AD7">
      <w:pPr>
        <w:ind w:left="142"/>
        <w:rPr>
          <w:sz w:val="24"/>
        </w:rPr>
      </w:pPr>
      <w:r>
        <w:rPr>
          <w:sz w:val="24"/>
        </w:rPr>
        <w:t>На рубеже 50-х – 60-х гг.  появляется  либеральная печать: «Русский вестник», «Юридический вестник», «Русские ведомости». Следует подчеркнуть, что либерализм во многом остается модной молодежной теорией. Еще в 40-х –50-х гг. в Санкт-Петербурге сложился кружок Кавелина и Милютина, который получил условное название «Партия петербургского прогресса». На собрании присутствовали: историки Соловьев, Чичерин, будущий обер-прокурор Святого Синода Бобедоносцев, чиновники  братья Милютины, писатели Тургенев, Чернышевский. И Кавелин, и Чичерин, как своеобразные отцы русского либерализма не выступали против самодержавия, прекрасно понимая исключительно сложную политическую историю и социальную структуру российского общества.</w:t>
      </w:r>
    </w:p>
    <w:p w:rsidR="001B40DC" w:rsidRDefault="001B40DC">
      <w:pPr>
        <w:ind w:left="142"/>
        <w:rPr>
          <w:sz w:val="24"/>
        </w:rPr>
      </w:pPr>
    </w:p>
    <w:p w:rsidR="001B40DC" w:rsidRDefault="001B40DC">
      <w:pPr>
        <w:ind w:left="142"/>
        <w:rPr>
          <w:sz w:val="24"/>
        </w:rPr>
      </w:pPr>
      <w:bookmarkStart w:id="0" w:name="_GoBack"/>
      <w:bookmarkEnd w:id="0"/>
    </w:p>
    <w:sectPr w:rsidR="001B40DC">
      <w:pgSz w:w="11906" w:h="16838"/>
      <w:pgMar w:top="1440" w:right="1800" w:bottom="1440" w:left="21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182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DA0A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0C7F6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DF546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8A41D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0717F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93248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AC53E30"/>
    <w:multiLevelType w:val="singleLevel"/>
    <w:tmpl w:val="95F689A8"/>
    <w:lvl w:ilvl="0">
      <w:start w:val="1"/>
      <w:numFmt w:val="decimal"/>
      <w:lvlText w:val="%1."/>
      <w:lvlJc w:val="left"/>
      <w:pPr>
        <w:tabs>
          <w:tab w:val="num" w:pos="502"/>
        </w:tabs>
        <w:ind w:left="502" w:hanging="360"/>
      </w:pPr>
      <w:rPr>
        <w:rFonts w:hint="default"/>
      </w:rPr>
    </w:lvl>
  </w:abstractNum>
  <w:abstractNum w:abstractNumId="8">
    <w:nsid w:val="4C1A42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743677A"/>
    <w:multiLevelType w:val="singleLevel"/>
    <w:tmpl w:val="95F689A8"/>
    <w:lvl w:ilvl="0">
      <w:start w:val="1"/>
      <w:numFmt w:val="decimal"/>
      <w:lvlText w:val="%1."/>
      <w:lvlJc w:val="left"/>
      <w:pPr>
        <w:tabs>
          <w:tab w:val="num" w:pos="502"/>
        </w:tabs>
        <w:ind w:left="502" w:hanging="360"/>
      </w:pPr>
      <w:rPr>
        <w:rFonts w:hint="default"/>
      </w:rPr>
    </w:lvl>
  </w:abstractNum>
  <w:abstractNum w:abstractNumId="10">
    <w:nsid w:val="676147A8"/>
    <w:multiLevelType w:val="singleLevel"/>
    <w:tmpl w:val="95F689A8"/>
    <w:lvl w:ilvl="0">
      <w:start w:val="1"/>
      <w:numFmt w:val="decimal"/>
      <w:lvlText w:val="%1."/>
      <w:lvlJc w:val="left"/>
      <w:pPr>
        <w:tabs>
          <w:tab w:val="num" w:pos="502"/>
        </w:tabs>
        <w:ind w:left="502" w:hanging="360"/>
      </w:pPr>
      <w:rPr>
        <w:rFonts w:hint="default"/>
      </w:rPr>
    </w:lvl>
  </w:abstractNum>
  <w:abstractNum w:abstractNumId="11">
    <w:nsid w:val="6D0D554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6"/>
  </w:num>
  <w:num w:numId="4">
    <w:abstractNumId w:val="10"/>
  </w:num>
  <w:num w:numId="5">
    <w:abstractNumId w:val="4"/>
  </w:num>
  <w:num w:numId="6">
    <w:abstractNumId w:val="8"/>
  </w:num>
  <w:num w:numId="7">
    <w:abstractNumId w:val="3"/>
  </w:num>
  <w:num w:numId="8">
    <w:abstractNumId w:val="5"/>
  </w:num>
  <w:num w:numId="9">
    <w:abstractNumId w:val="9"/>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AD7"/>
    <w:rsid w:val="00081AD7"/>
    <w:rsid w:val="001B40DC"/>
    <w:rsid w:val="00AC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7C493-1CD1-4550-B9E7-268D2027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3634</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Пореформенная Россия</vt:lpstr>
    </vt:vector>
  </TitlesOfParts>
  <Company> </Company>
  <LinksUpToDate>false</LinksUpToDate>
  <CharactersWithSpaces>24300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Пореформенная Россия</dc:title>
  <dc:subject/>
  <dc:creator>ИВАНОВ </dc:creator>
  <cp:keywords/>
  <cp:lastModifiedBy>admin</cp:lastModifiedBy>
  <cp:revision>2</cp:revision>
  <dcterms:created xsi:type="dcterms:W3CDTF">2014-04-09T08:46:00Z</dcterms:created>
  <dcterms:modified xsi:type="dcterms:W3CDTF">2014-04-09T08:46:00Z</dcterms:modified>
</cp:coreProperties>
</file>