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D1" w:rsidRDefault="00E30F64">
      <w:pPr>
        <w:spacing w:line="360" w:lineRule="auto"/>
        <w:jc w:val="center"/>
        <w:rPr>
          <w:sz w:val="32"/>
        </w:rPr>
      </w:pPr>
      <w:r>
        <w:rPr>
          <w:sz w:val="32"/>
        </w:rPr>
        <w:t>Оренбургский Государственный Аграрный Университет</w:t>
      </w: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E30F64">
      <w:pPr>
        <w:spacing w:line="360" w:lineRule="auto"/>
        <w:jc w:val="center"/>
        <w:rPr>
          <w:sz w:val="32"/>
        </w:rPr>
      </w:pPr>
      <w:r>
        <w:rPr>
          <w:sz w:val="32"/>
        </w:rPr>
        <w:t>Кафедра коммерции</w:t>
      </w: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E30F64">
      <w:pPr>
        <w:spacing w:line="360" w:lineRule="auto"/>
        <w:jc w:val="center"/>
        <w:rPr>
          <w:sz w:val="32"/>
        </w:rPr>
      </w:pPr>
      <w:r>
        <w:rPr>
          <w:sz w:val="32"/>
        </w:rPr>
        <w:t>Реферат на тему:</w:t>
      </w: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E30F64">
      <w:pPr>
        <w:spacing w:line="360" w:lineRule="auto"/>
        <w:jc w:val="center"/>
        <w:rPr>
          <w:sz w:val="36"/>
        </w:rPr>
      </w:pPr>
      <w:r>
        <w:rPr>
          <w:sz w:val="36"/>
        </w:rPr>
        <w:t>Порядок и условия применения контрольно-кассовых машин.</w:t>
      </w:r>
    </w:p>
    <w:p w:rsidR="002718D1" w:rsidRDefault="002718D1">
      <w:pPr>
        <w:spacing w:line="360" w:lineRule="auto"/>
        <w:jc w:val="center"/>
        <w:rPr>
          <w:sz w:val="36"/>
        </w:rPr>
      </w:pPr>
    </w:p>
    <w:p w:rsidR="002718D1" w:rsidRDefault="00E30F64">
      <w:pPr>
        <w:pStyle w:val="2"/>
      </w:pPr>
      <w:r>
        <w:t>Выполнила: студентка 31 группы</w:t>
      </w:r>
    </w:p>
    <w:p w:rsidR="002718D1" w:rsidRDefault="00E30F6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отделения коммерции </w:t>
      </w:r>
    </w:p>
    <w:p w:rsidR="002718D1" w:rsidRDefault="00E30F64">
      <w:pPr>
        <w:spacing w:line="360" w:lineRule="auto"/>
        <w:jc w:val="right"/>
        <w:rPr>
          <w:sz w:val="28"/>
        </w:rPr>
      </w:pPr>
      <w:r>
        <w:rPr>
          <w:sz w:val="28"/>
        </w:rPr>
        <w:t>экономического факультета</w:t>
      </w:r>
    </w:p>
    <w:p w:rsidR="002718D1" w:rsidRDefault="00E30F64">
      <w:pPr>
        <w:spacing w:line="360" w:lineRule="auto"/>
        <w:jc w:val="right"/>
        <w:rPr>
          <w:sz w:val="28"/>
        </w:rPr>
      </w:pPr>
      <w:r>
        <w:rPr>
          <w:sz w:val="28"/>
        </w:rPr>
        <w:t>Рахматуллина Д.С.</w:t>
      </w:r>
    </w:p>
    <w:p w:rsidR="002718D1" w:rsidRDefault="00E30F64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Проверила:    Пашинина И.В.</w:t>
      </w:r>
    </w:p>
    <w:p w:rsidR="002718D1" w:rsidRDefault="002718D1">
      <w:pPr>
        <w:spacing w:line="360" w:lineRule="auto"/>
        <w:jc w:val="center"/>
        <w:rPr>
          <w:sz w:val="28"/>
        </w:rPr>
      </w:pPr>
    </w:p>
    <w:p w:rsidR="002718D1" w:rsidRDefault="002718D1">
      <w:pPr>
        <w:spacing w:line="360" w:lineRule="auto"/>
        <w:jc w:val="center"/>
        <w:rPr>
          <w:sz w:val="28"/>
        </w:rPr>
      </w:pPr>
    </w:p>
    <w:p w:rsidR="002718D1" w:rsidRDefault="002718D1">
      <w:pPr>
        <w:spacing w:line="360" w:lineRule="auto"/>
        <w:jc w:val="center"/>
        <w:rPr>
          <w:sz w:val="28"/>
        </w:rPr>
      </w:pPr>
    </w:p>
    <w:p w:rsidR="002718D1" w:rsidRDefault="00E30F64">
      <w:pPr>
        <w:spacing w:line="360" w:lineRule="auto"/>
        <w:jc w:val="center"/>
        <w:rPr>
          <w:sz w:val="32"/>
          <w:lang w:val="en-US"/>
        </w:rPr>
      </w:pPr>
      <w:r>
        <w:rPr>
          <w:sz w:val="32"/>
        </w:rPr>
        <w:t>Оренбург, 2000 г.</w:t>
      </w:r>
    </w:p>
    <w:p w:rsidR="002718D1" w:rsidRDefault="00E30F64">
      <w:pPr>
        <w:pStyle w:val="1"/>
        <w:ind w:left="0" w:right="0"/>
      </w:pPr>
      <w:r>
        <w:t>Содержание</w:t>
      </w:r>
    </w:p>
    <w:p w:rsidR="002718D1" w:rsidRDefault="002718D1">
      <w:pPr>
        <w:spacing w:line="360" w:lineRule="auto"/>
        <w:jc w:val="center"/>
        <w:rPr>
          <w:sz w:val="32"/>
        </w:rPr>
      </w:pPr>
    </w:p>
    <w:p w:rsidR="002718D1" w:rsidRDefault="00E30F64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Обязанности предприятий, применяющих контрольно-кассовые машины.                         .                      .                         .                         .             3</w:t>
      </w:r>
    </w:p>
    <w:p w:rsidR="002718D1" w:rsidRDefault="00E30F64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Регистрация ККМ.                .                         .                         .             4</w:t>
      </w:r>
    </w:p>
    <w:p w:rsidR="002718D1" w:rsidRDefault="00E30F64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Исправность ККМ.               .                         .                         .             6</w:t>
      </w:r>
    </w:p>
    <w:p w:rsidR="002718D1" w:rsidRDefault="00E30F64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Кассовый чек.                          .                         .                         .             7</w:t>
      </w:r>
    </w:p>
    <w:p w:rsidR="002718D1" w:rsidRDefault="00E30F64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Технические требования к электронным ККМ для осуществления денежных расчетов с населением в сфере торговли……………………8</w:t>
      </w:r>
    </w:p>
    <w:p w:rsidR="002718D1" w:rsidRDefault="00E30F64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Правила эксплуатации ККМ.                       .                          .          10 </w:t>
      </w:r>
    </w:p>
    <w:p w:rsidR="002718D1" w:rsidRDefault="00E30F64">
      <w:pPr>
        <w:spacing w:line="360" w:lineRule="auto"/>
        <w:jc w:val="both"/>
        <w:rPr>
          <w:sz w:val="28"/>
        </w:rPr>
      </w:pPr>
      <w:r>
        <w:rPr>
          <w:sz w:val="28"/>
        </w:rPr>
        <w:t>7. Правила техники безопасности.                   .                          .          14</w:t>
      </w: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2718D1">
      <w:pPr>
        <w:spacing w:line="360" w:lineRule="auto"/>
        <w:jc w:val="both"/>
        <w:rPr>
          <w:sz w:val="28"/>
        </w:rPr>
      </w:pPr>
    </w:p>
    <w:p w:rsidR="002718D1" w:rsidRDefault="00E30F64">
      <w:pPr>
        <w:numPr>
          <w:ilvl w:val="0"/>
          <w:numId w:val="1"/>
        </w:numPr>
        <w:spacing w:line="360" w:lineRule="auto"/>
        <w:ind w:left="0" w:firstLine="0"/>
        <w:jc w:val="center"/>
        <w:rPr>
          <w:sz w:val="32"/>
        </w:rPr>
      </w:pPr>
      <w:r>
        <w:rPr>
          <w:sz w:val="32"/>
        </w:rPr>
        <w:t>Обязанности предприятий, применяющих контрольно-кассовые машин</w:t>
      </w:r>
    </w:p>
    <w:p w:rsidR="002718D1" w:rsidRDefault="002718D1">
      <w:pPr>
        <w:spacing w:line="360" w:lineRule="auto"/>
        <w:rPr>
          <w:sz w:val="32"/>
        </w:rPr>
      </w:pPr>
    </w:p>
    <w:p w:rsidR="002718D1" w:rsidRDefault="00E30F6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Порядок и условия применения и регистрации контрольно-кассовых машин (ККМ) определяются Положением о применении  ККМ при осуществлении денежных расчетов с населением, утверждаемым Советом Министров - Правительством Российской Федерации.</w:t>
      </w:r>
    </w:p>
    <w:p w:rsidR="002718D1" w:rsidRDefault="00E30F64">
      <w:pPr>
        <w:spacing w:line="360" w:lineRule="auto"/>
        <w:jc w:val="both"/>
        <w:rPr>
          <w:sz w:val="28"/>
        </w:rPr>
      </w:pPr>
      <w:r>
        <w:rPr>
          <w:sz w:val="28"/>
        </w:rPr>
        <w:t>Предприятия, применяющие контрольно-кассовые машины, обязаны: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заключать договоры купли-продажи ККМ с продавцами и договоры на техническое обслуживание и ремонт ККМ с центрами технического обслуживания (ЦТО). Договор и техническое обслуживание и ремонт ККМ заключается с ЦТО, в котором приобретены ККМ или который имеет соответствующий договор с прдавцом ККМ машины. ККМ, приобретены до введение в действие Положения о порядке продажи, технического обслуживания и ремонта ККМ в Российской Федерации, утвержденного решением Государственной экспертной межведомственной комиссии по контрольно-кассовым машинам, принимаются на техническое обслуживание в соответствующем ЦТО, независимо от места их покупки и регистрации в налоговых органах;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регистрировать в налоговых органах приобретенные ККМ;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использовать ККМ только после их принятия на техническое обслуживание в ЦТО и регистрации в налоговых органах;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проводить работы, связанные с распаковкой ККМ от заводской упаковки только при участии представителя ЦТО;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не пользоваться в целях технического обслуживания и ремонта ККМ услугами каких-либо предприятий или физических лиц, кроме ЦТО, где ККМ находятся на техническом обслуживании;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не использовать ККМ не зарегистрированные в налоговых органах;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оборудовать рабочие места для ККМ в соответствии с требованиями эксплуатационной документации на них и действующими нормативными актами;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участвовать в пусконаладочных работах и оформлении акта ввода ККМ в эксплуатацию;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организовать ведение, учет, хранение и списание документов, связанных с техническим обслуживанием и ремонтом ККМ и назначать лиц, несущих персональную ответственность за их хранение;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обеспечивать эксплуатацию ККМ в соответствии с эксплуатационной документацией на них;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выполнять указания работников ЦТО и налоговых органов;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обеспечивать обучение работе на ККМ своего персонала;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представлять налоговым органам и работникам ЦТО по их требованию документацию, связанную с приобретением, техническим обслуживанием и ремонтом ККМ;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обеспечивать доступ работников налоговых органов и ЦТО к используемым ККМ;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обеспечивать работникам ЦТО возможность проведения плановых мероприятий по техническому обслуживанию ККМ;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прекращать использование ККМ в случае нарушение пломбы, выявление других неисправностей ККМ;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незамедлительно ставить в известность ЦТО в любых неисправностях, включая повреждения пломбы;</w:t>
      </w:r>
    </w:p>
    <w:p w:rsidR="002718D1" w:rsidRDefault="00E30F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выдавать покупателю вместе с покупкой отпечатанный ККМ чек за покупку.</w:t>
      </w:r>
    </w:p>
    <w:p w:rsidR="002718D1" w:rsidRDefault="002718D1">
      <w:pPr>
        <w:spacing w:line="360" w:lineRule="auto"/>
        <w:ind w:right="-908"/>
        <w:jc w:val="both"/>
        <w:rPr>
          <w:sz w:val="28"/>
        </w:rPr>
      </w:pPr>
    </w:p>
    <w:p w:rsidR="002718D1" w:rsidRDefault="002718D1">
      <w:pPr>
        <w:spacing w:line="360" w:lineRule="auto"/>
        <w:ind w:right="-908"/>
        <w:jc w:val="both"/>
        <w:rPr>
          <w:sz w:val="28"/>
        </w:rPr>
      </w:pPr>
    </w:p>
    <w:p w:rsidR="002718D1" w:rsidRDefault="002718D1">
      <w:pPr>
        <w:spacing w:line="360" w:lineRule="auto"/>
        <w:ind w:right="-908"/>
        <w:jc w:val="both"/>
        <w:rPr>
          <w:sz w:val="28"/>
        </w:rPr>
      </w:pPr>
    </w:p>
    <w:p w:rsidR="002718D1" w:rsidRDefault="002718D1">
      <w:pPr>
        <w:spacing w:line="360" w:lineRule="auto"/>
        <w:ind w:right="-908"/>
        <w:jc w:val="both"/>
        <w:rPr>
          <w:sz w:val="28"/>
        </w:rPr>
      </w:pPr>
    </w:p>
    <w:p w:rsidR="002718D1" w:rsidRDefault="002718D1">
      <w:pPr>
        <w:spacing w:line="360" w:lineRule="auto"/>
        <w:ind w:right="-908"/>
        <w:jc w:val="both"/>
        <w:rPr>
          <w:sz w:val="28"/>
        </w:rPr>
      </w:pPr>
    </w:p>
    <w:p w:rsidR="002718D1" w:rsidRDefault="00E30F64">
      <w:pPr>
        <w:numPr>
          <w:ilvl w:val="0"/>
          <w:numId w:val="1"/>
        </w:numPr>
        <w:spacing w:line="360" w:lineRule="auto"/>
        <w:ind w:left="0" w:right="-2" w:firstLine="0"/>
        <w:jc w:val="center"/>
        <w:rPr>
          <w:sz w:val="32"/>
        </w:rPr>
      </w:pPr>
      <w:r>
        <w:rPr>
          <w:sz w:val="32"/>
        </w:rPr>
        <w:t>Регистрация ККМ</w:t>
      </w:r>
    </w:p>
    <w:p w:rsidR="002718D1" w:rsidRDefault="002718D1">
      <w:pPr>
        <w:spacing w:line="360" w:lineRule="auto"/>
        <w:ind w:right="-2"/>
        <w:rPr>
          <w:sz w:val="32"/>
        </w:rPr>
      </w:pP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   Контрольно-кассовые машины, используемые для расчетов с населением, подлежат регистрации в налоговых органах по месту нахождения предприятий в соответствии с Приказом Госналогслужбы РФ от 22 июня 1995 года </w:t>
      </w:r>
      <w:r>
        <w:rPr>
          <w:sz w:val="28"/>
          <w:lang w:val="en-US"/>
        </w:rPr>
        <w:t>N</w:t>
      </w:r>
      <w:r>
        <w:rPr>
          <w:sz w:val="28"/>
        </w:rPr>
        <w:t xml:space="preserve"> - ВГ-3-14130 "Об утверждении порядка регистрации ККМ в налоговых органах".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Заявлению на регистрацию по установленной форме подается по месту нахождения ККМ. К заявлению прилагается паспорт ККМ, а также договор на техническое обслуживание и ремонт в техническом сервисном центре. Технические центры подлежат регистрации   в органах исполнительной власти субъектов РФ и действуют на основании лицензии. Регистрация производится в течении 5 дней с момента подачи заявления в налоговые орган.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После проверки достоверности данных сведения о ККМ вносятся в Книгу учета ККМ организаций, ведущуюся налоговым органом.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Одновременно с регистрацией налоговый орган выдает организации Карточку регистрации ККМ по установленной форме паспорта на регистрируемые ККМ и договор об их техническом обслуживании и ремонт в Центре технического обслуживания возвращаются заявителю.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В случае необходимости замены действующих ККМ другими либо установки дополнительных машин организация обязана до ввода их в эксплуатацию подать в налоговый орган заявление о регистрации новой машины и снятии с учета зарегистрированных ранее.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В случае реорганизации, когда кассовый аппарат выбывает из обращения в данной организации, он подлежит снятию с учета. При этом организация подает заявление в налоговый орган о снятии с учета ККМ.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По окончанию срока применения модели ККМ, указанного в Государственном реестре ККМ, используемых на территории РФ, налоговые органы снимают с учета ККМ этих моделей. При этом организации о снятии с учета таких ККМ уведомляются за 30 дней до истечении срока их применения.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Карточка регистрации ККМ хранится в организации по месту ее установки в течении всего срока ее эксплуатации, предъявляется по требованию представителей налоговых органов   и других организаций, осуществляющих контроль за применение ККМ, и возвращается налоговому органу при снятии ККМ с регистрации.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В налоговом органе Карточка регистрации ККМ хранится в течении трех лет после снятия машины с учета.</w:t>
      </w:r>
    </w:p>
    <w:p w:rsidR="002718D1" w:rsidRDefault="002718D1">
      <w:pPr>
        <w:spacing w:line="360" w:lineRule="auto"/>
        <w:ind w:right="-2"/>
        <w:jc w:val="both"/>
        <w:rPr>
          <w:sz w:val="28"/>
        </w:rPr>
      </w:pPr>
    </w:p>
    <w:p w:rsidR="002718D1" w:rsidRDefault="00E30F64">
      <w:pPr>
        <w:numPr>
          <w:ilvl w:val="0"/>
          <w:numId w:val="1"/>
        </w:numPr>
        <w:spacing w:line="360" w:lineRule="auto"/>
        <w:ind w:left="0" w:right="-2" w:firstLine="0"/>
        <w:jc w:val="center"/>
        <w:rPr>
          <w:sz w:val="32"/>
        </w:rPr>
      </w:pPr>
      <w:r>
        <w:rPr>
          <w:sz w:val="32"/>
        </w:rPr>
        <w:t>Исправность ККМ</w:t>
      </w:r>
    </w:p>
    <w:p w:rsidR="002718D1" w:rsidRDefault="002718D1">
      <w:pPr>
        <w:spacing w:line="360" w:lineRule="auto"/>
        <w:ind w:right="-2"/>
        <w:jc w:val="both"/>
        <w:rPr>
          <w:sz w:val="28"/>
        </w:rPr>
      </w:pP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В торговых организациях допускается применение только исправных ККМ с долговременным и энергонезависимым хранением информации в фискальной памяти, которые: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соответствуют техническим требованиям к ККМ;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допущены к использованию в соответствии с классификатором ККМ;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 xml:space="preserve">имеют прикладные программы, допущенные Комиссией к использованию с конкретной моделью ККМ;   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оснащены средствами визуального контроля "Государственный реестр" и "Сервисное обслуживание";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находятся на техническом обслуживании в центре технического обслуживания ККМ;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зарегистрированы в налоговых органах.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ККМ должны проходить проверку исправности в центре технического обслуживания ежегодно, в январе-феврале.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Не допускаются к применению ККМ, на которых отсутствуют либо повреждена пломба центра технического обслуживания, отсутствуют маркировки предприятия изготовителя или одно из средств визуального контроля.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Неисправной считается ККМ, которая: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не печатает, печатает неразборчиво или не полностью печатает на чеке установленные реквизиты;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не печатает, печатает неразборчиво или не полностью печатает контрольную ленту или другие документы, предусмотренные техническими требованиями к ККМ и их фискальной памяти.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Не выполняет или выполняет с ошибками операции, предусмотренные техническими требованиями к ККМ и их фискальной памяти;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Не позволяет получить данные, содержащиеся в фискальной памяти, необходимые для осуществления контроля налоговым органом;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Применяет прикладные программы, не допущенные комиссией к использованию с конкретной моделью ККМ.</w:t>
      </w:r>
    </w:p>
    <w:p w:rsidR="002718D1" w:rsidRDefault="002718D1">
      <w:pPr>
        <w:spacing w:line="360" w:lineRule="auto"/>
        <w:ind w:right="-2"/>
        <w:jc w:val="both"/>
        <w:rPr>
          <w:sz w:val="28"/>
        </w:rPr>
      </w:pPr>
    </w:p>
    <w:p w:rsidR="002718D1" w:rsidRDefault="00E30F64">
      <w:pPr>
        <w:numPr>
          <w:ilvl w:val="0"/>
          <w:numId w:val="1"/>
        </w:numPr>
        <w:spacing w:line="360" w:lineRule="auto"/>
        <w:ind w:left="0" w:right="-2" w:firstLine="0"/>
        <w:jc w:val="center"/>
        <w:rPr>
          <w:sz w:val="32"/>
        </w:rPr>
      </w:pPr>
      <w:r>
        <w:rPr>
          <w:sz w:val="32"/>
        </w:rPr>
        <w:t>Кассовый чек</w:t>
      </w:r>
    </w:p>
    <w:p w:rsidR="002718D1" w:rsidRDefault="002718D1">
      <w:pPr>
        <w:spacing w:line="360" w:lineRule="auto"/>
        <w:ind w:right="-2"/>
        <w:jc w:val="both"/>
        <w:rPr>
          <w:sz w:val="28"/>
        </w:rPr>
      </w:pP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Организация, осуществляющая денежные расчеты с применением ККМ, обязана выдавать покупателям чек или вкладной документ для учета наличных денежных средств, в целях обеспечения полного и своевременного сбора налоговых платежей, а также обеспечения защиты прав потребителей.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На выдаваемом покупателям чеке или вкладном документе должны отражаться следующие реквизиты: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наименование организации;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идентификационный номер организации-налогоплательщика;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заводской номер ККМ;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порядковый номер чека;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дата и время покупки;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стоимость покупки;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признак фискального режима.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Кроме того, на чеке или вкладном документе, контрольных лентах могут содержаться и другие данные, предусмотренные техническими требованиями к ККМ, с учетом особенностей сфер их применения. Счета, квитанции, товарные чеки и другие документы, выдаваемые покупателям, не освобождают организации от применения ККМ.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Чеки, контрольные ленты и другие документы, предусмотренные техническими требованиями и печатаемые с помощью ККМ в фискальном режиме, должны иметь отличительные признаки, указанные в технических требованиях к фискальной памяти.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Чеки погашаются одновременно с выдачей товара с помощью штампов или путем надрыва в установленных местах. Чеки ККМ на приобретение товара действительны только в день их выдачи покупателю. Кассир-операционист может выдавать деньги по возвращенным покупателями чекам только при наличии на чеке подписи директора.</w:t>
      </w:r>
    </w:p>
    <w:p w:rsidR="002718D1" w:rsidRDefault="002718D1">
      <w:pPr>
        <w:spacing w:line="360" w:lineRule="auto"/>
        <w:ind w:right="-2"/>
        <w:jc w:val="both"/>
        <w:rPr>
          <w:sz w:val="28"/>
        </w:rPr>
      </w:pPr>
    </w:p>
    <w:p w:rsidR="002718D1" w:rsidRDefault="00E30F64">
      <w:pPr>
        <w:numPr>
          <w:ilvl w:val="0"/>
          <w:numId w:val="1"/>
        </w:numPr>
        <w:tabs>
          <w:tab w:val="clear" w:pos="785"/>
        </w:tabs>
        <w:spacing w:line="360" w:lineRule="auto"/>
        <w:ind w:left="0" w:right="-2" w:firstLine="0"/>
        <w:jc w:val="center"/>
        <w:rPr>
          <w:sz w:val="32"/>
        </w:rPr>
      </w:pPr>
      <w:r>
        <w:rPr>
          <w:sz w:val="32"/>
        </w:rPr>
        <w:t>Технические требования к электронным ККМ для осуществления денежных расчетов с населением в сфере торговли</w:t>
      </w:r>
    </w:p>
    <w:p w:rsidR="002718D1" w:rsidRDefault="002718D1">
      <w:pPr>
        <w:spacing w:line="360" w:lineRule="auto"/>
        <w:ind w:right="-2"/>
        <w:jc w:val="both"/>
        <w:rPr>
          <w:sz w:val="28"/>
        </w:rPr>
      </w:pP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   Нормативно-правовыми и нормативно-техническими документами утверждены общие требования для всех групп ККМ. Это:</w:t>
      </w:r>
    </w:p>
    <w:p w:rsidR="002718D1" w:rsidRDefault="00E30F64">
      <w:pPr>
        <w:numPr>
          <w:ilvl w:val="0"/>
          <w:numId w:val="3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Программный пароль (не менее 4 разрядов) или номерные ключи (не менее 99 вариантов) входящие в комплект поставки ККМ.</w:t>
      </w:r>
    </w:p>
    <w:p w:rsidR="002718D1" w:rsidRDefault="00E30F64">
      <w:pPr>
        <w:numPr>
          <w:ilvl w:val="0"/>
          <w:numId w:val="3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Чековая лента и контрольная лента, оформляемые в едином рабочем цикле при регистрации покупки ККМ.</w:t>
      </w:r>
    </w:p>
    <w:p w:rsidR="002718D1" w:rsidRDefault="00E30F64">
      <w:pPr>
        <w:numPr>
          <w:ilvl w:val="0"/>
          <w:numId w:val="3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Фискальная память.</w:t>
      </w:r>
    </w:p>
    <w:p w:rsidR="002718D1" w:rsidRDefault="00E30F64">
      <w:pPr>
        <w:numPr>
          <w:ilvl w:val="0"/>
          <w:numId w:val="3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Блокировка машины в случае отсутствия чековой ленты.</w:t>
      </w:r>
    </w:p>
    <w:p w:rsidR="002718D1" w:rsidRDefault="00E30F64">
      <w:pPr>
        <w:numPr>
          <w:ilvl w:val="0"/>
          <w:numId w:val="3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Блокировка машины в случае отсутствия контрольной ленты.</w:t>
      </w:r>
    </w:p>
    <w:p w:rsidR="002718D1" w:rsidRDefault="00E30F64">
      <w:pPr>
        <w:numPr>
          <w:ilvl w:val="0"/>
          <w:numId w:val="3"/>
        </w:numPr>
        <w:tabs>
          <w:tab w:val="clear" w:pos="785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Блокировка машины в случае неправильного выполнения операции кассиром.</w:t>
      </w:r>
    </w:p>
    <w:p w:rsidR="002718D1" w:rsidRDefault="00E30F64">
      <w:pPr>
        <w:numPr>
          <w:ilvl w:val="0"/>
          <w:numId w:val="3"/>
        </w:numPr>
        <w:tabs>
          <w:tab w:val="clear" w:pos="785"/>
          <w:tab w:val="num" w:pos="284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Блокировка машины при возникновении аварийных ситуаций в машине, приводящих к порче печатаемого документа.</w:t>
      </w:r>
    </w:p>
    <w:p w:rsidR="002718D1" w:rsidRDefault="00E30F64">
      <w:pPr>
        <w:numPr>
          <w:ilvl w:val="0"/>
          <w:numId w:val="3"/>
        </w:numPr>
        <w:tabs>
          <w:tab w:val="clear" w:pos="785"/>
          <w:tab w:val="num" w:pos="284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Блокировка машины при переполнении, неисправности, отключении фискальной памяти.</w:t>
      </w:r>
    </w:p>
    <w:p w:rsidR="002718D1" w:rsidRDefault="00E30F64">
      <w:pPr>
        <w:numPr>
          <w:ilvl w:val="0"/>
          <w:numId w:val="3"/>
        </w:numPr>
        <w:tabs>
          <w:tab w:val="clear" w:pos="785"/>
          <w:tab w:val="num" w:pos="284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Разрядность контрольных счетчиков количества снятых показаний и количества гашений не  менее 4.</w:t>
      </w:r>
    </w:p>
    <w:p w:rsidR="002718D1" w:rsidRDefault="00E30F64">
      <w:pPr>
        <w:numPr>
          <w:ilvl w:val="0"/>
          <w:numId w:val="3"/>
        </w:numPr>
        <w:tabs>
          <w:tab w:val="clear" w:pos="785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Сохранность информации денежных и операционных регистров не менее 720 часов.</w:t>
      </w:r>
    </w:p>
    <w:p w:rsidR="002718D1" w:rsidRDefault="00E30F64">
      <w:pPr>
        <w:numPr>
          <w:ilvl w:val="0"/>
          <w:numId w:val="3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Операции, выполняемые встроенным калькулятором.</w:t>
      </w:r>
    </w:p>
    <w:p w:rsidR="002718D1" w:rsidRDefault="00E30F64">
      <w:pPr>
        <w:numPr>
          <w:ilvl w:val="0"/>
          <w:numId w:val="3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Индикатор кассира.</w:t>
      </w:r>
    </w:p>
    <w:p w:rsidR="002718D1" w:rsidRDefault="00E30F64">
      <w:pPr>
        <w:numPr>
          <w:ilvl w:val="0"/>
          <w:numId w:val="3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Индикатор покупателя.</w:t>
      </w:r>
    </w:p>
    <w:p w:rsidR="002718D1" w:rsidRDefault="00E30F64">
      <w:pPr>
        <w:numPr>
          <w:ilvl w:val="0"/>
          <w:numId w:val="3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Программирование основных режимов работы.</w:t>
      </w:r>
    </w:p>
    <w:p w:rsidR="002718D1" w:rsidRDefault="00E30F64">
      <w:pPr>
        <w:numPr>
          <w:ilvl w:val="0"/>
          <w:numId w:val="3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Наличие автоматического тестирования.</w:t>
      </w:r>
    </w:p>
    <w:p w:rsidR="002718D1" w:rsidRDefault="00E30F64">
      <w:pPr>
        <w:numPr>
          <w:ilvl w:val="0"/>
          <w:numId w:val="3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Скорость печати.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Обозначение на клавиатуре, выводимая на печать и индикацию информация в импортируемых и производимых по лицензиям ККМ должны быть русифицированы.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ККМ должны иметь маркировку, содержащую: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название машины;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заводской номер;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дату выпуска;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фирменный знак производителя ККМ.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Способ нанесения маркировки должен обеспечивать и сохранность в течении срока службы машины. 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К фискальной памяти - энергозависимому по хранению информации долговременному запоминающему устройству, являющемуся составной частью ККМ и предназначенному для регистрации отчетной итоговой ежедневной информации с исключением возможности ее изменения, - предъявляются свои технические требования.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Фискальная память включает в себя:</w:t>
      </w:r>
    </w:p>
    <w:p w:rsidR="002718D1" w:rsidRDefault="00E30F64">
      <w:pPr>
        <w:numPr>
          <w:ilvl w:val="0"/>
          <w:numId w:val="4"/>
        </w:numPr>
        <w:tabs>
          <w:tab w:val="clear" w:pos="786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Параметры, регистрируемые в фискальной памяти при запуске ККМ: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- заводской и регистрационный номер ККМ - 13 разрядов;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идентификационный код владельца ККМ - не менее 12 разрядов;</w:t>
      </w:r>
    </w:p>
    <w:p w:rsidR="002718D1" w:rsidRDefault="00E30F64">
      <w:pPr>
        <w:numPr>
          <w:ilvl w:val="0"/>
          <w:numId w:val="2"/>
        </w:numPr>
        <w:tabs>
          <w:tab w:val="clear" w:pos="786"/>
          <w:tab w:val="num" w:pos="-709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дата включения фискальной памяти при первичном вводе ККМ или при перерегистрации ККМ.</w:t>
      </w:r>
    </w:p>
    <w:p w:rsidR="002718D1" w:rsidRDefault="00E30F64">
      <w:pPr>
        <w:numPr>
          <w:ilvl w:val="0"/>
          <w:numId w:val="4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Параметры, регистрируемые в фискальной памяти ежедневно: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дата - 6 разрядов;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порядковый номер записи - не менее 4 разрядов;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суточный итог по продажам - не менее 9 разрядов.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Общее количество ежедневных записей в фискальную память должно быть не менее 3000. Информация в финальную память заносится при каждом  суточного отчета по продажам. Доступ к информации, записанной в фискальную память должен быть защищен аппаратно-програмным путем.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ККМ должна обеспечивать распечатку содержимого фискальной памяти: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итоговую сумму за период;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  <w:lang w:val="en-US"/>
        </w:rPr>
      </w:pPr>
      <w:r>
        <w:rPr>
          <w:sz w:val="28"/>
        </w:rPr>
        <w:t>заводской и регистрационный номер ККМ  - 13 разрядов;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  <w:lang w:val="en-US"/>
        </w:rPr>
      </w:pPr>
      <w:r>
        <w:rPr>
          <w:sz w:val="28"/>
        </w:rPr>
        <w:t>идентификацию кода плательщика;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  <w:lang w:val="en-US"/>
        </w:rPr>
      </w:pPr>
      <w:r>
        <w:rPr>
          <w:sz w:val="28"/>
        </w:rPr>
        <w:t>дату включения фискальной памяти.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Применение при осуществлении денежных расчетов с населением ККМ с фискальной памятью в нефискальном режиме приравнивается к неприменению ККМ.</w:t>
      </w:r>
    </w:p>
    <w:p w:rsidR="002718D1" w:rsidRDefault="002718D1">
      <w:pPr>
        <w:spacing w:line="360" w:lineRule="auto"/>
        <w:ind w:right="-2"/>
        <w:jc w:val="both"/>
        <w:rPr>
          <w:sz w:val="28"/>
          <w:lang w:val="en-US"/>
        </w:rPr>
      </w:pPr>
    </w:p>
    <w:p w:rsidR="002718D1" w:rsidRDefault="00E30F64">
      <w:pPr>
        <w:numPr>
          <w:ilvl w:val="0"/>
          <w:numId w:val="5"/>
        </w:numPr>
        <w:spacing w:line="360" w:lineRule="auto"/>
        <w:ind w:left="0" w:right="-2" w:firstLine="0"/>
        <w:jc w:val="center"/>
        <w:rPr>
          <w:sz w:val="28"/>
        </w:rPr>
      </w:pPr>
      <w:r>
        <w:rPr>
          <w:sz w:val="32"/>
        </w:rPr>
        <w:t>Правила эксплуатации ККМ при осуществлении денежных расчетов с населением</w:t>
      </w:r>
    </w:p>
    <w:p w:rsidR="002718D1" w:rsidRDefault="002718D1">
      <w:pPr>
        <w:spacing w:line="360" w:lineRule="auto"/>
        <w:ind w:right="-2"/>
        <w:jc w:val="both"/>
        <w:rPr>
          <w:sz w:val="28"/>
        </w:rPr>
      </w:pP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Правила эксплуатации представляют собой ряд требований к порядку работы на ККМ на весь период эксплуатации.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К работе на кассовой машине допускаются материально ответственные лица, освоившие правила по эксплуатации в объеме технического минимума.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Кассовая машина должна иметь паспорт установленной формы, в который заносятся сведения о вводе машины в эксплуатацию, среднем и капитальном ремонтах. В паспорте указываются реквизиты фирменного клише с обозначением наименования предприятия и номера  кассы.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Во всех документах, относящихся к кассовой машине, а также в документах, отражающих перемещение кассовой машины, указывается заводской номер ККМ.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При вводе в эксплуатацию новой машины показания суммирующих денежных счетчиков обнуляются. 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Перевод показаний суммирующих денежных счетчиков, контроль счетчиков до и после их перевода на нуль оформляются актом по форме </w:t>
      </w:r>
      <w:r>
        <w:rPr>
          <w:sz w:val="28"/>
          <w:lang w:val="en-US"/>
        </w:rPr>
        <w:t>N</w:t>
      </w:r>
      <w:r>
        <w:rPr>
          <w:sz w:val="28"/>
        </w:rPr>
        <w:t>26 в двух экземплярах, один из которых как контрольный передается в бухгалтерию контролирующей организации, а второй остается в данном торговом предприятии.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При ремонте машины оформляется акт по форме </w:t>
      </w:r>
      <w:r>
        <w:rPr>
          <w:sz w:val="28"/>
          <w:lang w:val="en-US"/>
        </w:rPr>
        <w:t>N</w:t>
      </w:r>
      <w:r>
        <w:rPr>
          <w:sz w:val="28"/>
        </w:rPr>
        <w:t>27, в котором фиксируются показания секционных и контрольных счетчиков. Вместе с машиной передается и ее паспорт, в котором также делается соответствующая запись.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Новые машины вводятся в эксплуатацию механиком из организации, осуществляющей гарантийное и техническое обслуживание и ремонт данного типа машин.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Механик по ремонту кассовых машин производит проверку исправности кассовой машины в работе и оформляет передачу ее в эксплуатацию, заполняя все данные в заводском паспорте. До включение кассовой машины в действие замок должен быть закрыт, а ключ храниться у директора предприятия. Ключи для перевода денежных счетчиков на нули передаются налоговой инспекции.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На кассовую машину администрация заводит Книгу  кассира- операциониста по форме </w:t>
      </w:r>
      <w:r>
        <w:rPr>
          <w:sz w:val="28"/>
          <w:lang w:val="en-US"/>
        </w:rPr>
        <w:t>N</w:t>
      </w:r>
      <w:r>
        <w:rPr>
          <w:sz w:val="28"/>
        </w:rPr>
        <w:t>24. В книгу вписываются отчетные ведомости показаний на конец рабочего дня. Книга должна быть прошнурована и скреплена подписями налогового инспектора, директора и главного бухгалтера предприятия и печатью.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При установке кассовых машин на прилавках магазинов Книга кассира-операциониста ведется по сокращенной форме </w:t>
      </w:r>
      <w:r>
        <w:rPr>
          <w:sz w:val="28"/>
          <w:lang w:val="en-US"/>
        </w:rPr>
        <w:t>N</w:t>
      </w:r>
      <w:r>
        <w:rPr>
          <w:sz w:val="28"/>
        </w:rPr>
        <w:t>24-а. В этом случае на продавца распространяются обязанности кассира-операциониста.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Допускается ведение общей книги на все машины. В этом случае записи производятся в порядке нумерации всех касс с указанием в числителе заводского номера налоговой машины.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Паспорт налоговой машины, Книга кассира-операциониста и другие документы предприятия хранятся у директора, его заместителя или бухгалтера.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Использованные налоговые чеки и копии товарных чеков хранятся не менее 10 дней со дня продажи по ним.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Основные обязанности администрации при подготовке к работе ККМ:</w:t>
      </w:r>
    </w:p>
    <w:p w:rsidR="002718D1" w:rsidRDefault="00E30F64">
      <w:pPr>
        <w:numPr>
          <w:ilvl w:val="0"/>
          <w:numId w:val="6"/>
        </w:numPr>
        <w:tabs>
          <w:tab w:val="clear" w:pos="785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Вместе с кассиром снять показания секционных и контрольных счетчиков и сверить их с показаниями, записанными в Книгу кассира-операциониста за предыдущий день.</w:t>
      </w:r>
    </w:p>
    <w:p w:rsidR="002718D1" w:rsidRDefault="00E30F64">
      <w:pPr>
        <w:numPr>
          <w:ilvl w:val="0"/>
          <w:numId w:val="6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Убедится в совпадении показаний и занести их в книгу.</w:t>
      </w:r>
    </w:p>
    <w:p w:rsidR="002718D1" w:rsidRDefault="00E30F64">
      <w:pPr>
        <w:numPr>
          <w:ilvl w:val="0"/>
          <w:numId w:val="6"/>
        </w:numPr>
        <w:tabs>
          <w:tab w:val="clear" w:pos="785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Оформить начало контрольной ленты, указав на ней тип и заводской номер машины, дату и время начала работы.</w:t>
      </w:r>
    </w:p>
    <w:p w:rsidR="002718D1" w:rsidRDefault="00E30F64">
      <w:pPr>
        <w:numPr>
          <w:ilvl w:val="0"/>
          <w:numId w:val="6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Выдать кассирам ключи от замка привода машины.</w:t>
      </w:r>
    </w:p>
    <w:p w:rsidR="002718D1" w:rsidRDefault="00E30F64">
      <w:pPr>
        <w:numPr>
          <w:ilvl w:val="0"/>
          <w:numId w:val="6"/>
        </w:numPr>
        <w:tabs>
          <w:tab w:val="clear" w:pos="785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Дать указания кассиру о мерах по предупреждению поддельных чеков.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Обязанности кассира:</w:t>
      </w:r>
    </w:p>
    <w:p w:rsidR="002718D1" w:rsidRDefault="00E30F64">
      <w:pPr>
        <w:numPr>
          <w:ilvl w:val="0"/>
          <w:numId w:val="7"/>
        </w:numPr>
        <w:tabs>
          <w:tab w:val="clear" w:pos="875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Проверить исправность блокирующих устройств, заправить чековую и контрольную ленту.</w:t>
      </w:r>
    </w:p>
    <w:p w:rsidR="002718D1" w:rsidRDefault="00E30F64">
      <w:pPr>
        <w:numPr>
          <w:ilvl w:val="0"/>
          <w:numId w:val="7"/>
        </w:numPr>
        <w:tabs>
          <w:tab w:val="clear" w:pos="875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Включить машину в электросеть и получением нулевого чека проверить ее работу от электропривода.</w:t>
      </w:r>
    </w:p>
    <w:p w:rsidR="002718D1" w:rsidRDefault="00E30F64">
      <w:pPr>
        <w:numPr>
          <w:ilvl w:val="0"/>
          <w:numId w:val="7"/>
        </w:numPr>
        <w:tabs>
          <w:tab w:val="clear" w:pos="875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 xml:space="preserve">Напечатать 2-3 чека без обозначения суммы с целью проверки четкости печатания. </w:t>
      </w:r>
    </w:p>
    <w:p w:rsidR="002718D1" w:rsidRDefault="00E30F64">
      <w:pPr>
        <w:numPr>
          <w:ilvl w:val="0"/>
          <w:numId w:val="7"/>
        </w:numPr>
        <w:tabs>
          <w:tab w:val="clear" w:pos="875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Нулевые чеки приложить в конце дня к налоговому отчету.</w:t>
      </w:r>
    </w:p>
    <w:p w:rsidR="002718D1" w:rsidRDefault="00E30F64">
      <w:pPr>
        <w:numPr>
          <w:ilvl w:val="0"/>
          <w:numId w:val="7"/>
        </w:numPr>
        <w:tabs>
          <w:tab w:val="clear" w:pos="875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Разместить необходимый для работы инвентарь.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Обязанности администрации:</w:t>
      </w:r>
    </w:p>
    <w:p w:rsidR="002718D1" w:rsidRDefault="00E30F64">
      <w:pPr>
        <w:numPr>
          <w:ilvl w:val="0"/>
          <w:numId w:val="8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В случае ошибки кассира-операциониста:</w:t>
      </w:r>
    </w:p>
    <w:p w:rsidR="002718D1" w:rsidRDefault="00E30F64">
      <w:pPr>
        <w:numPr>
          <w:ilvl w:val="0"/>
          <w:numId w:val="2"/>
        </w:numPr>
        <w:tabs>
          <w:tab w:val="clear" w:pos="786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при вводе суммы и невозможности погашения чека в течении смены актировать неиспользованный чек в конце смены;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по требованию покупателя снимать кассу;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 xml:space="preserve">составить и оформить акт </w:t>
      </w:r>
      <w:r>
        <w:rPr>
          <w:sz w:val="28"/>
          <w:lang w:val="en-US"/>
        </w:rPr>
        <w:t>N</w:t>
      </w:r>
      <w:r>
        <w:rPr>
          <w:sz w:val="28"/>
        </w:rPr>
        <w:t>54.</w:t>
      </w:r>
    </w:p>
    <w:p w:rsidR="002718D1" w:rsidRDefault="00E30F64">
      <w:pPr>
        <w:numPr>
          <w:ilvl w:val="0"/>
          <w:numId w:val="8"/>
        </w:numPr>
        <w:tabs>
          <w:tab w:val="clear" w:pos="786"/>
          <w:tab w:val="num" w:pos="-567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В случае неисправности ККМ администрация вызывает технического специалиста.</w:t>
      </w:r>
    </w:p>
    <w:p w:rsidR="002718D1" w:rsidRDefault="00E30F64">
      <w:pPr>
        <w:numPr>
          <w:ilvl w:val="0"/>
          <w:numId w:val="8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Оформлять окончание работы на исправной кассовой машине.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Обязанности кассира: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включать кассовую машину;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вызвать представителя администрации;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совместно определить характер неисправности.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Окончание работы на кассовой машине.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Представитель администрации в присутствии кассира: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снимает показания секционных и контрольных счетчиков;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получает распечатку или вынимает из кассовой машины использованную в течении дня контрольную ленту;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конец контрольной ленты подписывается.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В случае недостачи денежных средств администрация должна принять меры к взысканию ее с виновных лиц в установленном порядке. 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Обязанности кассира:</w:t>
      </w:r>
    </w:p>
    <w:p w:rsidR="002718D1" w:rsidRDefault="00E30F64">
      <w:pPr>
        <w:numPr>
          <w:ilvl w:val="0"/>
          <w:numId w:val="9"/>
        </w:numPr>
        <w:tabs>
          <w:tab w:val="clear" w:pos="786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Составляет кассовый отчет и сдает выручку вместе с налоговым отчетом по приказному ордеру старшему кассиру.</w:t>
      </w:r>
    </w:p>
    <w:p w:rsidR="002718D1" w:rsidRDefault="00E30F64">
      <w:pPr>
        <w:numPr>
          <w:ilvl w:val="0"/>
          <w:numId w:val="9"/>
        </w:numPr>
        <w:tabs>
          <w:tab w:val="clear" w:pos="786"/>
          <w:tab w:val="num" w:pos="-567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Закончив оформление кассовых документов, кассир проводит межремонтное обслуживание машины.</w:t>
      </w:r>
    </w:p>
    <w:p w:rsidR="002718D1" w:rsidRDefault="00E30F64">
      <w:pPr>
        <w:numPr>
          <w:ilvl w:val="0"/>
          <w:numId w:val="9"/>
        </w:numPr>
        <w:tabs>
          <w:tab w:val="clear" w:pos="786"/>
          <w:tab w:val="num" w:pos="-567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После проведения технического обслуживания кассир: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закрывает кассовую машину чехлом;</w:t>
      </w:r>
    </w:p>
    <w:p w:rsidR="002718D1" w:rsidRDefault="00E30F64">
      <w:pPr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сдает ключи от кассовой машины директору предприятия.</w:t>
      </w:r>
    </w:p>
    <w:p w:rsidR="002718D1" w:rsidRDefault="002718D1">
      <w:pPr>
        <w:spacing w:line="360" w:lineRule="auto"/>
        <w:ind w:right="-2"/>
        <w:jc w:val="both"/>
        <w:rPr>
          <w:sz w:val="28"/>
        </w:rPr>
      </w:pPr>
    </w:p>
    <w:p w:rsidR="002718D1" w:rsidRDefault="002718D1">
      <w:pPr>
        <w:spacing w:line="360" w:lineRule="auto"/>
        <w:ind w:right="-2"/>
        <w:jc w:val="both"/>
        <w:rPr>
          <w:sz w:val="28"/>
        </w:rPr>
      </w:pP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7. Правила техники безопасности.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При работе и техническом обслуживании кассовой машины необходимо выполнять требования в отношении техники безопасности.</w:t>
      </w:r>
    </w:p>
    <w:p w:rsidR="002718D1" w:rsidRDefault="00E30F64">
      <w:pPr>
        <w:spacing w:line="360" w:lineRule="auto"/>
        <w:ind w:right="-2"/>
        <w:jc w:val="both"/>
        <w:rPr>
          <w:sz w:val="28"/>
        </w:rPr>
      </w:pPr>
      <w:r>
        <w:rPr>
          <w:sz w:val="28"/>
        </w:rPr>
        <w:t>Данные правила распространяются на кассира операциониста и технических специалистов.</w:t>
      </w:r>
    </w:p>
    <w:p w:rsidR="002718D1" w:rsidRDefault="00E30F64">
      <w:pPr>
        <w:numPr>
          <w:ilvl w:val="0"/>
          <w:numId w:val="2"/>
        </w:numPr>
        <w:tabs>
          <w:tab w:val="clear" w:pos="786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рабочее место кассира должно быть оборудовано так, чтобы исключить возможность соприкосновения работающего с токоведущими устройствами, линиями заземления;</w:t>
      </w:r>
    </w:p>
    <w:p w:rsidR="002718D1" w:rsidRDefault="00E30F64">
      <w:pPr>
        <w:numPr>
          <w:ilvl w:val="0"/>
          <w:numId w:val="2"/>
        </w:numPr>
        <w:tabs>
          <w:tab w:val="clear" w:pos="786"/>
          <w:tab w:val="num" w:pos="-567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включать машину в сеть следует через специальную розетку, которая должна быть заземлена;</w:t>
      </w:r>
    </w:p>
    <w:p w:rsidR="002718D1" w:rsidRDefault="00E30F64">
      <w:pPr>
        <w:numPr>
          <w:ilvl w:val="0"/>
          <w:numId w:val="2"/>
        </w:numPr>
        <w:tabs>
          <w:tab w:val="clear" w:pos="786"/>
          <w:tab w:val="num" w:pos="-567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не разрешается применять предохранители, нерасчитанные на ток и включать машину в сеть без предохранителя;</w:t>
      </w:r>
    </w:p>
    <w:p w:rsidR="002718D1" w:rsidRDefault="00E30F64">
      <w:pPr>
        <w:numPr>
          <w:ilvl w:val="0"/>
          <w:numId w:val="2"/>
        </w:numPr>
        <w:tabs>
          <w:tab w:val="clear" w:pos="786"/>
          <w:tab w:val="num" w:pos="-567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перед включением машины в электросеть надо осмотреть вилку, шнур, розетку;</w:t>
      </w:r>
    </w:p>
    <w:p w:rsidR="002718D1" w:rsidRDefault="00E30F64">
      <w:pPr>
        <w:numPr>
          <w:ilvl w:val="0"/>
          <w:numId w:val="2"/>
        </w:numPr>
        <w:tabs>
          <w:tab w:val="clear" w:pos="786"/>
          <w:tab w:val="num" w:pos="-567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не допускается вмешательство в работу машины после ее пуска до окончания рабочего цикла;</w:t>
      </w:r>
    </w:p>
    <w:p w:rsidR="002718D1" w:rsidRDefault="00E30F64">
      <w:pPr>
        <w:numPr>
          <w:ilvl w:val="0"/>
          <w:numId w:val="2"/>
        </w:numPr>
        <w:tabs>
          <w:tab w:val="clear" w:pos="786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запрещается проводить техническое обслуживание машины, включенной в сеть электропитания;</w:t>
      </w:r>
    </w:p>
    <w:p w:rsidR="002718D1" w:rsidRDefault="00E30F64">
      <w:pPr>
        <w:numPr>
          <w:ilvl w:val="0"/>
          <w:numId w:val="2"/>
        </w:numPr>
        <w:tabs>
          <w:tab w:val="clear" w:pos="786"/>
          <w:tab w:val="num" w:pos="-567"/>
        </w:tabs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после окончания работы на машине необходимо отключить электропитание, вынув штепсельную вилку из розетки. В целях обеспечения безопасности работы кассира необходимо оборудовать кабину кассира устройством вызова охраны и администрации, а также предусмотреть аварийное освещение кассовой кабины.</w:t>
      </w:r>
    </w:p>
    <w:p w:rsidR="002718D1" w:rsidRDefault="002718D1">
      <w:pPr>
        <w:spacing w:line="360" w:lineRule="auto"/>
        <w:ind w:right="-908"/>
        <w:jc w:val="both"/>
        <w:rPr>
          <w:sz w:val="28"/>
        </w:rPr>
      </w:pPr>
    </w:p>
    <w:p w:rsidR="002718D1" w:rsidRDefault="002718D1">
      <w:pPr>
        <w:spacing w:line="360" w:lineRule="auto"/>
        <w:ind w:right="-908"/>
        <w:jc w:val="both"/>
        <w:rPr>
          <w:sz w:val="28"/>
        </w:rPr>
      </w:pPr>
      <w:bookmarkStart w:id="0" w:name="_GoBack"/>
      <w:bookmarkEnd w:id="0"/>
    </w:p>
    <w:sectPr w:rsidR="002718D1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70B"/>
    <w:multiLevelType w:val="singleLevel"/>
    <w:tmpl w:val="C5F017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">
    <w:nsid w:val="14ED0A37"/>
    <w:multiLevelType w:val="singleLevel"/>
    <w:tmpl w:val="3EA01078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450"/>
      </w:pPr>
      <w:rPr>
        <w:rFonts w:hint="default"/>
      </w:rPr>
    </w:lvl>
  </w:abstractNum>
  <w:abstractNum w:abstractNumId="2">
    <w:nsid w:val="160D13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494A04"/>
    <w:multiLevelType w:val="singleLevel"/>
    <w:tmpl w:val="A09AD292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>
    <w:nsid w:val="275226FC"/>
    <w:multiLevelType w:val="singleLevel"/>
    <w:tmpl w:val="B51EC47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35430C61"/>
    <w:multiLevelType w:val="singleLevel"/>
    <w:tmpl w:val="2D848A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44E54B95"/>
    <w:multiLevelType w:val="singleLevel"/>
    <w:tmpl w:val="B0AC469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6C664985"/>
    <w:multiLevelType w:val="singleLevel"/>
    <w:tmpl w:val="7EF2AB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6EFB50DD"/>
    <w:multiLevelType w:val="singleLevel"/>
    <w:tmpl w:val="D49618E0"/>
    <w:lvl w:ilvl="0">
      <w:start w:val="6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7EF72C93"/>
    <w:multiLevelType w:val="singleLevel"/>
    <w:tmpl w:val="74C425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F64"/>
    <w:rsid w:val="002718D1"/>
    <w:rsid w:val="00383C19"/>
    <w:rsid w:val="00E3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A40C-9A61-46FD-8767-1E01C342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-284" w:right="-766" w:firstLine="709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Оренбургский Государственный Аграрный Университет</vt:lpstr>
    </vt:vector>
  </TitlesOfParts>
  <Company>One</Company>
  <LinksUpToDate>false</LinksUpToDate>
  <CharactersWithSpaces>17972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Оренбургский Государственный Аграрный Университет</dc:title>
  <dc:subject/>
  <dc:creator>VoRoN</dc:creator>
  <cp:keywords/>
  <cp:lastModifiedBy>Irina</cp:lastModifiedBy>
  <cp:revision>2</cp:revision>
  <dcterms:created xsi:type="dcterms:W3CDTF">2014-08-27T02:00:00Z</dcterms:created>
  <dcterms:modified xsi:type="dcterms:W3CDTF">2014-08-27T02:00:00Z</dcterms:modified>
</cp:coreProperties>
</file>