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E6" w:rsidRDefault="00D52BE6">
      <w:pPr>
        <w:pStyle w:val="a4"/>
        <w:jc w:val="center"/>
        <w:rPr>
          <w:b/>
          <w:bCs/>
          <w:sz w:val="30"/>
          <w:szCs w:val="30"/>
        </w:rPr>
      </w:pPr>
    </w:p>
    <w:p w:rsidR="00D52BE6" w:rsidRDefault="00D52BE6">
      <w:pPr>
        <w:pStyle w:val="a4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9. Последовательное  обнаружение сигналов при когерентной и квазикогерентной обработке.</w:t>
      </w:r>
    </w:p>
    <w:p w:rsidR="00D52BE6" w:rsidRDefault="00D52BE6">
      <w:pPr>
        <w:pStyle w:val="a4"/>
        <w:jc w:val="both"/>
      </w:pPr>
    </w:p>
    <w:p w:rsidR="00D52BE6" w:rsidRDefault="00D52BE6">
      <w:pPr>
        <w:jc w:val="center"/>
        <w:rPr>
          <w:sz w:val="28"/>
          <w:szCs w:val="28"/>
        </w:rPr>
      </w:pPr>
      <w:r>
        <w:rPr>
          <w:sz w:val="28"/>
          <w:szCs w:val="28"/>
        </w:rPr>
        <w:t>9.1. Вводные замечания.</w:t>
      </w:r>
    </w:p>
    <w:p w:rsidR="00D52BE6" w:rsidRDefault="00D52BE6">
      <w:pPr>
        <w:rPr>
          <w:sz w:val="28"/>
          <w:szCs w:val="28"/>
        </w:rPr>
      </w:pP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 мы рассматривали последовательные процедуры обнаружения при некогерентном накоплении,  когда обработке подвергается только огибающая входной реализации. Основным достоинством некогерентной обработки является ее простота,  недостатком – низкая эффективность накопления при малых отношениях сигнал/шум (см. раздел 5). Поэтому возможность сочетания когерентных или квазикогерентных методов накопления с последовательными решающими правилами представляет практический интерес. Рассмотрим возможные подходы к этой задаче.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простых гипотез, когда сигнал в точке приема полностью (с точностью до фазы несущей) известен, реализация последовательной процедуры не представляет каких-либо трудностей, однако, как уже говорилось, этот случай  не представляет большого практического интереса. Априорная неопределенность относительно фазы сигнала при известной его частоте, (что в радиолокации соответствует приему сигналов ,отраженных от неподвижных целей) также сравнительно просто разрешается с помощью квадратурной обработки (см. раздел 3). Остановимся на представляющей наибольший интерес для радиолокации, случае, когда цель является подвижной.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Сигналы от подвижных целей вследствие эффекта Доплера имеют смещение несущей частоты </w:t>
      </w:r>
      <w:r w:rsidR="007B4B3D">
        <w:rPr>
          <w:position w:val="-14"/>
          <w:sz w:val="28"/>
          <w:szCs w:val="28"/>
        </w:rPr>
        <w:object w:dxaOrig="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 o:ole="" fillcolor="window">
            <v:imagedata r:id="rId5" o:title=""/>
          </v:shape>
          <o:OLEObject Type="Embed" ProgID="Equation.3" ShapeID="_x0000_i1025" DrawAspect="Content" ObjectID="_1459019374" r:id="rId6"/>
        </w:object>
      </w:r>
      <w:r>
        <w:rPr>
          <w:sz w:val="28"/>
          <w:szCs w:val="28"/>
        </w:rPr>
        <w:t xml:space="preserve"> на величину </w:t>
      </w:r>
      <w:r w:rsidR="007B4B3D">
        <w:rPr>
          <w:position w:val="-30"/>
          <w:sz w:val="28"/>
          <w:szCs w:val="28"/>
        </w:rPr>
        <w:object w:dxaOrig="1219" w:dyaOrig="800">
          <v:shape id="_x0000_i1026" type="#_x0000_t75" style="width:60.75pt;height:39.75pt" o:ole="" fillcolor="window">
            <v:imagedata r:id="rId7" o:title=""/>
          </v:shape>
          <o:OLEObject Type="Embed" ProgID="Equation.3" ShapeID="_x0000_i1026" DrawAspect="Content" ObjectID="_1459019375" r:id="rId8"/>
        </w:object>
      </w:r>
      <w:r>
        <w:rPr>
          <w:sz w:val="28"/>
          <w:szCs w:val="28"/>
        </w:rPr>
        <w:t xml:space="preserve">, где </w:t>
      </w:r>
      <w:r w:rsidR="007B4B3D">
        <w:rPr>
          <w:position w:val="-12"/>
          <w:sz w:val="28"/>
          <w:szCs w:val="28"/>
        </w:rPr>
        <w:object w:dxaOrig="340" w:dyaOrig="420">
          <v:shape id="_x0000_i1027" type="#_x0000_t75" style="width:17.25pt;height:21pt" o:ole="" fillcolor="window">
            <v:imagedata r:id="rId9" o:title=""/>
          </v:shape>
          <o:OLEObject Type="Embed" ProgID="Equation.3" ShapeID="_x0000_i1027" DrawAspect="Content" ObjectID="_1459019376" r:id="rId10"/>
        </w:object>
      </w:r>
      <w:r>
        <w:rPr>
          <w:sz w:val="28"/>
          <w:szCs w:val="28"/>
        </w:rPr>
        <w:t xml:space="preserve"> - радиальная скорость цели; </w:t>
      </w:r>
      <w:r w:rsidR="007B4B3D">
        <w:rPr>
          <w:position w:val="-6"/>
          <w:sz w:val="28"/>
          <w:szCs w:val="28"/>
        </w:rPr>
        <w:object w:dxaOrig="260" w:dyaOrig="320">
          <v:shape id="_x0000_i1028" type="#_x0000_t75" style="width:12.75pt;height:15.75pt" o:ole="" fillcolor="window">
            <v:imagedata r:id="rId11" o:title=""/>
          </v:shape>
          <o:OLEObject Type="Embed" ProgID="Equation.3" ShapeID="_x0000_i1028" DrawAspect="Content" ObjectID="_1459019377" r:id="rId12"/>
        </w:object>
      </w:r>
      <w:r>
        <w:rPr>
          <w:sz w:val="28"/>
          <w:szCs w:val="28"/>
        </w:rPr>
        <w:t xml:space="preserve"> - длина волны РЛС. Обычно на некотором временном интервале наблюдения можно считать, что цель движется с постоянной радиальной скоростью. В этом случае можно считать, что закон изменения фазы между принимаемыми импульсами определяется </w:t>
      </w:r>
      <w:r>
        <w:rPr>
          <w:sz w:val="28"/>
          <w:szCs w:val="28"/>
          <w:u w:val="single"/>
        </w:rPr>
        <w:t>линейной</w:t>
      </w:r>
      <w:r>
        <w:rPr>
          <w:sz w:val="28"/>
          <w:szCs w:val="28"/>
        </w:rPr>
        <w:t xml:space="preserve"> зависимостью: </w:t>
      </w:r>
    </w:p>
    <w:p w:rsidR="00D52BE6" w:rsidRDefault="00D5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B3D">
        <w:rPr>
          <w:position w:val="-14"/>
          <w:sz w:val="28"/>
          <w:szCs w:val="28"/>
        </w:rPr>
        <w:object w:dxaOrig="4660" w:dyaOrig="440">
          <v:shape id="_x0000_i1029" type="#_x0000_t75" style="width:233.25pt;height:21.75pt" o:ole="" fillcolor="window">
            <v:imagedata r:id="rId13" o:title=""/>
          </v:shape>
          <o:OLEObject Type="Embed" ProgID="Equation.3" ShapeID="_x0000_i1029" DrawAspect="Content" ObjectID="_1459019378" r:id="rId14"/>
        </w:object>
      </w:r>
      <w:r>
        <w:rPr>
          <w:sz w:val="28"/>
          <w:szCs w:val="28"/>
        </w:rPr>
        <w:t xml:space="preserve"> где </w:t>
      </w:r>
      <w:r w:rsidR="007B4B3D">
        <w:rPr>
          <w:position w:val="-14"/>
          <w:sz w:val="28"/>
          <w:szCs w:val="28"/>
        </w:rPr>
        <w:object w:dxaOrig="420" w:dyaOrig="440">
          <v:shape id="_x0000_i1030" type="#_x0000_t75" style="width:21pt;height:21.75pt" o:ole="" fillcolor="window">
            <v:imagedata r:id="rId15" o:title=""/>
          </v:shape>
          <o:OLEObject Type="Embed" ProgID="Equation.3" ShapeID="_x0000_i1030" DrawAspect="Content" ObjectID="_1459019379" r:id="rId16"/>
        </w:object>
      </w:r>
      <w:r>
        <w:rPr>
          <w:sz w:val="28"/>
          <w:szCs w:val="28"/>
        </w:rPr>
        <w:t xml:space="preserve"> - фаза 1-го импульса; Т – период посылок; </w:t>
      </w:r>
      <w:r w:rsidR="007B4B3D">
        <w:rPr>
          <w:position w:val="-14"/>
          <w:sz w:val="28"/>
          <w:szCs w:val="28"/>
        </w:rPr>
        <w:object w:dxaOrig="1359" w:dyaOrig="440">
          <v:shape id="_x0000_i1031" type="#_x0000_t75" style="width:68.25pt;height:21.75pt" o:ole="" fillcolor="window">
            <v:imagedata r:id="rId17" o:title=""/>
          </v:shape>
          <o:OLEObject Type="Embed" ProgID="Equation.3" ShapeID="_x0000_i1031" DrawAspect="Content" ObjectID="_1459019380" r:id="rId18"/>
        </w:object>
      </w:r>
      <w:r>
        <w:rPr>
          <w:sz w:val="28"/>
          <w:szCs w:val="28"/>
        </w:rPr>
        <w:t>- набег фазы за период. Если бы радиальная скорость была заранее известна, то для когерентного накопления сигналов, отраженных от такой цели, достаточно было бы сдвинуть частоту опорных колебаний в приемнике на частоту Доплера. Однако, как правило, скорость объекта неизвестна.</w:t>
      </w:r>
    </w:p>
    <w:p w:rsidR="00D52BE6" w:rsidRDefault="00D52BE6">
      <w:pPr>
        <w:pStyle w:val="2"/>
        <w:rPr>
          <w:lang w:val="en-US"/>
        </w:rPr>
      </w:pPr>
      <w:r>
        <w:t>Априорная неопределенность относительно доплеровского сдвига частоты сигнала, как и во всех случаях, рассмотренных выше, может быть преодолена за счет использования 2-х типов приемника – многоканального по частоте и одноканального (адаптивного), подстраивающегося под оценку текущей частоты сигнала. Рассмотрим особенности построения  таких приемников при использовании последовательных решающих правил.</w:t>
      </w:r>
    </w:p>
    <w:p w:rsidR="00D52BE6" w:rsidRDefault="00D52BE6">
      <w:pPr>
        <w:pStyle w:val="2"/>
        <w:rPr>
          <w:lang w:val="en-US"/>
        </w:rPr>
      </w:pPr>
    </w:p>
    <w:p w:rsidR="00D52BE6" w:rsidRDefault="00D52BE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9.2. Многоканальный обнаружитель.</w:t>
      </w:r>
    </w:p>
    <w:p w:rsidR="00D52BE6" w:rsidRDefault="00D52BE6">
      <w:pPr>
        <w:rPr>
          <w:sz w:val="28"/>
          <w:szCs w:val="28"/>
          <w:lang w:val="en-US"/>
        </w:rPr>
      </w:pP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обнаружитель включает в себя набор частотных каналов, каждый из которых реализует квадратурную обработку для некоторой фиксированной частоты Доплера </w:t>
      </w:r>
      <w:r w:rsidR="007B4B3D">
        <w:rPr>
          <w:position w:val="-36"/>
          <w:sz w:val="28"/>
          <w:szCs w:val="28"/>
        </w:rPr>
        <w:object w:dxaOrig="3060" w:dyaOrig="880">
          <v:shape id="_x0000_i1032" type="#_x0000_t75" style="width:153pt;height:44.25pt" o:ole="" fillcolor="window">
            <v:imagedata r:id="rId19" o:title=""/>
          </v:shape>
          <o:OLEObject Type="Embed" ProgID="Equation.3" ShapeID="_x0000_i1032" DrawAspect="Content" ObjectID="_1459019381" r:id="rId20"/>
        </w:object>
      </w:r>
      <w:r>
        <w:rPr>
          <w:sz w:val="28"/>
          <w:szCs w:val="28"/>
        </w:rPr>
        <w:t xml:space="preserve">, где </w:t>
      </w:r>
      <w:r w:rsidR="007B4B3D">
        <w:rPr>
          <w:position w:val="-30"/>
          <w:sz w:val="28"/>
          <w:szCs w:val="28"/>
        </w:rPr>
        <w:object w:dxaOrig="2220" w:dyaOrig="800">
          <v:shape id="_x0000_i1033" type="#_x0000_t75" style="width:111pt;height:39.75pt" o:ole="" fillcolor="window">
            <v:imagedata r:id="rId21" o:title=""/>
          </v:shape>
          <o:OLEObject Type="Embed" ProgID="Equation.3" ShapeID="_x0000_i1033" DrawAspect="Content" ObjectID="_1459019382" r:id="rId22"/>
        </w:object>
      </w:r>
      <w:r>
        <w:rPr>
          <w:sz w:val="28"/>
          <w:szCs w:val="28"/>
        </w:rPr>
        <w:t xml:space="preserve"> - ширина полосы пропускания каждого канала; </w:t>
      </w:r>
      <w:r w:rsidR="007B4B3D">
        <w:rPr>
          <w:position w:val="-12"/>
          <w:sz w:val="28"/>
          <w:szCs w:val="28"/>
        </w:rPr>
        <w:object w:dxaOrig="600" w:dyaOrig="420">
          <v:shape id="_x0000_i1034" type="#_x0000_t75" style="width:30pt;height:21pt" o:ole="" fillcolor="window">
            <v:imagedata r:id="rId23" o:title=""/>
          </v:shape>
          <o:OLEObject Type="Embed" ProgID="Equation.3" ShapeID="_x0000_i1034" DrawAspect="Content" ObjectID="_1459019383" r:id="rId24"/>
        </w:object>
      </w:r>
      <w:r>
        <w:rPr>
          <w:sz w:val="28"/>
          <w:szCs w:val="28"/>
        </w:rPr>
        <w:t xml:space="preserve">и </w:t>
      </w:r>
      <w:r w:rsidR="007B4B3D">
        <w:rPr>
          <w:position w:val="-14"/>
          <w:sz w:val="28"/>
          <w:szCs w:val="28"/>
        </w:rPr>
        <w:object w:dxaOrig="620" w:dyaOrig="440">
          <v:shape id="_x0000_i1035" type="#_x0000_t75" style="width:30.75pt;height:21.75pt" o:ole="" fillcolor="window">
            <v:imagedata r:id="rId25" o:title=""/>
          </v:shape>
          <o:OLEObject Type="Embed" ProgID="Equation.3" ShapeID="_x0000_i1035" DrawAspect="Content" ObjectID="_1459019384" r:id="rId26"/>
        </w:object>
      </w:r>
      <w:r>
        <w:rPr>
          <w:sz w:val="28"/>
          <w:szCs w:val="28"/>
        </w:rPr>
        <w:t xml:space="preserve"> соответственно </w:t>
      </w:r>
      <w:r w:rsidR="007B4B3D">
        <w:rPr>
          <w:position w:val="-6"/>
          <w:sz w:val="28"/>
          <w:szCs w:val="28"/>
        </w:rPr>
        <w:object w:dxaOrig="620" w:dyaOrig="260">
          <v:shape id="_x0000_i1036" type="#_x0000_t75" style="width:30.75pt;height:12.75pt" o:ole="" fillcolor="window">
            <v:imagedata r:id="rId27" o:title=""/>
          </v:shape>
          <o:OLEObject Type="Embed" ProgID="Equation.3" ShapeID="_x0000_i1036" DrawAspect="Content" ObjectID="_1459019385" r:id="rId28"/>
        </w:object>
      </w:r>
      <w:r>
        <w:rPr>
          <w:sz w:val="28"/>
          <w:szCs w:val="28"/>
        </w:rPr>
        <w:t xml:space="preserve"> и </w:t>
      </w:r>
      <w:r w:rsidR="007B4B3D">
        <w:rPr>
          <w:position w:val="-4"/>
          <w:sz w:val="28"/>
          <w:szCs w:val="28"/>
        </w:rPr>
        <w:object w:dxaOrig="580" w:dyaOrig="320">
          <v:shape id="_x0000_i1037" type="#_x0000_t75" style="width:29.25pt;height:15.75pt" o:ole="" fillcolor="window">
            <v:imagedata r:id="rId29" o:title=""/>
          </v:shape>
          <o:OLEObject Type="Embed" ProgID="Equation.3" ShapeID="_x0000_i1037" DrawAspect="Content" ObjectID="_1459019386" r:id="rId30"/>
        </w:object>
      </w:r>
      <w:r>
        <w:rPr>
          <w:sz w:val="28"/>
          <w:szCs w:val="28"/>
        </w:rPr>
        <w:t xml:space="preserve"> частоты Доплера; </w:t>
      </w:r>
      <w:r w:rsidR="007B4B3D">
        <w:rPr>
          <w:position w:val="-6"/>
          <w:sz w:val="28"/>
          <w:szCs w:val="28"/>
        </w:rPr>
        <w:object w:dxaOrig="300" w:dyaOrig="260">
          <v:shape id="_x0000_i1038" type="#_x0000_t75" style="width:15pt;height:12.75pt" o:ole="" fillcolor="window">
            <v:imagedata r:id="rId31" o:title=""/>
          </v:shape>
          <o:OLEObject Type="Embed" ProgID="Equation.3" ShapeID="_x0000_i1038" DrawAspect="Content" ObjectID="_1459019387" r:id="rId32"/>
        </w:object>
      </w:r>
      <w:r>
        <w:rPr>
          <w:sz w:val="28"/>
          <w:szCs w:val="28"/>
        </w:rPr>
        <w:t xml:space="preserve"> - число каналов. Очевидно, что при точном совпадении частоты Доплера с частотой опорного гетеродина одного из каналов </w:t>
      </w:r>
      <w:r w:rsidR="007B4B3D">
        <w:rPr>
          <w:position w:val="-14"/>
          <w:sz w:val="28"/>
          <w:szCs w:val="28"/>
        </w:rPr>
        <w:object w:dxaOrig="360" w:dyaOrig="440">
          <v:shape id="_x0000_i1039" type="#_x0000_t75" style="width:18pt;height:21.75pt" o:ole="" fillcolor="window">
            <v:imagedata r:id="rId33" o:title=""/>
          </v:shape>
          <o:OLEObject Type="Embed" ProgID="Equation.3" ShapeID="_x0000_i1039" DrawAspect="Content" ObjectID="_1459019388" r:id="rId34"/>
        </w:object>
      </w:r>
      <w:r>
        <w:rPr>
          <w:sz w:val="28"/>
          <w:szCs w:val="28"/>
        </w:rPr>
        <w:t xml:space="preserve"> данная схема обеспечивает оптимальную обработку. Если же частоты </w:t>
      </w:r>
      <w:r w:rsidR="007B4B3D">
        <w:rPr>
          <w:position w:val="-14"/>
          <w:sz w:val="28"/>
          <w:szCs w:val="28"/>
        </w:rPr>
        <w:object w:dxaOrig="360" w:dyaOrig="440">
          <v:shape id="_x0000_i1040" type="#_x0000_t75" style="width:18pt;height:21.75pt" o:ole="" fillcolor="window">
            <v:imagedata r:id="rId35" o:title=""/>
          </v:shape>
          <o:OLEObject Type="Embed" ProgID="Equation.3" ShapeID="_x0000_i1040" DrawAspect="Content" ObjectID="_1459019389" r:id="rId36"/>
        </w:object>
      </w:r>
      <w:r>
        <w:rPr>
          <w:sz w:val="28"/>
          <w:szCs w:val="28"/>
        </w:rPr>
        <w:t xml:space="preserve"> и </w:t>
      </w:r>
      <w:r w:rsidR="007B4B3D">
        <w:rPr>
          <w:position w:val="-14"/>
          <w:sz w:val="28"/>
          <w:szCs w:val="28"/>
        </w:rPr>
        <w:object w:dxaOrig="380" w:dyaOrig="440">
          <v:shape id="_x0000_i1041" type="#_x0000_t75" style="width:18.75pt;height:21.75pt" o:ole="" fillcolor="window">
            <v:imagedata r:id="rId37" o:title=""/>
          </v:shape>
          <o:OLEObject Type="Embed" ProgID="Equation.3" ShapeID="_x0000_i1041" DrawAspect="Content" ObjectID="_1459019390" r:id="rId38"/>
        </w:object>
      </w:r>
      <w:r>
        <w:rPr>
          <w:sz w:val="28"/>
          <w:szCs w:val="28"/>
        </w:rPr>
        <w:t xml:space="preserve"> различаются, то амплитуда импульсов на выходе когерентного детектора будет изменяться в процессе накопления по синусоидальному закону, что приводит к потерям накопленного отношения сигнал/шум. Оценим число каналов, необходимое для того, чтобы эти потери не превышали заданной величины.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 начале накопления разность сигнала и опорного генератора равно нулю, а амплитуда импульса на выходе  когерентного детектора </w:t>
      </w:r>
      <w:r w:rsidR="007B4B3D">
        <w:rPr>
          <w:position w:val="-14"/>
          <w:sz w:val="28"/>
          <w:szCs w:val="28"/>
        </w:rPr>
        <w:object w:dxaOrig="340" w:dyaOrig="440">
          <v:shape id="_x0000_i1042" type="#_x0000_t75" style="width:17.25pt;height:21.75pt" o:ole="" fillcolor="window">
            <v:imagedata r:id="rId39" o:title=""/>
          </v:shape>
          <o:OLEObject Type="Embed" ProgID="Equation.3" ShapeID="_x0000_i1042" DrawAspect="Content" ObjectID="_1459019391" r:id="rId40"/>
        </w:object>
      </w:r>
      <w:r>
        <w:rPr>
          <w:sz w:val="28"/>
          <w:szCs w:val="28"/>
        </w:rPr>
        <w:t xml:space="preserve">. В конце накопления сигнал на выходе когерентного детектора будет иметь уже амплитуду </w:t>
      </w:r>
      <w:r w:rsidR="007B4B3D">
        <w:rPr>
          <w:position w:val="-14"/>
          <w:sz w:val="28"/>
          <w:szCs w:val="28"/>
        </w:rPr>
        <w:object w:dxaOrig="2340" w:dyaOrig="440">
          <v:shape id="_x0000_i1043" type="#_x0000_t75" style="width:117pt;height:21.75pt" o:ole="" fillcolor="window">
            <v:imagedata r:id="rId41" o:title=""/>
          </v:shape>
          <o:OLEObject Type="Embed" ProgID="Equation.3" ShapeID="_x0000_i1043" DrawAspect="Content" ObjectID="_1459019392" r:id="rId42"/>
        </w:object>
      </w:r>
      <w:r>
        <w:rPr>
          <w:sz w:val="28"/>
          <w:szCs w:val="28"/>
        </w:rPr>
        <w:t xml:space="preserve">, где </w:t>
      </w:r>
      <w:r w:rsidR="007B4B3D">
        <w:rPr>
          <w:position w:val="-14"/>
          <w:sz w:val="28"/>
          <w:szCs w:val="28"/>
        </w:rPr>
        <w:object w:dxaOrig="279" w:dyaOrig="440">
          <v:shape id="_x0000_i1044" type="#_x0000_t75" style="width:14.25pt;height:21.75pt" o:ole="" fillcolor="window">
            <v:imagedata r:id="rId43" o:title=""/>
          </v:shape>
          <o:OLEObject Type="Embed" ProgID="Equation.3" ShapeID="_x0000_i1044" DrawAspect="Content" ObjectID="_1459019393" r:id="rId44"/>
        </w:object>
      </w:r>
      <w:r>
        <w:rPr>
          <w:sz w:val="28"/>
          <w:szCs w:val="28"/>
        </w:rPr>
        <w:t xml:space="preserve">- время накопления; </w:t>
      </w:r>
      <w:r w:rsidR="007B4B3D">
        <w:rPr>
          <w:position w:val="-14"/>
          <w:sz w:val="28"/>
          <w:szCs w:val="28"/>
        </w:rPr>
        <w:object w:dxaOrig="1800" w:dyaOrig="499">
          <v:shape id="_x0000_i1045" type="#_x0000_t75" style="width:90pt;height:24.75pt" o:ole="" fillcolor="window">
            <v:imagedata r:id="rId45" o:title=""/>
          </v:shape>
          <o:OLEObject Type="Embed" ProgID="Equation.3" ShapeID="_x0000_i1045" DrawAspect="Content" ObjectID="_1459019394" r:id="rId46"/>
        </w:object>
      </w:r>
      <w:r>
        <w:rPr>
          <w:sz w:val="28"/>
          <w:szCs w:val="28"/>
        </w:rPr>
        <w:t xml:space="preserve">. Если считать допустимым уменьшение амплитуды в конце накопления в </w:t>
      </w:r>
      <w:r w:rsidR="007B4B3D">
        <w:rPr>
          <w:position w:val="-6"/>
          <w:sz w:val="28"/>
          <w:szCs w:val="28"/>
        </w:rPr>
        <w:object w:dxaOrig="460" w:dyaOrig="400">
          <v:shape id="_x0000_i1046" type="#_x0000_t75" style="width:23.25pt;height:20.25pt" o:ole="" fillcolor="window">
            <v:imagedata r:id="rId47" o:title=""/>
          </v:shape>
          <o:OLEObject Type="Embed" ProgID="Equation.3" ShapeID="_x0000_i1046" DrawAspect="Content" ObjectID="_1459019395" r:id="rId48"/>
        </w:object>
      </w:r>
      <w:r>
        <w:rPr>
          <w:sz w:val="28"/>
          <w:szCs w:val="28"/>
        </w:rPr>
        <w:t xml:space="preserve"> раз, то из условия </w:t>
      </w:r>
      <w:r w:rsidR="007B4B3D">
        <w:rPr>
          <w:position w:val="-14"/>
          <w:sz w:val="28"/>
          <w:szCs w:val="28"/>
        </w:rPr>
        <w:object w:dxaOrig="2520" w:dyaOrig="499">
          <v:shape id="_x0000_i1047" type="#_x0000_t75" style="width:126pt;height:24.75pt" o:ole="" fillcolor="window">
            <v:imagedata r:id="rId49" o:title=""/>
          </v:shape>
          <o:OLEObject Type="Embed" ProgID="Equation.3" ShapeID="_x0000_i1047" DrawAspect="Content" ObjectID="_1459019396" r:id="rId50"/>
        </w:object>
      </w:r>
      <w:r>
        <w:rPr>
          <w:sz w:val="28"/>
          <w:szCs w:val="28"/>
        </w:rPr>
        <w:t xml:space="preserve">, следует : </w:t>
      </w:r>
      <w:r w:rsidR="007B4B3D">
        <w:rPr>
          <w:position w:val="-14"/>
          <w:sz w:val="28"/>
          <w:szCs w:val="28"/>
        </w:rPr>
        <w:object w:dxaOrig="1900" w:dyaOrig="499">
          <v:shape id="_x0000_i1048" type="#_x0000_t75" style="width:95.25pt;height:24.75pt" o:ole="" fillcolor="window">
            <v:imagedata r:id="rId51" o:title=""/>
          </v:shape>
          <o:OLEObject Type="Embed" ProgID="Equation.3" ShapeID="_x0000_i1048" DrawAspect="Content" ObjectID="_1459019397" r:id="rId52"/>
        </w:object>
      </w:r>
      <w:r>
        <w:rPr>
          <w:sz w:val="28"/>
          <w:szCs w:val="28"/>
        </w:rPr>
        <w:t xml:space="preserve">, или </w:t>
      </w:r>
      <w:r w:rsidR="007B4B3D">
        <w:rPr>
          <w:position w:val="-14"/>
          <w:sz w:val="28"/>
          <w:szCs w:val="28"/>
        </w:rPr>
        <w:object w:dxaOrig="1460" w:dyaOrig="499">
          <v:shape id="_x0000_i1049" type="#_x0000_t75" style="width:72.75pt;height:24.75pt" o:ole="" fillcolor="window">
            <v:imagedata r:id="rId53" o:title=""/>
          </v:shape>
          <o:OLEObject Type="Embed" ProgID="Equation.3" ShapeID="_x0000_i1049" DrawAspect="Content" ObjectID="_1459019398" r:id="rId54"/>
        </w:object>
      </w:r>
      <w:r>
        <w:rPr>
          <w:sz w:val="28"/>
          <w:szCs w:val="28"/>
        </w:rPr>
        <w:t xml:space="preserve">. Максимальная абсолютная величина расстройки равна половине ширины полосы пропускания канала </w:t>
      </w:r>
      <w:r w:rsidR="007B4B3D">
        <w:rPr>
          <w:position w:val="-12"/>
          <w:sz w:val="28"/>
          <w:szCs w:val="28"/>
        </w:rPr>
        <w:object w:dxaOrig="1640" w:dyaOrig="480">
          <v:shape id="_x0000_i1050" type="#_x0000_t75" style="width:81.75pt;height:24pt" o:ole="" fillcolor="window">
            <v:imagedata r:id="rId55" o:title=""/>
          </v:shape>
          <o:OLEObject Type="Embed" ProgID="Equation.3" ShapeID="_x0000_i1050" DrawAspect="Content" ObjectID="_1459019399" r:id="rId56"/>
        </w:object>
      </w:r>
      <w:r>
        <w:rPr>
          <w:sz w:val="28"/>
          <w:szCs w:val="28"/>
        </w:rPr>
        <w:t xml:space="preserve"> откуда </w:t>
      </w:r>
      <w:r w:rsidR="007B4B3D">
        <w:rPr>
          <w:position w:val="-14"/>
          <w:sz w:val="28"/>
          <w:szCs w:val="28"/>
        </w:rPr>
        <w:object w:dxaOrig="2180" w:dyaOrig="440">
          <v:shape id="_x0000_i1051" type="#_x0000_t75" style="width:108.75pt;height:21.75pt" o:ole="" fillcolor="window">
            <v:imagedata r:id="rId57" o:title=""/>
          </v:shape>
          <o:OLEObject Type="Embed" ProgID="Equation.3" ShapeID="_x0000_i1051" DrawAspect="Content" ObjectID="_1459019400" r:id="rId58"/>
        </w:object>
      </w:r>
      <w:r>
        <w:rPr>
          <w:sz w:val="28"/>
          <w:szCs w:val="28"/>
        </w:rPr>
        <w:t xml:space="preserve"> или </w:t>
      </w:r>
      <w:r w:rsidR="007B4B3D">
        <w:rPr>
          <w:position w:val="-14"/>
          <w:sz w:val="28"/>
          <w:szCs w:val="28"/>
        </w:rPr>
        <w:object w:dxaOrig="1680" w:dyaOrig="440">
          <v:shape id="_x0000_i1052" type="#_x0000_t75" style="width:84pt;height:21.75pt" o:ole="" fillcolor="window">
            <v:imagedata r:id="rId59" o:title=""/>
          </v:shape>
          <o:OLEObject Type="Embed" ProgID="Equation.3" ShapeID="_x0000_i1052" DrawAspect="Content" ObjectID="_1459019401" r:id="rId60"/>
        </w:object>
      </w:r>
      <w:r>
        <w:rPr>
          <w:sz w:val="28"/>
          <w:szCs w:val="28"/>
        </w:rPr>
        <w:t xml:space="preserve">. При приеме последовательности </w:t>
      </w:r>
      <w:r w:rsidR="007B4B3D">
        <w:rPr>
          <w:position w:val="-6"/>
          <w:sz w:val="28"/>
          <w:szCs w:val="28"/>
        </w:rPr>
        <w:object w:dxaOrig="240" w:dyaOrig="260">
          <v:shape id="_x0000_i1053" type="#_x0000_t75" style="width:12pt;height:12.75pt" o:ole="" fillcolor="window">
            <v:imagedata r:id="rId61" o:title=""/>
          </v:shape>
          <o:OLEObject Type="Embed" ProgID="Equation.3" ShapeID="_x0000_i1053" DrawAspect="Content" ObjectID="_1459019402" r:id="rId62"/>
        </w:object>
      </w:r>
      <w:r>
        <w:rPr>
          <w:sz w:val="28"/>
          <w:szCs w:val="28"/>
        </w:rPr>
        <w:t xml:space="preserve"> импульсов время наблюдения </w:t>
      </w:r>
      <w:r w:rsidR="007B4B3D">
        <w:rPr>
          <w:position w:val="-14"/>
          <w:sz w:val="28"/>
          <w:szCs w:val="28"/>
        </w:rPr>
        <w:object w:dxaOrig="999" w:dyaOrig="440">
          <v:shape id="_x0000_i1054" type="#_x0000_t75" style="width:50.25pt;height:21.75pt" o:ole="" fillcolor="window">
            <v:imagedata r:id="rId63" o:title=""/>
          </v:shape>
          <o:OLEObject Type="Embed" ProgID="Equation.3" ShapeID="_x0000_i1054" DrawAspect="Content" ObjectID="_1459019403" r:id="rId64"/>
        </w:object>
      </w:r>
      <w:r>
        <w:rPr>
          <w:sz w:val="28"/>
          <w:szCs w:val="28"/>
        </w:rPr>
        <w:t xml:space="preserve">. Тогда необходимое число каналов </w:t>
      </w:r>
      <w:r w:rsidR="007B4B3D">
        <w:rPr>
          <w:position w:val="-36"/>
          <w:sz w:val="28"/>
          <w:szCs w:val="28"/>
        </w:rPr>
        <w:object w:dxaOrig="5220" w:dyaOrig="900">
          <v:shape id="_x0000_i1055" type="#_x0000_t75" style="width:261pt;height:45pt" o:ole="" fillcolor="window">
            <v:imagedata r:id="rId65" o:title=""/>
          </v:shape>
          <o:OLEObject Type="Embed" ProgID="Equation.3" ShapeID="_x0000_i1055" DrawAspect="Content" ObjectID="_1459019404" r:id="rId66"/>
        </w:object>
      </w:r>
      <w:r>
        <w:rPr>
          <w:sz w:val="28"/>
          <w:szCs w:val="28"/>
        </w:rPr>
        <w:t>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могут как удаляться, так и приближаться, вследствие чего </w:t>
      </w:r>
      <w:r w:rsidR="007B4B3D">
        <w:rPr>
          <w:position w:val="-18"/>
          <w:sz w:val="28"/>
          <w:szCs w:val="28"/>
        </w:rPr>
        <w:object w:dxaOrig="2020" w:dyaOrig="480">
          <v:shape id="_x0000_i1056" type="#_x0000_t75" style="width:101.25pt;height:24pt" o:ole="" fillcolor="window">
            <v:imagedata r:id="rId67" o:title=""/>
          </v:shape>
          <o:OLEObject Type="Embed" ProgID="Equation.3" ShapeID="_x0000_i1056" DrawAspect="Content" ObjectID="_1459019405" r:id="rId68"/>
        </w:object>
      </w:r>
      <w:r>
        <w:rPr>
          <w:sz w:val="28"/>
          <w:szCs w:val="28"/>
        </w:rPr>
        <w:t xml:space="preserve">, соответственно </w:t>
      </w:r>
      <w:r w:rsidR="007B4B3D">
        <w:rPr>
          <w:position w:val="-30"/>
          <w:sz w:val="28"/>
          <w:szCs w:val="28"/>
        </w:rPr>
        <w:object w:dxaOrig="3460" w:dyaOrig="800">
          <v:shape id="_x0000_i1057" type="#_x0000_t75" style="width:173.25pt;height:39.75pt" o:ole="" fillcolor="window">
            <v:imagedata r:id="rId69" o:title=""/>
          </v:shape>
          <o:OLEObject Type="Embed" ProgID="Equation.3" ShapeID="_x0000_i1057" DrawAspect="Content" ObjectID="_1459019406" r:id="rId70"/>
        </w:object>
      </w:r>
      <w:r>
        <w:rPr>
          <w:sz w:val="28"/>
          <w:szCs w:val="28"/>
        </w:rPr>
        <w:t>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B4B3D">
        <w:rPr>
          <w:position w:val="-18"/>
          <w:sz w:val="28"/>
          <w:szCs w:val="28"/>
        </w:rPr>
        <w:object w:dxaOrig="800" w:dyaOrig="480">
          <v:shape id="_x0000_i1058" type="#_x0000_t75" style="width:39.75pt;height:24pt" o:ole="" fillcolor="window">
            <v:imagedata r:id="rId71" o:title=""/>
          </v:shape>
          <o:OLEObject Type="Embed" ProgID="Equation.3" ShapeID="_x0000_i1058" DrawAspect="Content" ObjectID="_1459019407" r:id="rId72"/>
        </w:object>
      </w:r>
      <w:r>
        <w:rPr>
          <w:sz w:val="28"/>
          <w:szCs w:val="28"/>
        </w:rPr>
        <w:t xml:space="preserve"> превосходит </w:t>
      </w:r>
      <w:r w:rsidR="007B4B3D">
        <w:rPr>
          <w:position w:val="-6"/>
          <w:sz w:val="28"/>
          <w:szCs w:val="28"/>
        </w:rPr>
        <w:object w:dxaOrig="620" w:dyaOrig="260">
          <v:shape id="_x0000_i1059" type="#_x0000_t75" style="width:30.75pt;height:12.75pt" o:ole="" fillcolor="window">
            <v:imagedata r:id="rId73" o:title=""/>
          </v:shape>
          <o:OLEObject Type="Embed" ProgID="Equation.3" ShapeID="_x0000_i1059" DrawAspect="Content" ObjectID="_1459019408" r:id="rId74"/>
        </w:object>
      </w:r>
      <w:r>
        <w:rPr>
          <w:sz w:val="28"/>
          <w:szCs w:val="28"/>
        </w:rPr>
        <w:t xml:space="preserve"> диапазон однозначного измерения доплеровских частот, равный величине 1/Т, то диапазон частот перекрываемых набором фильтров составляет 2/Т, тогда </w:t>
      </w:r>
      <w:r w:rsidR="007B4B3D">
        <w:rPr>
          <w:position w:val="-36"/>
          <w:sz w:val="28"/>
          <w:szCs w:val="28"/>
        </w:rPr>
        <w:object w:dxaOrig="3500" w:dyaOrig="859">
          <v:shape id="_x0000_i1060" type="#_x0000_t75" style="width:174.75pt;height:42.75pt" o:ole="" fillcolor="window">
            <v:imagedata r:id="rId75" o:title=""/>
          </v:shape>
          <o:OLEObject Type="Embed" ProgID="Equation.3" ShapeID="_x0000_i1060" DrawAspect="Content" ObjectID="_1459019409" r:id="rId76"/>
        </w:object>
      </w:r>
      <w:r>
        <w:rPr>
          <w:sz w:val="28"/>
          <w:szCs w:val="28"/>
        </w:rPr>
        <w:t>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число частотных каналов, необходимых для обеспечения допустимых потерь накопления, прямо пропорционально времени наблюдения </w:t>
      </w:r>
      <w:r w:rsidR="007B4B3D">
        <w:rPr>
          <w:position w:val="-4"/>
          <w:sz w:val="28"/>
          <w:szCs w:val="28"/>
        </w:rPr>
        <w:object w:dxaOrig="260" w:dyaOrig="300">
          <v:shape id="_x0000_i1061" type="#_x0000_t75" style="width:12.75pt;height:15pt" o:ole="" fillcolor="window">
            <v:imagedata r:id="rId77" o:title=""/>
          </v:shape>
          <o:OLEObject Type="Embed" ProgID="Equation.3" ShapeID="_x0000_i1061" DrawAspect="Content" ObjectID="_1459019410" r:id="rId78"/>
        </w:object>
      </w:r>
      <w:r>
        <w:rPr>
          <w:sz w:val="28"/>
          <w:szCs w:val="28"/>
        </w:rPr>
        <w:t>. При использовании последовательных правил, когда длительность зондирующей пачки заранее не фиксируется , число частотных каналов и полоса пропускания каждого из них должны меняться на каждом шаге наблюдения. Реализация такого многоканального по частоте устройства (если учесть еще и многоканальность по дальности) оказывается весьма сложной.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сложность устраняется при использовании </w:t>
      </w:r>
      <w:r>
        <w:rPr>
          <w:b/>
          <w:bCs/>
          <w:sz w:val="28"/>
          <w:szCs w:val="28"/>
        </w:rPr>
        <w:t>когерентно-некогерентная</w:t>
      </w:r>
      <w:r>
        <w:rPr>
          <w:sz w:val="28"/>
          <w:szCs w:val="28"/>
        </w:rPr>
        <w:t xml:space="preserve"> (“</w:t>
      </w:r>
      <w:r>
        <w:rPr>
          <w:b/>
          <w:bCs/>
          <w:sz w:val="28"/>
          <w:szCs w:val="28"/>
        </w:rPr>
        <w:t>пачечной</w:t>
      </w:r>
      <w:r>
        <w:rPr>
          <w:sz w:val="28"/>
          <w:szCs w:val="28"/>
        </w:rPr>
        <w:t xml:space="preserve">”) обработки, позволяющей при фиксированном числе квадратурных каналов реализовать процедуру, близкую к оптимальной. При такой обработке для некоторой выборки (“пачки”) </w:t>
      </w:r>
      <w:r>
        <w:rPr>
          <w:sz w:val="28"/>
          <w:szCs w:val="28"/>
          <w:u w:val="single"/>
        </w:rPr>
        <w:t>заранее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фиксированного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объема</w:t>
      </w:r>
      <w:r>
        <w:rPr>
          <w:sz w:val="28"/>
          <w:szCs w:val="28"/>
        </w:rPr>
        <w:t xml:space="preserve"> </w:t>
      </w:r>
      <w:r w:rsidR="007B4B3D">
        <w:rPr>
          <w:position w:val="-6"/>
          <w:sz w:val="28"/>
          <w:szCs w:val="28"/>
        </w:rPr>
        <w:object w:dxaOrig="240" w:dyaOrig="260">
          <v:shape id="_x0000_i1062" type="#_x0000_t75" style="width:12pt;height:12.75pt" o:ole="" fillcolor="window">
            <v:imagedata r:id="rId79" o:title=""/>
          </v:shape>
          <o:OLEObject Type="Embed" ProgID="Equation.3" ShapeID="_x0000_i1062" DrawAspect="Content" ObjectID="_1459019411" r:id="rId80"/>
        </w:object>
      </w:r>
      <w:r>
        <w:rPr>
          <w:sz w:val="28"/>
          <w:szCs w:val="28"/>
        </w:rPr>
        <w:t xml:space="preserve"> в каждом из квадратурных каналов вычисляется логарифм отношения правдоподобия </w:t>
      </w:r>
      <w:r w:rsidR="007B4B3D">
        <w:rPr>
          <w:position w:val="-42"/>
          <w:sz w:val="28"/>
          <w:szCs w:val="28"/>
        </w:rPr>
        <w:object w:dxaOrig="8460" w:dyaOrig="1100">
          <v:shape id="_x0000_i1063" type="#_x0000_t75" style="width:423pt;height:54.75pt" o:ole="" fillcolor="window">
            <v:imagedata r:id="rId81" o:title=""/>
          </v:shape>
          <o:OLEObject Type="Embed" ProgID="Equation.3" ShapeID="_x0000_i1063" DrawAspect="Content" ObjectID="_1459019412" r:id="rId82"/>
        </w:object>
      </w:r>
      <w:r>
        <w:rPr>
          <w:sz w:val="28"/>
          <w:szCs w:val="28"/>
        </w:rPr>
        <w:t xml:space="preserve">          Статистика </w:t>
      </w:r>
      <w:r w:rsidR="007B4B3D">
        <w:rPr>
          <w:position w:val="-14"/>
          <w:sz w:val="28"/>
          <w:szCs w:val="28"/>
        </w:rPr>
        <w:object w:dxaOrig="420" w:dyaOrig="440">
          <v:shape id="_x0000_i1064" type="#_x0000_t75" style="width:21pt;height:21.75pt" o:ole="" fillcolor="window">
            <v:imagedata r:id="rId83" o:title=""/>
          </v:shape>
          <o:OLEObject Type="Embed" ProgID="Equation.3" ShapeID="_x0000_i1064" DrawAspect="Content" ObjectID="_1459019413" r:id="rId84"/>
        </w:object>
      </w:r>
      <w:r>
        <w:rPr>
          <w:sz w:val="28"/>
          <w:szCs w:val="28"/>
        </w:rPr>
        <w:t xml:space="preserve"> сравнивается с решающими порогами последовательной процедуры. Если решение о наличии или отсутствии сигнала не принято, то излучается новая пачка длительности </w:t>
      </w:r>
      <w:r w:rsidR="007B4B3D">
        <w:rPr>
          <w:position w:val="-6"/>
          <w:sz w:val="28"/>
          <w:szCs w:val="28"/>
        </w:rPr>
        <w:object w:dxaOrig="240" w:dyaOrig="260">
          <v:shape id="_x0000_i1065" type="#_x0000_t75" style="width:12pt;height:12.75pt" o:ole="" fillcolor="window">
            <v:imagedata r:id="rId85" o:title=""/>
          </v:shape>
          <o:OLEObject Type="Embed" ProgID="Equation.3" ShapeID="_x0000_i1065" DrawAspect="Content" ObjectID="_1459019414" r:id="rId86"/>
        </w:object>
      </w:r>
      <w:r>
        <w:rPr>
          <w:sz w:val="28"/>
          <w:szCs w:val="28"/>
        </w:rPr>
        <w:t xml:space="preserve">, и вычисляется статистика </w:t>
      </w:r>
      <w:r w:rsidR="007B4B3D">
        <w:rPr>
          <w:position w:val="-14"/>
          <w:sz w:val="28"/>
          <w:szCs w:val="28"/>
        </w:rPr>
        <w:object w:dxaOrig="460" w:dyaOrig="440">
          <v:shape id="_x0000_i1066" type="#_x0000_t75" style="width:23.25pt;height:21.75pt" o:ole="" fillcolor="window">
            <v:imagedata r:id="rId87" o:title=""/>
          </v:shape>
          <o:OLEObject Type="Embed" ProgID="Equation.3" ShapeID="_x0000_i1066" DrawAspect="Content" ObjectID="_1459019415" r:id="rId88"/>
        </w:objec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  <w:u w:val="single"/>
        </w:rPr>
        <w:t>некогерентно</w:t>
      </w:r>
      <w:r>
        <w:rPr>
          <w:sz w:val="28"/>
          <w:szCs w:val="28"/>
        </w:rPr>
        <w:t xml:space="preserve"> суммируется со значением  </w:t>
      </w:r>
      <w:r w:rsidR="007B4B3D">
        <w:rPr>
          <w:position w:val="-14"/>
          <w:sz w:val="28"/>
          <w:szCs w:val="28"/>
        </w:rPr>
        <w:object w:dxaOrig="420" w:dyaOrig="440">
          <v:shape id="_x0000_i1067" type="#_x0000_t75" style="width:21pt;height:21.75pt" o:ole="" fillcolor="window">
            <v:imagedata r:id="rId83" o:title=""/>
          </v:shape>
          <o:OLEObject Type="Embed" ProgID="Equation.3" ShapeID="_x0000_i1067" DrawAspect="Content" ObjectID="_1459019416" r:id="rId89"/>
        </w:object>
      </w:r>
      <w:r>
        <w:rPr>
          <w:sz w:val="28"/>
          <w:szCs w:val="28"/>
        </w:rPr>
        <w:t xml:space="preserve">, и полученная сумма вновь сравнивается с порогами, т.е. реализуется обычная последовательная процедура. Однако в отличие от случаев, рассмотренных нами ранее, здесь возможность принятия решения проверяется не после излучения каждого импульса, а после излучения “пачки” из </w:t>
      </w:r>
      <w:r w:rsidR="007B4B3D">
        <w:rPr>
          <w:position w:val="-6"/>
          <w:sz w:val="28"/>
          <w:szCs w:val="28"/>
        </w:rPr>
        <w:object w:dxaOrig="240" w:dyaOrig="260">
          <v:shape id="_x0000_i1068" type="#_x0000_t75" style="width:12pt;height:12.75pt" o:ole="" fillcolor="window">
            <v:imagedata r:id="rId90" o:title=""/>
          </v:shape>
          <o:OLEObject Type="Embed" ProgID="Equation.3" ShapeID="_x0000_i1068" DrawAspect="Content" ObjectID="_1459019417" r:id="rId91"/>
        </w:object>
      </w:r>
      <w:r>
        <w:rPr>
          <w:sz w:val="28"/>
          <w:szCs w:val="28"/>
        </w:rPr>
        <w:t xml:space="preserve"> импульсов.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когерентно накапливаемой пачки </w:t>
      </w:r>
      <w:r w:rsidR="007B4B3D">
        <w:rPr>
          <w:position w:val="-6"/>
          <w:sz w:val="28"/>
          <w:szCs w:val="28"/>
        </w:rPr>
        <w:object w:dxaOrig="240" w:dyaOrig="260">
          <v:shape id="_x0000_i1069" type="#_x0000_t75" style="width:12pt;height:12.75pt" o:ole="" fillcolor="window">
            <v:imagedata r:id="rId92" o:title=""/>
          </v:shape>
          <o:OLEObject Type="Embed" ProgID="Equation.3" ShapeID="_x0000_i1069" DrawAspect="Content" ObjectID="_1459019418" r:id="rId93"/>
        </w:object>
      </w:r>
      <w:r>
        <w:rPr>
          <w:sz w:val="28"/>
          <w:szCs w:val="28"/>
        </w:rPr>
        <w:t xml:space="preserve"> и соответствующее ему число доплеровских каналов могут быть выбраны на основе следующих соображений. Известно, что при отношениях сигнал/шум порядка 6-10дБ некогерентная обработка почти не уступает по эффективности когерентной. Следовательно объем когерентно накапливаемой пачки </w:t>
      </w:r>
      <w:r w:rsidR="007B4B3D">
        <w:rPr>
          <w:position w:val="-6"/>
          <w:sz w:val="28"/>
          <w:szCs w:val="28"/>
        </w:rPr>
        <w:object w:dxaOrig="240" w:dyaOrig="260">
          <v:shape id="_x0000_i1070" type="#_x0000_t75" style="width:12pt;height:12.75pt" o:ole="" fillcolor="window">
            <v:imagedata r:id="rId94" o:title=""/>
          </v:shape>
          <o:OLEObject Type="Embed" ProgID="Equation.3" ShapeID="_x0000_i1070" DrawAspect="Content" ObjectID="_1459019419" r:id="rId95"/>
        </w:object>
      </w:r>
      <w:r>
        <w:rPr>
          <w:sz w:val="28"/>
          <w:szCs w:val="28"/>
        </w:rPr>
        <w:t xml:space="preserve"> должен выбираться из условия , что при отношении сигнал / шум в одном отсчете, равном </w:t>
      </w:r>
      <w:r w:rsidR="007B4B3D">
        <w:rPr>
          <w:position w:val="-12"/>
          <w:sz w:val="28"/>
          <w:szCs w:val="28"/>
        </w:rPr>
        <w:object w:dxaOrig="300" w:dyaOrig="420">
          <v:shape id="_x0000_i1071" type="#_x0000_t75" style="width:15pt;height:21pt" o:ole="" fillcolor="window">
            <v:imagedata r:id="rId96" o:title=""/>
          </v:shape>
          <o:OLEObject Type="Embed" ProgID="Equation.3" ShapeID="_x0000_i1071" DrawAspect="Content" ObjectID="_1459019420" r:id="rId97"/>
        </w:object>
      </w:r>
      <w:r>
        <w:rPr>
          <w:sz w:val="28"/>
          <w:szCs w:val="28"/>
        </w:rPr>
        <w:t xml:space="preserve">, накопленное отношение сигнал/шум  </w:t>
      </w:r>
      <w:r w:rsidR="007B4B3D">
        <w:rPr>
          <w:position w:val="-14"/>
          <w:sz w:val="28"/>
          <w:szCs w:val="28"/>
        </w:rPr>
        <w:object w:dxaOrig="440" w:dyaOrig="440">
          <v:shape id="_x0000_i1072" type="#_x0000_t75" style="width:21.75pt;height:21.75pt" o:ole="" fillcolor="window">
            <v:imagedata r:id="rId98" o:title=""/>
          </v:shape>
          <o:OLEObject Type="Embed" ProgID="Equation.3" ShapeID="_x0000_i1072" DrawAspect="Content" ObjectID="_1459019421" r:id="rId99"/>
        </w:object>
      </w:r>
      <w:r>
        <w:rPr>
          <w:sz w:val="28"/>
          <w:szCs w:val="28"/>
        </w:rPr>
        <w:t xml:space="preserve"> составит примерно 6-10 дБ. Отношение сигнал /шум возрастает при когерентном накоплении пропорционально </w:t>
      </w:r>
      <w:r w:rsidR="007B4B3D">
        <w:rPr>
          <w:position w:val="-8"/>
          <w:sz w:val="28"/>
          <w:szCs w:val="28"/>
        </w:rPr>
        <w:object w:dxaOrig="480" w:dyaOrig="420">
          <v:shape id="_x0000_i1073" type="#_x0000_t75" style="width:24pt;height:21pt" o:ole="" fillcolor="window">
            <v:imagedata r:id="rId100" o:title=""/>
          </v:shape>
          <o:OLEObject Type="Embed" ProgID="Equation.3" ShapeID="_x0000_i1073" DrawAspect="Content" ObjectID="_1459019422" r:id="rId101"/>
        </w:object>
      </w:r>
      <w:r>
        <w:rPr>
          <w:sz w:val="28"/>
          <w:szCs w:val="28"/>
        </w:rPr>
        <w:t xml:space="preserve">, следовательно </w:t>
      </w:r>
      <w:r w:rsidR="007B4B3D">
        <w:rPr>
          <w:position w:val="-14"/>
          <w:sz w:val="28"/>
          <w:szCs w:val="28"/>
        </w:rPr>
        <w:object w:dxaOrig="1680" w:dyaOrig="520">
          <v:shape id="_x0000_i1074" type="#_x0000_t75" style="width:84pt;height:26.25pt" o:ole="" fillcolor="window">
            <v:imagedata r:id="rId102" o:title=""/>
          </v:shape>
          <o:OLEObject Type="Embed" ProgID="Equation.3" ShapeID="_x0000_i1074" DrawAspect="Content" ObjectID="_1459019423" r:id="rId103"/>
        </w:object>
      </w:r>
      <w:r>
        <w:rPr>
          <w:sz w:val="28"/>
          <w:szCs w:val="28"/>
        </w:rPr>
        <w:t>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объему пачки </w:t>
      </w:r>
      <w:r w:rsidR="007B4B3D">
        <w:rPr>
          <w:position w:val="-6"/>
          <w:sz w:val="28"/>
          <w:szCs w:val="28"/>
        </w:rPr>
        <w:object w:dxaOrig="240" w:dyaOrig="260">
          <v:shape id="_x0000_i1075" type="#_x0000_t75" style="width:12pt;height:12.75pt" o:ole="" fillcolor="window">
            <v:imagedata r:id="rId104" o:title=""/>
          </v:shape>
          <o:OLEObject Type="Embed" ProgID="Equation.3" ShapeID="_x0000_i1075" DrawAspect="Content" ObjectID="_1459019424" r:id="rId105"/>
        </w:object>
      </w:r>
      <w:r>
        <w:rPr>
          <w:sz w:val="28"/>
          <w:szCs w:val="28"/>
        </w:rPr>
        <w:t xml:space="preserve"> число каналов </w:t>
      </w:r>
      <w:r w:rsidR="007B4B3D">
        <w:rPr>
          <w:position w:val="-6"/>
          <w:sz w:val="28"/>
          <w:szCs w:val="28"/>
        </w:rPr>
        <w:object w:dxaOrig="300" w:dyaOrig="260">
          <v:shape id="_x0000_i1076" type="#_x0000_t75" style="width:15pt;height:12.75pt" o:ole="" fillcolor="window">
            <v:imagedata r:id="rId106" o:title=""/>
          </v:shape>
          <o:OLEObject Type="Embed" ProgID="Equation.3" ShapeID="_x0000_i1076" DrawAspect="Content" ObjectID="_1459019425" r:id="rId107"/>
        </w:object>
      </w:r>
      <w:r>
        <w:rPr>
          <w:sz w:val="28"/>
          <w:szCs w:val="28"/>
        </w:rPr>
        <w:t xml:space="preserve"> выбирается с учетом соотношений, приведенных выше. Расчеты и результаты математического моделирования показывают, что при  </w:t>
      </w:r>
      <w:r w:rsidR="007B4B3D">
        <w:rPr>
          <w:position w:val="-10"/>
          <w:sz w:val="28"/>
          <w:szCs w:val="28"/>
        </w:rPr>
        <w:object w:dxaOrig="1120" w:dyaOrig="360">
          <v:shape id="_x0000_i1077" type="#_x0000_t75" style="width:56.25pt;height:18pt" o:ole="" fillcolor="window">
            <v:imagedata r:id="rId108" o:title=""/>
          </v:shape>
          <o:OLEObject Type="Embed" ProgID="Equation.3" ShapeID="_x0000_i1077" DrawAspect="Content" ObjectID="_1459019426" r:id="rId109"/>
        </w:object>
      </w:r>
      <w:r>
        <w:rPr>
          <w:sz w:val="28"/>
          <w:szCs w:val="28"/>
        </w:rPr>
        <w:t xml:space="preserve"> максимальная величина потерь пачечной обработки не превышает 2 дБ; средние (при равномерном распределении доплеровского сдвига) потери &lt; 1 дБ. Отметим, что если ставится задача не только когерентного накопления, но и оценки доплеровского сдвига обнаруженного сигнала, то число каналов должно выбираться исходя из заданной точности оценки.</w:t>
      </w:r>
    </w:p>
    <w:p w:rsidR="00D52BE6" w:rsidRDefault="00D52BE6">
      <w:pPr>
        <w:jc w:val="center"/>
        <w:rPr>
          <w:sz w:val="28"/>
          <w:szCs w:val="28"/>
        </w:rPr>
      </w:pPr>
      <w:r>
        <w:rPr>
          <w:sz w:val="28"/>
          <w:szCs w:val="28"/>
        </w:rPr>
        <w:t>9.3. Квазикогерентный экстраполяционно-фазовый обнаружитель.</w:t>
      </w:r>
    </w:p>
    <w:p w:rsidR="00D52BE6" w:rsidRDefault="00D52BE6">
      <w:pPr>
        <w:pStyle w:val="2"/>
      </w:pPr>
      <w:r>
        <w:t>Экстраполяционно-фазовый обнаружитель (ЭФО) представляет одноканальную схему обнаружения – оценивания, т.е. реализует второй возможный подход к проблеме устранения априорной неопределенности.</w:t>
      </w:r>
    </w:p>
    <w:p w:rsidR="00D52BE6" w:rsidRDefault="00D52BE6">
      <w:pPr>
        <w:pStyle w:val="2"/>
      </w:pPr>
      <w:r>
        <w:t xml:space="preserve">Суть метода ЭФО заключается в рекурсивном </w:t>
      </w:r>
      <w:r>
        <w:rPr>
          <w:u w:val="single"/>
        </w:rPr>
        <w:t>сглаживании</w:t>
      </w:r>
      <w:r>
        <w:t xml:space="preserve"> фазовых отсчетов и </w:t>
      </w:r>
      <w:r>
        <w:rPr>
          <w:u w:val="single"/>
        </w:rPr>
        <w:t>экстраполяции</w:t>
      </w:r>
      <w:r>
        <w:t xml:space="preserve"> сглаженной фазовой траектории на следующий период повторения. При этом на каждом 1-м периоде повторения с учетом разности </w:t>
      </w:r>
      <w:r w:rsidR="007B4B3D">
        <w:rPr>
          <w:position w:val="-14"/>
        </w:rPr>
        <w:object w:dxaOrig="1700" w:dyaOrig="440">
          <v:shape id="_x0000_i1078" type="#_x0000_t75" style="width:84.75pt;height:21.75pt" o:ole="" fillcolor="window">
            <v:imagedata r:id="rId110" o:title=""/>
          </v:shape>
          <o:OLEObject Type="Embed" ProgID="Equation.3" ShapeID="_x0000_i1078" DrawAspect="Content" ObjectID="_1459019427" r:id="rId111"/>
        </w:object>
      </w:r>
      <w:r>
        <w:t xml:space="preserve"> текущего отсчета фазы и ее экстраполированного значения, вычисленного на предыдущем шаге, рассчитывается решающая статистика </w:t>
      </w:r>
      <w:r w:rsidR="007B4B3D">
        <w:rPr>
          <w:position w:val="-14"/>
        </w:rPr>
        <w:object w:dxaOrig="279" w:dyaOrig="440">
          <v:shape id="_x0000_i1079" type="#_x0000_t75" style="width:14.25pt;height:21.75pt" o:ole="" fillcolor="window">
            <v:imagedata r:id="rId112" o:title=""/>
          </v:shape>
          <o:OLEObject Type="Embed" ProgID="Equation.3" ShapeID="_x0000_i1079" DrawAspect="Content" ObjectID="_1459019428" r:id="rId113"/>
        </w:object>
      </w:r>
      <w:r>
        <w:t xml:space="preserve"> и экстраполированное (ожидаемое) на </w:t>
      </w:r>
      <w:r w:rsidR="007B4B3D">
        <w:rPr>
          <w:position w:val="-12"/>
        </w:rPr>
        <w:object w:dxaOrig="740" w:dyaOrig="420">
          <v:shape id="_x0000_i1080" type="#_x0000_t75" style="width:36.75pt;height:21pt" o:ole="" fillcolor="window">
            <v:imagedata r:id="rId114" o:title=""/>
          </v:shape>
          <o:OLEObject Type="Embed" ProgID="Equation.3" ShapeID="_x0000_i1080" DrawAspect="Content" ObjectID="_1459019429" r:id="rId115"/>
        </w:object>
      </w:r>
      <w:r>
        <w:t xml:space="preserve">-й период повторения значение фазы </w:t>
      </w:r>
      <w:r w:rsidR="007B4B3D">
        <w:rPr>
          <w:position w:val="-14"/>
        </w:rPr>
        <w:object w:dxaOrig="320" w:dyaOrig="440">
          <v:shape id="_x0000_i1081" type="#_x0000_t75" style="width:15.75pt;height:21.75pt" o:ole="" fillcolor="window">
            <v:imagedata r:id="rId116" o:title=""/>
          </v:shape>
          <o:OLEObject Type="Embed" ProgID="Equation.3" ShapeID="_x0000_i1081" DrawAspect="Content" ObjectID="_1459019430" r:id="rId117"/>
        </w:object>
      </w:r>
      <w:r>
        <w:t>. Очевидно, что такой рекуррентный алгоритм расчета решающей статистики органично сочетается  с последовательной процедурой принятия решения.</w:t>
      </w:r>
    </w:p>
    <w:p w:rsidR="00D52BE6" w:rsidRDefault="00D52BE6">
      <w:pPr>
        <w:pStyle w:val="2"/>
      </w:pPr>
      <w:r>
        <w:t>Метод ЭФО позволяет настраиваться в ходе наблюдения на фазовую траекторию, соответствующую истинному значению доплеровской частоты, и, постепенно повышая точность ее измерения, приближать процесс накопления к когерентному.</w:t>
      </w:r>
    </w:p>
    <w:p w:rsidR="00D52BE6" w:rsidRDefault="00D52BE6">
      <w:pPr>
        <w:pStyle w:val="2"/>
      </w:pPr>
      <w:r>
        <w:t xml:space="preserve">Алгоритм ЭФО достаточно просто реализуется при допущении о </w:t>
      </w:r>
      <w:r>
        <w:rPr>
          <w:u w:val="single"/>
        </w:rPr>
        <w:t>линейном</w:t>
      </w:r>
      <w:r>
        <w:t xml:space="preserve"> изменении фазы сигнала во времени. При этом для сглаживания фазы может использовать рекурсивный алгоритм, аналогичный применяемому в системах вторичной обработки информации для сглаживания траекторий целей:</w:t>
      </w:r>
    </w:p>
    <w:p w:rsidR="00D52BE6" w:rsidRDefault="007B4B3D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600" w:dyaOrig="460">
          <v:shape id="_x0000_i1082" type="#_x0000_t75" style="width:180pt;height:23.25pt" o:ole="" fillcolor="window">
            <v:imagedata r:id="rId118" o:title=""/>
          </v:shape>
          <o:OLEObject Type="Embed" ProgID="Equation.3" ShapeID="_x0000_i1082" DrawAspect="Content" ObjectID="_1459019431" r:id="rId119"/>
        </w:object>
      </w:r>
    </w:p>
    <w:p w:rsidR="00D52BE6" w:rsidRDefault="007B4B3D">
      <w:pPr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object w:dxaOrig="6560" w:dyaOrig="499">
          <v:shape id="_x0000_i1083" type="#_x0000_t75" style="width:327.75pt;height:24.75pt" o:ole="" fillcolor="window">
            <v:imagedata r:id="rId120" o:title=""/>
          </v:shape>
          <o:OLEObject Type="Embed" ProgID="Equation.3" ShapeID="_x0000_i1083" DrawAspect="Content" ObjectID="_1459019432" r:id="rId121"/>
        </w:object>
      </w:r>
      <w:r w:rsidR="00D52BE6">
        <w:rPr>
          <w:sz w:val="28"/>
          <w:szCs w:val="28"/>
        </w:rPr>
        <w:t>экстраполированное значение фазы</w:t>
      </w:r>
    </w:p>
    <w:p w:rsidR="00D52BE6" w:rsidRDefault="007B4B3D">
      <w:pPr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object w:dxaOrig="2780" w:dyaOrig="1920">
          <v:shape id="_x0000_i1084" type="#_x0000_t75" style="width:138.75pt;height:96pt" o:ole="" fillcolor="window">
            <v:imagedata r:id="rId122" o:title=""/>
          </v:shape>
          <o:OLEObject Type="Embed" ProgID="Equation.3" ShapeID="_x0000_i1084" DrawAspect="Content" ObjectID="_1459019433" r:id="rId123"/>
        </w:object>
      </w:r>
      <w:r w:rsidR="00D52BE6">
        <w:rPr>
          <w:sz w:val="28"/>
          <w:szCs w:val="28"/>
        </w:rPr>
        <w:t xml:space="preserve"> - сглаженное значение фазы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сглаживания </w:t>
      </w:r>
      <w:r w:rsidR="007B4B3D">
        <w:rPr>
          <w:position w:val="-14"/>
          <w:sz w:val="28"/>
          <w:szCs w:val="28"/>
        </w:rPr>
        <w:object w:dxaOrig="340" w:dyaOrig="440">
          <v:shape id="_x0000_i1085" type="#_x0000_t75" style="width:17.25pt;height:21.75pt" o:ole="" fillcolor="window">
            <v:imagedata r:id="rId124" o:title=""/>
          </v:shape>
          <o:OLEObject Type="Embed" ProgID="Equation.3" ShapeID="_x0000_i1085" DrawAspect="Content" ObjectID="_1459019434" r:id="rId125"/>
        </w:object>
      </w:r>
      <w:r>
        <w:rPr>
          <w:sz w:val="28"/>
          <w:szCs w:val="28"/>
        </w:rPr>
        <w:t xml:space="preserve"> и </w:t>
      </w:r>
      <w:r w:rsidR="007B4B3D">
        <w:rPr>
          <w:position w:val="-14"/>
          <w:sz w:val="28"/>
          <w:szCs w:val="28"/>
        </w:rPr>
        <w:object w:dxaOrig="340" w:dyaOrig="440">
          <v:shape id="_x0000_i1086" type="#_x0000_t75" style="width:17.25pt;height:21.75pt" o:ole="" fillcolor="window">
            <v:imagedata r:id="rId126" o:title=""/>
          </v:shape>
          <o:OLEObject Type="Embed" ProgID="Equation.3" ShapeID="_x0000_i1086" DrawAspect="Content" ObjectID="_1459019435" r:id="rId127"/>
        </w:object>
      </w:r>
      <w:r>
        <w:rPr>
          <w:sz w:val="28"/>
          <w:szCs w:val="28"/>
        </w:rPr>
        <w:t xml:space="preserve"> является функциями шага наблюдения, а также зависят от дисперсии экстраполированной оценки фазы и дисперсии фазы </w:t>
      </w:r>
      <w:r w:rsidR="007B4B3D">
        <w:rPr>
          <w:position w:val="-12"/>
          <w:sz w:val="28"/>
          <w:szCs w:val="28"/>
        </w:rPr>
        <w:object w:dxaOrig="720" w:dyaOrig="460">
          <v:shape id="_x0000_i1087" type="#_x0000_t75" style="width:36pt;height:23.25pt" o:ole="" fillcolor="window">
            <v:imagedata r:id="rId128" o:title=""/>
          </v:shape>
          <o:OLEObject Type="Embed" ProgID="Equation.3" ShapeID="_x0000_i1087" DrawAspect="Content" ObjectID="_1459019436" r:id="rId129"/>
        </w:object>
      </w:r>
      <w:r>
        <w:rPr>
          <w:sz w:val="28"/>
          <w:szCs w:val="28"/>
        </w:rPr>
        <w:t xml:space="preserve"> текущих отсчетов: </w:t>
      </w:r>
      <w:r w:rsidR="007B4B3D">
        <w:rPr>
          <w:position w:val="-38"/>
          <w:sz w:val="28"/>
          <w:szCs w:val="28"/>
        </w:rPr>
        <w:object w:dxaOrig="7260" w:dyaOrig="880">
          <v:shape id="_x0000_i1088" type="#_x0000_t75" style="width:363pt;height:44.25pt" o:ole="" fillcolor="window">
            <v:imagedata r:id="rId130" o:title=""/>
          </v:shape>
          <o:OLEObject Type="Embed" ProgID="Equation.3" ShapeID="_x0000_i1088" DrawAspect="Content" ObjectID="_1459019437" r:id="rId131"/>
        </w:object>
      </w:r>
      <w:r>
        <w:rPr>
          <w:sz w:val="28"/>
          <w:szCs w:val="28"/>
        </w:rPr>
        <w:t>.</w:t>
      </w:r>
    </w:p>
    <w:p w:rsidR="00D52BE6" w:rsidRDefault="002C5CFC">
      <w:pPr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126pt;margin-top:81.85pt;width:179.5pt;height:126.8pt;z-index:251658240" o:allowincell="f">
            <v:imagedata r:id="rId132" o:title="" gain="2147483647f" grayscale="t" bilevel="t"/>
            <w10:wrap type="topAndBottom"/>
          </v:shape>
        </w:pict>
      </w:r>
      <w:r w:rsidR="00D52BE6">
        <w:rPr>
          <w:sz w:val="28"/>
          <w:szCs w:val="28"/>
        </w:rPr>
        <w:t xml:space="preserve">Дисперсия </w:t>
      </w:r>
      <w:r w:rsidR="007B4B3D">
        <w:rPr>
          <w:position w:val="-14"/>
          <w:sz w:val="28"/>
          <w:szCs w:val="28"/>
        </w:rPr>
        <w:object w:dxaOrig="600" w:dyaOrig="440">
          <v:shape id="_x0000_i1089" type="#_x0000_t75" style="width:30pt;height:21.75pt" o:ole="" fillcolor="window">
            <v:imagedata r:id="rId133" o:title=""/>
          </v:shape>
          <o:OLEObject Type="Embed" ProgID="Equation.3" ShapeID="_x0000_i1089" DrawAspect="Content" ObjectID="_1459019438" r:id="rId134"/>
        </w:object>
      </w:r>
      <w:r w:rsidR="00D52BE6">
        <w:rPr>
          <w:sz w:val="28"/>
          <w:szCs w:val="28"/>
        </w:rPr>
        <w:t xml:space="preserve"> однозначно связана с отношением сигнал/помеха и вычисляется в зависимости от текущего значения </w:t>
      </w:r>
      <w:r w:rsidR="007B4B3D">
        <w:rPr>
          <w:position w:val="-14"/>
          <w:sz w:val="28"/>
          <w:szCs w:val="28"/>
        </w:rPr>
        <w:object w:dxaOrig="300" w:dyaOrig="440">
          <v:shape id="_x0000_i1090" type="#_x0000_t75" style="width:15pt;height:21.75pt" o:ole="" fillcolor="window">
            <v:imagedata r:id="rId135" o:title=""/>
          </v:shape>
          <o:OLEObject Type="Embed" ProgID="Equation.3" ShapeID="_x0000_i1090" DrawAspect="Content" ObjectID="_1459019439" r:id="rId136"/>
        </w:object>
      </w:r>
      <w:r w:rsidR="00D52BE6">
        <w:rPr>
          <w:sz w:val="28"/>
          <w:szCs w:val="28"/>
        </w:rPr>
        <w:t xml:space="preserve"> в каждом канале дальности, что позволяет правильно сглаживать фазу при нестационарных шумовых помехах.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полученной оценки фазы </w:t>
      </w:r>
      <w:r w:rsidR="007B4B3D">
        <w:rPr>
          <w:position w:val="-12"/>
          <w:sz w:val="28"/>
          <w:szCs w:val="28"/>
        </w:rPr>
        <w:object w:dxaOrig="260" w:dyaOrig="400">
          <v:shape id="_x0000_i1091" type="#_x0000_t75" style="width:12.75pt;height:20.25pt" o:ole="" fillcolor="window">
            <v:imagedata r:id="rId137" o:title=""/>
          </v:shape>
          <o:OLEObject Type="Embed" ProgID="Equation.3" ShapeID="_x0000_i1091" DrawAspect="Content" ObjectID="_1459019440" r:id="rId138"/>
        </w:object>
      </w:r>
      <w:r>
        <w:rPr>
          <w:sz w:val="28"/>
          <w:szCs w:val="28"/>
        </w:rPr>
        <w:t xml:space="preserve"> рассчитывается апостериорное распределение неизвестного параметра </w:t>
      </w:r>
      <w:r w:rsidR="007B4B3D">
        <w:rPr>
          <w:position w:val="-12"/>
          <w:sz w:val="28"/>
          <w:szCs w:val="28"/>
        </w:rPr>
        <w:object w:dxaOrig="1100" w:dyaOrig="420">
          <v:shape id="_x0000_i1092" type="#_x0000_t75" style="width:54.75pt;height:21pt" o:ole="" fillcolor="window">
            <v:imagedata r:id="rId139" o:title=""/>
          </v:shape>
          <o:OLEObject Type="Embed" ProgID="Equation.3" ShapeID="_x0000_i1092" DrawAspect="Content" ObjectID="_1459019441" r:id="rId140"/>
        </w:object>
      </w:r>
      <w:r>
        <w:rPr>
          <w:sz w:val="28"/>
          <w:szCs w:val="28"/>
        </w:rPr>
        <w:t xml:space="preserve"> по которому затем усредняется условное отношение правдоподобия, соответствующее точно известному параметру </w:t>
      </w:r>
      <w:r w:rsidR="007B4B3D">
        <w:rPr>
          <w:position w:val="-12"/>
          <w:sz w:val="28"/>
          <w:szCs w:val="28"/>
        </w:rPr>
        <w:object w:dxaOrig="260" w:dyaOrig="320">
          <v:shape id="_x0000_i1093" type="#_x0000_t75" style="width:12.75pt;height:15.75pt" o:ole="" fillcolor="window">
            <v:imagedata r:id="rId141" o:title=""/>
          </v:shape>
          <o:OLEObject Type="Embed" ProgID="Equation.3" ShapeID="_x0000_i1093" DrawAspect="Content" ObjectID="_1459019442" r:id="rId142"/>
        </w:object>
      </w:r>
      <w:r>
        <w:rPr>
          <w:sz w:val="28"/>
          <w:szCs w:val="28"/>
        </w:rPr>
        <w:t>. Можно показать, что логарифм безусловного отношения правдоподобия при этом имеет вид:</w:t>
      </w:r>
    </w:p>
    <w:p w:rsidR="00D52BE6" w:rsidRDefault="007B4B3D">
      <w:pPr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object w:dxaOrig="8120" w:dyaOrig="1040">
          <v:shape id="_x0000_i1094" type="#_x0000_t75" style="width:405.75pt;height:51.75pt" o:ole="" fillcolor="window">
            <v:imagedata r:id="rId143" o:title=""/>
          </v:shape>
          <o:OLEObject Type="Embed" ProgID="Equation.3" ShapeID="_x0000_i1094" DrawAspect="Content" ObjectID="_1459019443" r:id="rId144"/>
        </w:object>
      </w:r>
      <w:r w:rsidR="00D52BE6">
        <w:rPr>
          <w:sz w:val="28"/>
          <w:szCs w:val="28"/>
        </w:rPr>
        <w:t>.</w:t>
      </w:r>
    </w:p>
    <w:p w:rsidR="00D52BE6" w:rsidRDefault="00D52BE6">
      <w:pPr>
        <w:pStyle w:val="2"/>
      </w:pPr>
      <w:r>
        <w:t>С учетом известного разложения:</w:t>
      </w:r>
    </w:p>
    <w:p w:rsidR="00D52BE6" w:rsidRDefault="00D5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B3D">
        <w:rPr>
          <w:position w:val="-44"/>
          <w:sz w:val="28"/>
          <w:szCs w:val="28"/>
        </w:rPr>
        <w:object w:dxaOrig="7000" w:dyaOrig="1040">
          <v:shape id="_x0000_i1095" type="#_x0000_t75" style="width:350.25pt;height:51.75pt" o:ole="" fillcolor="window">
            <v:imagedata r:id="rId145" o:title=""/>
          </v:shape>
          <o:OLEObject Type="Embed" ProgID="Equation.3" ShapeID="_x0000_i1095" DrawAspect="Content" ObjectID="_1459019444" r:id="rId146"/>
        </w:object>
      </w:r>
      <w:r>
        <w:rPr>
          <w:sz w:val="28"/>
          <w:szCs w:val="28"/>
        </w:rPr>
        <w:t xml:space="preserve"> полученное выражение обобщает формулы (2.3) и (3.2) для  логарифма отношения правдоподобия, соответствующие двум крайним случаям: сигналу с точно известной фазой </w:t>
      </w:r>
      <w:r w:rsidR="007B4B3D">
        <w:rPr>
          <w:position w:val="-12"/>
          <w:sz w:val="28"/>
          <w:szCs w:val="28"/>
        </w:rPr>
        <w:object w:dxaOrig="1200" w:dyaOrig="420">
          <v:shape id="_x0000_i1096" type="#_x0000_t75" style="width:60pt;height:21pt" o:ole="" fillcolor="window">
            <v:imagedata r:id="rId147" o:title=""/>
          </v:shape>
          <o:OLEObject Type="Embed" ProgID="Equation.3" ShapeID="_x0000_i1096" DrawAspect="Content" ObjectID="_1459019445" r:id="rId148"/>
        </w:object>
      </w:r>
      <w:r>
        <w:rPr>
          <w:sz w:val="28"/>
          <w:szCs w:val="28"/>
        </w:rPr>
        <w:t xml:space="preserve"> и сигналу со случайной фазой </w:t>
      </w:r>
      <w:r w:rsidR="007B4B3D">
        <w:rPr>
          <w:position w:val="-12"/>
          <w:sz w:val="28"/>
          <w:szCs w:val="28"/>
        </w:rPr>
        <w:object w:dxaOrig="1219" w:dyaOrig="400">
          <v:shape id="_x0000_i1097" type="#_x0000_t75" style="width:60.75pt;height:20.25pt" o:ole="" fillcolor="window">
            <v:imagedata r:id="rId149" o:title=""/>
          </v:shape>
          <o:OLEObject Type="Embed" ProgID="Equation.3" ShapeID="_x0000_i1097" DrawAspect="Content" ObjectID="_1459019446" r:id="rId150"/>
        </w:object>
      </w:r>
      <w:r>
        <w:rPr>
          <w:sz w:val="28"/>
          <w:szCs w:val="28"/>
        </w:rPr>
        <w:t>. Таким образом, по мере уточнения оценки алгоритм ЭФО приближается к истинно когерентному.</w:t>
      </w:r>
    </w:p>
    <w:p w:rsidR="00D52BE6" w:rsidRDefault="00D52BE6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Основное ограничение, присущее рассмотренному алгоритму, связано с тем, что использованное в нем предположение о линейном характере фазовой траектории при импульсной радиолокации не выполняется: из-за стробоскопического эффекта интервал однозначного измерения фазы составляет </w:t>
      </w:r>
      <w:r w:rsidR="007B4B3D">
        <w:rPr>
          <w:position w:val="-6"/>
          <w:sz w:val="28"/>
          <w:szCs w:val="28"/>
        </w:rPr>
        <w:object w:dxaOrig="940" w:dyaOrig="320">
          <v:shape id="_x0000_i1098" type="#_x0000_t75" style="width:47.25pt;height:15.75pt" o:ole="" fillcolor="window">
            <v:imagedata r:id="rId151" o:title=""/>
          </v:shape>
          <o:OLEObject Type="Embed" ProgID="Equation.3" ShapeID="_x0000_i1098" DrawAspect="Content" ObjectID="_1459019447" r:id="rId152"/>
        </w:object>
      </w:r>
      <w:r>
        <w:rPr>
          <w:sz w:val="28"/>
          <w:szCs w:val="28"/>
        </w:rPr>
        <w:t xml:space="preserve">, т.е. реальная фазовая траектория имеет циклический (пилообразный характер). скачки фазы при переходе через точку  </w:t>
      </w:r>
      <w:r w:rsidR="007B4B3D">
        <w:rPr>
          <w:position w:val="-6"/>
          <w:sz w:val="28"/>
          <w:szCs w:val="28"/>
        </w:rPr>
        <w:object w:dxaOrig="440" w:dyaOrig="320">
          <v:shape id="_x0000_i1099" type="#_x0000_t75" style="width:21.75pt;height:15.75pt" o:ole="" fillcolor="window">
            <v:imagedata r:id="rId153" o:title=""/>
          </v:shape>
          <o:OLEObject Type="Embed" ProgID="Equation.3" ShapeID="_x0000_i1099" DrawAspect="Content" ObjectID="_1459019448" r:id="rId154"/>
        </w:object>
      </w:r>
      <w:r>
        <w:rPr>
          <w:sz w:val="28"/>
          <w:szCs w:val="28"/>
        </w:rPr>
        <w:t xml:space="preserve"> могут приводить к ошибкам сглаживания траектории и, как следствие, к уменьшению эффективности накопления (см. рис.9.2).</w:t>
      </w:r>
    </w:p>
    <w:p w:rsidR="00D52BE6" w:rsidRDefault="002C5CFC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0;width:415.15pt;height:108.3pt;z-index:251659264" o:allowincell="f">
            <v:imagedata r:id="rId155" o:title="" gain="2147483647f" grayscale="t" bilevel="t"/>
            <w10:wrap type="topAndBottom"/>
          </v:shape>
        </w:pict>
      </w:r>
      <w:r w:rsidR="00D52BE6">
        <w:rPr>
          <w:sz w:val="28"/>
          <w:szCs w:val="28"/>
        </w:rPr>
        <w:t xml:space="preserve">Оптимальные алгоритмы сглаживания циклических траекторий, имеющих два неизвестных параметра: начальную фазу и угол наклона (доплеровский сдвиг), практически нереализуемы из-за своей сложности. Рассмотренный алгоритм, базирующийся на линейной аппроксимации фазовой траектории, удовлетворительно сглаживает циклические траектории, когда дисперсия фазовой траектории невелика по сравнению с интервалом однозначного измерения фазы  </w:t>
      </w:r>
      <w:r w:rsidR="007B4B3D">
        <w:rPr>
          <w:position w:val="-6"/>
          <w:sz w:val="28"/>
          <w:szCs w:val="28"/>
        </w:rPr>
        <w:object w:dxaOrig="940" w:dyaOrig="320">
          <v:shape id="_x0000_i1100" type="#_x0000_t75" style="width:47.25pt;height:15.75pt" o:ole="" fillcolor="window">
            <v:imagedata r:id="rId151" o:title=""/>
          </v:shape>
          <o:OLEObject Type="Embed" ProgID="Equation.3" ShapeID="_x0000_i1100" DrawAspect="Content" ObjectID="_1459019449" r:id="rId156"/>
        </w:object>
      </w:r>
      <w:r w:rsidR="00D52BE6">
        <w:rPr>
          <w:sz w:val="28"/>
          <w:szCs w:val="28"/>
        </w:rPr>
        <w:t xml:space="preserve">. Указанное условие выполняется в системах с высокой частотой повторения (квазинепрерывный сигнал), где число отсчетов, приходящееся на интервал однозначного измерения достаточно велико, либо при достаточно больших  отношениях сигнал/помеха, когда дисперсия каждого отсчета фазы существенно меньше  </w:t>
      </w:r>
      <w:r w:rsidR="007B4B3D">
        <w:rPr>
          <w:position w:val="-6"/>
          <w:sz w:val="28"/>
          <w:szCs w:val="28"/>
        </w:rPr>
        <w:object w:dxaOrig="440" w:dyaOrig="320">
          <v:shape id="_x0000_i1101" type="#_x0000_t75" style="width:21.75pt;height:15.75pt" o:ole="" fillcolor="window">
            <v:imagedata r:id="rId157" o:title=""/>
          </v:shape>
          <o:OLEObject Type="Embed" ProgID="Equation.3" ShapeID="_x0000_i1101" DrawAspect="Content" ObjectID="_1459019450" r:id="rId158"/>
        </w:object>
      </w:r>
      <w:r w:rsidR="00D52BE6">
        <w:rPr>
          <w:sz w:val="28"/>
          <w:szCs w:val="28"/>
        </w:rPr>
        <w:t>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ни одно из вышеуказанных условий не выполняется , то происходят сбои сопровождения (сглаживания), в результате решающая статистика вычисляется с ошибками и увеличивается вероятность пропуска сигнала. При типичных для радиолокации частотах построения порядка сотен Гц, алгоритм ЭФО удовлетворительно работает при отношениях сигнал/шум порядка –6 дБ и более, при меньших значениях </w:t>
      </w:r>
      <w:r w:rsidR="007B4B3D">
        <w:rPr>
          <w:position w:val="-12"/>
          <w:sz w:val="28"/>
          <w:szCs w:val="28"/>
        </w:rPr>
        <w:object w:dxaOrig="300" w:dyaOrig="420">
          <v:shape id="_x0000_i1102" type="#_x0000_t75" style="width:15pt;height:21pt" o:ole="" fillcolor="window">
            <v:imagedata r:id="rId159" o:title=""/>
          </v:shape>
          <o:OLEObject Type="Embed" ProgID="Equation.3" ShapeID="_x0000_i1102" DrawAspect="Content" ObjectID="_1459019451" r:id="rId160"/>
        </w:object>
      </w:r>
      <w:r>
        <w:rPr>
          <w:sz w:val="28"/>
          <w:szCs w:val="28"/>
        </w:rPr>
        <w:t xml:space="preserve"> из-за нарастания вероятности сбоев эффективность падает, величина выигрыша алгоритма ЭФО относительно некогерентного последовательного алгоритма при </w:t>
      </w:r>
      <w:r w:rsidR="007B4B3D">
        <w:rPr>
          <w:position w:val="-12"/>
          <w:sz w:val="28"/>
          <w:szCs w:val="28"/>
        </w:rPr>
        <w:object w:dxaOrig="1380" w:dyaOrig="420">
          <v:shape id="_x0000_i1103" type="#_x0000_t75" style="width:69pt;height:21pt" o:ole="" fillcolor="window">
            <v:imagedata r:id="rId161" o:title=""/>
          </v:shape>
          <o:OLEObject Type="Embed" ProgID="Equation.3" ShapeID="_x0000_i1103" DrawAspect="Content" ObjectID="_1459019452" r:id="rId162"/>
        </w:object>
      </w:r>
      <w:r>
        <w:rPr>
          <w:sz w:val="28"/>
          <w:szCs w:val="28"/>
        </w:rPr>
        <w:t xml:space="preserve"> составляет около двух раз.</w:t>
      </w:r>
    </w:p>
    <w:p w:rsidR="00D52BE6" w:rsidRDefault="00D52B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отметим, что алгоритм ЭФО принципиально не обеспечивает </w:t>
      </w:r>
      <w:r>
        <w:rPr>
          <w:sz w:val="28"/>
          <w:szCs w:val="28"/>
          <w:u w:val="single"/>
        </w:rPr>
        <w:t>разрешения</w:t>
      </w:r>
      <w:r>
        <w:rPr>
          <w:sz w:val="28"/>
          <w:szCs w:val="28"/>
        </w:rPr>
        <w:t xml:space="preserve"> по доплеровской частоте объектов, пространственные координаты которых совпадают (например – цели в облаке пассивных помех). Многоканальные схемы свободны от указанных недостатков.</w:t>
      </w:r>
      <w:bookmarkStart w:id="0" w:name="_GoBack"/>
      <w:bookmarkEnd w:id="0"/>
    </w:p>
    <w:sectPr w:rsidR="00D52BE6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397C"/>
    <w:multiLevelType w:val="multilevel"/>
    <w:tmpl w:val="2258D9A4"/>
    <w:lvl w:ilvl="0">
      <w:start w:val="10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72"/>
        </w:tabs>
        <w:ind w:left="1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6"/>
        </w:tabs>
        <w:ind w:left="17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B3D"/>
    <w:rsid w:val="002C5CFC"/>
    <w:rsid w:val="007B4B3D"/>
    <w:rsid w:val="00894FD6"/>
    <w:rsid w:val="009F6CBE"/>
    <w:rsid w:val="00D5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docId w15:val="{D4450FD5-D1BE-4F5E-BD4F-FD447BCD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png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1874</Words>
  <Characters>10688</Characters>
  <Application>Microsoft Office Word</Application>
  <DocSecurity>0</DocSecurity>
  <Lines>89</Lines>
  <Paragraphs>25</Paragraphs>
  <ScaleCrop>false</ScaleCrop>
  <Company>МГТУ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Serg</dc:creator>
  <cp:keywords/>
  <dc:description/>
  <cp:lastModifiedBy>admin</cp:lastModifiedBy>
  <cp:revision>2</cp:revision>
  <dcterms:created xsi:type="dcterms:W3CDTF">2014-04-14T19:19:00Z</dcterms:created>
  <dcterms:modified xsi:type="dcterms:W3CDTF">2014-04-14T19:19:00Z</dcterms:modified>
</cp:coreProperties>
</file>