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1B2" w:rsidRDefault="006A71B2">
      <w:pPr>
        <w:jc w:val="center"/>
        <w:rPr>
          <w:rFonts w:ascii="Arial" w:hAnsi="Arial"/>
          <w:i/>
          <w:snapToGrid w:val="0"/>
        </w:rPr>
      </w:pPr>
      <w:r>
        <w:rPr>
          <w:rFonts w:ascii="Arial" w:hAnsi="Arial"/>
          <w:i/>
          <w:snapToGrid w:val="0"/>
        </w:rPr>
        <w:t>План реферата:</w:t>
      </w:r>
    </w:p>
    <w:p w:rsidR="006A71B2" w:rsidRDefault="006A71B2">
      <w:pPr>
        <w:pStyle w:val="1"/>
        <w:jc w:val="left"/>
        <w:rPr>
          <w:rFonts w:ascii="Courier New" w:hAnsi="Courier New"/>
          <w:b/>
          <w:i w:val="0"/>
          <w:sz w:val="26"/>
        </w:rPr>
      </w:pPr>
      <w:r>
        <w:rPr>
          <w:rFonts w:ascii="Courier New" w:hAnsi="Courier New"/>
          <w:b/>
          <w:i w:val="0"/>
          <w:sz w:val="26"/>
        </w:rPr>
        <w:t>1.Изменения в организме родильницы</w:t>
      </w:r>
    </w:p>
    <w:p w:rsidR="006A71B2" w:rsidRDefault="006A71B2">
      <w:pPr>
        <w:rPr>
          <w:snapToGrid w:val="0"/>
          <w:sz w:val="26"/>
        </w:rPr>
      </w:pPr>
      <w:r>
        <w:rPr>
          <w:snapToGrid w:val="0"/>
          <w:sz w:val="26"/>
        </w:rPr>
        <w:t>1.1.Матка.</w:t>
      </w:r>
    </w:p>
    <w:p w:rsidR="006A71B2" w:rsidRDefault="006A71B2">
      <w:pPr>
        <w:rPr>
          <w:snapToGrid w:val="0"/>
          <w:sz w:val="26"/>
        </w:rPr>
      </w:pPr>
      <w:r>
        <w:rPr>
          <w:snapToGrid w:val="0"/>
          <w:sz w:val="26"/>
        </w:rPr>
        <w:t xml:space="preserve">1.2 Трубы. </w:t>
      </w:r>
    </w:p>
    <w:p w:rsidR="006A71B2" w:rsidRDefault="006A71B2">
      <w:pPr>
        <w:rPr>
          <w:snapToGrid w:val="0"/>
          <w:sz w:val="26"/>
        </w:rPr>
      </w:pPr>
      <w:r>
        <w:rPr>
          <w:snapToGrid w:val="0"/>
          <w:sz w:val="26"/>
        </w:rPr>
        <w:t>1.3.Связочный аппарат.</w:t>
      </w:r>
    </w:p>
    <w:p w:rsidR="006A71B2" w:rsidRDefault="006A71B2">
      <w:pPr>
        <w:rPr>
          <w:snapToGrid w:val="0"/>
          <w:sz w:val="26"/>
        </w:rPr>
      </w:pPr>
      <w:r>
        <w:rPr>
          <w:snapToGrid w:val="0"/>
          <w:sz w:val="26"/>
        </w:rPr>
        <w:t xml:space="preserve">1.4.Яичники. </w:t>
      </w:r>
    </w:p>
    <w:p w:rsidR="006A71B2" w:rsidRDefault="006A71B2">
      <w:pPr>
        <w:rPr>
          <w:snapToGrid w:val="0"/>
          <w:sz w:val="26"/>
        </w:rPr>
      </w:pPr>
      <w:r>
        <w:rPr>
          <w:snapToGrid w:val="0"/>
          <w:sz w:val="26"/>
        </w:rPr>
        <w:t>1.5.Влагалище, тазовое дно.</w:t>
      </w:r>
    </w:p>
    <w:p w:rsidR="006A71B2" w:rsidRDefault="006A71B2">
      <w:pPr>
        <w:rPr>
          <w:snapToGrid w:val="0"/>
          <w:sz w:val="26"/>
        </w:rPr>
      </w:pPr>
      <w:r>
        <w:rPr>
          <w:snapToGrid w:val="0"/>
          <w:sz w:val="26"/>
        </w:rPr>
        <w:t>1.6.Брюшная стенка.</w:t>
      </w:r>
    </w:p>
    <w:p w:rsidR="006A71B2" w:rsidRDefault="006A71B2">
      <w:pPr>
        <w:rPr>
          <w:snapToGrid w:val="0"/>
          <w:sz w:val="26"/>
        </w:rPr>
      </w:pPr>
      <w:r>
        <w:rPr>
          <w:snapToGrid w:val="0"/>
          <w:sz w:val="26"/>
        </w:rPr>
        <w:t>1.7.Молочные железы.</w:t>
      </w:r>
    </w:p>
    <w:p w:rsidR="006A71B2" w:rsidRDefault="006A71B2">
      <w:pPr>
        <w:rPr>
          <w:b/>
          <w:snapToGrid w:val="0"/>
          <w:sz w:val="26"/>
        </w:rPr>
      </w:pPr>
      <w:r>
        <w:rPr>
          <w:b/>
          <w:snapToGrid w:val="0"/>
          <w:sz w:val="26"/>
        </w:rPr>
        <w:t>2.Общее состояние родильницы.</w:t>
      </w:r>
    </w:p>
    <w:p w:rsidR="006A71B2" w:rsidRDefault="006A71B2">
      <w:pPr>
        <w:ind w:firstLine="400"/>
        <w:jc w:val="both"/>
        <w:rPr>
          <w:b/>
          <w:snapToGrid w:val="0"/>
          <w:sz w:val="26"/>
        </w:rPr>
      </w:pPr>
      <w:r>
        <w:rPr>
          <w:b/>
          <w:snapToGrid w:val="0"/>
          <w:sz w:val="26"/>
        </w:rPr>
        <w:br w:type="page"/>
      </w:r>
    </w:p>
    <w:p w:rsidR="006A71B2" w:rsidRDefault="006A71B2">
      <w:pPr>
        <w:ind w:firstLine="400"/>
        <w:jc w:val="both"/>
        <w:rPr>
          <w:snapToGrid w:val="0"/>
          <w:sz w:val="26"/>
        </w:rPr>
      </w:pPr>
      <w:r>
        <w:rPr>
          <w:snapToGrid w:val="0"/>
          <w:sz w:val="26"/>
        </w:rPr>
        <w:t>Послеродовой период</w:t>
      </w:r>
      <w:r>
        <w:rPr>
          <w:snapToGrid w:val="0"/>
          <w:sz w:val="26"/>
          <w:lang w:val="en-US"/>
        </w:rPr>
        <w:t xml:space="preserve"> (puerperium)</w:t>
      </w:r>
      <w:r>
        <w:rPr>
          <w:snapToGrid w:val="0"/>
          <w:sz w:val="26"/>
        </w:rPr>
        <w:t xml:space="preserve"> начинается с момента изгнания после</w:t>
      </w:r>
      <w:r>
        <w:rPr>
          <w:snapToGrid w:val="0"/>
          <w:sz w:val="26"/>
        </w:rPr>
        <w:softHyphen/>
        <w:t>да (окончания послеродового периода) и продолжается приблизительно 6—8 нед. В течение этого времени в организме родильницы совершаются важные физиологические процессы: проходят почти все изменения, возникшие в связи с беременностью и родами в половых органах, эндокринной, нервной, сердеч</w:t>
      </w:r>
      <w:r>
        <w:rPr>
          <w:snapToGrid w:val="0"/>
          <w:sz w:val="26"/>
        </w:rPr>
        <w:softHyphen/>
        <w:t>но-сосудистой и других системах; происходит становление и расцвет функции молочных желез. Важно отметить, что в этот период происходят формирова</w:t>
      </w:r>
      <w:r>
        <w:rPr>
          <w:snapToGrid w:val="0"/>
          <w:sz w:val="26"/>
        </w:rPr>
        <w:softHyphen/>
        <w:t>ние чувства материнства и соответствующая перестройка поведения жен</w:t>
      </w:r>
      <w:r>
        <w:rPr>
          <w:snapToGrid w:val="0"/>
          <w:sz w:val="26"/>
        </w:rPr>
        <w:softHyphen/>
        <w:t>щины. В послеродовом периоде организм родильницы почти полностью воз</w:t>
      </w:r>
      <w:r>
        <w:rPr>
          <w:snapToGrid w:val="0"/>
          <w:sz w:val="26"/>
        </w:rPr>
        <w:softHyphen/>
        <w:t>вращается к тому состоянию, которое было до беременности. Не исчезают лишь некоторые изменения, связанные с беременностью и родами (щелевидная форма наружного зева, складчатость влагалища, величина и форма мо</w:t>
      </w:r>
      <w:r>
        <w:rPr>
          <w:snapToGrid w:val="0"/>
          <w:sz w:val="26"/>
        </w:rPr>
        <w:softHyphen/>
        <w:t>лочных желез и др.).</w:t>
      </w:r>
    </w:p>
    <w:p w:rsidR="006A71B2" w:rsidRDefault="006A71B2">
      <w:pPr>
        <w:ind w:firstLine="400"/>
        <w:jc w:val="both"/>
        <w:rPr>
          <w:snapToGrid w:val="0"/>
          <w:sz w:val="26"/>
        </w:rPr>
      </w:pPr>
    </w:p>
    <w:p w:rsidR="006A71B2" w:rsidRDefault="006A71B2">
      <w:pPr>
        <w:pStyle w:val="1"/>
        <w:rPr>
          <w:b/>
          <w:sz w:val="26"/>
        </w:rPr>
      </w:pPr>
      <w:r>
        <w:rPr>
          <w:b/>
          <w:sz w:val="26"/>
        </w:rPr>
        <w:t>1.Изменения в организме родильницы</w:t>
      </w:r>
    </w:p>
    <w:p w:rsidR="006A71B2" w:rsidRDefault="006A71B2"/>
    <w:p w:rsidR="006A71B2" w:rsidRDefault="006A71B2">
      <w:pPr>
        <w:ind w:firstLine="400"/>
        <w:jc w:val="both"/>
        <w:rPr>
          <w:snapToGrid w:val="0"/>
          <w:sz w:val="26"/>
        </w:rPr>
      </w:pPr>
      <w:r>
        <w:rPr>
          <w:snapToGrid w:val="0"/>
          <w:sz w:val="26"/>
        </w:rPr>
        <w:t>Наиболее значительные изменения в послеродовом периоде появляются в половой системе, особенно в матке.</w:t>
      </w:r>
    </w:p>
    <w:p w:rsidR="006A71B2" w:rsidRDefault="006A71B2">
      <w:pPr>
        <w:ind w:firstLine="400"/>
        <w:jc w:val="both"/>
        <w:rPr>
          <w:snapToGrid w:val="0"/>
          <w:sz w:val="26"/>
        </w:rPr>
      </w:pPr>
    </w:p>
    <w:p w:rsidR="006A71B2" w:rsidRDefault="006A71B2">
      <w:pPr>
        <w:ind w:firstLine="400"/>
        <w:jc w:val="center"/>
        <w:rPr>
          <w:snapToGrid w:val="0"/>
          <w:sz w:val="26"/>
        </w:rPr>
      </w:pPr>
      <w:r>
        <w:rPr>
          <w:b/>
          <w:snapToGrid w:val="0"/>
          <w:sz w:val="26"/>
        </w:rPr>
        <w:t>1.2. Матка.</w:t>
      </w:r>
    </w:p>
    <w:p w:rsidR="006A71B2" w:rsidRDefault="006A71B2">
      <w:pPr>
        <w:ind w:firstLine="400"/>
        <w:jc w:val="both"/>
        <w:rPr>
          <w:snapToGrid w:val="0"/>
          <w:sz w:val="26"/>
        </w:rPr>
      </w:pPr>
      <w:r>
        <w:rPr>
          <w:snapToGrid w:val="0"/>
          <w:sz w:val="26"/>
        </w:rPr>
        <w:t>В первые часы послеродового периода происходит значительное тоническое сокращение матки на фоне повышенного тонуса возникают пе</w:t>
      </w:r>
      <w:r>
        <w:rPr>
          <w:snapToGrid w:val="0"/>
          <w:sz w:val="26"/>
        </w:rPr>
        <w:softHyphen/>
        <w:t>риодические сокращения ее мускулатуры (послеродовые схватки), способ</w:t>
      </w:r>
      <w:r>
        <w:rPr>
          <w:snapToGrid w:val="0"/>
          <w:sz w:val="26"/>
        </w:rPr>
        <w:softHyphen/>
        <w:t>ствующие значительному уменьшению разменов матки. Стенки ее утолщают</w:t>
      </w:r>
      <w:r>
        <w:rPr>
          <w:snapToGrid w:val="0"/>
          <w:sz w:val="26"/>
        </w:rPr>
        <w:softHyphen/>
        <w:t>ся, она приобретает шарообразную форму,</w:t>
      </w:r>
      <w:r>
        <w:rPr>
          <w:snapToGrid w:val="0"/>
          <w:sz w:val="26"/>
          <w:lang w:val="en-US"/>
        </w:rPr>
        <w:t xml:space="preserve"> cлегкa</w:t>
      </w:r>
      <w:r>
        <w:rPr>
          <w:snapToGrid w:val="0"/>
          <w:sz w:val="26"/>
        </w:rPr>
        <w:t xml:space="preserve"> сплюснутую спереди назад. Дно матки в начале послеродового периода находится на 12—15 см выше лобка, длина полости (от наружного зева до дна</w:t>
      </w:r>
      <w:r>
        <w:rPr>
          <w:i/>
          <w:snapToGrid w:val="0"/>
          <w:sz w:val="26"/>
        </w:rPr>
        <w:t>.)</w:t>
      </w:r>
      <w:r>
        <w:rPr>
          <w:snapToGrid w:val="0"/>
          <w:sz w:val="26"/>
        </w:rPr>
        <w:t xml:space="preserve"> достигает 15-20 см; толщи</w:t>
      </w:r>
      <w:r>
        <w:rPr>
          <w:snapToGrid w:val="0"/>
          <w:sz w:val="26"/>
        </w:rPr>
        <w:softHyphen/>
        <w:t xml:space="preserve">на стенок в области дна — 4-5 см, а по направлению к нижнему сегменту уменьшается. Поперечный размер матки непосредственно после родов 12—13 см, масса - 1000 г. Передняя и задняя стенки полости матки прилегают одна к другой.                             </w:t>
      </w:r>
    </w:p>
    <w:p w:rsidR="006A71B2" w:rsidRDefault="006A71B2">
      <w:pPr>
        <w:ind w:firstLine="400"/>
        <w:jc w:val="both"/>
        <w:rPr>
          <w:snapToGrid w:val="0"/>
          <w:sz w:val="26"/>
        </w:rPr>
      </w:pPr>
      <w:r>
        <w:rPr>
          <w:snapToGrid w:val="0"/>
          <w:sz w:val="26"/>
        </w:rPr>
        <w:t>Сокращения матки происходят с убывающей силой в направлении от дна матки к нижнему ее отделу. Сократительная способность нижнего сегмента и шейки матки значительно меньше выражена, поэтому нижний отдел матки истонченный и дряблый. Влагалищная часть шейки матки свисает во влагали</w:t>
      </w:r>
      <w:r>
        <w:rPr>
          <w:snapToGrid w:val="0"/>
          <w:sz w:val="26"/>
        </w:rPr>
        <w:softHyphen/>
        <w:t>ще широким раструбом, края ее истончены, часто с боковыми разрывами и поверхностными повреждениями (надрывы). Непосредственно после родов диаметр внутреннего зева равен 10—12 см; через зев в полость матки можно ввести руку. Внутренняя стенка матки после отделения плаценты и оболочек представляет собой обширную раневую поверхность; на ней местами остаются частицы децидуальной оболочки и сгустки крови; в области плацен</w:t>
      </w:r>
      <w:r>
        <w:rPr>
          <w:snapToGrid w:val="0"/>
          <w:sz w:val="26"/>
        </w:rPr>
        <w:softHyphen/>
        <w:t>тарной площадки много тромбов, закупоривающих просвет сосудов. На внутренней поверхности матки имеются остатки, желез (донные отделы), из ко</w:t>
      </w:r>
      <w:r>
        <w:rPr>
          <w:snapToGrid w:val="0"/>
          <w:sz w:val="26"/>
        </w:rPr>
        <w:softHyphen/>
        <w:t>торых впоследствии регенерирует эпителиальный покров матки и восстана</w:t>
      </w:r>
      <w:r>
        <w:rPr>
          <w:snapToGrid w:val="0"/>
          <w:sz w:val="26"/>
        </w:rPr>
        <w:softHyphen/>
        <w:t>вливаются функционирующие железы эндометрия.</w:t>
      </w:r>
    </w:p>
    <w:p w:rsidR="006A71B2" w:rsidRDefault="006A71B2">
      <w:pPr>
        <w:ind w:firstLine="420"/>
        <w:jc w:val="both"/>
        <w:rPr>
          <w:snapToGrid w:val="0"/>
          <w:sz w:val="26"/>
        </w:rPr>
      </w:pPr>
      <w:r>
        <w:rPr>
          <w:snapToGrid w:val="0"/>
          <w:sz w:val="26"/>
        </w:rPr>
        <w:t>Процесс инволюции (обратное развитие) матки происходит быстро. В ре</w:t>
      </w:r>
      <w:r>
        <w:rPr>
          <w:snapToGrid w:val="0"/>
          <w:sz w:val="26"/>
        </w:rPr>
        <w:softHyphen/>
        <w:t>зультате сократительной деятельности мускулатуры размеры матки умень</w:t>
      </w:r>
      <w:r>
        <w:rPr>
          <w:snapToGrid w:val="0"/>
          <w:sz w:val="26"/>
        </w:rPr>
        <w:softHyphen/>
        <w:t xml:space="preserve">шаются.                             </w:t>
      </w:r>
    </w:p>
    <w:p w:rsidR="006A71B2" w:rsidRDefault="006A71B2">
      <w:pPr>
        <w:ind w:firstLine="420"/>
        <w:jc w:val="both"/>
        <w:rPr>
          <w:snapToGrid w:val="0"/>
          <w:sz w:val="26"/>
        </w:rPr>
      </w:pPr>
      <w:r>
        <w:rPr>
          <w:snapToGrid w:val="0"/>
          <w:sz w:val="26"/>
        </w:rPr>
        <w:t>Остепени сокращения матки можно судить по уровню стоя</w:t>
      </w:r>
      <w:r>
        <w:rPr>
          <w:snapToGrid w:val="0"/>
          <w:sz w:val="26"/>
        </w:rPr>
        <w:softHyphen/>
        <w:t>ния ее дна. В течение первых 10—12 дней после родов дно матки опускается ежедневно приблизительно на 1 см. На 1—2-й день дно матки находится на уровне пупка (в связи с повышением тонуса дно матки стоит выше, чем тот</w:t>
      </w:r>
      <w:r>
        <w:rPr>
          <w:snapToGrid w:val="0"/>
          <w:sz w:val="26"/>
        </w:rPr>
        <w:softHyphen/>
        <w:t>час после родов), а при переполнении мочевою пузыря — выше пупка. Изме</w:t>
      </w:r>
      <w:r>
        <w:rPr>
          <w:snapToGrid w:val="0"/>
          <w:sz w:val="26"/>
        </w:rPr>
        <w:softHyphen/>
        <w:t>рение сантиметровой лентой показывает, что на 2-й день дно матки распола</w:t>
      </w:r>
      <w:r>
        <w:rPr>
          <w:snapToGrid w:val="0"/>
          <w:sz w:val="26"/>
        </w:rPr>
        <w:softHyphen/>
        <w:t>гается выше лобкового соединения на 12—15 см, на 4-й — на 9—11 см, на 6-й — на 9—10 см, на 8-й — на 7—8 см, на 10-й — на 5—6 см или на уровне лобка. К концу 6—8-й недели после родов величина матки соответствует раз</w:t>
      </w:r>
      <w:r>
        <w:rPr>
          <w:snapToGrid w:val="0"/>
          <w:sz w:val="26"/>
        </w:rPr>
        <w:softHyphen/>
        <w:t>мерам небеременной матки (у кормящих даже может быть меньше). Масса матки к концу первой недели уменьшается больше чем на половину (350—400 г), а к концу послеродового периода составляет 50—60 г. Так же быстро фор</w:t>
      </w:r>
      <w:r>
        <w:rPr>
          <w:snapToGrid w:val="0"/>
          <w:sz w:val="26"/>
        </w:rPr>
        <w:softHyphen/>
        <w:t>мируются внутренний зев и канав шейки матки. Если тотчас после родов внут</w:t>
      </w:r>
      <w:r>
        <w:rPr>
          <w:snapToGrid w:val="0"/>
          <w:sz w:val="26"/>
        </w:rPr>
        <w:softHyphen/>
        <w:t>ренний зев был проходим для кисти руки, то через 24 ч он пропу</w:t>
      </w:r>
      <w:r>
        <w:rPr>
          <w:snapToGrid w:val="0"/>
          <w:sz w:val="26"/>
        </w:rPr>
        <w:softHyphen/>
        <w:t>скает два пальца, а через 3 дня едва проходим для одного пальца. Формирование зева происходит вследствие сокращения циркулярной мускула</w:t>
      </w:r>
      <w:r>
        <w:rPr>
          <w:snapToGrid w:val="0"/>
          <w:sz w:val="26"/>
        </w:rPr>
        <w:softHyphen/>
        <w:t>туры, окружающей внутреннее отверстие канала шейки матки. К 10-му дню после родов канал полностью сформирован, но наружный зев проходим еще для кончика пальца. Закрытие наружного зева завершается полностью на 3-й неделе после родов, причем он приобретает щелевидную форму. Таким обра</w:t>
      </w:r>
      <w:r>
        <w:rPr>
          <w:snapToGrid w:val="0"/>
          <w:sz w:val="26"/>
        </w:rPr>
        <w:softHyphen/>
        <w:t>зом, формирование шейки матки и ее канала происходит по направлению сверху вниз.</w:t>
      </w:r>
    </w:p>
    <w:p w:rsidR="006A71B2" w:rsidRDefault="006A71B2">
      <w:pPr>
        <w:ind w:firstLine="420"/>
        <w:jc w:val="both"/>
        <w:rPr>
          <w:snapToGrid w:val="0"/>
          <w:sz w:val="26"/>
        </w:rPr>
      </w:pPr>
      <w:r>
        <w:rPr>
          <w:snapToGrid w:val="0"/>
          <w:sz w:val="26"/>
        </w:rPr>
        <w:t>В результате сокращения матки и круговых мышц, расположенных во</w:t>
      </w:r>
      <w:r>
        <w:rPr>
          <w:snapToGrid w:val="0"/>
          <w:sz w:val="26"/>
        </w:rPr>
        <w:softHyphen/>
        <w:t>круг внутреннего зева, обозначается граница между верхним и нижним сег</w:t>
      </w:r>
      <w:r>
        <w:rPr>
          <w:snapToGrid w:val="0"/>
          <w:sz w:val="26"/>
        </w:rPr>
        <w:softHyphen/>
        <w:t>ментом матки. Дно ее в первые дни послеродового периода соприкасается с внутренней поверхностью брюшной стенки, между телом и шейкой матки образуется угол, открытый кпереди</w:t>
      </w:r>
      <w:r>
        <w:rPr>
          <w:snapToGrid w:val="0"/>
          <w:sz w:val="26"/>
          <w:lang w:val="en-US"/>
        </w:rPr>
        <w:t xml:space="preserve"> (anteflexio uteri).</w:t>
      </w:r>
      <w:r>
        <w:rPr>
          <w:snapToGrid w:val="0"/>
          <w:sz w:val="26"/>
        </w:rPr>
        <w:t xml:space="preserve"> В последующие дни дно матки нередко отклоняется кзади, чему способствуют расслабление связочно</w:t>
      </w:r>
      <w:r>
        <w:rPr>
          <w:snapToGrid w:val="0"/>
          <w:sz w:val="26"/>
        </w:rPr>
        <w:softHyphen/>
        <w:t>го аппарата и лежание родильницы на спине. В первые дни после родов подвижность матки повышена, что объясняется растяжением и недостаточным то</w:t>
      </w:r>
      <w:r>
        <w:rPr>
          <w:snapToGrid w:val="0"/>
          <w:sz w:val="26"/>
        </w:rPr>
        <w:softHyphen/>
        <w:t>нусом ее связочного аппарата. Матка легко смещается вверх и в стороны, особенно при переполнении мочевого пузыря и прямой кишки. Уменьшение размеров и массы матки происходит в результате ее сокращений и возни</w:t>
      </w:r>
      <w:r>
        <w:rPr>
          <w:snapToGrid w:val="0"/>
          <w:sz w:val="26"/>
        </w:rPr>
        <w:softHyphen/>
        <w:t>кающих при этом морфологических изменений. Сокращающаяся мускулатура сдавливает стенки кровеносных и лимфатических сосудов; просвет сосудов суживается, многие из них закрываются и подвергаются облитерации. Возни</w:t>
      </w:r>
      <w:r>
        <w:rPr>
          <w:snapToGrid w:val="0"/>
          <w:sz w:val="26"/>
        </w:rPr>
        <w:softHyphen/>
        <w:t>кающая при этом анемизация приводит к понижению питания мышечных элементов и соединительной ткани. Сложные изменения происходят в прото</w:t>
      </w:r>
      <w:r>
        <w:rPr>
          <w:snapToGrid w:val="0"/>
          <w:sz w:val="26"/>
        </w:rPr>
        <w:softHyphen/>
        <w:t>плазме и ядрах мышечных волокон, многие из них подвергаются регрессу, рас</w:t>
      </w:r>
      <w:r>
        <w:rPr>
          <w:snapToGrid w:val="0"/>
          <w:sz w:val="26"/>
        </w:rPr>
        <w:softHyphen/>
        <w:t>паду и резорбции. В результате исчезают гипертрофия и гиперплазия мышеч</w:t>
      </w:r>
      <w:r>
        <w:rPr>
          <w:snapToGrid w:val="0"/>
          <w:sz w:val="26"/>
        </w:rPr>
        <w:softHyphen/>
        <w:t>ных элементов, возникшие во время беременности.</w:t>
      </w:r>
    </w:p>
    <w:p w:rsidR="006A71B2" w:rsidRDefault="006A71B2">
      <w:pPr>
        <w:ind w:firstLine="400"/>
        <w:jc w:val="both"/>
        <w:rPr>
          <w:snapToGrid w:val="0"/>
          <w:sz w:val="26"/>
        </w:rPr>
      </w:pPr>
      <w:r>
        <w:rPr>
          <w:snapToGrid w:val="0"/>
          <w:sz w:val="26"/>
        </w:rPr>
        <w:t>Одновременно происходит заживление внутренней (раневой) поверхности матки и постепенная регенерация элементов, образующих эндометрий. Под влиянием протеолитических ферментов происходят распад и отторжение за</w:t>
      </w:r>
      <w:r>
        <w:rPr>
          <w:snapToGrid w:val="0"/>
          <w:sz w:val="26"/>
        </w:rPr>
        <w:softHyphen/>
        <w:t>державшихся в матке частиц отпадающей (децидуальной) оболочки и сгустков крови. В этом процессе участвуют лейкоциты, массовая миграция которых из глубоких слоев матки возникает в первые дни послеродового периода. В ре</w:t>
      </w:r>
      <w:r>
        <w:rPr>
          <w:snapToGrid w:val="0"/>
          <w:sz w:val="26"/>
        </w:rPr>
        <w:softHyphen/>
        <w:t>зультате отторжения обнажаются более глубокие слои, содержащие донные остатки желез слизистой оболочки матки. Из эпителия этих остатков происхо</w:t>
      </w:r>
      <w:r>
        <w:rPr>
          <w:snapToGrid w:val="0"/>
          <w:sz w:val="26"/>
        </w:rPr>
        <w:softHyphen/>
        <w:t>дит регенерация эпителиального покрова матки (эпителизация раневой по</w:t>
      </w:r>
      <w:r>
        <w:rPr>
          <w:snapToGrid w:val="0"/>
          <w:sz w:val="26"/>
        </w:rPr>
        <w:softHyphen/>
        <w:t>верхности). Во время заживления раневой поверхности в ней образуется вал из лейкоцитов (грануляционный вал), препятствующий проникновению ми</w:t>
      </w:r>
      <w:r>
        <w:rPr>
          <w:snapToGrid w:val="0"/>
          <w:sz w:val="26"/>
        </w:rPr>
        <w:softHyphen/>
        <w:t>кробов из полости в стенку матки. Эпителизация внутренней поверхности матки заканчивается обычно к 9— 10-му дню, восстановление слизистой обо</w:t>
      </w:r>
      <w:r>
        <w:rPr>
          <w:snapToGrid w:val="0"/>
          <w:sz w:val="26"/>
        </w:rPr>
        <w:softHyphen/>
        <w:t>лочки матки — на 6—7-й неделе, а в области плацентарной площадки — на 8-й неделе после родов.</w:t>
      </w:r>
    </w:p>
    <w:p w:rsidR="006A71B2" w:rsidRDefault="006A71B2">
      <w:pPr>
        <w:ind w:firstLine="400"/>
        <w:jc w:val="both"/>
        <w:rPr>
          <w:snapToGrid w:val="0"/>
          <w:sz w:val="26"/>
        </w:rPr>
      </w:pPr>
      <w:r>
        <w:rPr>
          <w:snapToGrid w:val="0"/>
          <w:sz w:val="26"/>
        </w:rPr>
        <w:t>Быстрота инволюции может зависеть от ряда причин: общего состояния, возраста женщины, особенностей течения беременности и родов, кормления грудью и т. д. Инволюция замедлена у ослабленных и многорожавших жен</w:t>
      </w:r>
      <w:r>
        <w:rPr>
          <w:snapToGrid w:val="0"/>
          <w:sz w:val="26"/>
        </w:rPr>
        <w:softHyphen/>
        <w:t>щин, у первородящих старше 30 лет, после патологических родов, при непра</w:t>
      </w:r>
      <w:r>
        <w:rPr>
          <w:snapToGrid w:val="0"/>
          <w:sz w:val="26"/>
        </w:rPr>
        <w:softHyphen/>
        <w:t>вильном режиме в послеродовом периоде. У кормящих женщин матка сокра</w:t>
      </w:r>
      <w:r>
        <w:rPr>
          <w:snapToGrid w:val="0"/>
          <w:sz w:val="26"/>
        </w:rPr>
        <w:softHyphen/>
        <w:t>щается значительно быстрее, чем у некормящих.</w:t>
      </w:r>
    </w:p>
    <w:p w:rsidR="006A71B2" w:rsidRDefault="006A71B2">
      <w:pPr>
        <w:ind w:firstLine="400"/>
        <w:jc w:val="both"/>
        <w:rPr>
          <w:snapToGrid w:val="0"/>
          <w:sz w:val="26"/>
        </w:rPr>
      </w:pPr>
      <w:r>
        <w:rPr>
          <w:snapToGrid w:val="0"/>
          <w:sz w:val="26"/>
        </w:rPr>
        <w:t>Вопрос о проникновении микробов в полость матки при физиологиче</w:t>
      </w:r>
      <w:r>
        <w:rPr>
          <w:snapToGrid w:val="0"/>
          <w:sz w:val="26"/>
        </w:rPr>
        <w:softHyphen/>
        <w:t>ском течении послеродового периода окончательно не решен. Большинство исследователей полагают, что микробы, попадающие в полость матки, не проникают в ткани (грануляционный вал) и заболеваний не вызывают. По мнению некоторых авторов, полость матки при нормальном течении пуэрпе</w:t>
      </w:r>
      <w:r>
        <w:rPr>
          <w:snapToGrid w:val="0"/>
          <w:sz w:val="26"/>
        </w:rPr>
        <w:softHyphen/>
        <w:t>рального периода свободна от микрофлоры- к 3-й неделе в полости матки микробов нет.</w:t>
      </w:r>
    </w:p>
    <w:p w:rsidR="006A71B2" w:rsidRDefault="006A71B2">
      <w:pPr>
        <w:ind w:firstLine="400"/>
        <w:jc w:val="both"/>
        <w:rPr>
          <w:snapToGrid w:val="0"/>
          <w:sz w:val="26"/>
        </w:rPr>
      </w:pPr>
      <w:r>
        <w:rPr>
          <w:snapToGrid w:val="0"/>
          <w:sz w:val="26"/>
        </w:rPr>
        <w:t>В процессе заживления внутренней поверхности матки появляются после</w:t>
      </w:r>
      <w:r>
        <w:rPr>
          <w:snapToGrid w:val="0"/>
          <w:sz w:val="26"/>
        </w:rPr>
        <w:softHyphen/>
        <w:t xml:space="preserve">родовые выделения — </w:t>
      </w:r>
      <w:r>
        <w:rPr>
          <w:i/>
          <w:snapToGrid w:val="0"/>
          <w:sz w:val="26"/>
        </w:rPr>
        <w:t xml:space="preserve">лохии </w:t>
      </w:r>
      <w:r>
        <w:rPr>
          <w:snapToGrid w:val="0"/>
          <w:sz w:val="26"/>
        </w:rPr>
        <w:t>(от</w:t>
      </w:r>
      <w:r>
        <w:rPr>
          <w:snapToGrid w:val="0"/>
          <w:sz w:val="26"/>
          <w:lang w:val="en-US"/>
        </w:rPr>
        <w:t xml:space="preserve"> lochia —</w:t>
      </w:r>
      <w:r>
        <w:rPr>
          <w:snapToGrid w:val="0"/>
          <w:sz w:val="26"/>
        </w:rPr>
        <w:t xml:space="preserve"> роды), представляющие собой по существу раневой секрет. Характер лохий в течение послеродового периода меняется в соответствии с происходящими процессами очищения и заживле</w:t>
      </w:r>
      <w:r>
        <w:rPr>
          <w:snapToGrid w:val="0"/>
          <w:sz w:val="26"/>
        </w:rPr>
        <w:softHyphen/>
        <w:t>ния внутренней поверхности матки. В первые дни (рис. 119, а) лохии наряду с распадающимися частицами децидуальной ткани содержат значительную примесь крови; при, микроскопическом исследовании отмечается преоблада</w:t>
      </w:r>
      <w:r>
        <w:rPr>
          <w:snapToGrid w:val="0"/>
          <w:sz w:val="26"/>
        </w:rPr>
        <w:softHyphen/>
        <w:t>ние эритроцитов</w:t>
      </w:r>
      <w:r>
        <w:rPr>
          <w:snapToGrid w:val="0"/>
          <w:sz w:val="26"/>
          <w:lang w:val="en-US"/>
        </w:rPr>
        <w:t xml:space="preserve"> (lochia rubra s. cruenta).</w:t>
      </w:r>
      <w:r>
        <w:rPr>
          <w:snapToGrid w:val="0"/>
          <w:sz w:val="26"/>
        </w:rPr>
        <w:t xml:space="preserve"> С 3—4-го дня лохии приобретают характер серозно-сукровичной жидкости</w:t>
      </w:r>
      <w:r>
        <w:rPr>
          <w:snapToGrid w:val="0"/>
          <w:sz w:val="26"/>
          <w:lang w:val="en-US"/>
        </w:rPr>
        <w:t xml:space="preserve"> (lochia serosa)</w:t>
      </w:r>
      <w:r>
        <w:rPr>
          <w:snapToGrid w:val="0"/>
          <w:sz w:val="26"/>
        </w:rPr>
        <w:t xml:space="preserve"> с преобладанием лей</w:t>
      </w:r>
      <w:r>
        <w:rPr>
          <w:snapToGrid w:val="0"/>
          <w:sz w:val="26"/>
        </w:rPr>
        <w:softHyphen/>
        <w:t>коцитов</w:t>
      </w:r>
      <w:r>
        <w:rPr>
          <w:i/>
          <w:snapToGrid w:val="0"/>
          <w:sz w:val="26"/>
        </w:rPr>
        <w:t>.</w:t>
      </w:r>
      <w:r>
        <w:rPr>
          <w:snapToGrid w:val="0"/>
          <w:sz w:val="26"/>
        </w:rPr>
        <w:t xml:space="preserve"> К 10-му дню лохии становятся светлыми, жидкими, без примеси крови</w:t>
      </w:r>
      <w:r>
        <w:rPr>
          <w:snapToGrid w:val="0"/>
          <w:sz w:val="26"/>
          <w:lang w:val="en-US"/>
        </w:rPr>
        <w:t xml:space="preserve"> (lochia alba).</w:t>
      </w:r>
      <w:r>
        <w:rPr>
          <w:snapToGrid w:val="0"/>
          <w:sz w:val="26"/>
        </w:rPr>
        <w:t xml:space="preserve"> Постепенно уменьшается и количество лохий;</w:t>
      </w:r>
    </w:p>
    <w:p w:rsidR="006A71B2" w:rsidRDefault="006A71B2">
      <w:pPr>
        <w:jc w:val="both"/>
        <w:rPr>
          <w:snapToGrid w:val="0"/>
          <w:sz w:val="26"/>
        </w:rPr>
      </w:pPr>
      <w:r>
        <w:rPr>
          <w:snapToGrid w:val="0"/>
          <w:sz w:val="26"/>
        </w:rPr>
        <w:t>с 3-й недели они становятся скудными (содержат примесь слизи из шеечного канала). На 5—6-й неделе выделения из матки прекращаются. С первых дней послеродового периода в лохиях обнаруживаются микроорганизмы, в том</w:t>
      </w:r>
    </w:p>
    <w:p w:rsidR="006A71B2" w:rsidRDefault="006A71B2">
      <w:pPr>
        <w:jc w:val="both"/>
        <w:rPr>
          <w:snapToGrid w:val="0"/>
          <w:sz w:val="26"/>
        </w:rPr>
      </w:pPr>
      <w:r>
        <w:rPr>
          <w:snapToGrid w:val="0"/>
          <w:sz w:val="26"/>
        </w:rPr>
        <w:t>числе и кокковая флора (стафилококки, стрептококки). Среди стафилококков и стрептококков встречаются и патогенные штаммы.</w:t>
      </w:r>
    </w:p>
    <w:p w:rsidR="006A71B2" w:rsidRDefault="006A71B2">
      <w:pPr>
        <w:ind w:firstLine="420"/>
        <w:jc w:val="both"/>
        <w:rPr>
          <w:snapToGrid w:val="0"/>
          <w:sz w:val="26"/>
        </w:rPr>
      </w:pPr>
      <w:r>
        <w:rPr>
          <w:snapToGrid w:val="0"/>
          <w:sz w:val="26"/>
        </w:rPr>
        <w:t>Общее количество лохий в первые 8 дней послеродового периода дости</w:t>
      </w:r>
      <w:r>
        <w:rPr>
          <w:snapToGrid w:val="0"/>
          <w:sz w:val="26"/>
        </w:rPr>
        <w:softHyphen/>
        <w:t>гает 500—1400 г, реакция их щелочная, запах специфический (прелый). При за</w:t>
      </w:r>
      <w:r>
        <w:rPr>
          <w:snapToGrid w:val="0"/>
          <w:sz w:val="26"/>
        </w:rPr>
        <w:softHyphen/>
        <w:t>медленной инволюции матки выделение лохий затягивается, примесь крови держится дольше. При закупорке внутреннего зева сгустком крови или в ре</w:t>
      </w:r>
      <w:r>
        <w:rPr>
          <w:snapToGrid w:val="0"/>
          <w:sz w:val="26"/>
        </w:rPr>
        <w:softHyphen/>
        <w:t>зультате перегиба матки может возникнуть скопление лохий в полости матки — лохиометра.</w:t>
      </w:r>
    </w:p>
    <w:p w:rsidR="006A71B2" w:rsidRDefault="006A71B2">
      <w:pPr>
        <w:ind w:firstLine="420"/>
        <w:jc w:val="center"/>
        <w:rPr>
          <w:snapToGrid w:val="0"/>
          <w:sz w:val="26"/>
        </w:rPr>
      </w:pPr>
      <w:r>
        <w:rPr>
          <w:b/>
          <w:snapToGrid w:val="0"/>
          <w:sz w:val="26"/>
        </w:rPr>
        <w:t>1.2. Трубы.</w:t>
      </w:r>
    </w:p>
    <w:p w:rsidR="006A71B2" w:rsidRDefault="006A71B2">
      <w:pPr>
        <w:ind w:firstLine="420"/>
        <w:jc w:val="both"/>
        <w:rPr>
          <w:snapToGrid w:val="0"/>
          <w:sz w:val="26"/>
        </w:rPr>
      </w:pPr>
      <w:r>
        <w:rPr>
          <w:snapToGrid w:val="0"/>
          <w:sz w:val="26"/>
        </w:rPr>
        <w:t>Быстро возвращаются в исходное положение (исчезает отечность, гиперемия и т. д.); по мере инволюции трубы вместе с маткой опускаются в полость малого таза и принимают обычное горизонтальное положение.</w:t>
      </w:r>
    </w:p>
    <w:p w:rsidR="006A71B2" w:rsidRDefault="006A71B2">
      <w:pPr>
        <w:ind w:firstLine="420"/>
        <w:jc w:val="center"/>
        <w:rPr>
          <w:snapToGrid w:val="0"/>
          <w:sz w:val="26"/>
        </w:rPr>
      </w:pPr>
      <w:r>
        <w:rPr>
          <w:b/>
          <w:snapToGrid w:val="0"/>
          <w:sz w:val="26"/>
        </w:rPr>
        <w:t>1.3.Связочный аппарат.</w:t>
      </w:r>
    </w:p>
    <w:p w:rsidR="006A71B2" w:rsidRDefault="006A71B2">
      <w:pPr>
        <w:ind w:firstLine="420"/>
        <w:jc w:val="both"/>
        <w:rPr>
          <w:snapToGrid w:val="0"/>
          <w:sz w:val="26"/>
        </w:rPr>
      </w:pPr>
      <w:r>
        <w:rPr>
          <w:snapToGrid w:val="0"/>
          <w:sz w:val="26"/>
        </w:rPr>
        <w:t>Если в первые дни послеродового периода связки бы</w:t>
      </w:r>
      <w:r>
        <w:rPr>
          <w:snapToGrid w:val="0"/>
          <w:sz w:val="26"/>
        </w:rPr>
        <w:softHyphen/>
        <w:t>ли в расслабленном состоянии, то затем они постепенно приобретают обы</w:t>
      </w:r>
      <w:r>
        <w:rPr>
          <w:snapToGrid w:val="0"/>
          <w:sz w:val="26"/>
        </w:rPr>
        <w:softHyphen/>
        <w:t>чный тонус и к концу 3-й недели состояние их становится таким же, как до беременности.</w:t>
      </w:r>
    </w:p>
    <w:p w:rsidR="006A71B2" w:rsidRDefault="006A71B2">
      <w:pPr>
        <w:ind w:firstLine="420"/>
        <w:jc w:val="center"/>
        <w:rPr>
          <w:snapToGrid w:val="0"/>
          <w:sz w:val="26"/>
        </w:rPr>
      </w:pPr>
      <w:r>
        <w:rPr>
          <w:b/>
          <w:snapToGrid w:val="0"/>
          <w:sz w:val="26"/>
        </w:rPr>
        <w:t>1.4.Яичники.</w:t>
      </w:r>
    </w:p>
    <w:p w:rsidR="006A71B2" w:rsidRDefault="006A71B2">
      <w:pPr>
        <w:ind w:firstLine="420"/>
        <w:jc w:val="both"/>
        <w:rPr>
          <w:snapToGrid w:val="0"/>
          <w:sz w:val="26"/>
        </w:rPr>
      </w:pPr>
      <w:r>
        <w:rPr>
          <w:snapToGrid w:val="0"/>
          <w:sz w:val="26"/>
        </w:rPr>
        <w:t>В послеродовом периоде яичники подвергаются существенным изменениям. Заканчивается регресс желтого тела и начинается созревание фолликулов. У большинства некормящих женщин на 6 — 8-й неделе после родов наступает менструация. У кормящих женщин менструаций не бывает несколь</w:t>
      </w:r>
      <w:r>
        <w:rPr>
          <w:snapToGrid w:val="0"/>
          <w:sz w:val="26"/>
        </w:rPr>
        <w:softHyphen/>
        <w:t>ко месяцев или в течение всего времени кормления грудью. У некоторых кор</w:t>
      </w:r>
      <w:r>
        <w:rPr>
          <w:snapToGrid w:val="0"/>
          <w:sz w:val="26"/>
        </w:rPr>
        <w:softHyphen/>
        <w:t>мящих женщин менструальная функция возобновляется вскоре после оконча</w:t>
      </w:r>
      <w:r>
        <w:rPr>
          <w:snapToGrid w:val="0"/>
          <w:sz w:val="26"/>
        </w:rPr>
        <w:softHyphen/>
        <w:t>ния послеродового периода.</w:t>
      </w:r>
    </w:p>
    <w:p w:rsidR="006A71B2" w:rsidRDefault="006A71B2">
      <w:pPr>
        <w:ind w:firstLine="420"/>
        <w:jc w:val="both"/>
        <w:rPr>
          <w:snapToGrid w:val="0"/>
          <w:sz w:val="26"/>
        </w:rPr>
      </w:pPr>
      <w:r>
        <w:rPr>
          <w:snapToGrid w:val="0"/>
          <w:sz w:val="26"/>
        </w:rPr>
        <w:t>Первая менструация после родов чаще бывает «ановуляторной»; фолли</w:t>
      </w:r>
      <w:r>
        <w:rPr>
          <w:snapToGrid w:val="0"/>
          <w:sz w:val="26"/>
        </w:rPr>
        <w:softHyphen/>
        <w:t>кул зреет, но овуляция не происходит и желтое тело не образуется. Фолликул подвергается обратному развитию и в это время начинаются распад и оттор</w:t>
      </w:r>
      <w:r>
        <w:rPr>
          <w:snapToGrid w:val="0"/>
          <w:sz w:val="26"/>
        </w:rPr>
        <w:softHyphen/>
        <w:t>жение слизистой оболочки, в которой возникли процессы пролиферации (под влиянием эстрогенов), но отсутствует секреторная трансформация. В дальней</w:t>
      </w:r>
      <w:r>
        <w:rPr>
          <w:snapToGrid w:val="0"/>
          <w:sz w:val="26"/>
        </w:rPr>
        <w:softHyphen/>
        <w:t>шем процесс овуляции возобновляется и менструальная функция восстанавли</w:t>
      </w:r>
      <w:r>
        <w:rPr>
          <w:snapToGrid w:val="0"/>
          <w:sz w:val="26"/>
        </w:rPr>
        <w:softHyphen/>
        <w:t>вается полностью. Однако возможно наступление овуляции и беременности в течение первых месяцев после родов.</w:t>
      </w:r>
    </w:p>
    <w:p w:rsidR="006A71B2" w:rsidRDefault="006A71B2">
      <w:pPr>
        <w:ind w:firstLine="420"/>
        <w:jc w:val="center"/>
        <w:rPr>
          <w:snapToGrid w:val="0"/>
          <w:sz w:val="26"/>
        </w:rPr>
      </w:pPr>
      <w:r>
        <w:rPr>
          <w:b/>
          <w:snapToGrid w:val="0"/>
          <w:sz w:val="26"/>
        </w:rPr>
        <w:t>1.5.Влагалище, тазовое дно.</w:t>
      </w:r>
    </w:p>
    <w:p w:rsidR="006A71B2" w:rsidRDefault="006A71B2">
      <w:pPr>
        <w:ind w:firstLine="420"/>
        <w:jc w:val="both"/>
        <w:rPr>
          <w:snapToGrid w:val="0"/>
          <w:sz w:val="26"/>
        </w:rPr>
      </w:pPr>
      <w:r>
        <w:rPr>
          <w:snapToGrid w:val="0"/>
          <w:sz w:val="26"/>
        </w:rPr>
        <w:t>В послеродовом периоде восстанавливается то</w:t>
      </w:r>
      <w:r>
        <w:rPr>
          <w:snapToGrid w:val="0"/>
          <w:sz w:val="26"/>
        </w:rPr>
        <w:softHyphen/>
        <w:t>нус стенок влагалища, сокращается его объем, исчезают отечность и гипере</w:t>
      </w:r>
      <w:r>
        <w:rPr>
          <w:snapToGrid w:val="0"/>
          <w:sz w:val="26"/>
        </w:rPr>
        <w:softHyphen/>
        <w:t>мия. Заживают ссадины, трещины, разрывы, возникшие во время родов на шейке матки, стенках влагалища и на промежности.</w:t>
      </w:r>
    </w:p>
    <w:p w:rsidR="006A71B2" w:rsidRDefault="006A71B2">
      <w:pPr>
        <w:ind w:firstLine="420"/>
        <w:jc w:val="both"/>
        <w:rPr>
          <w:snapToGrid w:val="0"/>
          <w:sz w:val="26"/>
        </w:rPr>
      </w:pPr>
      <w:r>
        <w:rPr>
          <w:snapToGrid w:val="0"/>
          <w:sz w:val="26"/>
        </w:rPr>
        <w:t>Постепенно восстанавливается тонус мышц тазового дна. Если были разрывы, восстановление замедляется. При неправильном наложении швов архитектура тазового дна нарушается, что способствует в дальнейшем опусканию стенок влагалища и матки.</w:t>
      </w:r>
    </w:p>
    <w:p w:rsidR="006A71B2" w:rsidRDefault="006A71B2">
      <w:pPr>
        <w:ind w:firstLine="420"/>
        <w:jc w:val="center"/>
        <w:rPr>
          <w:b/>
          <w:snapToGrid w:val="0"/>
          <w:sz w:val="26"/>
        </w:rPr>
      </w:pPr>
      <w:r>
        <w:rPr>
          <w:b/>
          <w:snapToGrid w:val="0"/>
          <w:sz w:val="26"/>
        </w:rPr>
        <w:t>1.6.Брюшная стенка.</w:t>
      </w:r>
    </w:p>
    <w:p w:rsidR="006A71B2" w:rsidRDefault="006A71B2">
      <w:pPr>
        <w:ind w:firstLine="420"/>
        <w:jc w:val="both"/>
        <w:rPr>
          <w:snapToGrid w:val="0"/>
          <w:sz w:val="26"/>
        </w:rPr>
      </w:pPr>
      <w:r>
        <w:rPr>
          <w:snapToGrid w:val="0"/>
          <w:sz w:val="26"/>
        </w:rPr>
        <w:t xml:space="preserve"> Постепенно укрепляется, преимущественно за счет со</w:t>
      </w:r>
      <w:r>
        <w:rPr>
          <w:snapToGrid w:val="0"/>
          <w:sz w:val="26"/>
        </w:rPr>
        <w:softHyphen/>
        <w:t>кращения мышц и наиболее растянутых тканей вокруг пупка. Рубцы беремен</w:t>
      </w:r>
      <w:r>
        <w:rPr>
          <w:snapToGrid w:val="0"/>
          <w:sz w:val="26"/>
        </w:rPr>
        <w:softHyphen/>
        <w:t>ности становятся белесоватыми. Между прямыми мышцами живота иногда (главным образом у повторнородящих) остается щелевидное пространство.</w:t>
      </w:r>
    </w:p>
    <w:p w:rsidR="006A71B2" w:rsidRDefault="006A71B2">
      <w:pPr>
        <w:ind w:firstLine="420"/>
        <w:jc w:val="center"/>
        <w:rPr>
          <w:b/>
          <w:snapToGrid w:val="0"/>
          <w:sz w:val="26"/>
        </w:rPr>
      </w:pPr>
      <w:r>
        <w:rPr>
          <w:b/>
          <w:snapToGrid w:val="0"/>
          <w:sz w:val="26"/>
        </w:rPr>
        <w:t>1.7.Молочные железы.</w:t>
      </w:r>
    </w:p>
    <w:p w:rsidR="006A71B2" w:rsidRDefault="006A71B2">
      <w:pPr>
        <w:ind w:firstLine="420"/>
        <w:jc w:val="both"/>
        <w:rPr>
          <w:snapToGrid w:val="0"/>
          <w:sz w:val="26"/>
        </w:rPr>
      </w:pPr>
      <w:r>
        <w:rPr>
          <w:b/>
          <w:snapToGrid w:val="0"/>
          <w:sz w:val="26"/>
        </w:rPr>
        <w:t xml:space="preserve"> Во</w:t>
      </w:r>
      <w:r>
        <w:rPr>
          <w:snapToGrid w:val="0"/>
          <w:sz w:val="26"/>
        </w:rPr>
        <w:t xml:space="preserve"> время беременности в молочных железах происхо</w:t>
      </w:r>
      <w:r>
        <w:rPr>
          <w:snapToGrid w:val="0"/>
          <w:sz w:val="26"/>
        </w:rPr>
        <w:softHyphen/>
        <w:t>дят изменения, подготовляющие их к секреции молока. Уже во время бере</w:t>
      </w:r>
      <w:r>
        <w:rPr>
          <w:snapToGrid w:val="0"/>
          <w:sz w:val="26"/>
        </w:rPr>
        <w:softHyphen/>
        <w:t>менности из соска можно выжать каплю секрета — молозива. В послеро</w:t>
      </w:r>
      <w:r>
        <w:rPr>
          <w:snapToGrid w:val="0"/>
          <w:sz w:val="26"/>
        </w:rPr>
        <w:softHyphen/>
        <w:t>довом периоде начинается и достигает полного расцвета основная функция молочных желез, но в первые дни после родов из сосков выдавливается толь</w:t>
      </w:r>
      <w:r>
        <w:rPr>
          <w:snapToGrid w:val="0"/>
          <w:sz w:val="26"/>
        </w:rPr>
        <w:softHyphen/>
        <w:t>ко молозиво. Молозиво — густая желтоватая жидкость щелочной реакции, со</w:t>
      </w:r>
      <w:r>
        <w:rPr>
          <w:snapToGrid w:val="0"/>
          <w:sz w:val="26"/>
        </w:rPr>
        <w:softHyphen/>
        <w:t>держащая белок, жировые капельки, эпителиальные клетки из железистых пузырьков и молочных протоков и «молозивные тельца» — большие округлые клетки, имеющие жировые включения.</w:t>
      </w:r>
    </w:p>
    <w:p w:rsidR="006A71B2" w:rsidRDefault="006A71B2">
      <w:pPr>
        <w:ind w:firstLine="420"/>
        <w:jc w:val="both"/>
        <w:rPr>
          <w:snapToGrid w:val="0"/>
          <w:sz w:val="26"/>
        </w:rPr>
      </w:pPr>
      <w:r>
        <w:rPr>
          <w:snapToGrid w:val="0"/>
          <w:sz w:val="26"/>
        </w:rPr>
        <w:t xml:space="preserve"> Вопрос о происхождении этих клеток окончательно не решен. По-видимо</w:t>
      </w:r>
      <w:r>
        <w:rPr>
          <w:snapToGrid w:val="0"/>
          <w:sz w:val="26"/>
        </w:rPr>
        <w:softHyphen/>
        <w:t>му, это лейкоциты, содержащие фагоцитированные капельки эмульгированного жира; возможно, часть их представляет собой эпителиальные клетки в со</w:t>
      </w:r>
      <w:r>
        <w:rPr>
          <w:snapToGrid w:val="0"/>
          <w:sz w:val="26"/>
        </w:rPr>
        <w:softHyphen/>
        <w:t>стоянии жирового перерождения. Молозиво богато белками и солями; в нем меньше углеводов, чем в молоке, В молозиве есть витамины, ферменты, антитела.</w:t>
      </w:r>
    </w:p>
    <w:p w:rsidR="006A71B2" w:rsidRDefault="006A71B2">
      <w:pPr>
        <w:pStyle w:val="a5"/>
      </w:pPr>
      <w:r>
        <w:t>Отделение молока начинается на 2—3-й день после родов. Обычно в это время молочные железы нагрубают, становятся чувствительными. При силь</w:t>
      </w:r>
      <w:r>
        <w:softHyphen/>
        <w:t>ном нагрубании бывают распирающие боли в молочных железах, отдающие в подмышечную область, где иногда прощупываются чувствительные узел</w:t>
      </w:r>
      <w:r>
        <w:softHyphen/>
        <w:t>ки — набухшие рудиментарные дольки молочных желез. Секреция молока происходит в результате сложных рефлекторных и гормональных воздей</w:t>
      </w:r>
      <w:r>
        <w:softHyphen/>
        <w:t>ствий. Процесс образования молока регулируется нервной системой и лактогенным (пролактин, лютеотропный гормон) гормоном гипофиза. Этот гор</w:t>
      </w:r>
      <w:r>
        <w:softHyphen/>
        <w:t>мон вызывает секрецию молока после подготовки паренхимы молочной железы в период беременности эстрогенами (развитие выводных протоков)</w:t>
      </w:r>
    </w:p>
    <w:p w:rsidR="006A71B2" w:rsidRDefault="006A71B2">
      <w:pPr>
        <w:jc w:val="both"/>
        <w:rPr>
          <w:snapToGrid w:val="0"/>
          <w:sz w:val="26"/>
        </w:rPr>
      </w:pPr>
      <w:r>
        <w:rPr>
          <w:snapToGrid w:val="0"/>
          <w:sz w:val="26"/>
        </w:rPr>
        <w:t>и прогестероном (пролиферация в альвеолах). Известное стимулирующее действие оказывают гормоны щитовидной железы и надпочечников, влияю</w:t>
      </w:r>
      <w:r>
        <w:rPr>
          <w:snapToGrid w:val="0"/>
          <w:sz w:val="26"/>
        </w:rPr>
        <w:softHyphen/>
        <w:t>щие через гипофиз. Функция молочных желез в значительной мере зависит от рефлекторных воздействий, связанных с актом сосания. Возможно, в мо</w:t>
      </w:r>
      <w:r>
        <w:rPr>
          <w:snapToGrid w:val="0"/>
          <w:sz w:val="26"/>
        </w:rPr>
        <w:softHyphen/>
        <w:t>лочных железах, кроме молока, образуется вещество, которое усиливает со</w:t>
      </w:r>
      <w:r>
        <w:rPr>
          <w:snapToGrid w:val="0"/>
          <w:sz w:val="26"/>
        </w:rPr>
        <w:softHyphen/>
        <w:t>кратительную способность матки и способствует ее инволюции в послеродо</w:t>
      </w:r>
      <w:r>
        <w:rPr>
          <w:snapToGrid w:val="0"/>
          <w:sz w:val="26"/>
        </w:rPr>
        <w:softHyphen/>
        <w:t>вом периоде. Сокращения матки возникают также рефлекторно вследствие раздражения нервных элементов сосков при сосании груди ребенком. Рефлек</w:t>
      </w:r>
      <w:r>
        <w:rPr>
          <w:snapToGrid w:val="0"/>
          <w:sz w:val="26"/>
        </w:rPr>
        <w:softHyphen/>
        <w:t>торное сокращение матки во время кормления нередко ощущается родильни</w:t>
      </w:r>
      <w:r>
        <w:rPr>
          <w:snapToGrid w:val="0"/>
          <w:sz w:val="26"/>
        </w:rPr>
        <w:softHyphen/>
        <w:t>цей в виде схваток.</w:t>
      </w:r>
    </w:p>
    <w:p w:rsidR="006A71B2" w:rsidRDefault="006A71B2">
      <w:pPr>
        <w:ind w:firstLine="420"/>
        <w:jc w:val="both"/>
        <w:rPr>
          <w:snapToGrid w:val="0"/>
          <w:sz w:val="26"/>
        </w:rPr>
      </w:pPr>
      <w:r>
        <w:rPr>
          <w:snapToGrid w:val="0"/>
          <w:sz w:val="26"/>
        </w:rPr>
        <w:t>Молоко — белая жидкость, представляющая собой взвесь (эмульсию) мельчайших капелек жира, находящихся в сыворотке. Молоко имеет щелочную реакцию, при кипячении не свертывается. Состав его сле</w:t>
      </w:r>
      <w:r>
        <w:rPr>
          <w:snapToGrid w:val="0"/>
          <w:sz w:val="26"/>
        </w:rPr>
        <w:softHyphen/>
        <w:t>дующий: вода 87—88%, белок 1,5% (альбумины, глобулины, казеин), жир 3,5—4,5%, углеводы (лактаза) около 6,5—7%, соли 0,18—0,2%. Молоко, как и молозиво, содержит витамины, ферменты и антитела.</w:t>
      </w:r>
    </w:p>
    <w:p w:rsidR="006A71B2" w:rsidRDefault="006A71B2">
      <w:pPr>
        <w:ind w:firstLine="420"/>
        <w:jc w:val="both"/>
        <w:rPr>
          <w:snapToGrid w:val="0"/>
          <w:sz w:val="26"/>
        </w:rPr>
      </w:pPr>
    </w:p>
    <w:p w:rsidR="006A71B2" w:rsidRDefault="006A71B2">
      <w:pPr>
        <w:ind w:firstLine="420"/>
        <w:jc w:val="center"/>
        <w:rPr>
          <w:rFonts w:ascii="Arial" w:hAnsi="Arial"/>
          <w:b/>
          <w:i/>
          <w:snapToGrid w:val="0"/>
          <w:sz w:val="26"/>
        </w:rPr>
      </w:pPr>
      <w:r>
        <w:rPr>
          <w:rFonts w:ascii="Arial" w:hAnsi="Arial"/>
          <w:b/>
          <w:i/>
          <w:snapToGrid w:val="0"/>
          <w:sz w:val="26"/>
        </w:rPr>
        <w:t>2.Общее состояние родильницы.</w:t>
      </w:r>
    </w:p>
    <w:p w:rsidR="006A71B2" w:rsidRDefault="006A71B2">
      <w:pPr>
        <w:ind w:firstLine="420"/>
        <w:jc w:val="center"/>
        <w:rPr>
          <w:rFonts w:ascii="Arial" w:hAnsi="Arial"/>
          <w:b/>
          <w:i/>
          <w:snapToGrid w:val="0"/>
          <w:sz w:val="26"/>
        </w:rPr>
      </w:pPr>
    </w:p>
    <w:p w:rsidR="006A71B2" w:rsidRDefault="006A71B2">
      <w:pPr>
        <w:ind w:firstLine="420"/>
        <w:jc w:val="both"/>
        <w:rPr>
          <w:snapToGrid w:val="0"/>
          <w:sz w:val="26"/>
        </w:rPr>
      </w:pPr>
      <w:r>
        <w:rPr>
          <w:snapToGrid w:val="0"/>
          <w:sz w:val="26"/>
        </w:rPr>
        <w:t xml:space="preserve"> При нормальном течении послеродового периода общее состояние родильницы хорошее. Тотчас после родов бывает ощущение усталости и сонливости. При наличии травм мягких тканей ро</w:t>
      </w:r>
      <w:r>
        <w:rPr>
          <w:snapToGrid w:val="0"/>
          <w:sz w:val="26"/>
        </w:rPr>
        <w:softHyphen/>
        <w:t>довых путей родильницы в первые дни отмечают непостоянные и слабые бо</w:t>
      </w:r>
      <w:r>
        <w:rPr>
          <w:snapToGrid w:val="0"/>
          <w:sz w:val="26"/>
        </w:rPr>
        <w:softHyphen/>
        <w:t>ли в области наружных половых органов и промежности (в местах разрывов и ссадин). Иногда возникают болезненные схватки, особенно во время кор</w:t>
      </w:r>
      <w:r>
        <w:rPr>
          <w:snapToGrid w:val="0"/>
          <w:sz w:val="26"/>
        </w:rPr>
        <w:softHyphen/>
        <w:t>мления грудью. Болезненные схватки бывают чаще у повторнородящих (многородящих).</w:t>
      </w:r>
    </w:p>
    <w:p w:rsidR="006A71B2" w:rsidRDefault="006A71B2">
      <w:pPr>
        <w:ind w:firstLine="420"/>
        <w:jc w:val="both"/>
        <w:rPr>
          <w:snapToGrid w:val="0"/>
          <w:sz w:val="26"/>
        </w:rPr>
      </w:pPr>
      <w:r>
        <w:rPr>
          <w:snapToGrid w:val="0"/>
          <w:sz w:val="26"/>
        </w:rPr>
        <w:t>Температура тела у родильницы обычно нормальная. В прежние годы полагали, что в послеродовом периоде возможны физиологические подъ</w:t>
      </w:r>
      <w:r>
        <w:rPr>
          <w:snapToGrid w:val="0"/>
          <w:sz w:val="26"/>
        </w:rPr>
        <w:softHyphen/>
        <w:t>емы температуры (на 1-й и 3-й день), связанные с нервно-психическим напря</w:t>
      </w:r>
      <w:r>
        <w:rPr>
          <w:snapToGrid w:val="0"/>
          <w:sz w:val="26"/>
        </w:rPr>
        <w:softHyphen/>
        <w:t>жением во время родов и нагрубанием молочных желез («молочная лихорад</w:t>
      </w:r>
      <w:r>
        <w:rPr>
          <w:snapToGrid w:val="0"/>
          <w:sz w:val="26"/>
        </w:rPr>
        <w:softHyphen/>
        <w:t>ка»). В настоящее время считают, что возможно однократное небольшое повышение температуры тела в связи с перенесенным нервным и физическим напряжением. Температура при физиологическом становлении лактации не по</w:t>
      </w:r>
      <w:r>
        <w:rPr>
          <w:snapToGrid w:val="0"/>
          <w:sz w:val="26"/>
        </w:rPr>
        <w:softHyphen/>
        <w:t>вышается. Повышение температуры в послеродовом периоде (особенно повтор</w:t>
      </w:r>
      <w:r>
        <w:rPr>
          <w:snapToGrid w:val="0"/>
          <w:sz w:val="26"/>
        </w:rPr>
        <w:softHyphen/>
        <w:t>ное) обычно связано с проникновением микроорганизмов в матку.</w:t>
      </w:r>
    </w:p>
    <w:p w:rsidR="006A71B2" w:rsidRDefault="006A71B2">
      <w:pPr>
        <w:ind w:firstLine="420"/>
        <w:jc w:val="both"/>
        <w:rPr>
          <w:snapToGrid w:val="0"/>
          <w:sz w:val="26"/>
        </w:rPr>
      </w:pPr>
      <w:r>
        <w:rPr>
          <w:snapToGrid w:val="0"/>
          <w:sz w:val="26"/>
        </w:rPr>
        <w:t>В послеродовом периоде восстанавливается обычная возбудимость коры большого мозга, подкорковых центров и спинного мозга. Функции желез вну</w:t>
      </w:r>
      <w:r>
        <w:rPr>
          <w:snapToGrid w:val="0"/>
          <w:sz w:val="26"/>
        </w:rPr>
        <w:softHyphen/>
        <w:t>тренней секреции постепенно приобретают характер, бывший до беременно</w:t>
      </w:r>
      <w:r>
        <w:rPr>
          <w:snapToGrid w:val="0"/>
          <w:sz w:val="26"/>
        </w:rPr>
        <w:softHyphen/>
        <w:t>сти. Из организма выводятся гормоны, вырабатываемые в плаценте (реакции на хориальный гонадотропин становятся отрицательными к концу 1-й неде</w:t>
      </w:r>
      <w:r>
        <w:rPr>
          <w:snapToGrid w:val="0"/>
          <w:sz w:val="26"/>
        </w:rPr>
        <w:softHyphen/>
        <w:t>ли), в гипофизе исчезают изменения, возникшие в связи с беременностью.</w:t>
      </w:r>
    </w:p>
    <w:p w:rsidR="006A71B2" w:rsidRDefault="006A71B2">
      <w:pPr>
        <w:ind w:firstLine="420"/>
        <w:jc w:val="both"/>
        <w:rPr>
          <w:snapToGrid w:val="0"/>
          <w:sz w:val="26"/>
        </w:rPr>
      </w:pPr>
      <w:r>
        <w:rPr>
          <w:snapToGrid w:val="0"/>
          <w:sz w:val="26"/>
        </w:rPr>
        <w:t>Обмен вещества первые недели послеродового периода повышает</w:t>
      </w:r>
      <w:r>
        <w:rPr>
          <w:snapToGrid w:val="0"/>
          <w:sz w:val="26"/>
        </w:rPr>
        <w:softHyphen/>
        <w:t>ся, в дальнейшем становится нормальным. Основной обмен достигает обыч</w:t>
      </w:r>
      <w:r>
        <w:rPr>
          <w:snapToGrid w:val="0"/>
          <w:sz w:val="26"/>
        </w:rPr>
        <w:softHyphen/>
        <w:t>ного уровня на 3—4-й неделе послеродового периода.</w:t>
      </w:r>
    </w:p>
    <w:p w:rsidR="006A71B2" w:rsidRDefault="006A71B2">
      <w:pPr>
        <w:ind w:firstLine="420"/>
        <w:jc w:val="both"/>
        <w:rPr>
          <w:snapToGrid w:val="0"/>
          <w:sz w:val="26"/>
        </w:rPr>
      </w:pPr>
      <w:r>
        <w:rPr>
          <w:snapToGrid w:val="0"/>
          <w:sz w:val="26"/>
        </w:rPr>
        <w:t>Сердце принимает обычное положение, что связано с опущением диа</w:t>
      </w:r>
      <w:r>
        <w:rPr>
          <w:snapToGrid w:val="0"/>
          <w:sz w:val="26"/>
        </w:rPr>
        <w:softHyphen/>
        <w:t>фрагмы. Объем крови, проходящий через сосуды матки, уменьшается, так как выключено плацентарное кровообращение. В связи с этим облегчается работа сердца. Артериальное давление обычно бывает нормальным, пульс рит</w:t>
      </w:r>
      <w:r>
        <w:rPr>
          <w:snapToGrid w:val="0"/>
          <w:sz w:val="26"/>
        </w:rPr>
        <w:softHyphen/>
        <w:t>мичным, полным—70—75 в минуту. Склонность к брадикардии (60 ударов в минуту и менее) наблюдается только у некоторых родильниц.</w:t>
      </w:r>
    </w:p>
    <w:p w:rsidR="006A71B2" w:rsidRDefault="006A71B2">
      <w:pPr>
        <w:ind w:firstLine="420"/>
        <w:jc w:val="both"/>
        <w:rPr>
          <w:snapToGrid w:val="0"/>
          <w:sz w:val="26"/>
        </w:rPr>
      </w:pPr>
      <w:r>
        <w:rPr>
          <w:snapToGrid w:val="0"/>
          <w:sz w:val="26"/>
        </w:rPr>
        <w:t>Емкость легких в связи с опусканием диафрагмы увеличивается. Дыха</w:t>
      </w:r>
      <w:r>
        <w:rPr>
          <w:snapToGrid w:val="0"/>
          <w:sz w:val="26"/>
        </w:rPr>
        <w:softHyphen/>
        <w:t>ние в послеродовом периоде нормальное.</w:t>
      </w:r>
    </w:p>
    <w:p w:rsidR="006A71B2" w:rsidRDefault="006A71B2">
      <w:pPr>
        <w:ind w:firstLine="420"/>
        <w:jc w:val="both"/>
        <w:rPr>
          <w:snapToGrid w:val="0"/>
          <w:sz w:val="26"/>
        </w:rPr>
      </w:pPr>
      <w:r>
        <w:rPr>
          <w:snapToGrid w:val="0"/>
          <w:sz w:val="26"/>
        </w:rPr>
        <w:t>Постепенно исчезают изменения состава крови и кроветворения, возни</w:t>
      </w:r>
      <w:r>
        <w:rPr>
          <w:snapToGrid w:val="0"/>
          <w:sz w:val="26"/>
        </w:rPr>
        <w:softHyphen/>
        <w:t>кающие в связи с беременностью. Однако в первые дни после родов нередко наблюдается небольшое увеличение числа лейкоцитов; эти изменения вскоре исчезают и состав крови становится обычным.</w:t>
      </w:r>
    </w:p>
    <w:p w:rsidR="006A71B2" w:rsidRDefault="006A71B2">
      <w:pPr>
        <w:ind w:firstLine="400"/>
        <w:jc w:val="both"/>
        <w:rPr>
          <w:snapToGrid w:val="0"/>
          <w:sz w:val="26"/>
        </w:rPr>
      </w:pPr>
      <w:r>
        <w:rPr>
          <w:snapToGrid w:val="0"/>
          <w:sz w:val="26"/>
        </w:rPr>
        <w:t>Почки работают нормально, диурез в первые дни после родов обычно повышен. Однако у многих женщин в первые сутки после родов (иногда и дольше) бывает задержка мочи. Родильницы не ощущают позывов на мо</w:t>
      </w:r>
      <w:r>
        <w:rPr>
          <w:snapToGrid w:val="0"/>
          <w:sz w:val="26"/>
        </w:rPr>
        <w:softHyphen/>
        <w:t>чеиспускание или оно затруднено. Это связано с понижением тонуса мускула</w:t>
      </w:r>
      <w:r>
        <w:rPr>
          <w:snapToGrid w:val="0"/>
          <w:sz w:val="26"/>
        </w:rPr>
        <w:softHyphen/>
        <w:t>туры, возникновением отечности и мелких кровоизлияний в шейке мочевого пузыря в результате сдавления его между головкой плода и стенками таза. При сужении таза возможно сдавление нервных элементов, что также ведет к нарушению акта мочеиспускания. Известную роль играет расслабление брюшной стенки, не оказывающей сопротивления переполненному мочевому пузырю, а также горизонтальное положение родильницы (нервно-психи</w:t>
      </w:r>
      <w:r>
        <w:rPr>
          <w:snapToGrid w:val="0"/>
          <w:sz w:val="26"/>
        </w:rPr>
        <w:softHyphen/>
        <w:t>ческое торможение). Попадание мочи на область разрывов и трещин вызы</w:t>
      </w:r>
      <w:r>
        <w:rPr>
          <w:snapToGrid w:val="0"/>
          <w:sz w:val="26"/>
        </w:rPr>
        <w:softHyphen/>
        <w:t>вает ощущение жжения.</w:t>
      </w:r>
    </w:p>
    <w:p w:rsidR="006A71B2" w:rsidRDefault="006A71B2">
      <w:pPr>
        <w:ind w:firstLine="400"/>
        <w:jc w:val="both"/>
        <w:rPr>
          <w:snapToGrid w:val="0"/>
          <w:sz w:val="26"/>
        </w:rPr>
      </w:pPr>
      <w:r>
        <w:rPr>
          <w:snapToGrid w:val="0"/>
          <w:sz w:val="26"/>
        </w:rPr>
        <w:t>Органы пищеварения функционируют нормально. Аппетит обычно хороший, у кормящей матери может быть повышен. Нередко отмечаются запоры вследствие атонии кишечника. Понижение тонуса кишечника может быть связано с расслаблением брюшной стенки, ограничением движений при постельном режиме, нерациональным питанием.</w:t>
      </w:r>
    </w:p>
    <w:p w:rsidR="006A71B2" w:rsidRDefault="006A71B2">
      <w:pPr>
        <w:ind w:firstLine="400"/>
        <w:jc w:val="both"/>
        <w:rPr>
          <w:snapToGrid w:val="0"/>
          <w:sz w:val="26"/>
        </w:rPr>
      </w:pPr>
      <w:r>
        <w:rPr>
          <w:snapToGrid w:val="0"/>
          <w:sz w:val="26"/>
        </w:rPr>
        <w:t>Нередко наблюдается расширение геморроидальных вен, у некоторых ро</w:t>
      </w:r>
      <w:r>
        <w:rPr>
          <w:snapToGrid w:val="0"/>
          <w:sz w:val="26"/>
        </w:rPr>
        <w:softHyphen/>
        <w:t>дильниц образуются геморроидальные узлы. Расширение вен в дальнейшем исчезает, геморроидальные узлы, если они не ущемляются, мало беспокоят родильниц. При ущемлении узлы увеличиваются, становятся отечными, на</w:t>
      </w:r>
      <w:r>
        <w:rPr>
          <w:snapToGrid w:val="0"/>
          <w:sz w:val="26"/>
        </w:rPr>
        <w:softHyphen/>
        <w:t>пряженными и болезненными.</w:t>
      </w:r>
    </w:p>
    <w:p w:rsidR="006A71B2" w:rsidRDefault="006A71B2">
      <w:pPr>
        <w:jc w:val="both"/>
        <w:rPr>
          <w:sz w:val="26"/>
        </w:rPr>
      </w:pPr>
    </w:p>
    <w:p w:rsidR="006A71B2" w:rsidRDefault="006A71B2">
      <w:pPr>
        <w:jc w:val="both"/>
        <w:rPr>
          <w:sz w:val="26"/>
        </w:rPr>
      </w:pPr>
    </w:p>
    <w:p w:rsidR="006A71B2" w:rsidRDefault="006A71B2">
      <w:pPr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Список литературы:</w:t>
      </w:r>
    </w:p>
    <w:p w:rsidR="006A71B2" w:rsidRDefault="006A71B2">
      <w:pPr>
        <w:numPr>
          <w:ilvl w:val="0"/>
          <w:numId w:val="1"/>
        </w:numPr>
        <w:rPr>
          <w:rFonts w:ascii="Arial" w:hAnsi="Arial"/>
          <w:i/>
        </w:rPr>
      </w:pPr>
      <w:r>
        <w:t>В.И. Бодяжина, К.Н. Жмакин, А.П. Кирющенков /Акушерство/ М., Медицина, 1986 г.</w:t>
      </w:r>
    </w:p>
    <w:p w:rsidR="006A71B2" w:rsidRDefault="006A71B2">
      <w:pPr>
        <w:pStyle w:val="a6"/>
        <w:numPr>
          <w:ilvl w:val="0"/>
          <w:numId w:val="2"/>
        </w:numPr>
        <w:spacing w:line="288" w:lineRule="auto"/>
      </w:pPr>
      <w:r>
        <w:t>Н.Грин, У. Стаут, Д.Тейлор /Биология 3 т./ М., Мир, 1996 г.</w:t>
      </w:r>
    </w:p>
    <w:p w:rsidR="006A71B2" w:rsidRDefault="006A71B2">
      <w:pPr>
        <w:rPr>
          <w:rFonts w:ascii="Arial" w:hAnsi="Arial"/>
          <w:i/>
        </w:rPr>
      </w:pPr>
      <w:bookmarkStart w:id="0" w:name="_GoBack"/>
      <w:bookmarkEnd w:id="0"/>
    </w:p>
    <w:sectPr w:rsidR="006A71B2">
      <w:headerReference w:type="even" r:id="rId7"/>
      <w:headerReference w:type="default" r:id="rId8"/>
      <w:pgSz w:w="11900" w:h="16820"/>
      <w:pgMar w:top="1440" w:right="1552" w:bottom="72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1B2" w:rsidRDefault="006A71B2">
      <w:r>
        <w:separator/>
      </w:r>
    </w:p>
  </w:endnote>
  <w:endnote w:type="continuationSeparator" w:id="0">
    <w:p w:rsidR="006A71B2" w:rsidRDefault="006A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1B2" w:rsidRDefault="006A71B2">
      <w:r>
        <w:separator/>
      </w:r>
    </w:p>
  </w:footnote>
  <w:footnote w:type="continuationSeparator" w:id="0">
    <w:p w:rsidR="006A71B2" w:rsidRDefault="006A7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1B2" w:rsidRDefault="006A71B2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6A71B2" w:rsidRDefault="006A71B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1B2" w:rsidRDefault="00AA45F0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6A71B2" w:rsidRDefault="006A71B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52A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DC41D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5F0"/>
    <w:rsid w:val="006A71B2"/>
    <w:rsid w:val="00AA45F0"/>
    <w:rsid w:val="00B02CF0"/>
    <w:rsid w:val="00B6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70C5C-0E33-45A1-8668-CD328E55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/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i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ind w:firstLine="420"/>
      <w:jc w:val="both"/>
    </w:pPr>
    <w:rPr>
      <w:snapToGrid w:val="0"/>
      <w:sz w:val="26"/>
    </w:rPr>
  </w:style>
  <w:style w:type="paragraph" w:styleId="a6">
    <w:name w:val="Body Text"/>
    <w:basedOn w:val="a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2709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реферата:</vt:lpstr>
    </vt:vector>
  </TitlesOfParts>
  <Company>Home</Company>
  <LinksUpToDate>false</LinksUpToDate>
  <CharactersWithSpaces>18115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реферата:</dc:title>
  <dc:subject/>
  <dc:creator>Илья Фоминцев</dc:creator>
  <cp:keywords/>
  <cp:lastModifiedBy>admin</cp:lastModifiedBy>
  <cp:revision>2</cp:revision>
  <cp:lastPrinted>2000-01-09T08:30:00Z</cp:lastPrinted>
  <dcterms:created xsi:type="dcterms:W3CDTF">2014-02-13T13:50:00Z</dcterms:created>
  <dcterms:modified xsi:type="dcterms:W3CDTF">2014-02-13T13:50:00Z</dcterms:modified>
</cp:coreProperties>
</file>