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9CC" w:rsidRDefault="005F39CC" w:rsidP="009158DD">
      <w:pPr>
        <w:pStyle w:val="1"/>
        <w:spacing w:line="360" w:lineRule="auto"/>
        <w:jc w:val="center"/>
        <w:rPr>
          <w:b w:val="0"/>
          <w:bCs w:val="0"/>
        </w:rPr>
      </w:pPr>
    </w:p>
    <w:p w:rsidR="009158DD" w:rsidRDefault="009158DD" w:rsidP="009158DD">
      <w:pPr>
        <w:pStyle w:val="1"/>
        <w:spacing w:line="360" w:lineRule="auto"/>
        <w:jc w:val="center"/>
        <w:rPr>
          <w:b w:val="0"/>
          <w:bCs w:val="0"/>
        </w:rPr>
      </w:pPr>
      <w:r>
        <w:rPr>
          <w:b w:val="0"/>
          <w:bCs w:val="0"/>
        </w:rPr>
        <w:t>САРАТОВСКИЙ ГОСУДАРСТВЕННЫЙ</w:t>
      </w:r>
    </w:p>
    <w:p w:rsidR="009158DD" w:rsidRDefault="009158DD" w:rsidP="009158DD">
      <w:pPr>
        <w:pStyle w:val="1"/>
        <w:spacing w:line="360" w:lineRule="auto"/>
        <w:jc w:val="center"/>
        <w:rPr>
          <w:b w:val="0"/>
          <w:bCs w:val="0"/>
        </w:rPr>
      </w:pPr>
      <w:r>
        <w:rPr>
          <w:b w:val="0"/>
          <w:bCs w:val="0"/>
        </w:rPr>
        <w:t>АГРАРНЫЙ УНИВЕРСИТЕТ</w:t>
      </w:r>
    </w:p>
    <w:p w:rsidR="009158DD" w:rsidRDefault="009158DD" w:rsidP="009158DD">
      <w:pPr>
        <w:spacing w:line="360" w:lineRule="auto"/>
        <w:jc w:val="center"/>
        <w:rPr>
          <w:b/>
          <w:bCs/>
          <w:sz w:val="28"/>
        </w:rPr>
      </w:pPr>
      <w:r>
        <w:rPr>
          <w:b/>
          <w:bCs/>
          <w:sz w:val="28"/>
        </w:rPr>
        <w:t xml:space="preserve">ИМ. </w:t>
      </w:r>
      <w:r>
        <w:rPr>
          <w:b/>
          <w:bCs/>
          <w:sz w:val="32"/>
        </w:rPr>
        <w:t>Н.И. В</w:t>
      </w:r>
      <w:r>
        <w:rPr>
          <w:b/>
          <w:bCs/>
          <w:sz w:val="28"/>
        </w:rPr>
        <w:t>АВИЛОВА</w:t>
      </w:r>
    </w:p>
    <w:p w:rsidR="009158DD" w:rsidRDefault="009158DD" w:rsidP="009158DD">
      <w:pPr>
        <w:spacing w:line="360" w:lineRule="auto"/>
        <w:jc w:val="center"/>
        <w:rPr>
          <w:sz w:val="28"/>
        </w:rPr>
      </w:pPr>
    </w:p>
    <w:p w:rsidR="009158DD" w:rsidRDefault="009158DD" w:rsidP="009158DD">
      <w:pPr>
        <w:spacing w:line="360" w:lineRule="auto"/>
        <w:jc w:val="center"/>
        <w:rPr>
          <w:sz w:val="28"/>
        </w:rPr>
      </w:pPr>
      <w:r>
        <w:rPr>
          <w:sz w:val="28"/>
        </w:rPr>
        <w:t>КАФЕДРА ЭКОНОМИЧЕСКОЙ  КИБЕРНЕТИКИ</w:t>
      </w:r>
    </w:p>
    <w:p w:rsidR="009158DD" w:rsidRDefault="009158DD" w:rsidP="009158DD">
      <w:pPr>
        <w:spacing w:line="360" w:lineRule="auto"/>
        <w:jc w:val="center"/>
        <w:rPr>
          <w:sz w:val="28"/>
        </w:rPr>
      </w:pPr>
    </w:p>
    <w:p w:rsidR="009158DD" w:rsidRDefault="009158DD" w:rsidP="009158DD">
      <w:pPr>
        <w:spacing w:line="360" w:lineRule="auto"/>
        <w:jc w:val="center"/>
        <w:rPr>
          <w:sz w:val="28"/>
        </w:rPr>
      </w:pPr>
    </w:p>
    <w:p w:rsidR="009158DD" w:rsidRDefault="009158DD" w:rsidP="009158DD">
      <w:pPr>
        <w:spacing w:line="360" w:lineRule="auto"/>
        <w:jc w:val="center"/>
        <w:rPr>
          <w:sz w:val="28"/>
        </w:rPr>
      </w:pPr>
    </w:p>
    <w:p w:rsidR="009158DD" w:rsidRDefault="009158DD" w:rsidP="009158DD">
      <w:pPr>
        <w:spacing w:line="360" w:lineRule="auto"/>
        <w:jc w:val="center"/>
        <w:rPr>
          <w:sz w:val="28"/>
        </w:rPr>
      </w:pPr>
    </w:p>
    <w:p w:rsidR="009158DD" w:rsidRDefault="009158DD" w:rsidP="009158DD">
      <w:pPr>
        <w:spacing w:line="360" w:lineRule="auto"/>
        <w:jc w:val="center"/>
        <w:rPr>
          <w:sz w:val="28"/>
        </w:rPr>
      </w:pPr>
    </w:p>
    <w:p w:rsidR="009158DD" w:rsidRDefault="009158DD" w:rsidP="009158DD">
      <w:pPr>
        <w:spacing w:line="360" w:lineRule="auto"/>
        <w:jc w:val="center"/>
        <w:rPr>
          <w:b/>
          <w:bCs/>
          <w:sz w:val="28"/>
        </w:rPr>
      </w:pPr>
      <w:r>
        <w:rPr>
          <w:b/>
          <w:bCs/>
          <w:sz w:val="28"/>
        </w:rPr>
        <w:t>РАСЧЕТНО-ГРАФИЧЕСКАЯ РАБОТА</w:t>
      </w:r>
    </w:p>
    <w:p w:rsidR="009158DD" w:rsidRDefault="009158DD" w:rsidP="009158DD">
      <w:pPr>
        <w:spacing w:line="360" w:lineRule="auto"/>
        <w:jc w:val="center"/>
        <w:rPr>
          <w:b/>
          <w:bCs/>
          <w:sz w:val="28"/>
        </w:rPr>
      </w:pPr>
      <w:r>
        <w:rPr>
          <w:b/>
          <w:bCs/>
          <w:sz w:val="28"/>
        </w:rPr>
        <w:t>ПО МАТЕМАТИЧЕСКОЙ СТАТИСТИКЕ</w:t>
      </w:r>
    </w:p>
    <w:p w:rsidR="009158DD" w:rsidRDefault="009158DD" w:rsidP="009158DD">
      <w:pPr>
        <w:spacing w:line="360" w:lineRule="auto"/>
        <w:jc w:val="center"/>
        <w:rPr>
          <w:b/>
          <w:bCs/>
          <w:sz w:val="28"/>
        </w:rPr>
      </w:pPr>
    </w:p>
    <w:p w:rsidR="009158DD" w:rsidRDefault="009158DD" w:rsidP="009158DD">
      <w:pPr>
        <w:spacing w:line="360" w:lineRule="auto"/>
        <w:jc w:val="center"/>
        <w:rPr>
          <w:sz w:val="28"/>
        </w:rPr>
      </w:pPr>
    </w:p>
    <w:p w:rsidR="009158DD" w:rsidRDefault="009158DD" w:rsidP="009158DD">
      <w:pPr>
        <w:spacing w:line="360" w:lineRule="auto"/>
        <w:jc w:val="center"/>
        <w:rPr>
          <w:sz w:val="28"/>
        </w:rPr>
      </w:pPr>
    </w:p>
    <w:p w:rsidR="009158DD" w:rsidRDefault="009158DD" w:rsidP="009158DD">
      <w:pPr>
        <w:spacing w:line="360" w:lineRule="auto"/>
        <w:jc w:val="center"/>
        <w:rPr>
          <w:sz w:val="28"/>
        </w:rPr>
      </w:pPr>
    </w:p>
    <w:p w:rsidR="009158DD" w:rsidRDefault="009158DD" w:rsidP="009158DD">
      <w:pPr>
        <w:spacing w:line="360" w:lineRule="auto"/>
        <w:jc w:val="center"/>
        <w:rPr>
          <w:sz w:val="28"/>
        </w:rPr>
      </w:pPr>
    </w:p>
    <w:p w:rsidR="009158DD" w:rsidRDefault="009158DD" w:rsidP="009158DD">
      <w:pPr>
        <w:spacing w:line="360" w:lineRule="auto"/>
        <w:jc w:val="center"/>
        <w:rPr>
          <w:sz w:val="28"/>
        </w:rPr>
      </w:pPr>
    </w:p>
    <w:p w:rsidR="009158DD" w:rsidRDefault="00BB1DCD" w:rsidP="009158DD">
      <w:pPr>
        <w:spacing w:line="360" w:lineRule="auto"/>
        <w:jc w:val="right"/>
        <w:rPr>
          <w:sz w:val="28"/>
        </w:rPr>
      </w:pPr>
      <w:r>
        <w:rPr>
          <w:sz w:val="28"/>
        </w:rPr>
        <w:t>Выполнила студент</w:t>
      </w:r>
      <w:r w:rsidR="009158DD">
        <w:rPr>
          <w:sz w:val="28"/>
        </w:rPr>
        <w:t xml:space="preserve"> </w:t>
      </w:r>
      <w:r w:rsidR="009158DD">
        <w:rPr>
          <w:sz w:val="28"/>
          <w:lang w:val="en-US"/>
        </w:rPr>
        <w:t>III</w:t>
      </w:r>
      <w:r w:rsidR="003F6162">
        <w:rPr>
          <w:sz w:val="28"/>
        </w:rPr>
        <w:t xml:space="preserve"> курса группы Б-303</w:t>
      </w:r>
    </w:p>
    <w:p w:rsidR="009158DD" w:rsidRDefault="00BB1DCD" w:rsidP="009158DD">
      <w:pPr>
        <w:spacing w:line="360" w:lineRule="auto"/>
        <w:jc w:val="right"/>
        <w:rPr>
          <w:sz w:val="28"/>
        </w:rPr>
      </w:pPr>
      <w:r>
        <w:rPr>
          <w:sz w:val="28"/>
        </w:rPr>
        <w:t xml:space="preserve">Хуртов Денис </w:t>
      </w:r>
    </w:p>
    <w:p w:rsidR="009158DD" w:rsidRDefault="009158DD" w:rsidP="009158DD">
      <w:pPr>
        <w:spacing w:line="360" w:lineRule="auto"/>
        <w:jc w:val="right"/>
        <w:rPr>
          <w:sz w:val="28"/>
        </w:rPr>
      </w:pPr>
    </w:p>
    <w:p w:rsidR="009158DD" w:rsidRDefault="009158DD" w:rsidP="009158DD">
      <w:pPr>
        <w:spacing w:line="360" w:lineRule="auto"/>
        <w:jc w:val="right"/>
        <w:rPr>
          <w:sz w:val="28"/>
        </w:rPr>
      </w:pPr>
    </w:p>
    <w:p w:rsidR="009158DD" w:rsidRDefault="009158DD" w:rsidP="009158DD">
      <w:pPr>
        <w:spacing w:line="360" w:lineRule="auto"/>
        <w:jc w:val="right"/>
        <w:rPr>
          <w:sz w:val="28"/>
        </w:rPr>
      </w:pPr>
    </w:p>
    <w:p w:rsidR="009158DD" w:rsidRDefault="009158DD" w:rsidP="009158DD">
      <w:pPr>
        <w:spacing w:line="360" w:lineRule="auto"/>
        <w:jc w:val="center"/>
        <w:rPr>
          <w:sz w:val="28"/>
        </w:rPr>
      </w:pPr>
    </w:p>
    <w:p w:rsidR="009158DD" w:rsidRDefault="009158DD" w:rsidP="009158DD">
      <w:pPr>
        <w:spacing w:line="360" w:lineRule="auto"/>
        <w:jc w:val="center"/>
        <w:rPr>
          <w:sz w:val="28"/>
        </w:rPr>
      </w:pPr>
    </w:p>
    <w:p w:rsidR="009158DD" w:rsidRDefault="009158DD" w:rsidP="009158DD">
      <w:pPr>
        <w:spacing w:line="360" w:lineRule="auto"/>
        <w:jc w:val="center"/>
        <w:rPr>
          <w:sz w:val="28"/>
        </w:rPr>
      </w:pPr>
    </w:p>
    <w:p w:rsidR="009158DD" w:rsidRDefault="009158DD" w:rsidP="009158DD">
      <w:pPr>
        <w:spacing w:line="360" w:lineRule="auto"/>
        <w:jc w:val="center"/>
        <w:rPr>
          <w:sz w:val="28"/>
        </w:rPr>
      </w:pPr>
      <w:r>
        <w:rPr>
          <w:sz w:val="28"/>
        </w:rPr>
        <w:t xml:space="preserve">Саратов </w:t>
      </w:r>
      <w:smartTag w:uri="urn:schemas-microsoft-com:office:smarttags" w:element="metricconverter">
        <w:smartTagPr>
          <w:attr w:name="ProductID" w:val="2009 г"/>
        </w:smartTagPr>
        <w:r>
          <w:rPr>
            <w:sz w:val="28"/>
          </w:rPr>
          <w:t>2009 г</w:t>
        </w:r>
      </w:smartTag>
      <w:r>
        <w:rPr>
          <w:sz w:val="28"/>
        </w:rPr>
        <w:t>.</w:t>
      </w:r>
    </w:p>
    <w:p w:rsidR="009158DD" w:rsidRDefault="009158DD" w:rsidP="009158DD">
      <w:pPr>
        <w:spacing w:line="360" w:lineRule="auto"/>
        <w:ind w:firstLine="709"/>
        <w:jc w:val="both"/>
        <w:rPr>
          <w:b/>
          <w:bCs/>
          <w:sz w:val="28"/>
        </w:rPr>
      </w:pPr>
      <w:r>
        <w:rPr>
          <w:b/>
          <w:sz w:val="28"/>
          <w:szCs w:val="28"/>
        </w:rPr>
        <w:br w:type="page"/>
      </w:r>
      <w:r w:rsidR="00455732">
        <w:rPr>
          <w:b/>
          <w:bCs/>
          <w:sz w:val="28"/>
        </w:rPr>
        <w:t xml:space="preserve"> </w:t>
      </w:r>
    </w:p>
    <w:p w:rsidR="009158DD" w:rsidRDefault="009158DD" w:rsidP="009158DD">
      <w:pPr>
        <w:rPr>
          <w:sz w:val="28"/>
        </w:rPr>
      </w:pPr>
    </w:p>
    <w:p w:rsidR="00455732" w:rsidRDefault="00455732" w:rsidP="00455732">
      <w:pPr>
        <w:ind w:left="540"/>
        <w:jc w:val="center"/>
        <w:rPr>
          <w:b/>
          <w:sz w:val="28"/>
          <w:szCs w:val="28"/>
        </w:rPr>
      </w:pPr>
      <w:r>
        <w:rPr>
          <w:b/>
          <w:sz w:val="28"/>
          <w:szCs w:val="28"/>
        </w:rPr>
        <w:t>Таблица исходных данных.</w:t>
      </w:r>
    </w:p>
    <w:p w:rsidR="00455732" w:rsidRDefault="00BB1DCD" w:rsidP="00455732">
      <w:pPr>
        <w:jc w:val="center"/>
        <w:rPr>
          <w:sz w:val="28"/>
          <w:szCs w:val="28"/>
        </w:rPr>
      </w:pPr>
      <w:r>
        <w:rPr>
          <w:sz w:val="28"/>
          <w:szCs w:val="28"/>
        </w:rPr>
        <w:t>Вариант № 46</w:t>
      </w:r>
      <w:r w:rsidR="00455732">
        <w:rPr>
          <w:sz w:val="28"/>
          <w:szCs w:val="28"/>
        </w:rPr>
        <w:t xml:space="preserve"> </w:t>
      </w:r>
    </w:p>
    <w:p w:rsidR="00455732" w:rsidRDefault="00455732" w:rsidP="00455732">
      <w:pPr>
        <w:jc w:val="center"/>
        <w:rPr>
          <w:sz w:val="28"/>
          <w:szCs w:val="28"/>
        </w:rPr>
      </w:pPr>
    </w:p>
    <w:tbl>
      <w:tblPr>
        <w:tblW w:w="0" w:type="auto"/>
        <w:tblLook w:val="01E0" w:firstRow="1" w:lastRow="1" w:firstColumn="1" w:lastColumn="1" w:noHBand="0" w:noVBand="0"/>
      </w:tblPr>
      <w:tblGrid>
        <w:gridCol w:w="3182"/>
        <w:gridCol w:w="3171"/>
        <w:gridCol w:w="3217"/>
      </w:tblGrid>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 хозяйства</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8023B5">
            <w:pPr>
              <w:jc w:val="center"/>
              <w:rPr>
                <w:sz w:val="28"/>
                <w:szCs w:val="28"/>
              </w:rPr>
            </w:pPr>
            <w:r>
              <w:rPr>
                <w:sz w:val="28"/>
                <w:szCs w:val="28"/>
              </w:rPr>
              <w:t>Расход кормов</w:t>
            </w:r>
            <w:r w:rsidR="009C189B">
              <w:rPr>
                <w:sz w:val="28"/>
                <w:szCs w:val="28"/>
              </w:rPr>
              <w:t>, и.к.ед.</w:t>
            </w:r>
            <w:r w:rsidR="00455732">
              <w:rPr>
                <w:sz w:val="28"/>
                <w:szCs w:val="28"/>
              </w:rPr>
              <w:t xml:space="preserve"> (Х)</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8023B5">
            <w:pPr>
              <w:jc w:val="center"/>
              <w:rPr>
                <w:sz w:val="28"/>
                <w:szCs w:val="28"/>
              </w:rPr>
            </w:pPr>
            <w:r>
              <w:rPr>
                <w:sz w:val="28"/>
                <w:szCs w:val="28"/>
              </w:rPr>
              <w:t>Себестоимость 1 ц. молока</w:t>
            </w:r>
            <w:r w:rsidR="009C189B">
              <w:rPr>
                <w:sz w:val="28"/>
                <w:szCs w:val="28"/>
              </w:rPr>
              <w:t>, руб.</w:t>
            </w:r>
            <w:r w:rsidR="00455732">
              <w:rPr>
                <w:sz w:val="28"/>
                <w:szCs w:val="28"/>
              </w:rPr>
              <w:t xml:space="preserve"> (У)</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1</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1,27</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95,6</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0B76C1" w:rsidRDefault="00BB1DCD" w:rsidP="000B76C1">
            <w:pPr>
              <w:jc w:val="center"/>
              <w:rPr>
                <w:sz w:val="28"/>
                <w:szCs w:val="28"/>
              </w:rPr>
            </w:pPr>
            <w:r>
              <w:rPr>
                <w:sz w:val="28"/>
                <w:szCs w:val="28"/>
              </w:rPr>
              <w:t>1,92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148,8</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3</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1,63</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115,7</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4</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1,54</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115,7</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5</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1,49</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110,5</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6</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1,62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121,9</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7</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1,48</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110,9</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8</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1,19</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91,5</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9</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1,53</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110,5</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10</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1,33</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91,5</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11</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1,60</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121,9</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12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1,43</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110,5</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13</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1,45</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110,5</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14</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1,63</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110,5</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15</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1,71</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148,8</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16</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1,23</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91,5</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17</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1,27</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95,6</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18</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1,43</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110,5</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19</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1,07</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85,0</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20</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1,21</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91,5</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21</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1,61</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121,9</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22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1,58</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115,7</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23</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1,57</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110,5</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24</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1,43</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110,5</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25</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1,45</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115,7</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26</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1,43</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95,6</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27</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1,74</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148,8</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28</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1,53</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110,5</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29</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1,54</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115,7</w:t>
            </w:r>
          </w:p>
        </w:tc>
      </w:tr>
      <w:tr w:rsidR="00455732" w:rsidTr="00455732">
        <w:tc>
          <w:tcPr>
            <w:tcW w:w="3284" w:type="dxa"/>
            <w:tcBorders>
              <w:top w:val="single" w:sz="4" w:space="0" w:color="auto"/>
              <w:left w:val="single" w:sz="4" w:space="0" w:color="auto"/>
              <w:bottom w:val="single" w:sz="4" w:space="0" w:color="auto"/>
              <w:right w:val="single" w:sz="4" w:space="0" w:color="auto"/>
            </w:tcBorders>
            <w:shd w:val="clear" w:color="auto" w:fill="auto"/>
          </w:tcPr>
          <w:p w:rsidR="00455732" w:rsidRDefault="00455732" w:rsidP="00455732">
            <w:pPr>
              <w:jc w:val="center"/>
              <w:rPr>
                <w:sz w:val="28"/>
                <w:szCs w:val="28"/>
              </w:rPr>
            </w:pPr>
            <w:r>
              <w:rPr>
                <w:sz w:val="28"/>
                <w:szCs w:val="28"/>
              </w:rPr>
              <w:t>30</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455732" w:rsidRDefault="00BB1DCD" w:rsidP="00455732">
            <w:pPr>
              <w:jc w:val="center"/>
              <w:rPr>
                <w:sz w:val="28"/>
                <w:szCs w:val="28"/>
              </w:rPr>
            </w:pPr>
            <w:r>
              <w:rPr>
                <w:sz w:val="28"/>
                <w:szCs w:val="28"/>
              </w:rPr>
              <w:t>1,76</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BB1DCD" w:rsidRDefault="00BB1DCD" w:rsidP="00BB1DCD">
            <w:pPr>
              <w:jc w:val="center"/>
              <w:rPr>
                <w:sz w:val="28"/>
                <w:szCs w:val="28"/>
              </w:rPr>
            </w:pPr>
            <w:r>
              <w:rPr>
                <w:sz w:val="28"/>
                <w:szCs w:val="28"/>
              </w:rPr>
              <w:t>148,8</w:t>
            </w:r>
          </w:p>
        </w:tc>
      </w:tr>
    </w:tbl>
    <w:p w:rsidR="00455732" w:rsidRDefault="00455732" w:rsidP="00455732">
      <w:pPr>
        <w:ind w:left="540"/>
        <w:jc w:val="center"/>
      </w:pPr>
    </w:p>
    <w:p w:rsidR="00455732" w:rsidRDefault="00455732" w:rsidP="00455732">
      <w:pPr>
        <w:ind w:left="540"/>
        <w:rPr>
          <w:sz w:val="28"/>
          <w:szCs w:val="28"/>
        </w:rPr>
      </w:pPr>
      <w:r w:rsidRPr="007F6A63">
        <w:rPr>
          <w:sz w:val="28"/>
          <w:szCs w:val="28"/>
        </w:rPr>
        <w:t>Х</w:t>
      </w:r>
      <w:r>
        <w:rPr>
          <w:sz w:val="28"/>
          <w:szCs w:val="28"/>
        </w:rPr>
        <w:t xml:space="preserve"> – независимый признак;</w:t>
      </w:r>
    </w:p>
    <w:p w:rsidR="00455732" w:rsidRDefault="00455732" w:rsidP="00455732">
      <w:pPr>
        <w:ind w:left="540"/>
        <w:rPr>
          <w:sz w:val="28"/>
          <w:szCs w:val="28"/>
        </w:rPr>
        <w:sectPr w:rsidR="00455732" w:rsidSect="00455732">
          <w:footerReference w:type="even" r:id="rId7"/>
          <w:footerReference w:type="default" r:id="rId8"/>
          <w:pgSz w:w="11906" w:h="16838"/>
          <w:pgMar w:top="1134" w:right="851" w:bottom="1134" w:left="1701" w:header="709" w:footer="709" w:gutter="0"/>
          <w:cols w:space="720"/>
          <w:titlePg/>
        </w:sectPr>
      </w:pPr>
      <w:r>
        <w:rPr>
          <w:sz w:val="28"/>
          <w:szCs w:val="28"/>
        </w:rPr>
        <w:t>У – зависимый признак.</w:t>
      </w:r>
    </w:p>
    <w:p w:rsidR="00455732" w:rsidRPr="00DA7ADA" w:rsidRDefault="00455732" w:rsidP="00455732">
      <w:pPr>
        <w:ind w:left="540"/>
        <w:jc w:val="center"/>
        <w:rPr>
          <w:b/>
          <w:sz w:val="28"/>
          <w:szCs w:val="28"/>
        </w:rPr>
      </w:pPr>
      <w:r w:rsidRPr="00DA7ADA">
        <w:rPr>
          <w:b/>
          <w:sz w:val="28"/>
          <w:szCs w:val="28"/>
        </w:rPr>
        <w:t>Оглавление</w:t>
      </w:r>
    </w:p>
    <w:p w:rsidR="00455732" w:rsidRDefault="00455732" w:rsidP="00455732">
      <w:pPr>
        <w:pStyle w:val="2"/>
        <w:ind w:firstLine="0"/>
      </w:pPr>
      <w:r>
        <w:t>Введение…………………………………………………………………………...4</w:t>
      </w:r>
    </w:p>
    <w:p w:rsidR="00455732" w:rsidRDefault="00455732" w:rsidP="00455732">
      <w:pPr>
        <w:spacing w:line="360" w:lineRule="auto"/>
        <w:jc w:val="both"/>
        <w:rPr>
          <w:bCs/>
          <w:sz w:val="28"/>
          <w:szCs w:val="28"/>
        </w:rPr>
      </w:pPr>
      <w:r>
        <w:rPr>
          <w:sz w:val="28"/>
          <w:szCs w:val="28"/>
        </w:rPr>
        <w:t>Глава 1. Построение и графическое изображение вариационных рядов.</w:t>
      </w:r>
    </w:p>
    <w:p w:rsidR="00455732" w:rsidRDefault="00455732" w:rsidP="00455732">
      <w:pPr>
        <w:spacing w:line="360" w:lineRule="auto"/>
        <w:jc w:val="both"/>
        <w:rPr>
          <w:bCs/>
          <w:sz w:val="28"/>
          <w:szCs w:val="28"/>
        </w:rPr>
      </w:pPr>
      <w:r>
        <w:rPr>
          <w:bCs/>
          <w:sz w:val="28"/>
          <w:szCs w:val="28"/>
        </w:rPr>
        <w:t>1.1 Порядок построения вариационных рядов………………………………….5</w:t>
      </w:r>
    </w:p>
    <w:p w:rsidR="00455732" w:rsidRDefault="00455732" w:rsidP="00455732">
      <w:pPr>
        <w:spacing w:line="360" w:lineRule="auto"/>
        <w:jc w:val="both"/>
        <w:rPr>
          <w:bCs/>
          <w:sz w:val="28"/>
          <w:szCs w:val="28"/>
        </w:rPr>
      </w:pPr>
      <w:r>
        <w:rPr>
          <w:bCs/>
          <w:sz w:val="28"/>
          <w:szCs w:val="28"/>
        </w:rPr>
        <w:t>1.2. Графическое изображение  дис</w:t>
      </w:r>
      <w:r w:rsidR="00B00C9C">
        <w:rPr>
          <w:bCs/>
          <w:sz w:val="28"/>
          <w:szCs w:val="28"/>
        </w:rPr>
        <w:t>кретных вариационных рядов……………6</w:t>
      </w:r>
    </w:p>
    <w:p w:rsidR="00455732" w:rsidRDefault="00455732" w:rsidP="00455732">
      <w:pPr>
        <w:spacing w:line="360" w:lineRule="auto"/>
        <w:jc w:val="both"/>
        <w:rPr>
          <w:bCs/>
          <w:sz w:val="28"/>
          <w:szCs w:val="28"/>
        </w:rPr>
      </w:pPr>
      <w:r>
        <w:rPr>
          <w:bCs/>
          <w:sz w:val="28"/>
          <w:szCs w:val="28"/>
        </w:rPr>
        <w:t>1.3. Графическое изображение интер</w:t>
      </w:r>
      <w:r w:rsidR="00B00C9C">
        <w:rPr>
          <w:bCs/>
          <w:sz w:val="28"/>
          <w:szCs w:val="28"/>
        </w:rPr>
        <w:t>вальных вариационных рядов………….6</w:t>
      </w:r>
    </w:p>
    <w:p w:rsidR="00455732" w:rsidRDefault="00455732" w:rsidP="00455732">
      <w:pPr>
        <w:spacing w:line="360" w:lineRule="auto"/>
        <w:jc w:val="both"/>
        <w:rPr>
          <w:bCs/>
          <w:iCs/>
          <w:sz w:val="28"/>
          <w:szCs w:val="28"/>
        </w:rPr>
      </w:pPr>
      <w:r>
        <w:rPr>
          <w:sz w:val="28"/>
          <w:szCs w:val="28"/>
        </w:rPr>
        <w:t>Глава 2</w:t>
      </w:r>
      <w:r>
        <w:rPr>
          <w:bCs/>
          <w:iCs/>
          <w:sz w:val="28"/>
          <w:szCs w:val="28"/>
        </w:rPr>
        <w:t>. Статистические характеристики рядов распределения.</w:t>
      </w:r>
    </w:p>
    <w:p w:rsidR="00455732" w:rsidRDefault="00455732" w:rsidP="00455732">
      <w:pPr>
        <w:spacing w:line="360" w:lineRule="auto"/>
        <w:jc w:val="both"/>
        <w:rPr>
          <w:sz w:val="28"/>
          <w:szCs w:val="28"/>
        </w:rPr>
      </w:pPr>
      <w:r>
        <w:rPr>
          <w:sz w:val="28"/>
          <w:szCs w:val="28"/>
        </w:rPr>
        <w:t xml:space="preserve">2.1. Показатели центра </w:t>
      </w:r>
      <w:r w:rsidR="00C87345">
        <w:rPr>
          <w:sz w:val="28"/>
          <w:szCs w:val="28"/>
        </w:rPr>
        <w:t>распределения……………………………………….….7</w:t>
      </w:r>
    </w:p>
    <w:p w:rsidR="00455732" w:rsidRDefault="000E5DAF" w:rsidP="00455732">
      <w:pPr>
        <w:spacing w:line="360" w:lineRule="auto"/>
        <w:rPr>
          <w:sz w:val="28"/>
          <w:szCs w:val="28"/>
        </w:rPr>
      </w:pPr>
      <w:r>
        <w:rPr>
          <w:sz w:val="28"/>
          <w:szCs w:val="28"/>
        </w:rPr>
        <w:t>2.2. Показатели колебле</w:t>
      </w:r>
      <w:r w:rsidR="00455732">
        <w:rPr>
          <w:sz w:val="28"/>
          <w:szCs w:val="28"/>
        </w:rPr>
        <w:t>мости признака………</w:t>
      </w:r>
      <w:r w:rsidR="00C87345">
        <w:rPr>
          <w:sz w:val="28"/>
          <w:szCs w:val="28"/>
        </w:rPr>
        <w:t>……………………………….8</w:t>
      </w:r>
    </w:p>
    <w:p w:rsidR="00455732" w:rsidRDefault="00455732" w:rsidP="00455732">
      <w:pPr>
        <w:spacing w:line="360" w:lineRule="auto"/>
        <w:jc w:val="both"/>
        <w:rPr>
          <w:sz w:val="28"/>
          <w:szCs w:val="28"/>
        </w:rPr>
      </w:pPr>
      <w:r>
        <w:rPr>
          <w:sz w:val="28"/>
          <w:szCs w:val="28"/>
        </w:rPr>
        <w:t>2.3. Показатели формы ра</w:t>
      </w:r>
      <w:r w:rsidR="00C87345">
        <w:rPr>
          <w:sz w:val="28"/>
          <w:szCs w:val="28"/>
        </w:rPr>
        <w:t>спределения……………………………..…………..9</w:t>
      </w:r>
    </w:p>
    <w:p w:rsidR="00455732" w:rsidRDefault="00455732" w:rsidP="00455732">
      <w:pPr>
        <w:spacing w:line="360" w:lineRule="auto"/>
        <w:jc w:val="both"/>
        <w:rPr>
          <w:sz w:val="28"/>
          <w:szCs w:val="28"/>
        </w:rPr>
      </w:pPr>
      <w:r>
        <w:rPr>
          <w:sz w:val="28"/>
          <w:szCs w:val="28"/>
        </w:rPr>
        <w:t>2.4. Построение нормальной кривой по эмпирическим и теоретическим данным</w:t>
      </w:r>
      <w:r w:rsidR="00C87345">
        <w:rPr>
          <w:bCs/>
          <w:sz w:val="28"/>
          <w:szCs w:val="28"/>
        </w:rPr>
        <w:t>……………………………………………………………………………10</w:t>
      </w:r>
    </w:p>
    <w:p w:rsidR="00455732" w:rsidRDefault="00455732" w:rsidP="00455732">
      <w:pPr>
        <w:spacing w:line="360" w:lineRule="auto"/>
        <w:jc w:val="both"/>
        <w:rPr>
          <w:sz w:val="28"/>
          <w:szCs w:val="28"/>
        </w:rPr>
      </w:pPr>
      <w:r>
        <w:rPr>
          <w:sz w:val="28"/>
          <w:szCs w:val="28"/>
        </w:rPr>
        <w:t>2.5. Проверка гипотезы о законе но</w:t>
      </w:r>
      <w:r w:rsidR="00C87345">
        <w:rPr>
          <w:sz w:val="28"/>
          <w:szCs w:val="28"/>
        </w:rPr>
        <w:t>рмального распределения……………….11</w:t>
      </w:r>
    </w:p>
    <w:p w:rsidR="00455732" w:rsidRDefault="00455732" w:rsidP="00455732">
      <w:pPr>
        <w:spacing w:line="360" w:lineRule="auto"/>
        <w:jc w:val="both"/>
        <w:rPr>
          <w:sz w:val="28"/>
          <w:szCs w:val="28"/>
        </w:rPr>
      </w:pPr>
      <w:r>
        <w:rPr>
          <w:sz w:val="28"/>
          <w:szCs w:val="28"/>
        </w:rPr>
        <w:t xml:space="preserve">2.6. Проверка гипотезы о законе нормального распределения по критерию Пирсона с помощью табличного процессора </w:t>
      </w:r>
      <w:r>
        <w:rPr>
          <w:sz w:val="28"/>
          <w:szCs w:val="28"/>
          <w:lang w:val="en-US"/>
        </w:rPr>
        <w:t>Excel</w:t>
      </w:r>
      <w:r w:rsidR="00C87345">
        <w:rPr>
          <w:sz w:val="28"/>
          <w:szCs w:val="28"/>
        </w:rPr>
        <w:t>………………………...…11</w:t>
      </w:r>
    </w:p>
    <w:p w:rsidR="00455732" w:rsidRDefault="00455732" w:rsidP="00455732">
      <w:pPr>
        <w:spacing w:line="360" w:lineRule="auto"/>
        <w:jc w:val="both"/>
        <w:rPr>
          <w:sz w:val="28"/>
          <w:szCs w:val="28"/>
        </w:rPr>
      </w:pPr>
      <w:r>
        <w:rPr>
          <w:sz w:val="28"/>
          <w:szCs w:val="28"/>
        </w:rPr>
        <w:t>2.7. Статистические оценки парам</w:t>
      </w:r>
      <w:r w:rsidR="00C87345">
        <w:rPr>
          <w:sz w:val="28"/>
          <w:szCs w:val="28"/>
        </w:rPr>
        <w:t>етров распределения…………………...…13</w:t>
      </w:r>
    </w:p>
    <w:p w:rsidR="00455732" w:rsidRDefault="00455732" w:rsidP="00455732">
      <w:pPr>
        <w:spacing w:line="360" w:lineRule="auto"/>
        <w:jc w:val="both"/>
        <w:rPr>
          <w:iCs/>
          <w:sz w:val="28"/>
          <w:szCs w:val="28"/>
        </w:rPr>
      </w:pPr>
      <w:r>
        <w:rPr>
          <w:iCs/>
          <w:sz w:val="28"/>
          <w:szCs w:val="28"/>
        </w:rPr>
        <w:t xml:space="preserve">2.8. </w:t>
      </w:r>
      <w:r>
        <w:rPr>
          <w:sz w:val="28"/>
          <w:szCs w:val="28"/>
        </w:rPr>
        <w:t>Статистические оценки парам</w:t>
      </w:r>
      <w:r w:rsidR="00C87345">
        <w:rPr>
          <w:sz w:val="28"/>
          <w:szCs w:val="28"/>
        </w:rPr>
        <w:t>етров распределения……………………...14</w:t>
      </w:r>
    </w:p>
    <w:p w:rsidR="00455732" w:rsidRDefault="00455732" w:rsidP="00455732">
      <w:pPr>
        <w:spacing w:line="360" w:lineRule="auto"/>
        <w:jc w:val="both"/>
        <w:rPr>
          <w:iCs/>
          <w:sz w:val="28"/>
          <w:szCs w:val="28"/>
        </w:rPr>
      </w:pPr>
      <w:r>
        <w:rPr>
          <w:iCs/>
          <w:sz w:val="28"/>
          <w:szCs w:val="28"/>
        </w:rPr>
        <w:t>Глава 3. Корреляционно – регрессионный анализ.</w:t>
      </w:r>
    </w:p>
    <w:p w:rsidR="00455732" w:rsidRDefault="00455732" w:rsidP="00455732">
      <w:pPr>
        <w:spacing w:line="360" w:lineRule="auto"/>
        <w:jc w:val="both"/>
        <w:rPr>
          <w:iCs/>
          <w:sz w:val="28"/>
          <w:szCs w:val="28"/>
        </w:rPr>
      </w:pPr>
      <w:r>
        <w:rPr>
          <w:iCs/>
          <w:sz w:val="28"/>
          <w:szCs w:val="28"/>
        </w:rPr>
        <w:t>3.1. Выбор типа аппрокси</w:t>
      </w:r>
      <w:r w:rsidR="00C87345">
        <w:rPr>
          <w:iCs/>
          <w:sz w:val="28"/>
          <w:szCs w:val="28"/>
        </w:rPr>
        <w:t>мирующей функции…………………………….….16</w:t>
      </w:r>
    </w:p>
    <w:p w:rsidR="00455732" w:rsidRDefault="00455732" w:rsidP="00455732">
      <w:pPr>
        <w:spacing w:line="360" w:lineRule="auto"/>
        <w:jc w:val="both"/>
        <w:rPr>
          <w:sz w:val="28"/>
          <w:szCs w:val="28"/>
        </w:rPr>
      </w:pPr>
      <w:r>
        <w:rPr>
          <w:sz w:val="28"/>
          <w:szCs w:val="28"/>
        </w:rPr>
        <w:t>3.2. Исследование корреляционной связи и оценка степени пригодности полученного корреляцион</w:t>
      </w:r>
      <w:r w:rsidR="00C87345">
        <w:rPr>
          <w:sz w:val="28"/>
          <w:szCs w:val="28"/>
        </w:rPr>
        <w:t>ного уравнения……………………………………..18</w:t>
      </w:r>
    </w:p>
    <w:p w:rsidR="00455732" w:rsidRDefault="00455732" w:rsidP="00455732">
      <w:pPr>
        <w:spacing w:line="360" w:lineRule="auto"/>
        <w:jc w:val="both"/>
        <w:rPr>
          <w:bCs/>
          <w:sz w:val="28"/>
          <w:szCs w:val="28"/>
        </w:rPr>
      </w:pPr>
      <w:r>
        <w:rPr>
          <w:bCs/>
          <w:sz w:val="28"/>
          <w:szCs w:val="28"/>
        </w:rPr>
        <w:t>3.3. Вычисление показателей тесноты корреляционной связи……………….</w:t>
      </w:r>
      <w:r w:rsidR="00C87345">
        <w:rPr>
          <w:bCs/>
          <w:sz w:val="28"/>
          <w:szCs w:val="28"/>
        </w:rPr>
        <w:t>19</w:t>
      </w:r>
    </w:p>
    <w:p w:rsidR="00455732" w:rsidRDefault="00455732" w:rsidP="00455732">
      <w:pPr>
        <w:spacing w:line="360" w:lineRule="auto"/>
        <w:jc w:val="both"/>
        <w:rPr>
          <w:bCs/>
          <w:sz w:val="28"/>
          <w:szCs w:val="28"/>
        </w:rPr>
      </w:pPr>
      <w:r>
        <w:rPr>
          <w:bCs/>
          <w:sz w:val="28"/>
          <w:szCs w:val="28"/>
        </w:rPr>
        <w:t>3.4. Проведение регрессионного анализа с помощью инструмента</w:t>
      </w:r>
    </w:p>
    <w:p w:rsidR="00455732" w:rsidRDefault="00455732" w:rsidP="00455732">
      <w:pPr>
        <w:spacing w:line="360" w:lineRule="auto"/>
        <w:jc w:val="both"/>
        <w:rPr>
          <w:sz w:val="28"/>
          <w:szCs w:val="28"/>
        </w:rPr>
      </w:pPr>
      <w:r>
        <w:rPr>
          <w:bCs/>
          <w:sz w:val="28"/>
          <w:szCs w:val="28"/>
        </w:rPr>
        <w:t xml:space="preserve">Регрессия </w:t>
      </w:r>
      <w:r w:rsidR="00C87345">
        <w:rPr>
          <w:bCs/>
          <w:sz w:val="28"/>
          <w:szCs w:val="28"/>
        </w:rPr>
        <w:t>………………………………………………………………………...19</w:t>
      </w:r>
    </w:p>
    <w:p w:rsidR="00455732" w:rsidRDefault="00455732" w:rsidP="00455732">
      <w:pPr>
        <w:spacing w:line="360" w:lineRule="auto"/>
        <w:jc w:val="both"/>
        <w:rPr>
          <w:bCs/>
          <w:sz w:val="28"/>
          <w:szCs w:val="28"/>
        </w:rPr>
      </w:pPr>
      <w:r>
        <w:rPr>
          <w:bCs/>
          <w:sz w:val="28"/>
          <w:szCs w:val="28"/>
        </w:rPr>
        <w:t>Глава 4. Дисперсионный анализ.</w:t>
      </w:r>
    </w:p>
    <w:p w:rsidR="00455732" w:rsidRDefault="00455732" w:rsidP="00455732">
      <w:pPr>
        <w:spacing w:line="360" w:lineRule="auto"/>
        <w:jc w:val="both"/>
        <w:rPr>
          <w:bCs/>
          <w:sz w:val="28"/>
          <w:szCs w:val="28"/>
        </w:rPr>
      </w:pPr>
      <w:r>
        <w:rPr>
          <w:bCs/>
          <w:sz w:val="28"/>
          <w:szCs w:val="28"/>
        </w:rPr>
        <w:t>4.1. Понятие дисперсио</w:t>
      </w:r>
      <w:r w:rsidR="00C87345">
        <w:rPr>
          <w:bCs/>
          <w:sz w:val="28"/>
          <w:szCs w:val="28"/>
        </w:rPr>
        <w:t>нного анализа……………………………………….…20</w:t>
      </w:r>
    </w:p>
    <w:p w:rsidR="00455732" w:rsidRDefault="00455732" w:rsidP="00455732">
      <w:pPr>
        <w:spacing w:line="360" w:lineRule="auto"/>
        <w:jc w:val="both"/>
        <w:rPr>
          <w:bCs/>
          <w:sz w:val="28"/>
          <w:szCs w:val="28"/>
        </w:rPr>
      </w:pPr>
      <w:r>
        <w:rPr>
          <w:bCs/>
          <w:sz w:val="28"/>
          <w:szCs w:val="28"/>
        </w:rPr>
        <w:t>4.2. Однофакторный дисперсионный анализ…………</w:t>
      </w:r>
      <w:r w:rsidR="00C87345">
        <w:rPr>
          <w:bCs/>
          <w:sz w:val="28"/>
          <w:szCs w:val="28"/>
        </w:rPr>
        <w:t>………………………..20</w:t>
      </w:r>
    </w:p>
    <w:p w:rsidR="00455732" w:rsidRPr="00F4797A" w:rsidRDefault="00455732" w:rsidP="00455732">
      <w:pPr>
        <w:pStyle w:val="a4"/>
        <w:jc w:val="both"/>
      </w:pPr>
      <w:r w:rsidRPr="00F4797A">
        <w:t>Список литературы</w:t>
      </w:r>
      <w:r w:rsidR="00C87345">
        <w:t>……………………………………………………………....21</w:t>
      </w:r>
    </w:p>
    <w:p w:rsidR="00455732" w:rsidRDefault="00455732" w:rsidP="00455732">
      <w:pPr>
        <w:pStyle w:val="a6"/>
        <w:spacing w:line="360" w:lineRule="auto"/>
        <w:ind w:left="0"/>
        <w:jc w:val="both"/>
        <w:rPr>
          <w:b w:val="0"/>
          <w:iCs w:val="0"/>
        </w:rPr>
      </w:pPr>
      <w:r>
        <w:rPr>
          <w:b w:val="0"/>
          <w:iCs w:val="0"/>
        </w:rPr>
        <w:t>Приложени</w:t>
      </w:r>
      <w:r w:rsidR="00C87345">
        <w:rPr>
          <w:b w:val="0"/>
          <w:iCs w:val="0"/>
        </w:rPr>
        <w:t>я……………………………………………………………………...22</w:t>
      </w:r>
    </w:p>
    <w:p w:rsidR="00455732" w:rsidRDefault="00455732" w:rsidP="00455732">
      <w:pPr>
        <w:pStyle w:val="a6"/>
        <w:spacing w:line="360" w:lineRule="auto"/>
        <w:ind w:left="0"/>
        <w:jc w:val="both"/>
        <w:rPr>
          <w:b w:val="0"/>
          <w:iCs w:val="0"/>
        </w:rPr>
      </w:pPr>
    </w:p>
    <w:p w:rsidR="00455732" w:rsidRDefault="00455732" w:rsidP="00455732">
      <w:pPr>
        <w:rPr>
          <w:sz w:val="28"/>
        </w:rPr>
      </w:pPr>
    </w:p>
    <w:p w:rsidR="00455732" w:rsidRDefault="00455732" w:rsidP="00455732">
      <w:pPr>
        <w:pStyle w:val="2"/>
        <w:jc w:val="center"/>
        <w:rPr>
          <w:b/>
        </w:rPr>
      </w:pPr>
      <w:r>
        <w:rPr>
          <w:b/>
        </w:rPr>
        <w:t>Введение</w:t>
      </w:r>
    </w:p>
    <w:p w:rsidR="00455732" w:rsidRDefault="00455732" w:rsidP="00455732">
      <w:pPr>
        <w:spacing w:line="360" w:lineRule="auto"/>
        <w:ind w:firstLine="709"/>
        <w:jc w:val="both"/>
        <w:rPr>
          <w:sz w:val="28"/>
        </w:rPr>
      </w:pPr>
      <w:r>
        <w:rPr>
          <w:sz w:val="28"/>
        </w:rPr>
        <w:t xml:space="preserve">Расчетно-графическая работа (РГР) предполагает применение основных приемов статистики для обработки массовой социально – экономической информации. </w:t>
      </w:r>
    </w:p>
    <w:p w:rsidR="00455732" w:rsidRDefault="00455732" w:rsidP="00455732">
      <w:pPr>
        <w:spacing w:line="360" w:lineRule="auto"/>
        <w:ind w:firstLine="709"/>
        <w:jc w:val="both"/>
        <w:rPr>
          <w:sz w:val="28"/>
        </w:rPr>
      </w:pPr>
      <w:r>
        <w:rPr>
          <w:sz w:val="28"/>
        </w:rPr>
        <w:t xml:space="preserve">Программное обеспечение современных персональных компьютеров позволяет автоматизировать процесс расчетов. Наиболее эффективно использовать для этой цели табличный процессор </w:t>
      </w:r>
      <w:r>
        <w:rPr>
          <w:sz w:val="28"/>
          <w:lang w:val="en-US"/>
        </w:rPr>
        <w:t>Excel</w:t>
      </w:r>
      <w:r>
        <w:rPr>
          <w:sz w:val="28"/>
        </w:rPr>
        <w:t xml:space="preserve">. </w:t>
      </w:r>
    </w:p>
    <w:p w:rsidR="00455732" w:rsidRDefault="00455732" w:rsidP="00455732">
      <w:pPr>
        <w:spacing w:line="360" w:lineRule="auto"/>
        <w:ind w:firstLine="709"/>
        <w:jc w:val="both"/>
        <w:rPr>
          <w:sz w:val="28"/>
        </w:rPr>
      </w:pPr>
      <w:r>
        <w:rPr>
          <w:sz w:val="28"/>
          <w:lang w:val="en-US"/>
        </w:rPr>
        <w:t>Excel</w:t>
      </w:r>
      <w:r>
        <w:rPr>
          <w:sz w:val="28"/>
        </w:rPr>
        <w:t xml:space="preserve"> предлагает широкий диапазон средств для анализа статистических данных. Такие встроенные функции, как СРЗНАЧ, МЕДИАНА, МОДА,  могут быть полезны для проведения несложного анализа. Если встроенных статистических функций недостаточно, то можно обратиться к Пакету анализа.</w:t>
      </w:r>
    </w:p>
    <w:p w:rsidR="00455732" w:rsidRDefault="00455732" w:rsidP="00455732">
      <w:pPr>
        <w:spacing w:line="360" w:lineRule="auto"/>
        <w:ind w:firstLine="709"/>
        <w:jc w:val="both"/>
        <w:rPr>
          <w:sz w:val="28"/>
        </w:rPr>
      </w:pPr>
      <w:r>
        <w:rPr>
          <w:sz w:val="28"/>
        </w:rPr>
        <w:t xml:space="preserve">Пакет анализа, являющийся надстройкой, содержит коллекцию функций и инструментов, расширяющих встроенные аналитические возможности </w:t>
      </w:r>
      <w:r>
        <w:rPr>
          <w:sz w:val="28"/>
          <w:lang w:val="en-US"/>
        </w:rPr>
        <w:t>Excel</w:t>
      </w:r>
      <w:r>
        <w:rPr>
          <w:sz w:val="28"/>
        </w:rPr>
        <w:t>.  В частности,  пакет анализа можно использовать для создания гистограмм, ранжирования данных, извлечения случайных или периодических выборок из выбора данных, проведения регрессионного анализа, получения основных статистических характеристик выборки, генерации случайных чисел с различным распределением и для многих других расчетов.</w:t>
      </w:r>
    </w:p>
    <w:p w:rsidR="00455732" w:rsidRDefault="00455732" w:rsidP="00455732">
      <w:pPr>
        <w:spacing w:line="360" w:lineRule="auto"/>
        <w:ind w:firstLine="709"/>
        <w:jc w:val="center"/>
        <w:rPr>
          <w:b/>
          <w:sz w:val="28"/>
          <w:szCs w:val="28"/>
        </w:rPr>
      </w:pPr>
      <w:r>
        <w:br w:type="page"/>
      </w:r>
      <w:r>
        <w:rPr>
          <w:b/>
          <w:sz w:val="28"/>
          <w:szCs w:val="28"/>
        </w:rPr>
        <w:t xml:space="preserve">Глава 1. Построение и графическое изображение </w:t>
      </w:r>
    </w:p>
    <w:p w:rsidR="00455732" w:rsidRDefault="00455732" w:rsidP="00455732">
      <w:pPr>
        <w:spacing w:line="360" w:lineRule="auto"/>
        <w:ind w:firstLine="709"/>
        <w:jc w:val="center"/>
        <w:rPr>
          <w:bCs/>
          <w:sz w:val="28"/>
          <w:szCs w:val="28"/>
        </w:rPr>
      </w:pPr>
      <w:r>
        <w:rPr>
          <w:b/>
          <w:sz w:val="28"/>
          <w:szCs w:val="28"/>
        </w:rPr>
        <w:t>вариационных рядов.</w:t>
      </w:r>
    </w:p>
    <w:p w:rsidR="00455732" w:rsidRDefault="00455732" w:rsidP="00455732">
      <w:pPr>
        <w:spacing w:line="360" w:lineRule="auto"/>
        <w:ind w:firstLine="709"/>
        <w:jc w:val="center"/>
        <w:rPr>
          <w:b/>
          <w:bCs/>
          <w:sz w:val="28"/>
        </w:rPr>
      </w:pPr>
      <w:r>
        <w:rPr>
          <w:b/>
          <w:bCs/>
          <w:sz w:val="28"/>
        </w:rPr>
        <w:t>1.1 Порядок построения вариационных рядов</w:t>
      </w:r>
    </w:p>
    <w:p w:rsidR="00455732" w:rsidRDefault="00455732" w:rsidP="00455732">
      <w:pPr>
        <w:pStyle w:val="5"/>
        <w:spacing w:line="360" w:lineRule="auto"/>
        <w:ind w:firstLine="709"/>
      </w:pPr>
      <w:r>
        <w:t xml:space="preserve">Данная работа выполнена на демонстрационном примере в пакете </w:t>
      </w:r>
      <w:r>
        <w:rPr>
          <w:lang w:val="en-US"/>
        </w:rPr>
        <w:t>Excel</w:t>
      </w:r>
      <w:r>
        <w:t xml:space="preserve">. </w:t>
      </w:r>
    </w:p>
    <w:p w:rsidR="00455732" w:rsidRDefault="00455732" w:rsidP="00455732">
      <w:pPr>
        <w:pStyle w:val="a5"/>
        <w:spacing w:line="360" w:lineRule="auto"/>
        <w:ind w:firstLine="709"/>
        <w:jc w:val="both"/>
      </w:pPr>
      <w:r>
        <w:t>Составление вариационных рядов рассмотрим на примере данных о бонитете почв и урожайности овощей (Таблица исходных данных). Они являются исходными данными для демонстрационного примера.</w:t>
      </w:r>
    </w:p>
    <w:p w:rsidR="00455732" w:rsidRDefault="00455732" w:rsidP="00455732">
      <w:pPr>
        <w:pStyle w:val="a5"/>
        <w:spacing w:line="360" w:lineRule="auto"/>
        <w:ind w:firstLine="709"/>
        <w:jc w:val="both"/>
      </w:pPr>
      <w:r>
        <w:t>Дискретный вариационный ряд строится по зависимому признаку (обозначим его У), интервальный  - по независимому (Х).</w:t>
      </w:r>
    </w:p>
    <w:p w:rsidR="00455732" w:rsidRDefault="00455732" w:rsidP="00455732">
      <w:pPr>
        <w:spacing w:line="360" w:lineRule="auto"/>
        <w:ind w:firstLine="709"/>
        <w:jc w:val="both"/>
        <w:rPr>
          <w:sz w:val="28"/>
        </w:rPr>
      </w:pPr>
      <w:r>
        <w:rPr>
          <w:sz w:val="28"/>
        </w:rPr>
        <w:t>Для того чтобы составить дискретный вариационный ряд урожайности овощей, необходимо расположить наблюдавшиеся значения признака в порядке возрастания, т.е. ранжирование статистических данных, а затем подсчитать частоты (сколько раз встречается то или иное значение признака).</w:t>
      </w:r>
    </w:p>
    <w:p w:rsidR="00455732" w:rsidRDefault="00455732" w:rsidP="00455732">
      <w:pPr>
        <w:spacing w:line="360" w:lineRule="auto"/>
        <w:ind w:firstLine="709"/>
        <w:jc w:val="both"/>
        <w:rPr>
          <w:sz w:val="28"/>
        </w:rPr>
      </w:pPr>
      <w:r>
        <w:rPr>
          <w:sz w:val="28"/>
        </w:rPr>
        <w:t xml:space="preserve">Для графического изображения дискретного ряда служит многоугольник (полигон). При его построении на оси абсцисс откладываются варианты, на оси  ординат - частоты. </w:t>
      </w:r>
    </w:p>
    <w:p w:rsidR="00455732" w:rsidRDefault="00455732" w:rsidP="00455732">
      <w:pPr>
        <w:pStyle w:val="21"/>
        <w:spacing w:line="360" w:lineRule="auto"/>
        <w:ind w:left="0" w:firstLine="709"/>
        <w:jc w:val="both"/>
        <w:rPr>
          <w:sz w:val="28"/>
        </w:rPr>
      </w:pPr>
      <w:r>
        <w:rPr>
          <w:sz w:val="28"/>
        </w:rPr>
        <w:t>Построение интервального вариационного ряда рассматривается на примере  бонитета почв различных хозяйств.</w:t>
      </w:r>
    </w:p>
    <w:p w:rsidR="00455732" w:rsidRDefault="00455732" w:rsidP="00455732">
      <w:pPr>
        <w:spacing w:line="360" w:lineRule="auto"/>
        <w:ind w:firstLine="709"/>
        <w:jc w:val="both"/>
        <w:rPr>
          <w:sz w:val="28"/>
        </w:rPr>
      </w:pPr>
      <w:r>
        <w:rPr>
          <w:sz w:val="28"/>
        </w:rPr>
        <w:t>Для этого:</w:t>
      </w:r>
    </w:p>
    <w:p w:rsidR="00455732" w:rsidRDefault="00455732" w:rsidP="00455732">
      <w:pPr>
        <w:spacing w:line="360" w:lineRule="auto"/>
        <w:ind w:firstLine="709"/>
        <w:jc w:val="both"/>
        <w:rPr>
          <w:sz w:val="28"/>
        </w:rPr>
      </w:pPr>
      <w:r>
        <w:rPr>
          <w:b/>
          <w:sz w:val="28"/>
        </w:rPr>
        <w:t>1</w:t>
      </w:r>
      <w:r>
        <w:rPr>
          <w:sz w:val="28"/>
        </w:rPr>
        <w:t>. Определим число групп (число интервалов) по формуле Стерджесса:</w:t>
      </w:r>
    </w:p>
    <w:p w:rsidR="00455732" w:rsidRPr="009158DD" w:rsidRDefault="00455732" w:rsidP="00455732">
      <w:pPr>
        <w:spacing w:line="360" w:lineRule="auto"/>
        <w:ind w:firstLine="709"/>
        <w:jc w:val="both"/>
        <w:rPr>
          <w:sz w:val="28"/>
        </w:rPr>
      </w:pPr>
      <w:r>
        <w:rPr>
          <w:sz w:val="28"/>
        </w:rPr>
        <w:t xml:space="preserve">                                        </w:t>
      </w:r>
      <w:r>
        <w:rPr>
          <w:sz w:val="28"/>
          <w:lang w:val="en-US"/>
        </w:rPr>
        <w:t>K</w:t>
      </w:r>
      <w:r w:rsidRPr="009158DD">
        <w:rPr>
          <w:sz w:val="28"/>
        </w:rPr>
        <w:t>=1+3.32*</w:t>
      </w:r>
      <w:r>
        <w:rPr>
          <w:sz w:val="28"/>
          <w:lang w:val="en-US"/>
        </w:rPr>
        <w:t>lg</w:t>
      </w:r>
      <w:r w:rsidRPr="009158DD">
        <w:rPr>
          <w:sz w:val="28"/>
        </w:rPr>
        <w:t xml:space="preserve"> (</w:t>
      </w:r>
      <w:r>
        <w:rPr>
          <w:sz w:val="28"/>
          <w:lang w:val="en-US"/>
        </w:rPr>
        <w:t>n</w:t>
      </w:r>
      <w:r w:rsidRPr="009158DD">
        <w:rPr>
          <w:sz w:val="28"/>
        </w:rPr>
        <w:t>),</w:t>
      </w:r>
    </w:p>
    <w:p w:rsidR="00455732" w:rsidRDefault="00455732" w:rsidP="00455732">
      <w:pPr>
        <w:spacing w:line="360" w:lineRule="auto"/>
        <w:ind w:firstLine="709"/>
        <w:jc w:val="both"/>
        <w:rPr>
          <w:sz w:val="28"/>
        </w:rPr>
      </w:pPr>
      <w:r>
        <w:rPr>
          <w:sz w:val="28"/>
        </w:rPr>
        <w:t>где:</w:t>
      </w:r>
    </w:p>
    <w:p w:rsidR="00455732" w:rsidRDefault="00455732" w:rsidP="00455732">
      <w:pPr>
        <w:spacing w:line="360" w:lineRule="auto"/>
        <w:ind w:firstLine="709"/>
        <w:jc w:val="both"/>
        <w:rPr>
          <w:sz w:val="28"/>
        </w:rPr>
      </w:pPr>
      <w:r>
        <w:rPr>
          <w:sz w:val="28"/>
        </w:rPr>
        <w:t>К-число групп (интервалов);</w:t>
      </w:r>
    </w:p>
    <w:p w:rsidR="00455732" w:rsidRDefault="00455732" w:rsidP="00455732">
      <w:pPr>
        <w:spacing w:line="360" w:lineRule="auto"/>
        <w:ind w:firstLine="709"/>
        <w:jc w:val="both"/>
        <w:rPr>
          <w:sz w:val="28"/>
        </w:rPr>
      </w:pPr>
      <w:r>
        <w:rPr>
          <w:sz w:val="28"/>
          <w:lang w:val="en-US"/>
        </w:rPr>
        <w:t>n</w:t>
      </w:r>
      <w:r>
        <w:rPr>
          <w:sz w:val="28"/>
        </w:rPr>
        <w:t>- число единиц наблюдения.</w:t>
      </w:r>
    </w:p>
    <w:p w:rsidR="00455732" w:rsidRDefault="00455732" w:rsidP="00455732">
      <w:pPr>
        <w:spacing w:line="360" w:lineRule="auto"/>
        <w:ind w:firstLine="709"/>
        <w:jc w:val="both"/>
        <w:rPr>
          <w:sz w:val="28"/>
        </w:rPr>
      </w:pPr>
      <w:r>
        <w:rPr>
          <w:sz w:val="28"/>
        </w:rPr>
        <w:t xml:space="preserve">В данном примере </w:t>
      </w:r>
      <w:r>
        <w:rPr>
          <w:sz w:val="28"/>
          <w:lang w:val="en-US"/>
        </w:rPr>
        <w:t>K</w:t>
      </w:r>
      <w:r>
        <w:rPr>
          <w:sz w:val="28"/>
        </w:rPr>
        <w:t>=1+3.32*</w:t>
      </w:r>
      <w:r>
        <w:rPr>
          <w:sz w:val="28"/>
          <w:lang w:val="en-US"/>
        </w:rPr>
        <w:t>lg</w:t>
      </w:r>
      <w:r w:rsidRPr="009158DD">
        <w:rPr>
          <w:sz w:val="28"/>
        </w:rPr>
        <w:t xml:space="preserve"> </w:t>
      </w:r>
      <w:r>
        <w:rPr>
          <w:sz w:val="28"/>
        </w:rPr>
        <w:t>(30) = 6.</w:t>
      </w:r>
    </w:p>
    <w:p w:rsidR="00455732" w:rsidRDefault="00455732" w:rsidP="00455732">
      <w:pPr>
        <w:spacing w:line="360" w:lineRule="auto"/>
        <w:ind w:firstLine="709"/>
        <w:jc w:val="both"/>
        <w:rPr>
          <w:sz w:val="28"/>
        </w:rPr>
      </w:pPr>
      <w:r>
        <w:rPr>
          <w:b/>
          <w:sz w:val="28"/>
        </w:rPr>
        <w:t>2.</w:t>
      </w:r>
      <w:r>
        <w:rPr>
          <w:sz w:val="28"/>
        </w:rPr>
        <w:t xml:space="preserve"> Рассчитываем величину интервала, т.е. разность между верхним и нижним значением признака в группе:          </w:t>
      </w:r>
      <w:r>
        <w:rPr>
          <w:position w:val="-66"/>
          <w:sz w:val="28"/>
          <w:lang w:val="en-US"/>
        </w:rPr>
        <w:object w:dxaOrig="146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68.25pt" o:ole="">
            <v:imagedata r:id="rId9" o:title=""/>
          </v:shape>
          <o:OLEObject Type="Embed" ProgID="Equation.3" ShapeID="_x0000_i1025" DrawAspect="Content" ObjectID="_1457587283" r:id="rId10"/>
        </w:object>
      </w:r>
    </w:p>
    <w:p w:rsidR="00455732" w:rsidRDefault="00455732" w:rsidP="00455732">
      <w:pPr>
        <w:spacing w:line="360" w:lineRule="auto"/>
        <w:ind w:firstLine="709"/>
        <w:jc w:val="both"/>
        <w:rPr>
          <w:sz w:val="28"/>
        </w:rPr>
      </w:pPr>
      <w:r>
        <w:rPr>
          <w:sz w:val="28"/>
        </w:rPr>
        <w:t xml:space="preserve">Величина интервала (шаг):          </w:t>
      </w:r>
      <w:r w:rsidR="00BB1DCD" w:rsidRPr="00BB1DCD">
        <w:rPr>
          <w:position w:val="-44"/>
          <w:sz w:val="28"/>
          <w:lang w:val="en-US"/>
        </w:rPr>
        <w:object w:dxaOrig="2040" w:dyaOrig="999">
          <v:shape id="_x0000_i1026" type="#_x0000_t75" style="width:156pt;height:77.25pt" o:ole="">
            <v:imagedata r:id="rId11" o:title=""/>
          </v:shape>
          <o:OLEObject Type="Embed" ProgID="Equation.3" ShapeID="_x0000_i1026" DrawAspect="Content" ObjectID="_1457587284" r:id="rId12"/>
        </w:object>
      </w:r>
    </w:p>
    <w:p w:rsidR="00455732" w:rsidRDefault="00455732" w:rsidP="00455732">
      <w:pPr>
        <w:spacing w:line="360" w:lineRule="auto"/>
        <w:ind w:firstLine="709"/>
        <w:jc w:val="both"/>
        <w:rPr>
          <w:sz w:val="28"/>
        </w:rPr>
      </w:pPr>
      <w:r>
        <w:rPr>
          <w:b/>
          <w:sz w:val="28"/>
        </w:rPr>
        <w:t>3.</w:t>
      </w:r>
      <w:r>
        <w:rPr>
          <w:sz w:val="28"/>
        </w:rPr>
        <w:t xml:space="preserve"> Формируем группы, т.е. устанавливаем верхние и нижние границы для каждого интервала. Нижней границей для первой группы будет </w:t>
      </w:r>
      <w:r>
        <w:rPr>
          <w:sz w:val="28"/>
          <w:lang w:val="en-US"/>
        </w:rPr>
        <w:t>x</w:t>
      </w:r>
      <w:r>
        <w:rPr>
          <w:sz w:val="28"/>
          <w:vertAlign w:val="subscript"/>
          <w:lang w:val="en-US"/>
        </w:rPr>
        <w:t>min</w:t>
      </w:r>
      <w:r>
        <w:rPr>
          <w:sz w:val="28"/>
        </w:rPr>
        <w:t xml:space="preserve"> (или эта величина, уменьшенная не более чем на половину величины интервала). Чтобы найти верхнюю границу, нужно к нижней границе прибавить величину интервала </w:t>
      </w:r>
      <w:r>
        <w:rPr>
          <w:sz w:val="28"/>
          <w:lang w:val="en-US"/>
        </w:rPr>
        <w:t>h</w:t>
      </w:r>
      <w:r>
        <w:rPr>
          <w:sz w:val="28"/>
        </w:rPr>
        <w:t>.</w:t>
      </w:r>
    </w:p>
    <w:p w:rsidR="00455732" w:rsidRDefault="00455732" w:rsidP="00455732">
      <w:pPr>
        <w:spacing w:line="360" w:lineRule="auto"/>
        <w:ind w:firstLine="709"/>
        <w:jc w:val="both"/>
        <w:rPr>
          <w:sz w:val="28"/>
        </w:rPr>
      </w:pPr>
      <w:r>
        <w:rPr>
          <w:sz w:val="28"/>
        </w:rPr>
        <w:t>Верхняя граница первой группы будет нижней границей для второго интервала. Чтобы найти верхнюю границу, к полученному значению опять прибавляют величину интервала и т.д.</w:t>
      </w:r>
    </w:p>
    <w:p w:rsidR="00455732" w:rsidRDefault="00455732" w:rsidP="00455732">
      <w:pPr>
        <w:spacing w:line="360" w:lineRule="auto"/>
        <w:ind w:firstLine="709"/>
        <w:jc w:val="both"/>
        <w:rPr>
          <w:b/>
          <w:sz w:val="28"/>
        </w:rPr>
      </w:pPr>
    </w:p>
    <w:p w:rsidR="00455732" w:rsidRDefault="00455732" w:rsidP="00455732">
      <w:pPr>
        <w:spacing w:line="360" w:lineRule="auto"/>
        <w:ind w:firstLine="709"/>
        <w:jc w:val="both"/>
        <w:rPr>
          <w:sz w:val="28"/>
        </w:rPr>
      </w:pPr>
      <w:r>
        <w:rPr>
          <w:b/>
          <w:sz w:val="28"/>
        </w:rPr>
        <w:t>4.</w:t>
      </w:r>
      <w:r>
        <w:rPr>
          <w:sz w:val="28"/>
        </w:rPr>
        <w:t xml:space="preserve"> Подсчитываем число вариант, попавших в каждый интервал, Варианты, совпадающие с границами частичных интервалов, включаются в правый интервал.  Графически интервальный ряд изображают с помощью гистограммы. </w:t>
      </w:r>
    </w:p>
    <w:p w:rsidR="00455732" w:rsidRPr="00705C1D" w:rsidRDefault="00455732" w:rsidP="00705C1D">
      <w:pPr>
        <w:spacing w:line="360" w:lineRule="auto"/>
        <w:ind w:firstLine="709"/>
        <w:rPr>
          <w:b/>
          <w:bCs/>
          <w:sz w:val="28"/>
        </w:rPr>
      </w:pPr>
      <w:r>
        <w:rPr>
          <w:sz w:val="28"/>
        </w:rPr>
        <w:br w:type="page"/>
      </w:r>
      <w:r>
        <w:rPr>
          <w:b/>
          <w:sz w:val="28"/>
        </w:rPr>
        <w:t>Глава 2</w:t>
      </w:r>
      <w:r>
        <w:rPr>
          <w:b/>
          <w:bCs/>
          <w:iCs/>
          <w:sz w:val="28"/>
        </w:rPr>
        <w:t>. Статистические характеристики рядов распределения.</w:t>
      </w:r>
    </w:p>
    <w:p w:rsidR="00455732" w:rsidRDefault="00455732" w:rsidP="00455732">
      <w:pPr>
        <w:ind w:left="540" w:firstLine="900"/>
        <w:jc w:val="center"/>
        <w:rPr>
          <w:sz w:val="28"/>
        </w:rPr>
      </w:pPr>
      <w:r>
        <w:rPr>
          <w:b/>
          <w:sz w:val="28"/>
        </w:rPr>
        <w:t>2.1. Показатели центра распределения</w:t>
      </w:r>
      <w:r>
        <w:rPr>
          <w:sz w:val="28"/>
        </w:rPr>
        <w:t>.</w:t>
      </w:r>
    </w:p>
    <w:p w:rsidR="00455732" w:rsidRDefault="00455732" w:rsidP="00455732">
      <w:pPr>
        <w:ind w:left="540" w:firstLine="900"/>
        <w:jc w:val="center"/>
        <w:rPr>
          <w:sz w:val="28"/>
        </w:rPr>
      </w:pPr>
    </w:p>
    <w:p w:rsidR="00455732" w:rsidRDefault="00455732" w:rsidP="00455732">
      <w:pPr>
        <w:spacing w:line="360" w:lineRule="auto"/>
        <w:ind w:firstLine="709"/>
        <w:jc w:val="both"/>
        <w:rPr>
          <w:sz w:val="28"/>
        </w:rPr>
      </w:pPr>
      <w:r>
        <w:rPr>
          <w:b/>
          <w:sz w:val="28"/>
          <w:u w:val="single"/>
        </w:rPr>
        <w:t>Средней</w:t>
      </w:r>
      <w:r>
        <w:rPr>
          <w:sz w:val="28"/>
        </w:rPr>
        <w:t xml:space="preserve"> в статистике называется показатель, характеризующий типичный размер признака в совокупности.</w:t>
      </w:r>
    </w:p>
    <w:p w:rsidR="00455732" w:rsidRDefault="00455732" w:rsidP="00455732">
      <w:pPr>
        <w:spacing w:line="360" w:lineRule="auto"/>
        <w:ind w:firstLine="709"/>
        <w:jc w:val="both"/>
        <w:rPr>
          <w:sz w:val="28"/>
        </w:rPr>
      </w:pPr>
      <w:r>
        <w:rPr>
          <w:sz w:val="28"/>
        </w:rPr>
        <w:t>Средняя арифметическая вычисляется по формулам:</w:t>
      </w:r>
    </w:p>
    <w:p w:rsidR="00455732" w:rsidRDefault="00455732" w:rsidP="00455732">
      <w:pPr>
        <w:spacing w:line="360" w:lineRule="auto"/>
        <w:ind w:firstLine="709"/>
        <w:jc w:val="both"/>
        <w:rPr>
          <w:sz w:val="28"/>
        </w:rPr>
      </w:pPr>
      <w:r>
        <w:rPr>
          <w:sz w:val="28"/>
        </w:rPr>
        <w:t xml:space="preserve">простая  </w:t>
      </w:r>
      <w:r>
        <w:rPr>
          <w:position w:val="-10"/>
          <w:sz w:val="28"/>
        </w:rPr>
        <w:object w:dxaOrig="180" w:dyaOrig="340">
          <v:shape id="_x0000_i1027" type="#_x0000_t75" style="width:9pt;height:17.25pt" o:ole="">
            <v:imagedata r:id="rId13" o:title=""/>
          </v:shape>
          <o:OLEObject Type="Embed" ProgID="Equation.3" ShapeID="_x0000_i1027" DrawAspect="Content" ObjectID="_1457587285" r:id="rId14"/>
        </w:object>
      </w:r>
      <w:r>
        <w:rPr>
          <w:position w:val="-24"/>
          <w:sz w:val="28"/>
        </w:rPr>
        <w:object w:dxaOrig="960" w:dyaOrig="680">
          <v:shape id="_x0000_i1028" type="#_x0000_t75" style="width:64.5pt;height:45.75pt" o:ole="">
            <v:imagedata r:id="rId15" o:title=""/>
          </v:shape>
          <o:OLEObject Type="Embed" ProgID="Equation.3" ShapeID="_x0000_i1028" DrawAspect="Content" ObjectID="_1457587286" r:id="rId16"/>
        </w:object>
      </w:r>
      <w:r>
        <w:rPr>
          <w:sz w:val="28"/>
        </w:rPr>
        <w:t xml:space="preserve">;    взвешенная   </w:t>
      </w:r>
      <w:r>
        <w:rPr>
          <w:position w:val="-32"/>
          <w:sz w:val="28"/>
        </w:rPr>
        <w:object w:dxaOrig="1319" w:dyaOrig="760">
          <v:shape id="_x0000_i1029" type="#_x0000_t75" style="width:83.25pt;height:48pt" o:ole="">
            <v:imagedata r:id="rId17" o:title=""/>
          </v:shape>
          <o:OLEObject Type="Embed" ProgID="Equation.3" ShapeID="_x0000_i1029" DrawAspect="Content" ObjectID="_1457587287" r:id="rId18"/>
        </w:object>
      </w:r>
      <w:r>
        <w:rPr>
          <w:sz w:val="28"/>
        </w:rPr>
        <w:t>,</w:t>
      </w:r>
    </w:p>
    <w:p w:rsidR="00455732" w:rsidRDefault="00455732" w:rsidP="00455732">
      <w:pPr>
        <w:spacing w:line="360" w:lineRule="auto"/>
        <w:ind w:firstLine="709"/>
        <w:jc w:val="both"/>
        <w:rPr>
          <w:sz w:val="28"/>
        </w:rPr>
      </w:pPr>
    </w:p>
    <w:p w:rsidR="00455732" w:rsidRDefault="00455732" w:rsidP="00455732">
      <w:pPr>
        <w:spacing w:line="360" w:lineRule="auto"/>
        <w:ind w:firstLine="709"/>
        <w:jc w:val="both"/>
        <w:rPr>
          <w:sz w:val="28"/>
        </w:rPr>
      </w:pPr>
      <w:r>
        <w:rPr>
          <w:sz w:val="28"/>
        </w:rPr>
        <w:t xml:space="preserve">где </w:t>
      </w:r>
      <w:r>
        <w:rPr>
          <w:position w:val="-6"/>
          <w:sz w:val="28"/>
        </w:rPr>
        <w:object w:dxaOrig="220" w:dyaOrig="260">
          <v:shape id="_x0000_i1030" type="#_x0000_t75" style="width:11.25pt;height:12.75pt" o:ole="">
            <v:imagedata r:id="rId19" o:title=""/>
          </v:shape>
          <o:OLEObject Type="Embed" ProgID="Equation.3" ShapeID="_x0000_i1030" DrawAspect="Content" ObjectID="_1457587288" r:id="rId20"/>
        </w:object>
      </w:r>
      <w:r>
        <w:rPr>
          <w:sz w:val="28"/>
        </w:rPr>
        <w:t xml:space="preserve">- среднее значение признака; </w:t>
      </w:r>
      <w:r>
        <w:rPr>
          <w:position w:val="-12"/>
          <w:sz w:val="28"/>
        </w:rPr>
        <w:object w:dxaOrig="240" w:dyaOrig="360">
          <v:shape id="_x0000_i1031" type="#_x0000_t75" style="width:12pt;height:18pt" o:ole="">
            <v:imagedata r:id="rId21" o:title=""/>
          </v:shape>
          <o:OLEObject Type="Embed" ProgID="Equation.3" ShapeID="_x0000_i1031" DrawAspect="Content" ObjectID="_1457587289" r:id="rId22"/>
        </w:object>
      </w:r>
      <w:r>
        <w:rPr>
          <w:sz w:val="28"/>
        </w:rPr>
        <w:t xml:space="preserve">- варианты; </w:t>
      </w:r>
      <w:r>
        <w:rPr>
          <w:position w:val="-12"/>
          <w:sz w:val="28"/>
        </w:rPr>
        <w:object w:dxaOrig="240" w:dyaOrig="360">
          <v:shape id="_x0000_i1032" type="#_x0000_t75" style="width:12pt;height:18pt" o:ole="">
            <v:imagedata r:id="rId23" o:title=""/>
          </v:shape>
          <o:OLEObject Type="Embed" ProgID="Equation.3" ShapeID="_x0000_i1032" DrawAspect="Content" ObjectID="_1457587290" r:id="rId24"/>
        </w:object>
      </w:r>
      <w:r>
        <w:rPr>
          <w:sz w:val="28"/>
        </w:rPr>
        <w:t xml:space="preserve">- частоты; </w:t>
      </w:r>
      <w:r>
        <w:rPr>
          <w:position w:val="-6"/>
          <w:sz w:val="28"/>
        </w:rPr>
        <w:object w:dxaOrig="200" w:dyaOrig="220">
          <v:shape id="_x0000_i1033" type="#_x0000_t75" style="width:9.75pt;height:11.25pt" o:ole="">
            <v:imagedata r:id="rId25" o:title=""/>
          </v:shape>
          <o:OLEObject Type="Embed" ProgID="Equation.3" ShapeID="_x0000_i1033" DrawAspect="Content" ObjectID="_1457587291" r:id="rId26"/>
        </w:object>
      </w:r>
      <w:r>
        <w:rPr>
          <w:sz w:val="28"/>
        </w:rPr>
        <w:t>- численность совокупности.</w:t>
      </w:r>
    </w:p>
    <w:p w:rsidR="00455732" w:rsidRDefault="00455732" w:rsidP="00455732">
      <w:pPr>
        <w:spacing w:line="360" w:lineRule="auto"/>
        <w:ind w:firstLine="709"/>
        <w:jc w:val="both"/>
        <w:rPr>
          <w:sz w:val="28"/>
        </w:rPr>
      </w:pPr>
      <w:r>
        <w:rPr>
          <w:sz w:val="28"/>
        </w:rPr>
        <w:t>Характеристиками вариационных рядов наряду со степенными средними являются мода и медиана.</w:t>
      </w:r>
    </w:p>
    <w:p w:rsidR="00455732" w:rsidRDefault="00455732" w:rsidP="00455732">
      <w:pPr>
        <w:spacing w:line="360" w:lineRule="auto"/>
        <w:ind w:firstLine="709"/>
        <w:jc w:val="both"/>
        <w:rPr>
          <w:sz w:val="28"/>
        </w:rPr>
      </w:pPr>
      <w:r>
        <w:rPr>
          <w:b/>
          <w:sz w:val="28"/>
          <w:u w:val="single"/>
        </w:rPr>
        <w:t>Мода</w:t>
      </w:r>
      <w:r>
        <w:rPr>
          <w:sz w:val="28"/>
        </w:rPr>
        <w:t>- величина признака (варианта), наиболее часто повторяющаяся в изучаемой совокупности. В дискретных рядах распределения модой будет варианта с наибольшей частотой.</w:t>
      </w:r>
    </w:p>
    <w:p w:rsidR="00455732" w:rsidRDefault="00455732" w:rsidP="00455732">
      <w:pPr>
        <w:spacing w:line="360" w:lineRule="auto"/>
        <w:ind w:firstLine="709"/>
        <w:jc w:val="both"/>
        <w:rPr>
          <w:sz w:val="28"/>
        </w:rPr>
      </w:pPr>
      <w:r>
        <w:rPr>
          <w:sz w:val="28"/>
        </w:rPr>
        <w:t>В интервальном ряду мода определя6ется по формуле:</w:t>
      </w:r>
    </w:p>
    <w:p w:rsidR="00455732" w:rsidRDefault="00455732" w:rsidP="00455732">
      <w:pPr>
        <w:spacing w:line="360" w:lineRule="auto"/>
        <w:ind w:firstLine="709"/>
        <w:jc w:val="both"/>
        <w:rPr>
          <w:sz w:val="28"/>
        </w:rPr>
      </w:pPr>
    </w:p>
    <w:p w:rsidR="00455732" w:rsidRDefault="00455732" w:rsidP="00455732">
      <w:pPr>
        <w:ind w:firstLine="709"/>
        <w:jc w:val="both"/>
        <w:rPr>
          <w:sz w:val="32"/>
          <w:szCs w:val="32"/>
        </w:rPr>
      </w:pPr>
      <w:r>
        <w:rPr>
          <w:sz w:val="28"/>
          <w:szCs w:val="28"/>
        </w:rPr>
        <w:t xml:space="preserve">                  </w:t>
      </w:r>
      <w:r>
        <w:rPr>
          <w:sz w:val="32"/>
          <w:szCs w:val="32"/>
        </w:rPr>
        <w:t xml:space="preserve">       </w:t>
      </w:r>
      <w:r>
        <w:rPr>
          <w:position w:val="-30"/>
          <w:sz w:val="32"/>
          <w:szCs w:val="32"/>
        </w:rPr>
        <w:object w:dxaOrig="4580" w:dyaOrig="700">
          <v:shape id="_x0000_i1034" type="#_x0000_t75" style="width:326.25pt;height:50.25pt" o:ole="">
            <v:imagedata r:id="rId27" o:title=""/>
          </v:shape>
          <o:OLEObject Type="Embed" ProgID="Equation.3" ShapeID="_x0000_i1034" DrawAspect="Content" ObjectID="_1457587292" r:id="rId28"/>
        </w:object>
      </w:r>
      <w:r>
        <w:rPr>
          <w:sz w:val="32"/>
          <w:szCs w:val="32"/>
        </w:rPr>
        <w:t>,</w:t>
      </w:r>
    </w:p>
    <w:p w:rsidR="00455732" w:rsidRDefault="00455732" w:rsidP="00455732">
      <w:pPr>
        <w:ind w:firstLine="709"/>
        <w:jc w:val="both"/>
        <w:rPr>
          <w:sz w:val="28"/>
        </w:rPr>
      </w:pPr>
    </w:p>
    <w:p w:rsidR="00455732" w:rsidRDefault="00455732" w:rsidP="00455732">
      <w:pPr>
        <w:spacing w:line="360" w:lineRule="auto"/>
        <w:ind w:firstLine="709"/>
        <w:jc w:val="both"/>
        <w:rPr>
          <w:sz w:val="28"/>
        </w:rPr>
      </w:pPr>
      <w:r>
        <w:rPr>
          <w:sz w:val="28"/>
        </w:rPr>
        <w:t xml:space="preserve">где </w:t>
      </w:r>
      <w:r>
        <w:rPr>
          <w:position w:val="-12"/>
        </w:rPr>
        <w:object w:dxaOrig="420" w:dyaOrig="360">
          <v:shape id="_x0000_i1035" type="#_x0000_t75" style="width:28.5pt;height:24.75pt" o:ole="">
            <v:imagedata r:id="rId29" o:title=""/>
          </v:shape>
          <o:OLEObject Type="Embed" ProgID="Equation.3" ShapeID="_x0000_i1035" DrawAspect="Content" ObjectID="_1457587293" r:id="rId30"/>
        </w:object>
      </w:r>
      <w:r>
        <w:rPr>
          <w:sz w:val="28"/>
        </w:rPr>
        <w:t xml:space="preserve">-нижняя граница интервала, содержащего моду; </w:t>
      </w:r>
      <w:r>
        <w:rPr>
          <w:position w:val="-12"/>
          <w:sz w:val="28"/>
        </w:rPr>
        <w:object w:dxaOrig="420" w:dyaOrig="360">
          <v:shape id="_x0000_i1036" type="#_x0000_t75" style="width:28.5pt;height:24.75pt" o:ole="">
            <v:imagedata r:id="rId31" o:title=""/>
          </v:shape>
          <o:OLEObject Type="Embed" ProgID="Equation.3" ShapeID="_x0000_i1036" DrawAspect="Content" ObjectID="_1457587294" r:id="rId32"/>
        </w:object>
      </w:r>
      <w:r>
        <w:rPr>
          <w:sz w:val="28"/>
        </w:rPr>
        <w:t xml:space="preserve">- величина модального интервала; </w:t>
      </w:r>
      <w:r>
        <w:rPr>
          <w:position w:val="-12"/>
          <w:sz w:val="28"/>
        </w:rPr>
        <w:object w:dxaOrig="440" w:dyaOrig="360">
          <v:shape id="_x0000_i1037" type="#_x0000_t75" style="width:27pt;height:21.75pt" o:ole="">
            <v:imagedata r:id="rId33" o:title=""/>
          </v:shape>
          <o:OLEObject Type="Embed" ProgID="Equation.3" ShapeID="_x0000_i1037" DrawAspect="Content" ObjectID="_1457587295" r:id="rId34"/>
        </w:object>
      </w:r>
      <w:r>
        <w:rPr>
          <w:sz w:val="28"/>
        </w:rPr>
        <w:t xml:space="preserve">- частота модального интервала; </w:t>
      </w:r>
      <w:r>
        <w:rPr>
          <w:position w:val="-12"/>
          <w:sz w:val="28"/>
        </w:rPr>
        <w:object w:dxaOrig="560" w:dyaOrig="360">
          <v:shape id="_x0000_i1038" type="#_x0000_t75" style="width:38.25pt;height:24.75pt" o:ole="">
            <v:imagedata r:id="rId35" o:title=""/>
          </v:shape>
          <o:OLEObject Type="Embed" ProgID="Equation.3" ShapeID="_x0000_i1038" DrawAspect="Content" ObjectID="_1457587296" r:id="rId36"/>
        </w:object>
      </w:r>
      <w:r>
        <w:rPr>
          <w:sz w:val="28"/>
        </w:rPr>
        <w:t xml:space="preserve">- частота интервала, предшествующего модальному; </w:t>
      </w:r>
      <w:r>
        <w:rPr>
          <w:position w:val="-12"/>
          <w:sz w:val="28"/>
        </w:rPr>
        <w:object w:dxaOrig="560" w:dyaOrig="360">
          <v:shape id="_x0000_i1039" type="#_x0000_t75" style="width:40.5pt;height:26.25pt" o:ole="">
            <v:imagedata r:id="rId37" o:title=""/>
          </v:shape>
          <o:OLEObject Type="Embed" ProgID="Equation.3" ShapeID="_x0000_i1039" DrawAspect="Content" ObjectID="_1457587297" r:id="rId38"/>
        </w:object>
      </w:r>
      <w:r>
        <w:rPr>
          <w:sz w:val="28"/>
        </w:rPr>
        <w:t xml:space="preserve"> - частота послемодального интервала.</w:t>
      </w:r>
    </w:p>
    <w:p w:rsidR="00455732" w:rsidRDefault="00455732" w:rsidP="00455732">
      <w:pPr>
        <w:spacing w:line="360" w:lineRule="auto"/>
        <w:ind w:firstLine="709"/>
        <w:jc w:val="both"/>
        <w:rPr>
          <w:sz w:val="28"/>
        </w:rPr>
      </w:pPr>
      <w:r>
        <w:rPr>
          <w:b/>
          <w:sz w:val="28"/>
          <w:u w:val="single"/>
        </w:rPr>
        <w:t>Медианой</w:t>
      </w:r>
      <w:r>
        <w:rPr>
          <w:sz w:val="28"/>
        </w:rPr>
        <w:t xml:space="preserve"> в статистике называется варианта, расположенная в середине вариационного ряда. Если ряд дискретный  имеет нечётное число, то медианой будет варианта, расположенная в середине упорядоченного ряда и  её порядковый номер</w:t>
      </w:r>
      <w:r>
        <w:rPr>
          <w:position w:val="-24"/>
          <w:sz w:val="28"/>
        </w:rPr>
        <w:object w:dxaOrig="960" w:dyaOrig="620">
          <v:shape id="_x0000_i1040" type="#_x0000_t75" style="width:48pt;height:30.75pt" o:ole="">
            <v:imagedata r:id="rId39" o:title=""/>
          </v:shape>
          <o:OLEObject Type="Embed" ProgID="Equation.3" ShapeID="_x0000_i1040" DrawAspect="Content" ObjectID="_1457587298" r:id="rId40"/>
        </w:object>
      </w:r>
      <w:r>
        <w:rPr>
          <w:sz w:val="28"/>
        </w:rPr>
        <w:t xml:space="preserve">. Если ряд состоит из чётного числа членов, то медианой будет средняя арифметическая из двух вариант в середине ряда с порядковыми номерами: </w:t>
      </w:r>
      <w:r>
        <w:rPr>
          <w:position w:val="-24"/>
          <w:sz w:val="28"/>
        </w:rPr>
        <w:object w:dxaOrig="240" w:dyaOrig="620">
          <v:shape id="_x0000_i1041" type="#_x0000_t75" style="width:12pt;height:30.75pt" o:ole="">
            <v:imagedata r:id="rId41" o:title=""/>
          </v:shape>
          <o:OLEObject Type="Embed" ProgID="Equation.3" ShapeID="_x0000_i1041" DrawAspect="Content" ObjectID="_1457587299" r:id="rId42"/>
        </w:object>
      </w:r>
      <w:r>
        <w:rPr>
          <w:sz w:val="28"/>
        </w:rPr>
        <w:t xml:space="preserve"> и </w:t>
      </w:r>
      <w:r>
        <w:rPr>
          <w:position w:val="-24"/>
          <w:sz w:val="28"/>
        </w:rPr>
        <w:object w:dxaOrig="540" w:dyaOrig="620">
          <v:shape id="_x0000_i1042" type="#_x0000_t75" style="width:27pt;height:30.75pt" o:ole="">
            <v:imagedata r:id="rId43" o:title=""/>
          </v:shape>
          <o:OLEObject Type="Embed" ProgID="Equation.3" ShapeID="_x0000_i1042" DrawAspect="Content" ObjectID="_1457587300" r:id="rId44"/>
        </w:object>
      </w:r>
      <w:r>
        <w:rPr>
          <w:sz w:val="28"/>
        </w:rPr>
        <w:t xml:space="preserve">. </w:t>
      </w:r>
    </w:p>
    <w:p w:rsidR="00455732" w:rsidRDefault="00455732" w:rsidP="00455732">
      <w:pPr>
        <w:spacing w:line="360" w:lineRule="auto"/>
        <w:ind w:firstLine="709"/>
        <w:jc w:val="both"/>
        <w:rPr>
          <w:sz w:val="28"/>
        </w:rPr>
      </w:pPr>
      <w:r>
        <w:rPr>
          <w:sz w:val="28"/>
        </w:rPr>
        <w:t>В интервальном ряду медиана рассчитывается по формуле:</w:t>
      </w:r>
    </w:p>
    <w:p w:rsidR="00455732" w:rsidRDefault="00455732" w:rsidP="00455732">
      <w:pPr>
        <w:spacing w:line="360" w:lineRule="auto"/>
        <w:ind w:firstLine="709"/>
        <w:jc w:val="center"/>
        <w:rPr>
          <w:sz w:val="28"/>
        </w:rPr>
      </w:pPr>
      <w:r>
        <w:rPr>
          <w:position w:val="-30"/>
          <w:sz w:val="28"/>
        </w:rPr>
        <w:object w:dxaOrig="3020" w:dyaOrig="1040">
          <v:shape id="_x0000_i1043" type="#_x0000_t75" style="width:195pt;height:66.75pt" o:ole="">
            <v:imagedata r:id="rId45" o:title=""/>
          </v:shape>
          <o:OLEObject Type="Embed" ProgID="Equation.3" ShapeID="_x0000_i1043" DrawAspect="Content" ObjectID="_1457587301" r:id="rId46"/>
        </w:object>
      </w:r>
    </w:p>
    <w:p w:rsidR="00455732" w:rsidRDefault="00455732" w:rsidP="00455732">
      <w:pPr>
        <w:spacing w:line="360" w:lineRule="auto"/>
        <w:ind w:firstLine="709"/>
        <w:jc w:val="both"/>
        <w:rPr>
          <w:sz w:val="28"/>
        </w:rPr>
      </w:pPr>
      <w:r>
        <w:rPr>
          <w:sz w:val="28"/>
        </w:rPr>
        <w:t xml:space="preserve">где </w:t>
      </w:r>
      <w:r>
        <w:rPr>
          <w:position w:val="-12"/>
          <w:sz w:val="28"/>
        </w:rPr>
        <w:object w:dxaOrig="380" w:dyaOrig="360">
          <v:shape id="_x0000_i1044" type="#_x0000_t75" style="width:31.5pt;height:29.25pt" o:ole="">
            <v:imagedata r:id="rId47" o:title=""/>
          </v:shape>
          <o:OLEObject Type="Embed" ProgID="Equation.3" ShapeID="_x0000_i1044" DrawAspect="Content" ObjectID="_1457587302" r:id="rId48"/>
        </w:object>
      </w:r>
      <w:r>
        <w:rPr>
          <w:sz w:val="28"/>
        </w:rPr>
        <w:t xml:space="preserve">- нижняя граница медианного интервала; </w:t>
      </w:r>
      <w:r>
        <w:rPr>
          <w:position w:val="-12"/>
          <w:sz w:val="28"/>
        </w:rPr>
        <w:object w:dxaOrig="380" w:dyaOrig="360">
          <v:shape id="_x0000_i1045" type="#_x0000_t75" style="width:27pt;height:24.75pt" o:ole="">
            <v:imagedata r:id="rId49" o:title=""/>
          </v:shape>
          <o:OLEObject Type="Embed" ProgID="Equation.3" ShapeID="_x0000_i1045" DrawAspect="Content" ObjectID="_1457587303" r:id="rId50"/>
        </w:object>
      </w:r>
      <w:r>
        <w:rPr>
          <w:sz w:val="28"/>
        </w:rPr>
        <w:t xml:space="preserve">- величина медианного интервала; </w:t>
      </w:r>
      <w:r>
        <w:rPr>
          <w:position w:val="-12"/>
          <w:sz w:val="28"/>
        </w:rPr>
        <w:object w:dxaOrig="540" w:dyaOrig="360">
          <v:shape id="_x0000_i1046" type="#_x0000_t75" style="width:39pt;height:25.5pt" o:ole="">
            <v:imagedata r:id="rId51" o:title=""/>
          </v:shape>
          <o:OLEObject Type="Embed" ProgID="Equation.3" ShapeID="_x0000_i1046" DrawAspect="Content" ObjectID="_1457587304" r:id="rId52"/>
        </w:object>
      </w:r>
      <w:r>
        <w:rPr>
          <w:sz w:val="28"/>
        </w:rPr>
        <w:t xml:space="preserve">- сумма накопленных частот, предшествующих медианному интервалу; </w:t>
      </w:r>
      <w:r>
        <w:rPr>
          <w:position w:val="-12"/>
          <w:sz w:val="28"/>
        </w:rPr>
        <w:object w:dxaOrig="380" w:dyaOrig="360">
          <v:shape id="_x0000_i1047" type="#_x0000_t75" style="width:27.75pt;height:26.25pt" o:ole="">
            <v:imagedata r:id="rId53" o:title=""/>
          </v:shape>
          <o:OLEObject Type="Embed" ProgID="Equation.3" ShapeID="_x0000_i1047" DrawAspect="Content" ObjectID="_1457587305" r:id="rId54"/>
        </w:object>
      </w:r>
      <w:r>
        <w:rPr>
          <w:sz w:val="28"/>
        </w:rPr>
        <w:t>-частота медианного интервала.</w:t>
      </w:r>
    </w:p>
    <w:p w:rsidR="00455732" w:rsidRDefault="00455732" w:rsidP="00455732">
      <w:pPr>
        <w:spacing w:line="360" w:lineRule="auto"/>
        <w:ind w:firstLine="709"/>
        <w:jc w:val="both"/>
      </w:pPr>
    </w:p>
    <w:p w:rsidR="00455732" w:rsidRDefault="00455732" w:rsidP="00455732">
      <w:pPr>
        <w:ind w:firstLine="900"/>
      </w:pPr>
    </w:p>
    <w:p w:rsidR="00455732" w:rsidRDefault="00455732" w:rsidP="00455732">
      <w:pPr>
        <w:ind w:hanging="180"/>
        <w:jc w:val="center"/>
        <w:rPr>
          <w:b/>
          <w:sz w:val="28"/>
        </w:rPr>
      </w:pPr>
      <w:r>
        <w:rPr>
          <w:b/>
          <w:sz w:val="28"/>
        </w:rPr>
        <w:t>2.2. Показатели колеблемости признака.</w:t>
      </w:r>
    </w:p>
    <w:p w:rsidR="00455732" w:rsidRDefault="00455732" w:rsidP="00455732">
      <w:pPr>
        <w:ind w:left="540" w:firstLine="900"/>
        <w:rPr>
          <w:b/>
          <w:sz w:val="28"/>
        </w:rPr>
      </w:pPr>
    </w:p>
    <w:p w:rsidR="00455732" w:rsidRDefault="00455732" w:rsidP="00455732">
      <w:pPr>
        <w:spacing w:line="360" w:lineRule="auto"/>
        <w:ind w:firstLine="709"/>
        <w:jc w:val="both"/>
        <w:rPr>
          <w:sz w:val="28"/>
        </w:rPr>
      </w:pPr>
      <w:r>
        <w:rPr>
          <w:sz w:val="28"/>
        </w:rPr>
        <w:t>Для измерения колеблемости признака применяются абсолютные и относительные показатели вариации.</w:t>
      </w:r>
    </w:p>
    <w:p w:rsidR="00455732" w:rsidRDefault="00455732" w:rsidP="00455732">
      <w:pPr>
        <w:spacing w:line="360" w:lineRule="auto"/>
        <w:ind w:firstLine="709"/>
        <w:jc w:val="both"/>
        <w:rPr>
          <w:sz w:val="28"/>
        </w:rPr>
      </w:pPr>
      <w:r>
        <w:rPr>
          <w:b/>
          <w:sz w:val="28"/>
          <w:u w:val="single"/>
        </w:rPr>
        <w:t xml:space="preserve">Размах вариации </w:t>
      </w:r>
      <w:r>
        <w:rPr>
          <w:sz w:val="28"/>
        </w:rPr>
        <w:t>- это разность между максимальным и минимальным значениями изучаемого признака.</w:t>
      </w:r>
    </w:p>
    <w:p w:rsidR="00455732" w:rsidRDefault="00455732" w:rsidP="00455732">
      <w:pPr>
        <w:spacing w:line="360" w:lineRule="auto"/>
        <w:ind w:firstLine="709"/>
        <w:jc w:val="center"/>
        <w:rPr>
          <w:sz w:val="32"/>
          <w:szCs w:val="32"/>
        </w:rPr>
      </w:pPr>
      <w:r>
        <w:rPr>
          <w:i/>
          <w:iCs/>
          <w:sz w:val="32"/>
          <w:szCs w:val="32"/>
          <w:lang w:val="en-US"/>
        </w:rPr>
        <w:t>R</w:t>
      </w:r>
      <w:r w:rsidRPr="009158DD">
        <w:rPr>
          <w:i/>
          <w:iCs/>
          <w:sz w:val="32"/>
          <w:szCs w:val="32"/>
        </w:rPr>
        <w:t xml:space="preserve"> </w:t>
      </w:r>
      <w:r>
        <w:rPr>
          <w:sz w:val="32"/>
          <w:szCs w:val="32"/>
        </w:rPr>
        <w:t xml:space="preserve">= </w:t>
      </w:r>
      <w:r>
        <w:rPr>
          <w:i/>
          <w:iCs/>
          <w:sz w:val="32"/>
          <w:szCs w:val="32"/>
          <w:lang w:val="en-US"/>
        </w:rPr>
        <w:t>x</w:t>
      </w:r>
      <w:r>
        <w:rPr>
          <w:sz w:val="32"/>
          <w:szCs w:val="32"/>
          <w:vertAlign w:val="subscript"/>
          <w:lang w:val="en-US"/>
        </w:rPr>
        <w:t>max</w:t>
      </w:r>
      <w:r>
        <w:rPr>
          <w:sz w:val="32"/>
          <w:szCs w:val="32"/>
        </w:rPr>
        <w:t>-</w:t>
      </w:r>
      <w:r>
        <w:rPr>
          <w:i/>
          <w:iCs/>
          <w:sz w:val="32"/>
          <w:szCs w:val="32"/>
          <w:lang w:val="en-US"/>
        </w:rPr>
        <w:t>x</w:t>
      </w:r>
      <w:r>
        <w:rPr>
          <w:sz w:val="32"/>
          <w:szCs w:val="32"/>
          <w:vertAlign w:val="subscript"/>
          <w:lang w:val="en-US"/>
        </w:rPr>
        <w:t>min</w:t>
      </w:r>
    </w:p>
    <w:p w:rsidR="00455732" w:rsidRDefault="00455732" w:rsidP="00455732">
      <w:pPr>
        <w:spacing w:line="360" w:lineRule="auto"/>
        <w:ind w:firstLine="709"/>
        <w:jc w:val="both"/>
        <w:rPr>
          <w:sz w:val="28"/>
        </w:rPr>
      </w:pPr>
      <w:r>
        <w:rPr>
          <w:b/>
          <w:sz w:val="28"/>
          <w:u w:val="single"/>
        </w:rPr>
        <w:t>Среднее линейное отклонение</w:t>
      </w:r>
      <w:r>
        <w:rPr>
          <w:sz w:val="28"/>
        </w:rPr>
        <w:t>- средняя арифметическая из модулей абсолютных отклонений вариантов от их среднего значения.</w:t>
      </w:r>
    </w:p>
    <w:p w:rsidR="00455732" w:rsidRDefault="00455732" w:rsidP="00455732">
      <w:pPr>
        <w:spacing w:line="360" w:lineRule="auto"/>
        <w:ind w:firstLine="709"/>
        <w:jc w:val="center"/>
        <w:rPr>
          <w:sz w:val="28"/>
        </w:rPr>
      </w:pPr>
      <w:r>
        <w:rPr>
          <w:position w:val="-32"/>
          <w:sz w:val="28"/>
        </w:rPr>
        <w:object w:dxaOrig="1859" w:dyaOrig="760">
          <v:shape id="_x0000_i1048" type="#_x0000_t75" style="width:131.25pt;height:53.25pt" o:ole="">
            <v:imagedata r:id="rId55" o:title=""/>
          </v:shape>
          <o:OLEObject Type="Embed" ProgID="Equation.3" ShapeID="_x0000_i1048" DrawAspect="Content" ObjectID="_1457587306" r:id="rId56"/>
        </w:object>
      </w:r>
    </w:p>
    <w:p w:rsidR="00455732" w:rsidRDefault="00455732" w:rsidP="00455732">
      <w:pPr>
        <w:spacing w:line="360" w:lineRule="auto"/>
        <w:ind w:firstLine="709"/>
        <w:jc w:val="both"/>
        <w:rPr>
          <w:sz w:val="28"/>
        </w:rPr>
      </w:pPr>
      <w:r>
        <w:rPr>
          <w:b/>
          <w:sz w:val="28"/>
          <w:u w:val="single"/>
        </w:rPr>
        <w:t xml:space="preserve">  Дисперсия</w:t>
      </w:r>
      <w:r>
        <w:rPr>
          <w:sz w:val="28"/>
        </w:rPr>
        <w:t>- это средний квадрат отклонений вариантов от их средней арифметической.</w:t>
      </w:r>
    </w:p>
    <w:p w:rsidR="00455732" w:rsidRDefault="00455732" w:rsidP="00455732">
      <w:pPr>
        <w:spacing w:line="360" w:lineRule="auto"/>
        <w:ind w:firstLine="709"/>
        <w:jc w:val="center"/>
        <w:rPr>
          <w:sz w:val="28"/>
        </w:rPr>
      </w:pPr>
      <w:r>
        <w:rPr>
          <w:position w:val="-32"/>
          <w:sz w:val="28"/>
        </w:rPr>
        <w:object w:dxaOrig="2240" w:dyaOrig="780">
          <v:shape id="_x0000_i1049" type="#_x0000_t75" style="width:139.5pt;height:48pt" o:ole="">
            <v:imagedata r:id="rId57" o:title=""/>
          </v:shape>
          <o:OLEObject Type="Embed" ProgID="Equation.3" ShapeID="_x0000_i1049" DrawAspect="Content" ObjectID="_1457587307" r:id="rId58"/>
        </w:object>
      </w:r>
    </w:p>
    <w:p w:rsidR="00455732" w:rsidRDefault="00455732" w:rsidP="00455732">
      <w:pPr>
        <w:spacing w:line="360" w:lineRule="auto"/>
        <w:ind w:firstLine="709"/>
        <w:jc w:val="both"/>
        <w:rPr>
          <w:sz w:val="28"/>
        </w:rPr>
      </w:pPr>
      <w:r>
        <w:rPr>
          <w:b/>
          <w:sz w:val="28"/>
          <w:u w:val="single"/>
        </w:rPr>
        <w:t>Среднее квадратическое отклонение</w:t>
      </w:r>
      <w:r>
        <w:rPr>
          <w:sz w:val="28"/>
        </w:rPr>
        <w:t xml:space="preserve"> представляет собой корень квадратный из дисперсии.</w:t>
      </w:r>
    </w:p>
    <w:p w:rsidR="00455732" w:rsidRDefault="009C189B" w:rsidP="00455732">
      <w:pPr>
        <w:spacing w:line="360" w:lineRule="auto"/>
        <w:ind w:firstLine="709"/>
        <w:jc w:val="center"/>
        <w:rPr>
          <w:position w:val="-32"/>
          <w:sz w:val="28"/>
        </w:rPr>
      </w:pPr>
      <w:r w:rsidRPr="009C189B">
        <w:rPr>
          <w:position w:val="-34"/>
          <w:sz w:val="28"/>
        </w:rPr>
        <w:object w:dxaOrig="2299" w:dyaOrig="840">
          <v:shape id="_x0000_i1050" type="#_x0000_t75" style="width:141.75pt;height:51.75pt" o:ole="">
            <v:imagedata r:id="rId59" o:title=""/>
          </v:shape>
          <o:OLEObject Type="Embed" ProgID="Equation.3" ShapeID="_x0000_i1050" DrawAspect="Content" ObjectID="_1457587308" r:id="rId60"/>
        </w:object>
      </w:r>
    </w:p>
    <w:p w:rsidR="00455732" w:rsidRDefault="00455732" w:rsidP="00455732">
      <w:pPr>
        <w:spacing w:line="360" w:lineRule="auto"/>
        <w:ind w:firstLine="709"/>
        <w:jc w:val="center"/>
      </w:pPr>
    </w:p>
    <w:p w:rsidR="00455732" w:rsidRDefault="00455732" w:rsidP="00455732">
      <w:pPr>
        <w:pStyle w:val="6"/>
        <w:ind w:left="0" w:firstLine="709"/>
        <w:jc w:val="both"/>
        <w:rPr>
          <w:rFonts w:ascii="Times New Roman" w:hAnsi="Times New Roman" w:cs="Times New Roman"/>
        </w:rPr>
      </w:pPr>
      <w:r w:rsidRPr="00DA7405">
        <w:rPr>
          <w:rFonts w:ascii="Times New Roman" w:hAnsi="Times New Roman" w:cs="Times New Roman"/>
          <w:b/>
          <w:u w:val="single"/>
        </w:rPr>
        <w:t>Коэффициент осцилляции</w:t>
      </w:r>
      <w:r>
        <w:rPr>
          <w:rFonts w:ascii="Times New Roman" w:hAnsi="Times New Roman" w:cs="Times New Roman"/>
          <w:u w:val="single"/>
        </w:rPr>
        <w:t xml:space="preserve"> </w:t>
      </w:r>
      <w:r>
        <w:rPr>
          <w:rFonts w:ascii="Times New Roman" w:hAnsi="Times New Roman" w:cs="Times New Roman"/>
        </w:rPr>
        <w:t>– отношение размаха вариации к средней арифметической:</w:t>
      </w:r>
    </w:p>
    <w:p w:rsidR="00455732" w:rsidRDefault="00455732" w:rsidP="00455732">
      <w:pPr>
        <w:spacing w:line="360" w:lineRule="auto"/>
        <w:ind w:firstLine="709"/>
        <w:jc w:val="center"/>
      </w:pPr>
      <w:r>
        <w:rPr>
          <w:position w:val="-24"/>
        </w:rPr>
        <w:object w:dxaOrig="1300" w:dyaOrig="620">
          <v:shape id="_x0000_i1051" type="#_x0000_t75" style="width:85.5pt;height:41.25pt" o:ole="">
            <v:imagedata r:id="rId61" o:title=""/>
          </v:shape>
          <o:OLEObject Type="Embed" ProgID="Equation.3" ShapeID="_x0000_i1051" DrawAspect="Content" ObjectID="_1457587309" r:id="rId62"/>
        </w:object>
      </w:r>
      <w:r>
        <w:t>.</w:t>
      </w:r>
    </w:p>
    <w:p w:rsidR="00455732" w:rsidRDefault="00455732" w:rsidP="00455732">
      <w:pPr>
        <w:spacing w:line="360" w:lineRule="auto"/>
        <w:ind w:firstLine="709"/>
        <w:jc w:val="both"/>
        <w:rPr>
          <w:sz w:val="28"/>
        </w:rPr>
      </w:pPr>
      <w:r w:rsidRPr="00DA7405">
        <w:rPr>
          <w:b/>
          <w:sz w:val="28"/>
          <w:u w:val="single"/>
        </w:rPr>
        <w:t>Относительное линейное отклонение</w:t>
      </w:r>
      <w:r>
        <w:rPr>
          <w:sz w:val="28"/>
        </w:rPr>
        <w:t xml:space="preserve"> – отношение среднего линейного отклонения к средней:</w:t>
      </w:r>
    </w:p>
    <w:p w:rsidR="00455732" w:rsidRDefault="00455732" w:rsidP="00455732">
      <w:pPr>
        <w:spacing w:line="360" w:lineRule="auto"/>
        <w:ind w:firstLine="709"/>
        <w:jc w:val="center"/>
        <w:rPr>
          <w:sz w:val="28"/>
        </w:rPr>
      </w:pPr>
      <w:r>
        <w:rPr>
          <w:position w:val="-24"/>
          <w:sz w:val="28"/>
        </w:rPr>
        <w:object w:dxaOrig="1300" w:dyaOrig="660">
          <v:shape id="_x0000_i1052" type="#_x0000_t75" style="width:90.75pt;height:46.5pt" o:ole="">
            <v:imagedata r:id="rId63" o:title=""/>
          </v:shape>
          <o:OLEObject Type="Embed" ProgID="Equation.3" ShapeID="_x0000_i1052" DrawAspect="Content" ObjectID="_1457587310" r:id="rId64"/>
        </w:object>
      </w:r>
      <w:r>
        <w:rPr>
          <w:sz w:val="28"/>
        </w:rPr>
        <w:t>.</w:t>
      </w:r>
    </w:p>
    <w:p w:rsidR="00455732" w:rsidRDefault="00455732" w:rsidP="00455732">
      <w:pPr>
        <w:spacing w:line="360" w:lineRule="auto"/>
        <w:ind w:firstLine="709"/>
        <w:jc w:val="center"/>
        <w:rPr>
          <w:sz w:val="28"/>
        </w:rPr>
      </w:pPr>
    </w:p>
    <w:p w:rsidR="00455732" w:rsidRDefault="00455732" w:rsidP="00455732">
      <w:pPr>
        <w:spacing w:line="360" w:lineRule="auto"/>
        <w:ind w:firstLine="709"/>
        <w:jc w:val="both"/>
        <w:rPr>
          <w:sz w:val="28"/>
        </w:rPr>
      </w:pPr>
      <w:r w:rsidRPr="00DA7405">
        <w:rPr>
          <w:b/>
          <w:sz w:val="28"/>
          <w:u w:val="single"/>
        </w:rPr>
        <w:t>Коэффициент вариации</w:t>
      </w:r>
      <w:r>
        <w:rPr>
          <w:sz w:val="28"/>
        </w:rPr>
        <w:t xml:space="preserve"> – отношение среднего квадратического отклонения  к средней:</w:t>
      </w:r>
    </w:p>
    <w:p w:rsidR="00455732" w:rsidRDefault="00455732" w:rsidP="00455732">
      <w:pPr>
        <w:spacing w:line="360" w:lineRule="auto"/>
        <w:ind w:left="539" w:firstLine="539"/>
        <w:jc w:val="center"/>
        <w:rPr>
          <w:sz w:val="28"/>
        </w:rPr>
      </w:pPr>
      <w:r>
        <w:rPr>
          <w:position w:val="-24"/>
          <w:sz w:val="28"/>
        </w:rPr>
        <w:object w:dxaOrig="1179" w:dyaOrig="620">
          <v:shape id="_x0000_i1053" type="#_x0000_t75" style="width:78.75pt;height:41.25pt" o:ole="">
            <v:imagedata r:id="rId65" o:title=""/>
          </v:shape>
          <o:OLEObject Type="Embed" ProgID="Equation.3" ShapeID="_x0000_i1053" DrawAspect="Content" ObjectID="_1457587311" r:id="rId66"/>
        </w:object>
      </w:r>
      <w:r>
        <w:rPr>
          <w:sz w:val="28"/>
        </w:rPr>
        <w:t>.</w:t>
      </w:r>
    </w:p>
    <w:p w:rsidR="00455732" w:rsidRDefault="00455732" w:rsidP="00455732">
      <w:pPr>
        <w:spacing w:line="360" w:lineRule="auto"/>
        <w:ind w:left="539" w:firstLine="539"/>
        <w:jc w:val="center"/>
        <w:rPr>
          <w:sz w:val="28"/>
        </w:rPr>
      </w:pPr>
    </w:p>
    <w:p w:rsidR="00455732" w:rsidRDefault="00455732" w:rsidP="00455732">
      <w:pPr>
        <w:ind w:left="540" w:firstLine="900"/>
        <w:jc w:val="center"/>
        <w:rPr>
          <w:b/>
          <w:sz w:val="28"/>
        </w:rPr>
      </w:pPr>
      <w:r>
        <w:rPr>
          <w:rFonts w:ascii="Tahoma" w:hAnsi="Tahoma" w:cs="Tahoma"/>
          <w:b/>
        </w:rPr>
        <w:t xml:space="preserve">2.3. </w:t>
      </w:r>
      <w:r>
        <w:rPr>
          <w:b/>
          <w:sz w:val="28"/>
        </w:rPr>
        <w:t>Показатели формы распределения.</w:t>
      </w:r>
    </w:p>
    <w:p w:rsidR="00455732" w:rsidRDefault="00455732" w:rsidP="00455732">
      <w:pPr>
        <w:ind w:left="540" w:firstLine="900"/>
        <w:jc w:val="center"/>
        <w:rPr>
          <w:rFonts w:ascii="Tahoma" w:hAnsi="Tahoma" w:cs="Tahoma"/>
          <w:b/>
        </w:rPr>
      </w:pPr>
    </w:p>
    <w:p w:rsidR="00455732" w:rsidRDefault="00455732" w:rsidP="00455732">
      <w:pPr>
        <w:spacing w:line="360" w:lineRule="auto"/>
        <w:ind w:firstLine="709"/>
        <w:jc w:val="both"/>
        <w:rPr>
          <w:sz w:val="28"/>
        </w:rPr>
      </w:pPr>
      <w:r>
        <w:rPr>
          <w:sz w:val="28"/>
        </w:rPr>
        <w:t xml:space="preserve"> В статистике широко известны различные виды распределений - нормальное распределение, биноминальное, распределение Пуассона и др. Наиболее употребительным является </w:t>
      </w:r>
      <w:r>
        <w:rPr>
          <w:b/>
          <w:bCs/>
          <w:sz w:val="28"/>
        </w:rPr>
        <w:t>нормальное распределение</w:t>
      </w:r>
      <w:r>
        <w:rPr>
          <w:sz w:val="28"/>
        </w:rPr>
        <w:t>, выражающее закономерности взаимодействия случайных величин. Оно служит удачной моделью, с которой сравнивают анализируемое эмпирическое распределение. Если расхождения не велики, то их объясняют действием случайных факторов и считают данное распределение близким к нормальному. В противном случае делают вывод о несоответствии рассматриваемого распределения нормальному.</w:t>
      </w:r>
    </w:p>
    <w:p w:rsidR="00455732" w:rsidRDefault="00455732" w:rsidP="00455732">
      <w:pPr>
        <w:spacing w:line="360" w:lineRule="auto"/>
        <w:ind w:firstLine="709"/>
        <w:rPr>
          <w:sz w:val="28"/>
        </w:rPr>
      </w:pPr>
      <w:r>
        <w:t xml:space="preserve"> </w:t>
      </w:r>
      <w:r>
        <w:rPr>
          <w:sz w:val="28"/>
        </w:rPr>
        <w:t>Чтобы определить, насколько близко эмпирическое распределение к нормальному, необходимо произвести выравнивание фактического распределения по кривой нормального распределения. С этой целью рассчитываются теоретические частоты по формуле:</w:t>
      </w:r>
    </w:p>
    <w:p w:rsidR="00455732" w:rsidRDefault="00455732" w:rsidP="00455732">
      <w:pPr>
        <w:spacing w:line="360" w:lineRule="auto"/>
        <w:ind w:firstLine="709"/>
        <w:jc w:val="center"/>
        <w:rPr>
          <w:sz w:val="28"/>
        </w:rPr>
      </w:pPr>
      <w:r>
        <w:rPr>
          <w:position w:val="-24"/>
          <w:sz w:val="28"/>
        </w:rPr>
        <w:object w:dxaOrig="1980" w:dyaOrig="680">
          <v:shape id="_x0000_i1054" type="#_x0000_t75" style="width:135pt;height:46.5pt" o:ole="">
            <v:imagedata r:id="rId67" o:title=""/>
          </v:shape>
          <o:OLEObject Type="Embed" ProgID="Equation.3" ShapeID="_x0000_i1054" DrawAspect="Content" ObjectID="_1457587312" r:id="rId68"/>
        </w:object>
      </w:r>
      <w:r>
        <w:rPr>
          <w:sz w:val="28"/>
        </w:rPr>
        <w:t>,</w:t>
      </w:r>
    </w:p>
    <w:p w:rsidR="00455732" w:rsidRDefault="00455732" w:rsidP="00455732">
      <w:pPr>
        <w:spacing w:line="360" w:lineRule="auto"/>
        <w:ind w:firstLine="709"/>
        <w:rPr>
          <w:sz w:val="28"/>
        </w:rPr>
      </w:pPr>
      <w:r>
        <w:rPr>
          <w:sz w:val="28"/>
        </w:rPr>
        <w:t xml:space="preserve">где </w:t>
      </w:r>
      <w:r>
        <w:rPr>
          <w:position w:val="-12"/>
          <w:sz w:val="32"/>
        </w:rPr>
        <w:object w:dxaOrig="240" w:dyaOrig="360">
          <v:shape id="_x0000_i1055" type="#_x0000_t75" style="width:18.75pt;height:27pt" o:ole="">
            <v:imagedata r:id="rId69" o:title=""/>
          </v:shape>
          <o:OLEObject Type="Embed" ProgID="Equation.3" ShapeID="_x0000_i1055" DrawAspect="Content" ObjectID="_1457587313" r:id="rId70"/>
        </w:object>
      </w:r>
      <w:r>
        <w:rPr>
          <w:sz w:val="32"/>
        </w:rPr>
        <w:t>–</w:t>
      </w:r>
      <w:r>
        <w:rPr>
          <w:sz w:val="28"/>
        </w:rPr>
        <w:t xml:space="preserve"> теоретические частоты; </w:t>
      </w:r>
      <w:r>
        <w:rPr>
          <w:position w:val="-12"/>
          <w:sz w:val="32"/>
        </w:rPr>
        <w:object w:dxaOrig="240" w:dyaOrig="360">
          <v:shape id="_x0000_i1056" type="#_x0000_t75" style="width:18.75pt;height:27pt" o:ole="">
            <v:imagedata r:id="rId71" o:title=""/>
          </v:shape>
          <o:OLEObject Type="Embed" ProgID="Equation.3" ShapeID="_x0000_i1056" DrawAspect="Content" ObjectID="_1457587314" r:id="rId72"/>
        </w:object>
      </w:r>
      <w:r>
        <w:rPr>
          <w:sz w:val="28"/>
        </w:rPr>
        <w:t xml:space="preserve"> - фактические частоты;</w:t>
      </w:r>
      <w:r>
        <w:rPr>
          <w:position w:val="-6"/>
          <w:sz w:val="28"/>
        </w:rPr>
        <w:object w:dxaOrig="200" w:dyaOrig="279">
          <v:shape id="_x0000_i1057" type="#_x0000_t75" style="width:15.75pt;height:21.75pt" o:ole="">
            <v:imagedata r:id="rId73" o:title=""/>
          </v:shape>
          <o:OLEObject Type="Embed" ProgID="Equation.3" ShapeID="_x0000_i1057" DrawAspect="Content" ObjectID="_1457587315" r:id="rId74"/>
        </w:object>
      </w:r>
      <w:r>
        <w:rPr>
          <w:sz w:val="28"/>
        </w:rPr>
        <w:t xml:space="preserve"> - шаг (величина интервала); </w:t>
      </w:r>
      <w:r>
        <w:rPr>
          <w:position w:val="-12"/>
          <w:sz w:val="28"/>
        </w:rPr>
        <w:object w:dxaOrig="240" w:dyaOrig="360">
          <v:shape id="_x0000_i1058" type="#_x0000_t75" style="width:21pt;height:30.75pt" o:ole="">
            <v:imagedata r:id="rId75" o:title=""/>
          </v:shape>
          <o:OLEObject Type="Embed" ProgID="Equation.3" ShapeID="_x0000_i1058" DrawAspect="Content" ObjectID="_1457587316" r:id="rId76"/>
        </w:object>
      </w:r>
      <w:r>
        <w:rPr>
          <w:sz w:val="28"/>
        </w:rPr>
        <w:t xml:space="preserve"> - нормированные отклонения;</w:t>
      </w:r>
      <w:r>
        <w:rPr>
          <w:sz w:val="32"/>
        </w:rPr>
        <w:t xml:space="preserve"> </w:t>
      </w:r>
      <w:r>
        <w:rPr>
          <w:position w:val="-12"/>
          <w:sz w:val="28"/>
          <w:szCs w:val="28"/>
        </w:rPr>
        <w:object w:dxaOrig="600" w:dyaOrig="360">
          <v:shape id="_x0000_i1059" type="#_x0000_t75" style="width:45pt;height:27.75pt" o:ole="">
            <v:imagedata r:id="rId77" o:title=""/>
          </v:shape>
          <o:OLEObject Type="Embed" ProgID="Equation.3" ShapeID="_x0000_i1059" DrawAspect="Content" ObjectID="_1457587317" r:id="rId78"/>
        </w:object>
      </w:r>
      <w:r>
        <w:rPr>
          <w:sz w:val="28"/>
        </w:rPr>
        <w:t xml:space="preserve">  - дифференциальная функция Лапласа (значения даны в приложении 1).</w:t>
      </w:r>
    </w:p>
    <w:p w:rsidR="00455732" w:rsidRDefault="00455732" w:rsidP="00455732">
      <w:pPr>
        <w:ind w:left="540" w:firstLine="540"/>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705C1D" w:rsidRDefault="00705C1D" w:rsidP="00705C1D">
      <w:pPr>
        <w:jc w:val="center"/>
      </w:pPr>
    </w:p>
    <w:p w:rsidR="00455732" w:rsidRPr="00705C1D" w:rsidRDefault="00455732" w:rsidP="00705C1D">
      <w:pPr>
        <w:jc w:val="center"/>
      </w:pPr>
      <w:r>
        <w:rPr>
          <w:b/>
          <w:sz w:val="28"/>
        </w:rPr>
        <w:t>2.5. Проверка гипотезы о законе нормального распределения.</w:t>
      </w:r>
    </w:p>
    <w:p w:rsidR="00455732" w:rsidRDefault="00455732" w:rsidP="00455732">
      <w:pPr>
        <w:ind w:left="540" w:firstLine="540"/>
        <w:rPr>
          <w:rFonts w:ascii="Tahoma" w:hAnsi="Tahoma" w:cs="Tahoma"/>
          <w:b/>
        </w:rPr>
      </w:pPr>
    </w:p>
    <w:p w:rsidR="00455732" w:rsidRDefault="00455732" w:rsidP="00455732">
      <w:pPr>
        <w:spacing w:line="360" w:lineRule="auto"/>
        <w:ind w:firstLine="709"/>
        <w:jc w:val="both"/>
        <w:rPr>
          <w:sz w:val="28"/>
        </w:rPr>
      </w:pPr>
      <w:r>
        <w:rPr>
          <w:sz w:val="28"/>
        </w:rPr>
        <w:t>Для объективной оценки степени соответствия эмпирического распределения теоретическому используется ряд особых показателей, называемых критериями согласия. На их базе проверяется гипотеза о законе нормального распределения. Это критерии Пирсона, Колмогорова, Смирнова и др. Мы рассмотрим критерий Пирсона.</w:t>
      </w:r>
    </w:p>
    <w:p w:rsidR="00455732" w:rsidRDefault="00455732" w:rsidP="00455732">
      <w:pPr>
        <w:spacing w:line="360" w:lineRule="auto"/>
        <w:ind w:firstLine="709"/>
        <w:jc w:val="both"/>
        <w:rPr>
          <w:sz w:val="28"/>
        </w:rPr>
      </w:pPr>
      <w:r>
        <w:rPr>
          <w:sz w:val="28"/>
        </w:rPr>
        <w:t>Критерий Пирсона  определяется по формуле:</w:t>
      </w:r>
    </w:p>
    <w:p w:rsidR="00455732" w:rsidRDefault="00455732" w:rsidP="00455732">
      <w:pPr>
        <w:spacing w:line="360" w:lineRule="auto"/>
        <w:ind w:firstLine="709"/>
        <w:jc w:val="center"/>
        <w:rPr>
          <w:sz w:val="28"/>
          <w:lang w:val="en-US"/>
        </w:rPr>
      </w:pPr>
      <w:r>
        <w:rPr>
          <w:position w:val="-30"/>
          <w:sz w:val="28"/>
        </w:rPr>
        <w:object w:dxaOrig="1800" w:dyaOrig="720">
          <v:shape id="_x0000_i1060" type="#_x0000_t75" style="width:129pt;height:51pt" o:ole="">
            <v:imagedata r:id="rId79" o:title=""/>
          </v:shape>
          <o:OLEObject Type="Embed" ProgID="Equation.3" ShapeID="_x0000_i1060" DrawAspect="Content" ObjectID="_1457587318" r:id="rId80"/>
        </w:object>
      </w:r>
    </w:p>
    <w:p w:rsidR="00455732" w:rsidRDefault="00455732" w:rsidP="00455732">
      <w:pPr>
        <w:spacing w:line="360" w:lineRule="auto"/>
        <w:ind w:firstLine="709"/>
        <w:jc w:val="both"/>
      </w:pPr>
      <w:r>
        <w:rPr>
          <w:sz w:val="28"/>
        </w:rPr>
        <w:t>Рассчитанное значение сравнивается с табличным при соответствующем числе степени свободы и заданном уровне значимости. Если расчетное значение  χ</w:t>
      </w:r>
      <w:r>
        <w:rPr>
          <w:sz w:val="28"/>
          <w:vertAlign w:val="superscript"/>
        </w:rPr>
        <w:t>2</w:t>
      </w:r>
      <w:r>
        <w:rPr>
          <w:sz w:val="28"/>
        </w:rPr>
        <w:t xml:space="preserve"> меньше табличного, то делается вывод о несущественности расхождений между эмпирическим и теоретическим распределении (т.е. нулевая гипотеза о том, что распределение подчиняется закону нормального распределения, принимается).</w:t>
      </w:r>
      <w:r>
        <w:t xml:space="preserve"> </w:t>
      </w:r>
    </w:p>
    <w:p w:rsidR="00455732" w:rsidRDefault="00455732" w:rsidP="00455732">
      <w:pPr>
        <w:spacing w:line="360" w:lineRule="auto"/>
        <w:ind w:firstLine="709"/>
        <w:jc w:val="both"/>
        <w:rPr>
          <w:sz w:val="28"/>
        </w:rPr>
      </w:pPr>
      <w:r>
        <w:rPr>
          <w:sz w:val="28"/>
        </w:rPr>
        <w:t>Рассматриваемые критерии согласия дают общую оценку степени близости эмпирического распределения к нормальному, но не дают информации о характере расхождения между ними. Для определения характера расхождения между эмпирическими и теоретическими частотами определим показатели формы распределения. Это коэффициент асимметрии и эксцесса.</w:t>
      </w:r>
    </w:p>
    <w:p w:rsidR="00455732" w:rsidRDefault="00455732" w:rsidP="00455732">
      <w:pPr>
        <w:spacing w:line="360" w:lineRule="auto"/>
        <w:ind w:firstLine="709"/>
        <w:jc w:val="both"/>
        <w:rPr>
          <w:sz w:val="28"/>
        </w:rPr>
      </w:pPr>
      <w:r>
        <w:rPr>
          <w:sz w:val="28"/>
        </w:rPr>
        <w:t>Коэффициент асимметрии рассчитывается по формуле:</w:t>
      </w:r>
    </w:p>
    <w:p w:rsidR="00455732" w:rsidRDefault="00455732" w:rsidP="00455732">
      <w:pPr>
        <w:spacing w:line="360" w:lineRule="auto"/>
        <w:ind w:firstLine="709"/>
        <w:jc w:val="center"/>
        <w:rPr>
          <w:sz w:val="28"/>
          <w:lang w:val="en-US"/>
        </w:rPr>
      </w:pPr>
      <w:r>
        <w:rPr>
          <w:position w:val="-24"/>
          <w:sz w:val="28"/>
          <w:lang w:val="en-US"/>
        </w:rPr>
        <w:object w:dxaOrig="1399" w:dyaOrig="640">
          <v:shape id="_x0000_i1061" type="#_x0000_t75" style="width:91.5pt;height:42pt" o:ole="">
            <v:imagedata r:id="rId81" o:title=""/>
          </v:shape>
          <o:OLEObject Type="Embed" ProgID="Equation.3" ShapeID="_x0000_i1061" DrawAspect="Content" ObjectID="_1457587319" r:id="rId82"/>
        </w:object>
      </w:r>
    </w:p>
    <w:p w:rsidR="00455732" w:rsidRDefault="00455732" w:rsidP="00455732">
      <w:pPr>
        <w:spacing w:line="360" w:lineRule="auto"/>
        <w:ind w:firstLine="709"/>
        <w:jc w:val="both"/>
        <w:rPr>
          <w:sz w:val="28"/>
        </w:rPr>
      </w:pPr>
      <w:r>
        <w:rPr>
          <w:sz w:val="28"/>
        </w:rPr>
        <w:t>При симметрическом распределении К</w:t>
      </w:r>
      <w:r>
        <w:rPr>
          <w:sz w:val="28"/>
          <w:vertAlign w:val="subscript"/>
        </w:rPr>
        <w:t>А</w:t>
      </w:r>
      <w:r>
        <w:rPr>
          <w:sz w:val="28"/>
        </w:rPr>
        <w:t>= 0. При К</w:t>
      </w:r>
      <w:r>
        <w:rPr>
          <w:sz w:val="28"/>
          <w:vertAlign w:val="subscript"/>
        </w:rPr>
        <w:t>А</w:t>
      </w:r>
      <w:r>
        <w:rPr>
          <w:sz w:val="28"/>
        </w:rPr>
        <w:t>&gt; 0 - наблюдается положительная или правосторонняя асимметрия (правая часть кривой длиннее).</w:t>
      </w:r>
    </w:p>
    <w:p w:rsidR="00455732" w:rsidRDefault="00455732" w:rsidP="00455732">
      <w:pPr>
        <w:spacing w:line="360" w:lineRule="auto"/>
        <w:ind w:firstLine="709"/>
        <w:jc w:val="both"/>
        <w:rPr>
          <w:sz w:val="28"/>
        </w:rPr>
      </w:pPr>
      <w:r>
        <w:rPr>
          <w:sz w:val="28"/>
        </w:rPr>
        <w:t>Примечание. Коэффициент асимметрии находится в интервале:</w:t>
      </w:r>
    </w:p>
    <w:p w:rsidR="00455732" w:rsidRDefault="00455732" w:rsidP="00455732">
      <w:pPr>
        <w:spacing w:line="360" w:lineRule="auto"/>
        <w:ind w:firstLine="709"/>
        <w:jc w:val="center"/>
        <w:rPr>
          <w:sz w:val="28"/>
        </w:rPr>
      </w:pPr>
      <w:r>
        <w:rPr>
          <w:sz w:val="28"/>
        </w:rPr>
        <w:t>-3 &lt; К</w:t>
      </w:r>
      <w:r>
        <w:rPr>
          <w:sz w:val="28"/>
          <w:vertAlign w:val="subscript"/>
        </w:rPr>
        <w:t xml:space="preserve">А </w:t>
      </w:r>
      <w:r>
        <w:rPr>
          <w:sz w:val="28"/>
        </w:rPr>
        <w:t>&lt; 3.</w:t>
      </w:r>
    </w:p>
    <w:p w:rsidR="00455732" w:rsidRDefault="00455732" w:rsidP="00455732">
      <w:pPr>
        <w:spacing w:line="360" w:lineRule="auto"/>
        <w:ind w:firstLine="709"/>
        <w:jc w:val="both"/>
        <w:rPr>
          <w:sz w:val="28"/>
        </w:rPr>
      </w:pPr>
      <w:r>
        <w:rPr>
          <w:sz w:val="28"/>
        </w:rPr>
        <w:t>Островершинность распределения характеризуется при помощи коэффициента эксцесса:</w:t>
      </w:r>
    </w:p>
    <w:p w:rsidR="00455732" w:rsidRDefault="00455732" w:rsidP="00455732">
      <w:pPr>
        <w:spacing w:line="360" w:lineRule="auto"/>
        <w:ind w:firstLine="709"/>
        <w:jc w:val="center"/>
        <w:rPr>
          <w:sz w:val="28"/>
        </w:rPr>
      </w:pPr>
      <w:r>
        <w:rPr>
          <w:position w:val="-30"/>
          <w:sz w:val="28"/>
        </w:rPr>
        <w:object w:dxaOrig="1299" w:dyaOrig="700">
          <v:shape id="_x0000_i1062" type="#_x0000_t75" style="width:79.5pt;height:42.75pt" o:ole="">
            <v:imagedata r:id="rId83" o:title=""/>
          </v:shape>
          <o:OLEObject Type="Embed" ProgID="Equation.3" ShapeID="_x0000_i1062" DrawAspect="Content" ObjectID="_1457587320" r:id="rId84"/>
        </w:object>
      </w:r>
    </w:p>
    <w:p w:rsidR="00455732" w:rsidRDefault="00455732" w:rsidP="00455732">
      <w:pPr>
        <w:spacing w:line="360" w:lineRule="auto"/>
        <w:ind w:firstLine="709"/>
        <w:jc w:val="both"/>
        <w:rPr>
          <w:sz w:val="28"/>
        </w:rPr>
      </w:pPr>
      <w:r>
        <w:rPr>
          <w:sz w:val="28"/>
        </w:rPr>
        <w:t xml:space="preserve">где </w:t>
      </w:r>
      <w:r>
        <w:rPr>
          <w:sz w:val="28"/>
          <w:lang w:val="en-US"/>
        </w:rPr>
        <w:t>m</w:t>
      </w:r>
      <w:r>
        <w:rPr>
          <w:sz w:val="28"/>
          <w:vertAlign w:val="subscript"/>
        </w:rPr>
        <w:t xml:space="preserve">4 </w:t>
      </w:r>
      <w:r>
        <w:rPr>
          <w:sz w:val="28"/>
        </w:rPr>
        <w:t xml:space="preserve">-  центральный момент четвёртого порядка; </w:t>
      </w:r>
      <w:r>
        <w:rPr>
          <w:position w:val="-32"/>
          <w:sz w:val="28"/>
        </w:rPr>
        <w:object w:dxaOrig="2180" w:dyaOrig="780">
          <v:shape id="_x0000_i1063" type="#_x0000_t75" style="width:138pt;height:49.5pt" o:ole="">
            <v:imagedata r:id="rId85" o:title=""/>
          </v:shape>
          <o:OLEObject Type="Embed" ProgID="Equation.3" ShapeID="_x0000_i1063" DrawAspect="Content" ObjectID="_1457587321" r:id="rId86"/>
        </w:object>
      </w:r>
    </w:p>
    <w:p w:rsidR="00455732" w:rsidRDefault="00455732" w:rsidP="00455732">
      <w:pPr>
        <w:spacing w:line="360" w:lineRule="auto"/>
        <w:ind w:firstLine="709"/>
        <w:jc w:val="both"/>
        <w:rPr>
          <w:sz w:val="28"/>
        </w:rPr>
      </w:pPr>
      <w:r>
        <w:rPr>
          <w:sz w:val="28"/>
        </w:rPr>
        <w:t xml:space="preserve">При </w:t>
      </w:r>
      <w:r>
        <w:rPr>
          <w:sz w:val="28"/>
          <w:lang w:val="en-US"/>
        </w:rPr>
        <w:t>E</w:t>
      </w:r>
      <w:r>
        <w:rPr>
          <w:sz w:val="28"/>
          <w:vertAlign w:val="subscript"/>
          <w:lang w:val="en-US"/>
        </w:rPr>
        <w:t>x</w:t>
      </w:r>
      <w:r w:rsidRPr="009158DD">
        <w:rPr>
          <w:sz w:val="28"/>
          <w:vertAlign w:val="subscript"/>
        </w:rPr>
        <w:t xml:space="preserve"> </w:t>
      </w:r>
      <w:r>
        <w:rPr>
          <w:sz w:val="28"/>
        </w:rPr>
        <w:t xml:space="preserve">&gt; 0 кривая распределения – плосковершинна, при </w:t>
      </w:r>
      <w:r>
        <w:rPr>
          <w:sz w:val="28"/>
          <w:lang w:val="en-US"/>
        </w:rPr>
        <w:t>E</w:t>
      </w:r>
      <w:r>
        <w:rPr>
          <w:sz w:val="28"/>
          <w:vertAlign w:val="subscript"/>
          <w:lang w:val="en-US"/>
        </w:rPr>
        <w:t>x</w:t>
      </w:r>
      <w:r>
        <w:rPr>
          <w:sz w:val="28"/>
          <w:vertAlign w:val="subscript"/>
        </w:rPr>
        <w:t xml:space="preserve">  </w:t>
      </w:r>
      <w:r>
        <w:rPr>
          <w:sz w:val="28"/>
        </w:rPr>
        <w:t>&lt;= 0 – островершинна.</w:t>
      </w:r>
    </w:p>
    <w:p w:rsidR="00455732" w:rsidRPr="00705C1D" w:rsidRDefault="00455732" w:rsidP="00705C1D">
      <w:pPr>
        <w:spacing w:line="360" w:lineRule="auto"/>
        <w:ind w:firstLine="709"/>
        <w:jc w:val="center"/>
        <w:rPr>
          <w:b/>
          <w:bCs/>
          <w:sz w:val="28"/>
        </w:rPr>
      </w:pPr>
      <w:r>
        <w:rPr>
          <w:b/>
          <w:bCs/>
          <w:sz w:val="28"/>
        </w:rPr>
        <w:br w:type="page"/>
      </w:r>
      <w:r>
        <w:rPr>
          <w:b/>
          <w:sz w:val="28"/>
        </w:rPr>
        <w:t>2.7. Статистические оценки параметров распределения.</w:t>
      </w:r>
    </w:p>
    <w:p w:rsidR="00455732" w:rsidRDefault="00455732" w:rsidP="00455732">
      <w:pPr>
        <w:spacing w:line="360" w:lineRule="auto"/>
        <w:ind w:firstLine="709"/>
        <w:jc w:val="both"/>
        <w:rPr>
          <w:sz w:val="28"/>
        </w:rPr>
      </w:pPr>
      <w:r>
        <w:rPr>
          <w:sz w:val="28"/>
        </w:rPr>
        <w:t>Изучаемую совокупность можно считать выборкой из генеральной совокупности. По данным выборки производится оценка параметров генеральной совокупности.</w:t>
      </w:r>
    </w:p>
    <w:p w:rsidR="00455732" w:rsidRDefault="00455732" w:rsidP="00455732">
      <w:pPr>
        <w:spacing w:line="360" w:lineRule="auto"/>
        <w:ind w:firstLine="709"/>
        <w:jc w:val="both"/>
        <w:rPr>
          <w:sz w:val="28"/>
        </w:rPr>
      </w:pPr>
      <w:r>
        <w:rPr>
          <w:sz w:val="28"/>
        </w:rPr>
        <w:t>Статистической оценкой называется специальная функция, вычисляемая на основании выборочных данных для приближенной замены неизвестного параметра распределения или самого распределения. Различают оценки смещённые и несмещённые, точечные и интервальные.</w:t>
      </w:r>
    </w:p>
    <w:p w:rsidR="00455732" w:rsidRDefault="00455732" w:rsidP="00455732">
      <w:pPr>
        <w:spacing w:line="360" w:lineRule="auto"/>
        <w:ind w:firstLine="709"/>
        <w:jc w:val="both"/>
        <w:rPr>
          <w:sz w:val="28"/>
        </w:rPr>
      </w:pPr>
      <w:r>
        <w:rPr>
          <w:sz w:val="28"/>
        </w:rPr>
        <w:t>Возможное расхождение между выборочными и генеральными характеристиками составляет ошибку выборки.</w:t>
      </w:r>
    </w:p>
    <w:p w:rsidR="00455732" w:rsidRDefault="00455732" w:rsidP="00455732">
      <w:pPr>
        <w:spacing w:line="360" w:lineRule="auto"/>
        <w:ind w:firstLine="709"/>
        <w:jc w:val="both"/>
        <w:rPr>
          <w:sz w:val="28"/>
        </w:rPr>
      </w:pPr>
    </w:p>
    <w:p w:rsidR="00455732" w:rsidRDefault="00455732" w:rsidP="00455732">
      <w:pPr>
        <w:spacing w:line="360" w:lineRule="auto"/>
        <w:ind w:firstLine="709"/>
        <w:jc w:val="both"/>
        <w:rPr>
          <w:sz w:val="28"/>
        </w:rPr>
      </w:pPr>
      <w:r>
        <w:rPr>
          <w:bCs/>
          <w:i/>
          <w:iCs/>
          <w:sz w:val="28"/>
          <w:u w:val="single"/>
        </w:rPr>
        <w:t>Стандартная ошибка выборочной средней</w:t>
      </w:r>
      <w:r>
        <w:rPr>
          <w:sz w:val="28"/>
        </w:rPr>
        <w:t xml:space="preserve"> определяется по формуле:</w:t>
      </w:r>
    </w:p>
    <w:p w:rsidR="00455732" w:rsidRDefault="00455732" w:rsidP="00455732">
      <w:pPr>
        <w:spacing w:line="360" w:lineRule="auto"/>
        <w:ind w:firstLine="709"/>
        <w:jc w:val="center"/>
        <w:rPr>
          <w:sz w:val="28"/>
        </w:rPr>
      </w:pPr>
      <w:r>
        <w:rPr>
          <w:position w:val="-28"/>
          <w:sz w:val="28"/>
        </w:rPr>
        <w:object w:dxaOrig="1600" w:dyaOrig="740">
          <v:shape id="_x0000_i1064" type="#_x0000_t75" style="width:96.75pt;height:45pt" o:ole="">
            <v:imagedata r:id="rId87" o:title=""/>
          </v:shape>
          <o:OLEObject Type="Embed" ProgID="Equation.3" ShapeID="_x0000_i1064" DrawAspect="Content" ObjectID="_1457587322" r:id="rId88"/>
        </w:object>
      </w:r>
    </w:p>
    <w:p w:rsidR="00455732" w:rsidRDefault="00455732" w:rsidP="00455732">
      <w:pPr>
        <w:pStyle w:val="7"/>
        <w:rPr>
          <w:b w:val="0"/>
          <w:bCs/>
          <w:i/>
          <w:iCs/>
          <w:u w:val="single"/>
        </w:rPr>
      </w:pPr>
      <w:r>
        <w:rPr>
          <w:b w:val="0"/>
          <w:bCs/>
          <w:i/>
          <w:iCs/>
          <w:u w:val="single"/>
        </w:rPr>
        <w:t xml:space="preserve"> Ошибка среднего квадратического отклонения                                </w:t>
      </w:r>
    </w:p>
    <w:p w:rsidR="00455732" w:rsidRDefault="00455732" w:rsidP="00455732">
      <w:pPr>
        <w:spacing w:line="360" w:lineRule="auto"/>
        <w:ind w:firstLine="709"/>
        <w:jc w:val="center"/>
        <w:rPr>
          <w:sz w:val="28"/>
        </w:rPr>
      </w:pPr>
      <w:r>
        <w:rPr>
          <w:position w:val="-28"/>
          <w:sz w:val="28"/>
        </w:rPr>
        <w:object w:dxaOrig="1219" w:dyaOrig="660">
          <v:shape id="_x0000_i1065" type="#_x0000_t75" style="width:87pt;height:46.5pt" o:ole="">
            <v:imagedata r:id="rId89" o:title=""/>
          </v:shape>
          <o:OLEObject Type="Embed" ProgID="Equation.3" ShapeID="_x0000_i1065" DrawAspect="Content" ObjectID="_1457587323" r:id="rId90"/>
        </w:object>
      </w:r>
    </w:p>
    <w:p w:rsidR="00455732" w:rsidRDefault="00455732" w:rsidP="00455732">
      <w:pPr>
        <w:pStyle w:val="a3"/>
        <w:rPr>
          <w:i/>
          <w:iCs/>
          <w:u w:val="single"/>
        </w:rPr>
      </w:pPr>
      <w:r>
        <w:rPr>
          <w:i/>
          <w:iCs/>
          <w:u w:val="single"/>
        </w:rPr>
        <w:t>Ошибка коэффициента вариации</w:t>
      </w:r>
    </w:p>
    <w:p w:rsidR="00455732" w:rsidRDefault="00455732" w:rsidP="00455732">
      <w:pPr>
        <w:spacing w:line="360" w:lineRule="auto"/>
        <w:ind w:firstLine="709"/>
        <w:jc w:val="center"/>
        <w:rPr>
          <w:b/>
          <w:sz w:val="28"/>
        </w:rPr>
      </w:pPr>
      <w:r>
        <w:rPr>
          <w:b/>
          <w:position w:val="-10"/>
          <w:sz w:val="28"/>
        </w:rPr>
        <w:object w:dxaOrig="180" w:dyaOrig="340">
          <v:shape id="_x0000_i1066" type="#_x0000_t75" style="width:9pt;height:17.25pt" o:ole="">
            <v:imagedata r:id="rId13" o:title=""/>
          </v:shape>
          <o:OLEObject Type="Embed" ProgID="Equation.3" ShapeID="_x0000_i1066" DrawAspect="Content" ObjectID="_1457587324" r:id="rId91"/>
        </w:object>
      </w:r>
    </w:p>
    <w:p w:rsidR="00455732" w:rsidRDefault="00455732" w:rsidP="00455732">
      <w:pPr>
        <w:spacing w:line="360" w:lineRule="auto"/>
        <w:ind w:firstLine="709"/>
        <w:jc w:val="center"/>
        <w:rPr>
          <w:b/>
          <w:sz w:val="28"/>
        </w:rPr>
      </w:pPr>
      <w:r>
        <w:rPr>
          <w:b/>
          <w:position w:val="-30"/>
          <w:sz w:val="28"/>
        </w:rPr>
        <w:object w:dxaOrig="2800" w:dyaOrig="800">
          <v:shape id="_x0000_i1067" type="#_x0000_t75" style="width:189.75pt;height:54pt" o:ole="">
            <v:imagedata r:id="rId92" o:title=""/>
          </v:shape>
          <o:OLEObject Type="Embed" ProgID="Equation.3" ShapeID="_x0000_i1067" DrawAspect="Content" ObjectID="_1457587325" r:id="rId93"/>
        </w:object>
      </w:r>
    </w:p>
    <w:p w:rsidR="00455732" w:rsidRDefault="00455732" w:rsidP="00455732">
      <w:pPr>
        <w:spacing w:line="360" w:lineRule="auto"/>
        <w:ind w:firstLine="709"/>
        <w:jc w:val="center"/>
        <w:rPr>
          <w:bCs/>
          <w:sz w:val="28"/>
        </w:rPr>
      </w:pPr>
    </w:p>
    <w:p w:rsidR="00455732" w:rsidRDefault="00455732" w:rsidP="00455732">
      <w:pPr>
        <w:spacing w:line="360" w:lineRule="auto"/>
        <w:ind w:firstLine="709"/>
        <w:jc w:val="both"/>
        <w:rPr>
          <w:sz w:val="28"/>
        </w:rPr>
      </w:pPr>
      <w:r>
        <w:rPr>
          <w:sz w:val="28"/>
        </w:rPr>
        <w:t xml:space="preserve">Точечной, несмещённой и состоятельной оценкой генеральной средней является выборочная средняя   </w:t>
      </w:r>
      <w:r>
        <w:rPr>
          <w:position w:val="-10"/>
          <w:sz w:val="28"/>
        </w:rPr>
        <w:object w:dxaOrig="820" w:dyaOrig="340">
          <v:shape id="_x0000_i1068" type="#_x0000_t75" style="width:55.5pt;height:23.25pt" o:ole="">
            <v:imagedata r:id="rId94" o:title=""/>
          </v:shape>
          <o:OLEObject Type="Embed" ProgID="Equation.3" ShapeID="_x0000_i1068" DrawAspect="Content" ObjectID="_1457587326" r:id="rId95"/>
        </w:object>
      </w:r>
    </w:p>
    <w:p w:rsidR="00455732" w:rsidRDefault="00455732" w:rsidP="00455732">
      <w:pPr>
        <w:spacing w:line="360" w:lineRule="auto"/>
        <w:ind w:firstLine="709"/>
        <w:jc w:val="both"/>
        <w:rPr>
          <w:sz w:val="28"/>
        </w:rPr>
      </w:pPr>
      <w:r>
        <w:rPr>
          <w:sz w:val="28"/>
        </w:rPr>
        <w:t xml:space="preserve">Для определения интервальной оценки необходимо найти </w:t>
      </w:r>
      <w:r>
        <w:rPr>
          <w:i/>
          <w:iCs/>
          <w:sz w:val="28"/>
          <w:u w:val="single"/>
        </w:rPr>
        <w:t>доверительный интервал</w:t>
      </w:r>
      <w:r>
        <w:rPr>
          <w:sz w:val="28"/>
        </w:rPr>
        <w:t xml:space="preserve">   </w:t>
      </w:r>
      <w:r>
        <w:rPr>
          <w:position w:val="-10"/>
          <w:sz w:val="28"/>
        </w:rPr>
        <w:object w:dxaOrig="180" w:dyaOrig="340">
          <v:shape id="_x0000_i1069" type="#_x0000_t75" style="width:9pt;height:17.25pt" o:ole="">
            <v:imagedata r:id="rId13" o:title=""/>
          </v:shape>
          <o:OLEObject Type="Embed" ProgID="Equation.3" ShapeID="_x0000_i1069" DrawAspect="Content" ObjectID="_1457587327" r:id="rId96"/>
        </w:object>
      </w:r>
      <w:r>
        <w:rPr>
          <w:position w:val="-10"/>
          <w:sz w:val="28"/>
        </w:rPr>
        <w:object w:dxaOrig="2119" w:dyaOrig="340">
          <v:shape id="_x0000_i1070" type="#_x0000_t75" style="width:130.5pt;height:21pt" o:ole="">
            <v:imagedata r:id="rId97" o:title=""/>
          </v:shape>
          <o:OLEObject Type="Embed" ProgID="Equation.3" ShapeID="_x0000_i1070" DrawAspect="Content" ObjectID="_1457587328" r:id="rId98"/>
        </w:object>
      </w:r>
      <w:r>
        <w:rPr>
          <w:sz w:val="28"/>
        </w:rPr>
        <w:t xml:space="preserve"> , </w:t>
      </w:r>
      <w:r>
        <w:rPr>
          <w:position w:val="-12"/>
          <w:sz w:val="28"/>
        </w:rPr>
        <w:object w:dxaOrig="980" w:dyaOrig="360">
          <v:shape id="_x0000_i1071" type="#_x0000_t75" style="width:61.5pt;height:22.5pt" o:ole="">
            <v:imagedata r:id="rId99" o:title=""/>
          </v:shape>
          <o:OLEObject Type="Embed" ProgID="Equation.3" ShapeID="_x0000_i1071" DrawAspect="Content" ObjectID="_1457587329" r:id="rId100"/>
        </w:object>
      </w:r>
      <w:r>
        <w:rPr>
          <w:sz w:val="28"/>
        </w:rPr>
        <w:t xml:space="preserve"> , </w:t>
      </w:r>
    </w:p>
    <w:p w:rsidR="00455732" w:rsidRDefault="00455732" w:rsidP="00455732">
      <w:pPr>
        <w:spacing w:line="360" w:lineRule="auto"/>
        <w:ind w:firstLine="709"/>
        <w:jc w:val="both"/>
        <w:rPr>
          <w:sz w:val="28"/>
        </w:rPr>
      </w:pPr>
      <w:r>
        <w:rPr>
          <w:sz w:val="28"/>
        </w:rPr>
        <w:t xml:space="preserve">  где  </w:t>
      </w:r>
      <w:r>
        <w:rPr>
          <w:position w:val="-4"/>
          <w:sz w:val="28"/>
        </w:rPr>
        <w:object w:dxaOrig="220" w:dyaOrig="260">
          <v:shape id="_x0000_i1072" type="#_x0000_t75" style="width:11.25pt;height:12.75pt" o:ole="">
            <v:imagedata r:id="rId101" o:title=""/>
          </v:shape>
          <o:OLEObject Type="Embed" ProgID="Equation.3" ShapeID="_x0000_i1072" DrawAspect="Content" ObjectID="_1457587330" r:id="rId102"/>
        </w:object>
      </w:r>
      <w:r>
        <w:rPr>
          <w:sz w:val="28"/>
        </w:rPr>
        <w:t xml:space="preserve"> - предельная ошибка выборочной средней;</w:t>
      </w:r>
    </w:p>
    <w:p w:rsidR="00455732" w:rsidRDefault="00455732" w:rsidP="00455732">
      <w:pPr>
        <w:spacing w:line="360" w:lineRule="auto"/>
        <w:ind w:firstLine="709"/>
        <w:jc w:val="both"/>
        <w:rPr>
          <w:sz w:val="28"/>
        </w:rPr>
      </w:pPr>
      <w:r>
        <w:rPr>
          <w:position w:val="-12"/>
          <w:sz w:val="28"/>
        </w:rPr>
        <w:object w:dxaOrig="240" w:dyaOrig="360">
          <v:shape id="_x0000_i1073" type="#_x0000_t75" style="width:15pt;height:22.5pt" o:ole="">
            <v:imagedata r:id="rId103" o:title=""/>
          </v:shape>
          <o:OLEObject Type="Embed" ProgID="Equation.3" ShapeID="_x0000_i1073" DrawAspect="Content" ObjectID="_1457587331" r:id="rId104"/>
        </w:object>
      </w:r>
      <w:r>
        <w:rPr>
          <w:sz w:val="28"/>
        </w:rPr>
        <w:t xml:space="preserve">- коэффициент доверия, который  определяют по таблице распределения Стьюдента по заданным    </w:t>
      </w:r>
      <w:r>
        <w:rPr>
          <w:position w:val="-6"/>
          <w:sz w:val="28"/>
        </w:rPr>
        <w:object w:dxaOrig="200" w:dyaOrig="220">
          <v:shape id="_x0000_i1074" type="#_x0000_t75" style="width:9.75pt;height:11.25pt" o:ole="">
            <v:imagedata r:id="rId105" o:title=""/>
          </v:shape>
          <o:OLEObject Type="Embed" ProgID="Equation.3" ShapeID="_x0000_i1074" DrawAspect="Content" ObjectID="_1457587332" r:id="rId106"/>
        </w:object>
      </w:r>
      <w:r>
        <w:rPr>
          <w:sz w:val="28"/>
        </w:rPr>
        <w:t xml:space="preserve"> и </w:t>
      </w:r>
      <w:r>
        <w:rPr>
          <w:position w:val="-6"/>
          <w:sz w:val="28"/>
        </w:rPr>
        <w:object w:dxaOrig="220" w:dyaOrig="220">
          <v:shape id="_x0000_i1075" type="#_x0000_t75" style="width:11.25pt;height:11.25pt" o:ole="">
            <v:imagedata r:id="rId107" o:title=""/>
          </v:shape>
          <o:OLEObject Type="Embed" ProgID="Equation.3" ShapeID="_x0000_i1075" DrawAspect="Content" ObjectID="_1457587333" r:id="rId108"/>
        </w:object>
      </w:r>
      <w:r>
        <w:rPr>
          <w:sz w:val="28"/>
        </w:rPr>
        <w:t xml:space="preserve">  при малой выборке при </w:t>
      </w:r>
      <w:r>
        <w:rPr>
          <w:sz w:val="28"/>
          <w:lang w:val="en-US"/>
        </w:rPr>
        <w:t>n</w:t>
      </w:r>
      <w:r>
        <w:rPr>
          <w:sz w:val="28"/>
        </w:rPr>
        <w:t xml:space="preserve"> &lt;= 30 (приложение 3).</w:t>
      </w:r>
    </w:p>
    <w:p w:rsidR="00455732" w:rsidRDefault="00455732" w:rsidP="00455732">
      <w:pPr>
        <w:spacing w:line="360" w:lineRule="auto"/>
        <w:ind w:firstLine="720"/>
        <w:jc w:val="both"/>
        <w:rPr>
          <w:sz w:val="28"/>
        </w:rPr>
      </w:pPr>
      <w:r>
        <w:rPr>
          <w:sz w:val="28"/>
        </w:rPr>
        <w:t xml:space="preserve">Достоверность любого параметра оценивается по критерию достоверности </w:t>
      </w:r>
      <w:r>
        <w:rPr>
          <w:sz w:val="28"/>
          <w:lang w:val="en-US"/>
        </w:rPr>
        <w:t>t</w:t>
      </w:r>
      <w:r>
        <w:rPr>
          <w:sz w:val="28"/>
        </w:rPr>
        <w:t xml:space="preserve">, определяемого как отношение оцениваемого параметра к ошибке. Если </w:t>
      </w:r>
      <w:r>
        <w:rPr>
          <w:sz w:val="28"/>
          <w:lang w:val="en-US"/>
        </w:rPr>
        <w:t>t</w:t>
      </w:r>
      <w:r>
        <w:rPr>
          <w:sz w:val="28"/>
          <w:vertAlign w:val="subscript"/>
        </w:rPr>
        <w:t xml:space="preserve">факт  </w:t>
      </w:r>
      <w:r>
        <w:rPr>
          <w:sz w:val="28"/>
        </w:rPr>
        <w:t xml:space="preserve">&gt; </w:t>
      </w:r>
      <w:r>
        <w:rPr>
          <w:sz w:val="28"/>
          <w:lang w:val="en-US"/>
        </w:rPr>
        <w:t>t</w:t>
      </w:r>
      <w:r>
        <w:rPr>
          <w:sz w:val="28"/>
          <w:vertAlign w:val="subscript"/>
        </w:rPr>
        <w:t>кр</w:t>
      </w:r>
      <w:r>
        <w:rPr>
          <w:sz w:val="28"/>
        </w:rPr>
        <w:t>, определяемого по таблице распределения Стьюдента, то данный параметр достоверен.</w:t>
      </w:r>
    </w:p>
    <w:p w:rsidR="00455732" w:rsidRDefault="00455732" w:rsidP="00455732">
      <w:pPr>
        <w:spacing w:line="360" w:lineRule="auto"/>
        <w:ind w:firstLine="720"/>
        <w:jc w:val="both"/>
        <w:rPr>
          <w:sz w:val="28"/>
        </w:rPr>
      </w:pPr>
      <w:r>
        <w:rPr>
          <w:i/>
          <w:iCs/>
          <w:sz w:val="28"/>
          <w:u w:val="single"/>
        </w:rPr>
        <w:t>Достоверность выборочной средней</w:t>
      </w:r>
      <w:r>
        <w:rPr>
          <w:sz w:val="28"/>
        </w:rPr>
        <w:t>:</w:t>
      </w:r>
    </w:p>
    <w:p w:rsidR="00455732" w:rsidRDefault="00455732" w:rsidP="00455732">
      <w:pPr>
        <w:spacing w:line="360" w:lineRule="auto"/>
        <w:ind w:firstLine="720"/>
        <w:jc w:val="center"/>
        <w:rPr>
          <w:sz w:val="28"/>
        </w:rPr>
      </w:pPr>
      <w:r>
        <w:rPr>
          <w:position w:val="-28"/>
          <w:sz w:val="28"/>
        </w:rPr>
        <w:object w:dxaOrig="680" w:dyaOrig="660">
          <v:shape id="_x0000_i1076" type="#_x0000_t75" style="width:51.75pt;height:50.25pt" o:ole="">
            <v:imagedata r:id="rId109" o:title=""/>
          </v:shape>
          <o:OLEObject Type="Embed" ProgID="Equation.3" ShapeID="_x0000_i1076" DrawAspect="Content" ObjectID="_1457587334" r:id="rId110"/>
        </w:object>
      </w:r>
    </w:p>
    <w:p w:rsidR="00455732" w:rsidRDefault="00455732" w:rsidP="00455732">
      <w:pPr>
        <w:spacing w:line="360" w:lineRule="auto"/>
        <w:ind w:firstLine="709"/>
        <w:jc w:val="both"/>
        <w:rPr>
          <w:i/>
          <w:iCs/>
          <w:sz w:val="28"/>
          <w:u w:val="single"/>
        </w:rPr>
      </w:pPr>
      <w:r>
        <w:rPr>
          <w:i/>
          <w:iCs/>
          <w:sz w:val="28"/>
          <w:u w:val="single"/>
        </w:rPr>
        <w:t>Достоверность среднего квадратического отклонения и коэффициент вариации:</w:t>
      </w:r>
    </w:p>
    <w:p w:rsidR="00455732" w:rsidRDefault="00455732" w:rsidP="00455732">
      <w:pPr>
        <w:spacing w:line="360" w:lineRule="auto"/>
        <w:ind w:firstLine="709"/>
        <w:jc w:val="center"/>
        <w:rPr>
          <w:b/>
          <w:bCs/>
          <w:sz w:val="28"/>
        </w:rPr>
      </w:pPr>
      <w:r>
        <w:rPr>
          <w:b/>
          <w:bCs/>
          <w:position w:val="-30"/>
          <w:sz w:val="28"/>
        </w:rPr>
        <w:object w:dxaOrig="840" w:dyaOrig="680">
          <v:shape id="_x0000_i1077" type="#_x0000_t75" style="width:63pt;height:49.5pt" o:ole="">
            <v:imagedata r:id="rId111" o:title=""/>
          </v:shape>
          <o:OLEObject Type="Embed" ProgID="Equation.3" ShapeID="_x0000_i1077" DrawAspect="Content" ObjectID="_1457587335" r:id="rId112"/>
        </w:object>
      </w:r>
      <w:r>
        <w:rPr>
          <w:b/>
          <w:bCs/>
          <w:sz w:val="28"/>
        </w:rPr>
        <w:t xml:space="preserve">   </w:t>
      </w:r>
      <w:r>
        <w:rPr>
          <w:sz w:val="28"/>
        </w:rPr>
        <w:t>и</w:t>
      </w:r>
      <w:r>
        <w:rPr>
          <w:b/>
          <w:bCs/>
          <w:sz w:val="28"/>
        </w:rPr>
        <w:t xml:space="preserve">    </w:t>
      </w:r>
      <w:r>
        <w:rPr>
          <w:b/>
          <w:bCs/>
          <w:position w:val="-30"/>
          <w:sz w:val="28"/>
        </w:rPr>
        <w:object w:dxaOrig="820" w:dyaOrig="680">
          <v:shape id="_x0000_i1078" type="#_x0000_t75" style="width:63pt;height:52.5pt" o:ole="">
            <v:imagedata r:id="rId113" o:title=""/>
          </v:shape>
          <o:OLEObject Type="Embed" ProgID="Equation.3" ShapeID="_x0000_i1078" DrawAspect="Content" ObjectID="_1457587336" r:id="rId114"/>
        </w:object>
      </w:r>
    </w:p>
    <w:p w:rsidR="00455732" w:rsidRDefault="00455732" w:rsidP="00455732">
      <w:pPr>
        <w:spacing w:line="360" w:lineRule="auto"/>
        <w:ind w:firstLine="709"/>
        <w:jc w:val="center"/>
        <w:rPr>
          <w:b/>
          <w:bCs/>
          <w:sz w:val="28"/>
        </w:rPr>
      </w:pPr>
    </w:p>
    <w:p w:rsidR="00455732" w:rsidRDefault="00455732" w:rsidP="00455732">
      <w:pPr>
        <w:spacing w:line="360" w:lineRule="auto"/>
        <w:ind w:firstLine="709"/>
        <w:jc w:val="both"/>
        <w:rPr>
          <w:sz w:val="28"/>
        </w:rPr>
      </w:pPr>
      <w:r>
        <w:rPr>
          <w:sz w:val="28"/>
        </w:rPr>
        <w:t>Определяется по формуле:</w:t>
      </w:r>
    </w:p>
    <w:p w:rsidR="00455732" w:rsidRDefault="00455732" w:rsidP="00455732">
      <w:pPr>
        <w:spacing w:line="360" w:lineRule="auto"/>
        <w:ind w:firstLine="709"/>
        <w:jc w:val="center"/>
        <w:rPr>
          <w:sz w:val="28"/>
        </w:rPr>
      </w:pPr>
      <w:r>
        <w:rPr>
          <w:position w:val="-24"/>
          <w:sz w:val="28"/>
        </w:rPr>
        <w:object w:dxaOrig="1439" w:dyaOrig="640">
          <v:shape id="_x0000_i1079" type="#_x0000_t75" style="width:99pt;height:43.5pt" o:ole="">
            <v:imagedata r:id="rId115" o:title=""/>
          </v:shape>
          <o:OLEObject Type="Embed" ProgID="Equation.3" ShapeID="_x0000_i1079" DrawAspect="Content" ObjectID="_1457587337" r:id="rId116"/>
        </w:object>
      </w:r>
    </w:p>
    <w:p w:rsidR="00455732" w:rsidRDefault="00455732" w:rsidP="00455732">
      <w:pPr>
        <w:spacing w:line="360" w:lineRule="auto"/>
        <w:ind w:firstLine="709"/>
        <w:jc w:val="both"/>
        <w:rPr>
          <w:sz w:val="28"/>
        </w:rPr>
      </w:pPr>
      <w:r>
        <w:rPr>
          <w:sz w:val="28"/>
        </w:rPr>
        <w:t xml:space="preserve">Если данная величина меньше 5%, то полученные средние можно использовать в последующих расчётах характеристик изучаемой совокупности. </w:t>
      </w:r>
    </w:p>
    <w:p w:rsidR="00455732" w:rsidRDefault="00455732" w:rsidP="00455732">
      <w:pPr>
        <w:ind w:left="540" w:firstLine="540"/>
        <w:jc w:val="center"/>
      </w:pPr>
    </w:p>
    <w:p w:rsidR="00455732" w:rsidRDefault="00455732" w:rsidP="00705C1D">
      <w:pPr>
        <w:spacing w:line="360" w:lineRule="auto"/>
        <w:jc w:val="both"/>
        <w:rPr>
          <w:b/>
          <w:sz w:val="28"/>
        </w:rPr>
      </w:pPr>
      <w:r>
        <w:rPr>
          <w:b/>
          <w:iCs/>
          <w:sz w:val="28"/>
          <w:szCs w:val="28"/>
        </w:rPr>
        <w:br w:type="page"/>
      </w:r>
      <w:r>
        <w:rPr>
          <w:b/>
          <w:sz w:val="28"/>
        </w:rPr>
        <w:t>Вывод:</w:t>
      </w:r>
    </w:p>
    <w:p w:rsidR="00766066" w:rsidRDefault="00766066" w:rsidP="00455732">
      <w:pPr>
        <w:spacing w:line="360" w:lineRule="auto"/>
        <w:ind w:left="360"/>
        <w:jc w:val="both"/>
        <w:rPr>
          <w:sz w:val="28"/>
        </w:rPr>
      </w:pPr>
    </w:p>
    <w:p w:rsidR="00455732" w:rsidRDefault="00455732" w:rsidP="00455732">
      <w:pPr>
        <w:spacing w:line="360" w:lineRule="auto"/>
        <w:ind w:left="360"/>
        <w:jc w:val="both"/>
        <w:rPr>
          <w:sz w:val="28"/>
        </w:rPr>
      </w:pPr>
      <w:r>
        <w:rPr>
          <w:sz w:val="28"/>
        </w:rPr>
        <w:t>Характер расхождения между эмпирическими и теоретическими частотами:</w:t>
      </w:r>
    </w:p>
    <w:p w:rsidR="00455732" w:rsidRDefault="00455732" w:rsidP="00455732">
      <w:pPr>
        <w:numPr>
          <w:ilvl w:val="0"/>
          <w:numId w:val="2"/>
        </w:numPr>
        <w:spacing w:line="360" w:lineRule="auto"/>
        <w:jc w:val="both"/>
        <w:rPr>
          <w:sz w:val="28"/>
        </w:rPr>
      </w:pPr>
      <w:r>
        <w:rPr>
          <w:sz w:val="28"/>
        </w:rPr>
        <w:t>Коэффициент асимметрии К</w:t>
      </w:r>
      <w:r>
        <w:rPr>
          <w:sz w:val="28"/>
          <w:vertAlign w:val="subscript"/>
        </w:rPr>
        <w:t>А</w:t>
      </w:r>
      <w:r w:rsidR="00BB1DCD">
        <w:rPr>
          <w:sz w:val="28"/>
        </w:rPr>
        <w:t xml:space="preserve">&gt; 0 для параметра </w:t>
      </w:r>
      <w:r>
        <w:rPr>
          <w:sz w:val="28"/>
        </w:rPr>
        <w:t xml:space="preserve"> У</w:t>
      </w:r>
      <w:r w:rsidR="00BB1DCD">
        <w:rPr>
          <w:sz w:val="28"/>
        </w:rPr>
        <w:t>, следовательно у него</w:t>
      </w:r>
      <w:r>
        <w:rPr>
          <w:sz w:val="28"/>
        </w:rPr>
        <w:t xml:space="preserve"> наблюдается положительная или правосторонняя асимметри</w:t>
      </w:r>
      <w:r w:rsidR="00BB1DCD">
        <w:rPr>
          <w:sz w:val="28"/>
        </w:rPr>
        <w:t>я (правая часть кривой длиннее), для параметра Х К</w:t>
      </w:r>
      <w:r w:rsidR="00BB1DCD">
        <w:rPr>
          <w:sz w:val="28"/>
          <w:vertAlign w:val="subscript"/>
        </w:rPr>
        <w:t>А</w:t>
      </w:r>
      <w:r w:rsidR="00BB1DCD" w:rsidRPr="00BB1DCD">
        <w:rPr>
          <w:sz w:val="28"/>
        </w:rPr>
        <w:t>&gt;</w:t>
      </w:r>
      <w:r w:rsidR="00BB1DCD">
        <w:rPr>
          <w:sz w:val="28"/>
        </w:rPr>
        <w:t xml:space="preserve">0, следовательно у него наблюдается </w:t>
      </w:r>
      <w:r w:rsidR="00D23C44">
        <w:rPr>
          <w:sz w:val="28"/>
        </w:rPr>
        <w:t>отрицательная или левосторонняя ассиметрия.</w:t>
      </w:r>
    </w:p>
    <w:p w:rsidR="00455732" w:rsidRDefault="00455732" w:rsidP="00455732">
      <w:pPr>
        <w:numPr>
          <w:ilvl w:val="0"/>
          <w:numId w:val="2"/>
        </w:numPr>
        <w:spacing w:line="360" w:lineRule="auto"/>
        <w:jc w:val="both"/>
        <w:rPr>
          <w:b/>
          <w:iCs/>
          <w:sz w:val="28"/>
          <w:szCs w:val="28"/>
        </w:rPr>
      </w:pPr>
      <w:r>
        <w:rPr>
          <w:sz w:val="28"/>
        </w:rPr>
        <w:t xml:space="preserve">Коэффициент эксцесса </w:t>
      </w:r>
      <w:r>
        <w:rPr>
          <w:sz w:val="28"/>
          <w:lang w:val="en-US"/>
        </w:rPr>
        <w:t>E</w:t>
      </w:r>
      <w:r>
        <w:rPr>
          <w:sz w:val="28"/>
          <w:vertAlign w:val="subscript"/>
          <w:lang w:val="en-US"/>
        </w:rPr>
        <w:t>x</w:t>
      </w:r>
      <w:r w:rsidRPr="009158DD">
        <w:rPr>
          <w:sz w:val="28"/>
          <w:vertAlign w:val="subscript"/>
        </w:rPr>
        <w:t xml:space="preserve"> </w:t>
      </w:r>
      <w:r w:rsidR="00D23C44" w:rsidRPr="00D23C44">
        <w:rPr>
          <w:sz w:val="28"/>
        </w:rPr>
        <w:t>&gt;</w:t>
      </w:r>
      <w:r>
        <w:rPr>
          <w:sz w:val="28"/>
        </w:rPr>
        <w:t xml:space="preserve"> 0 для Х и У, значит кривая распределения –</w:t>
      </w:r>
      <w:r w:rsidRPr="00E35B3E">
        <w:rPr>
          <w:sz w:val="28"/>
        </w:rPr>
        <w:t xml:space="preserve"> </w:t>
      </w:r>
      <w:r w:rsidR="00D23C44">
        <w:rPr>
          <w:sz w:val="28"/>
        </w:rPr>
        <w:t>плосковершинная</w:t>
      </w:r>
      <w:r>
        <w:rPr>
          <w:sz w:val="28"/>
        </w:rPr>
        <w:t>.</w:t>
      </w:r>
      <w:r>
        <w:rPr>
          <w:b/>
          <w:iCs/>
          <w:sz w:val="28"/>
          <w:szCs w:val="28"/>
        </w:rPr>
        <w:t xml:space="preserve"> </w:t>
      </w:r>
    </w:p>
    <w:p w:rsidR="00455732" w:rsidRDefault="00455732" w:rsidP="00455732">
      <w:pPr>
        <w:spacing w:line="360" w:lineRule="auto"/>
        <w:ind w:left="360"/>
        <w:jc w:val="both"/>
        <w:rPr>
          <w:iCs/>
          <w:sz w:val="28"/>
          <w:szCs w:val="28"/>
        </w:rPr>
      </w:pPr>
      <w:r w:rsidRPr="00B3631A">
        <w:rPr>
          <w:iCs/>
          <w:sz w:val="28"/>
          <w:szCs w:val="28"/>
        </w:rPr>
        <w:t>Стандартная</w:t>
      </w:r>
      <w:r>
        <w:rPr>
          <w:iCs/>
          <w:sz w:val="28"/>
          <w:szCs w:val="28"/>
        </w:rPr>
        <w:t xml:space="preserve"> ошибка выборки максимально возможные  расхождения между генеральными и выбо</w:t>
      </w:r>
      <w:r w:rsidR="00D23C44">
        <w:rPr>
          <w:iCs/>
          <w:sz w:val="28"/>
          <w:szCs w:val="28"/>
        </w:rPr>
        <w:t>рочными характеристиками. 0,0343</w:t>
      </w:r>
      <w:r>
        <w:rPr>
          <w:iCs/>
          <w:sz w:val="28"/>
          <w:szCs w:val="28"/>
        </w:rPr>
        <w:t xml:space="preserve"> </w:t>
      </w:r>
      <w:r w:rsidRPr="00B3631A">
        <w:rPr>
          <w:iCs/>
          <w:sz w:val="28"/>
          <w:szCs w:val="28"/>
        </w:rPr>
        <w:t>для</w:t>
      </w:r>
      <w:r>
        <w:rPr>
          <w:b/>
          <w:iCs/>
          <w:sz w:val="28"/>
          <w:szCs w:val="28"/>
        </w:rPr>
        <w:t xml:space="preserve"> </w:t>
      </w:r>
      <w:r w:rsidRPr="00B3631A">
        <w:rPr>
          <w:iCs/>
          <w:sz w:val="28"/>
          <w:szCs w:val="28"/>
        </w:rPr>
        <w:t>параметра</w:t>
      </w:r>
      <w:r>
        <w:rPr>
          <w:b/>
          <w:iCs/>
          <w:sz w:val="28"/>
          <w:szCs w:val="28"/>
        </w:rPr>
        <w:t xml:space="preserve"> </w:t>
      </w:r>
      <w:r w:rsidRPr="00B3631A">
        <w:rPr>
          <w:iCs/>
          <w:sz w:val="28"/>
          <w:szCs w:val="28"/>
        </w:rPr>
        <w:t>Х</w:t>
      </w:r>
      <w:r>
        <w:rPr>
          <w:b/>
          <w:iCs/>
          <w:sz w:val="28"/>
          <w:szCs w:val="28"/>
        </w:rPr>
        <w:t xml:space="preserve"> </w:t>
      </w:r>
      <w:r>
        <w:rPr>
          <w:iCs/>
          <w:sz w:val="28"/>
          <w:szCs w:val="28"/>
        </w:rPr>
        <w:t xml:space="preserve">и </w:t>
      </w:r>
      <w:r w:rsidR="00D23C44">
        <w:rPr>
          <w:sz w:val="28"/>
          <w:szCs w:val="28"/>
        </w:rPr>
        <w:t>3,2168</w:t>
      </w:r>
      <w:r>
        <w:rPr>
          <w:iCs/>
          <w:sz w:val="28"/>
          <w:szCs w:val="28"/>
        </w:rPr>
        <w:t xml:space="preserve"> – для У.</w:t>
      </w:r>
    </w:p>
    <w:p w:rsidR="00455732" w:rsidRDefault="00455732" w:rsidP="00455732">
      <w:pPr>
        <w:spacing w:line="360" w:lineRule="auto"/>
        <w:ind w:left="360"/>
        <w:jc w:val="both"/>
        <w:rPr>
          <w:iCs/>
          <w:sz w:val="28"/>
          <w:szCs w:val="28"/>
        </w:rPr>
      </w:pPr>
      <w:r>
        <w:rPr>
          <w:iCs/>
          <w:sz w:val="28"/>
          <w:szCs w:val="28"/>
        </w:rPr>
        <w:t>Относительная о</w:t>
      </w:r>
      <w:r w:rsidR="00D23C44">
        <w:rPr>
          <w:iCs/>
          <w:sz w:val="28"/>
          <w:szCs w:val="28"/>
        </w:rPr>
        <w:t xml:space="preserve">шибка выборки для параметров Х и </w:t>
      </w:r>
      <w:r>
        <w:rPr>
          <w:iCs/>
          <w:sz w:val="28"/>
          <w:szCs w:val="28"/>
        </w:rPr>
        <w:t>У меньше 5 %, значит полученные средние можно использовать для характеристики каждого из этих признаков.</w:t>
      </w:r>
    </w:p>
    <w:p w:rsidR="00455732" w:rsidRDefault="00455732" w:rsidP="00455732">
      <w:pPr>
        <w:spacing w:line="360" w:lineRule="auto"/>
        <w:ind w:left="360"/>
        <w:jc w:val="center"/>
        <w:rPr>
          <w:b/>
          <w:iCs/>
          <w:sz w:val="28"/>
          <w:szCs w:val="28"/>
        </w:rPr>
      </w:pPr>
      <w:r>
        <w:rPr>
          <w:b/>
          <w:iCs/>
          <w:sz w:val="28"/>
          <w:szCs w:val="28"/>
        </w:rPr>
        <w:br w:type="page"/>
        <w:t>Глава 3. Корреляционно – регрессионный анализ.</w:t>
      </w:r>
    </w:p>
    <w:p w:rsidR="00455732" w:rsidRDefault="00455732" w:rsidP="00455732">
      <w:pPr>
        <w:spacing w:line="360" w:lineRule="auto"/>
        <w:jc w:val="center"/>
        <w:rPr>
          <w:b/>
          <w:iCs/>
          <w:sz w:val="28"/>
          <w:szCs w:val="28"/>
        </w:rPr>
      </w:pPr>
      <w:r>
        <w:rPr>
          <w:b/>
          <w:iCs/>
          <w:sz w:val="28"/>
          <w:szCs w:val="28"/>
        </w:rPr>
        <w:t>3.1. Выбор типа аппроксимирующей функции</w:t>
      </w:r>
    </w:p>
    <w:p w:rsidR="00455732" w:rsidRDefault="00455732" w:rsidP="00455732">
      <w:pPr>
        <w:jc w:val="center"/>
        <w:rPr>
          <w:bCs/>
          <w:iCs/>
          <w:sz w:val="28"/>
          <w:szCs w:val="28"/>
        </w:rPr>
      </w:pPr>
    </w:p>
    <w:p w:rsidR="00455732" w:rsidRDefault="00455732" w:rsidP="00455732">
      <w:pPr>
        <w:spacing w:line="360" w:lineRule="auto"/>
        <w:ind w:firstLine="709"/>
        <w:jc w:val="both"/>
        <w:rPr>
          <w:sz w:val="28"/>
        </w:rPr>
      </w:pPr>
      <w:r>
        <w:rPr>
          <w:sz w:val="28"/>
        </w:rPr>
        <w:t xml:space="preserve">В экономических исследования редко приходится иметь дело с точными и определенными функциональными связями, когда каждому значению одной величины соответствует строго определённое значение другой величины. Чаще встречаются стохастические (вероятностные) или корреляционные связи. В следующем разделе работы с помощью программы </w:t>
      </w:r>
      <w:r>
        <w:rPr>
          <w:sz w:val="28"/>
          <w:lang w:val="en-US"/>
        </w:rPr>
        <w:t>Excel</w:t>
      </w:r>
      <w:r>
        <w:rPr>
          <w:sz w:val="28"/>
        </w:rPr>
        <w:t xml:space="preserve"> проводится исследование корреляционной связи.</w:t>
      </w:r>
    </w:p>
    <w:p w:rsidR="00455732" w:rsidRDefault="00455732" w:rsidP="00455732">
      <w:pPr>
        <w:spacing w:line="360" w:lineRule="auto"/>
        <w:ind w:firstLine="540"/>
        <w:jc w:val="both"/>
        <w:rPr>
          <w:sz w:val="28"/>
        </w:rPr>
      </w:pPr>
      <w:r>
        <w:rPr>
          <w:sz w:val="28"/>
        </w:rPr>
        <w:t xml:space="preserve"> При изучении корреляционных связей возникает необходимость решить  две основные задачи – о тесноте и о форме связи. Первая решается  методом корреляции, вторая – методом регрессии и дисперсии. По форме корреляционная связь может быть линейной и нелинейной, по направлению – прямой и обратной.</w:t>
      </w:r>
    </w:p>
    <w:p w:rsidR="00455732" w:rsidRDefault="00455732" w:rsidP="00455732">
      <w:pPr>
        <w:spacing w:line="360" w:lineRule="auto"/>
        <w:ind w:firstLine="709"/>
        <w:jc w:val="both"/>
        <w:rPr>
          <w:bCs/>
          <w:iCs/>
          <w:sz w:val="28"/>
          <w:szCs w:val="28"/>
        </w:rPr>
      </w:pPr>
      <w:r>
        <w:rPr>
          <w:iCs/>
          <w:sz w:val="28"/>
        </w:rPr>
        <w:t xml:space="preserve">Для анализа линейной корреляции между признаками Х и </w:t>
      </w:r>
      <w:r>
        <w:rPr>
          <w:iCs/>
          <w:sz w:val="28"/>
          <w:lang w:val="en-US"/>
        </w:rPr>
        <w:t>Y</w:t>
      </w:r>
      <w:r>
        <w:rPr>
          <w:iCs/>
          <w:sz w:val="28"/>
        </w:rPr>
        <w:t xml:space="preserve"> проводят </w:t>
      </w:r>
      <w:r>
        <w:rPr>
          <w:iCs/>
          <w:sz w:val="28"/>
          <w:lang w:val="en-US"/>
        </w:rPr>
        <w:t>n</w:t>
      </w:r>
      <w:r>
        <w:rPr>
          <w:iCs/>
          <w:sz w:val="28"/>
        </w:rPr>
        <w:t xml:space="preserve"> независимых парных наблюдений , исходом   каждого  из  которых  является  пара  чисел      </w:t>
      </w:r>
      <w:r>
        <w:rPr>
          <w:sz w:val="28"/>
        </w:rPr>
        <w:t xml:space="preserve"> ( </w:t>
      </w:r>
      <w:r>
        <w:rPr>
          <w:sz w:val="28"/>
          <w:lang w:val="en-US"/>
        </w:rPr>
        <w:t>X</w:t>
      </w:r>
      <w:r>
        <w:rPr>
          <w:sz w:val="28"/>
          <w:vertAlign w:val="subscript"/>
        </w:rPr>
        <w:t>1</w:t>
      </w:r>
      <w:r>
        <w:rPr>
          <w:sz w:val="28"/>
        </w:rPr>
        <w:t>,</w:t>
      </w:r>
      <w:r>
        <w:rPr>
          <w:sz w:val="28"/>
          <w:lang w:val="en-US"/>
        </w:rPr>
        <w:t>Y</w:t>
      </w:r>
      <w:r>
        <w:rPr>
          <w:sz w:val="28"/>
          <w:vertAlign w:val="subscript"/>
        </w:rPr>
        <w:t>1</w:t>
      </w:r>
      <w:r>
        <w:rPr>
          <w:sz w:val="28"/>
        </w:rPr>
        <w:t xml:space="preserve">), ( </w:t>
      </w:r>
      <w:r>
        <w:rPr>
          <w:sz w:val="28"/>
          <w:lang w:val="en-US"/>
        </w:rPr>
        <w:t>X</w:t>
      </w:r>
      <w:r>
        <w:rPr>
          <w:sz w:val="28"/>
          <w:vertAlign w:val="subscript"/>
        </w:rPr>
        <w:t>2</w:t>
      </w:r>
      <w:r>
        <w:rPr>
          <w:sz w:val="28"/>
        </w:rPr>
        <w:t>,</w:t>
      </w:r>
      <w:r>
        <w:rPr>
          <w:sz w:val="28"/>
          <w:lang w:val="en-US"/>
        </w:rPr>
        <w:t>Y</w:t>
      </w:r>
      <w:r>
        <w:rPr>
          <w:sz w:val="28"/>
          <w:vertAlign w:val="subscript"/>
        </w:rPr>
        <w:t>2</w:t>
      </w:r>
      <w:r>
        <w:rPr>
          <w:sz w:val="28"/>
        </w:rPr>
        <w:t xml:space="preserve">),… ( </w:t>
      </w:r>
      <w:r>
        <w:rPr>
          <w:sz w:val="28"/>
          <w:lang w:val="en-US"/>
        </w:rPr>
        <w:t>X</w:t>
      </w:r>
      <w:r w:rsidRPr="009158DD">
        <w:rPr>
          <w:sz w:val="28"/>
        </w:rPr>
        <w:t xml:space="preserve"> </w:t>
      </w:r>
      <w:r>
        <w:rPr>
          <w:sz w:val="28"/>
          <w:vertAlign w:val="subscript"/>
          <w:lang w:val="en-US"/>
        </w:rPr>
        <w:t>n</w:t>
      </w:r>
      <w:r>
        <w:rPr>
          <w:sz w:val="28"/>
        </w:rPr>
        <w:t>,</w:t>
      </w:r>
      <w:r>
        <w:rPr>
          <w:sz w:val="28"/>
          <w:lang w:val="en-US"/>
        </w:rPr>
        <w:t>Y</w:t>
      </w:r>
      <w:r>
        <w:rPr>
          <w:sz w:val="28"/>
          <w:vertAlign w:val="subscript"/>
          <w:lang w:val="en-US"/>
        </w:rPr>
        <w:t>n</w:t>
      </w:r>
      <w:r>
        <w:rPr>
          <w:sz w:val="28"/>
        </w:rPr>
        <w:t>). По этим значениям  определяют выборочные  эмпирические коэффициенты корреляции и регрессии, рассчитывают уравнение регрессии, строят теоретическую линию регрессии и оценивают значимость полученных результатов.</w:t>
      </w:r>
    </w:p>
    <w:p w:rsidR="00455732" w:rsidRDefault="00455732" w:rsidP="00455732">
      <w:pPr>
        <w:spacing w:line="360" w:lineRule="auto"/>
        <w:ind w:firstLine="709"/>
        <w:jc w:val="both"/>
        <w:rPr>
          <w:sz w:val="28"/>
        </w:rPr>
      </w:pPr>
      <w:r>
        <w:rPr>
          <w:sz w:val="28"/>
        </w:rPr>
        <w:t xml:space="preserve">В </w:t>
      </w:r>
      <w:r>
        <w:rPr>
          <w:sz w:val="28"/>
          <w:lang w:val="en-US"/>
        </w:rPr>
        <w:t>MS</w:t>
      </w:r>
      <w:r w:rsidRPr="009158DD">
        <w:rPr>
          <w:sz w:val="28"/>
        </w:rPr>
        <w:t xml:space="preserve"> </w:t>
      </w:r>
      <w:r>
        <w:rPr>
          <w:sz w:val="28"/>
          <w:lang w:val="en-US"/>
        </w:rPr>
        <w:t>Excel</w:t>
      </w:r>
      <w:r>
        <w:rPr>
          <w:sz w:val="28"/>
        </w:rPr>
        <w:t xml:space="preserve"> линия уравнения регрессии называется </w:t>
      </w:r>
      <w:r>
        <w:rPr>
          <w:b/>
          <w:bCs/>
          <w:sz w:val="28"/>
        </w:rPr>
        <w:t>линией тренда</w:t>
      </w:r>
      <w:r>
        <w:rPr>
          <w:sz w:val="28"/>
        </w:rPr>
        <w:t xml:space="preserve">, которая показывает тенденцию изменения данных и служит для составления прогнозов. Для создания линии тренда на основе диаграммы используется один из пяти типов аппроксимаций или линейная фильтрация. </w:t>
      </w:r>
    </w:p>
    <w:p w:rsidR="00455732" w:rsidRDefault="00CD1208" w:rsidP="00455732">
      <w:pPr>
        <w:spacing w:line="360" w:lineRule="auto"/>
        <w:ind w:firstLine="709"/>
        <w:jc w:val="both"/>
        <w:rPr>
          <w:sz w:val="28"/>
        </w:rPr>
      </w:pPr>
      <w:r>
        <w:pict>
          <v:line id="_x0000_s1035" style="position:absolute;left:0;text-align:left;z-index:251657216" from="18pt,11.4pt" to="459pt,11.4pt"/>
        </w:pict>
      </w:r>
    </w:p>
    <w:p w:rsidR="00455732" w:rsidRDefault="00455732" w:rsidP="00455732">
      <w:pPr>
        <w:spacing w:line="360" w:lineRule="auto"/>
        <w:ind w:firstLine="709"/>
        <w:jc w:val="both"/>
        <w:rPr>
          <w:sz w:val="28"/>
        </w:rPr>
      </w:pPr>
      <w:r>
        <w:rPr>
          <w:sz w:val="28"/>
        </w:rPr>
        <w:t>Тип                                         Описание</w:t>
      </w:r>
    </w:p>
    <w:p w:rsidR="00455732" w:rsidRDefault="00CD1208" w:rsidP="00455732">
      <w:pPr>
        <w:spacing w:line="360" w:lineRule="auto"/>
        <w:ind w:firstLine="709"/>
        <w:jc w:val="both"/>
        <w:rPr>
          <w:sz w:val="28"/>
        </w:rPr>
      </w:pPr>
      <w:r>
        <w:pict>
          <v:line id="_x0000_s1036" style="position:absolute;left:0;text-align:left;z-index:251658240" from="18pt,10.2pt" to="459pt,10.2pt"/>
        </w:pict>
      </w:r>
    </w:p>
    <w:p w:rsidR="00455732" w:rsidRDefault="00455732" w:rsidP="00455732">
      <w:pPr>
        <w:tabs>
          <w:tab w:val="left" w:pos="3810"/>
        </w:tabs>
        <w:spacing w:line="360" w:lineRule="auto"/>
        <w:ind w:firstLine="709"/>
        <w:jc w:val="both"/>
        <w:rPr>
          <w:sz w:val="28"/>
        </w:rPr>
      </w:pPr>
      <w:r>
        <w:rPr>
          <w:sz w:val="28"/>
        </w:rPr>
        <w:t>Линейная</w:t>
      </w:r>
      <w:r>
        <w:rPr>
          <w:sz w:val="28"/>
        </w:rPr>
        <w:tab/>
      </w:r>
      <w:r>
        <w:rPr>
          <w:sz w:val="28"/>
          <w:lang w:val="en-US"/>
        </w:rPr>
        <w:t>y</w:t>
      </w:r>
      <w:r>
        <w:rPr>
          <w:sz w:val="28"/>
        </w:rPr>
        <w:t xml:space="preserve"> = </w:t>
      </w:r>
      <w:r>
        <w:rPr>
          <w:sz w:val="28"/>
          <w:lang w:val="en-US"/>
        </w:rPr>
        <w:t>m</w:t>
      </w:r>
      <w:r>
        <w:rPr>
          <w:sz w:val="28"/>
        </w:rPr>
        <w:t>*</w:t>
      </w:r>
      <w:r>
        <w:rPr>
          <w:sz w:val="28"/>
          <w:lang w:val="en-US"/>
        </w:rPr>
        <w:t>x</w:t>
      </w:r>
      <w:r>
        <w:rPr>
          <w:sz w:val="28"/>
        </w:rPr>
        <w:t xml:space="preserve">+ </w:t>
      </w:r>
      <w:r>
        <w:rPr>
          <w:sz w:val="28"/>
          <w:lang w:val="en-US"/>
        </w:rPr>
        <w:t>b</w:t>
      </w:r>
    </w:p>
    <w:p w:rsidR="00455732" w:rsidRDefault="00455732" w:rsidP="00455732">
      <w:pPr>
        <w:spacing w:line="360" w:lineRule="auto"/>
        <w:ind w:firstLine="709"/>
        <w:jc w:val="both"/>
        <w:rPr>
          <w:sz w:val="28"/>
        </w:rPr>
      </w:pPr>
      <w:r>
        <w:rPr>
          <w:sz w:val="28"/>
        </w:rPr>
        <w:t xml:space="preserve">                                           где </w:t>
      </w:r>
      <w:r>
        <w:rPr>
          <w:sz w:val="28"/>
          <w:lang w:val="en-US"/>
        </w:rPr>
        <w:t>m</w:t>
      </w:r>
      <w:r>
        <w:rPr>
          <w:sz w:val="28"/>
        </w:rPr>
        <w:t xml:space="preserve"> – тангенс угла наклона,</w:t>
      </w:r>
    </w:p>
    <w:p w:rsidR="00455732" w:rsidRDefault="00455732" w:rsidP="00455732">
      <w:pPr>
        <w:spacing w:line="360" w:lineRule="auto"/>
        <w:ind w:firstLine="709"/>
        <w:jc w:val="both"/>
        <w:rPr>
          <w:sz w:val="28"/>
        </w:rPr>
      </w:pPr>
      <w:r>
        <w:rPr>
          <w:sz w:val="28"/>
        </w:rPr>
        <w:t xml:space="preserve">                                           </w:t>
      </w:r>
      <w:r>
        <w:rPr>
          <w:sz w:val="28"/>
          <w:lang w:val="en-US"/>
        </w:rPr>
        <w:t>b</w:t>
      </w:r>
      <w:r>
        <w:rPr>
          <w:sz w:val="28"/>
        </w:rPr>
        <w:t xml:space="preserve"> – точка пересечения с осью ординат</w:t>
      </w:r>
    </w:p>
    <w:p w:rsidR="00455732" w:rsidRDefault="00455732" w:rsidP="00455732">
      <w:pPr>
        <w:spacing w:line="360" w:lineRule="auto"/>
        <w:ind w:firstLine="709"/>
        <w:jc w:val="both"/>
        <w:rPr>
          <w:sz w:val="28"/>
        </w:rPr>
      </w:pPr>
      <w:r>
        <w:rPr>
          <w:sz w:val="28"/>
        </w:rPr>
        <w:t xml:space="preserve">Логарифмическая                </w:t>
      </w:r>
      <w:r>
        <w:rPr>
          <w:sz w:val="28"/>
          <w:lang w:val="en-US"/>
        </w:rPr>
        <w:t>y</w:t>
      </w:r>
      <w:r>
        <w:rPr>
          <w:sz w:val="28"/>
        </w:rPr>
        <w:t xml:space="preserve"> = </w:t>
      </w:r>
      <w:r>
        <w:rPr>
          <w:sz w:val="28"/>
          <w:lang w:val="en-US"/>
        </w:rPr>
        <w:t>c</w:t>
      </w:r>
      <w:r>
        <w:rPr>
          <w:sz w:val="28"/>
        </w:rPr>
        <w:t>*</w:t>
      </w:r>
      <w:r>
        <w:rPr>
          <w:sz w:val="28"/>
          <w:lang w:val="en-US"/>
        </w:rPr>
        <w:t>ln</w:t>
      </w:r>
      <w:r>
        <w:rPr>
          <w:sz w:val="28"/>
        </w:rPr>
        <w:t>(х) + b</w:t>
      </w:r>
    </w:p>
    <w:p w:rsidR="00455732" w:rsidRDefault="00455732" w:rsidP="00455732">
      <w:pPr>
        <w:spacing w:line="360" w:lineRule="auto"/>
        <w:ind w:firstLine="709"/>
        <w:jc w:val="both"/>
        <w:rPr>
          <w:sz w:val="28"/>
        </w:rPr>
      </w:pPr>
      <w:r>
        <w:rPr>
          <w:sz w:val="28"/>
        </w:rPr>
        <w:t xml:space="preserve">                                           где  </w:t>
      </w:r>
      <w:r>
        <w:rPr>
          <w:sz w:val="28"/>
          <w:lang w:val="en-US"/>
        </w:rPr>
        <w:t>c</w:t>
      </w:r>
      <w:r>
        <w:rPr>
          <w:sz w:val="28"/>
        </w:rPr>
        <w:t xml:space="preserve"> и </w:t>
      </w:r>
      <w:r>
        <w:rPr>
          <w:sz w:val="28"/>
          <w:lang w:val="en-US"/>
        </w:rPr>
        <w:t>b</w:t>
      </w:r>
      <w:r>
        <w:rPr>
          <w:sz w:val="28"/>
        </w:rPr>
        <w:t xml:space="preserve"> – константы</w:t>
      </w:r>
    </w:p>
    <w:p w:rsidR="00455732" w:rsidRDefault="00455732" w:rsidP="00455732">
      <w:pPr>
        <w:spacing w:line="360" w:lineRule="auto"/>
        <w:ind w:firstLine="709"/>
        <w:jc w:val="both"/>
        <w:rPr>
          <w:sz w:val="28"/>
        </w:rPr>
      </w:pPr>
      <w:r>
        <w:rPr>
          <w:sz w:val="28"/>
        </w:rPr>
        <w:t xml:space="preserve">Полиномиальная                 </w:t>
      </w:r>
      <w:r>
        <w:rPr>
          <w:sz w:val="28"/>
          <w:lang w:val="en-US"/>
        </w:rPr>
        <w:t>y</w:t>
      </w:r>
      <w:r>
        <w:rPr>
          <w:sz w:val="28"/>
        </w:rPr>
        <w:t xml:space="preserve"> = </w:t>
      </w:r>
      <w:r>
        <w:rPr>
          <w:sz w:val="28"/>
          <w:lang w:val="en-US"/>
        </w:rPr>
        <w:t>c</w:t>
      </w:r>
      <w:r>
        <w:rPr>
          <w:sz w:val="28"/>
          <w:vertAlign w:val="subscript"/>
        </w:rPr>
        <w:t xml:space="preserve">6 </w:t>
      </w:r>
      <w:r>
        <w:rPr>
          <w:sz w:val="28"/>
          <w:lang w:val="en-US"/>
        </w:rPr>
        <w:t>x</w:t>
      </w:r>
      <w:r>
        <w:rPr>
          <w:sz w:val="28"/>
          <w:vertAlign w:val="superscript"/>
        </w:rPr>
        <w:t xml:space="preserve">6 </w:t>
      </w:r>
      <w:r>
        <w:rPr>
          <w:sz w:val="28"/>
        </w:rPr>
        <w:t xml:space="preserve">+…+ </w:t>
      </w:r>
      <w:r>
        <w:rPr>
          <w:sz w:val="28"/>
          <w:lang w:val="en-US"/>
        </w:rPr>
        <w:t>c</w:t>
      </w:r>
      <w:r>
        <w:rPr>
          <w:sz w:val="28"/>
          <w:vertAlign w:val="subscript"/>
        </w:rPr>
        <w:t>1</w:t>
      </w:r>
      <w:r>
        <w:rPr>
          <w:sz w:val="28"/>
          <w:lang w:val="en-US"/>
        </w:rPr>
        <w:t>x</w:t>
      </w:r>
      <w:r>
        <w:rPr>
          <w:sz w:val="28"/>
        </w:rPr>
        <w:t>+</w:t>
      </w:r>
      <w:r>
        <w:rPr>
          <w:sz w:val="28"/>
          <w:lang w:val="en-US"/>
        </w:rPr>
        <w:t>b</w:t>
      </w:r>
    </w:p>
    <w:p w:rsidR="00455732" w:rsidRDefault="00455732" w:rsidP="00455732">
      <w:pPr>
        <w:spacing w:line="360" w:lineRule="auto"/>
        <w:ind w:firstLine="709"/>
        <w:jc w:val="both"/>
        <w:rPr>
          <w:sz w:val="28"/>
        </w:rPr>
      </w:pPr>
      <w:r>
        <w:rPr>
          <w:sz w:val="28"/>
        </w:rPr>
        <w:t xml:space="preserve">                                           где </w:t>
      </w:r>
      <w:r>
        <w:rPr>
          <w:sz w:val="28"/>
          <w:lang w:val="en-US"/>
        </w:rPr>
        <w:t>c</w:t>
      </w:r>
      <w:r>
        <w:rPr>
          <w:sz w:val="28"/>
          <w:vertAlign w:val="subscript"/>
        </w:rPr>
        <w:t>6</w:t>
      </w:r>
      <w:r>
        <w:rPr>
          <w:sz w:val="28"/>
        </w:rPr>
        <w:t xml:space="preserve">,… </w:t>
      </w:r>
      <w:r>
        <w:rPr>
          <w:sz w:val="28"/>
          <w:lang w:val="en-US"/>
        </w:rPr>
        <w:t>c</w:t>
      </w:r>
      <w:r>
        <w:rPr>
          <w:sz w:val="28"/>
          <w:vertAlign w:val="subscript"/>
        </w:rPr>
        <w:t xml:space="preserve">1 </w:t>
      </w:r>
      <w:r>
        <w:rPr>
          <w:sz w:val="28"/>
        </w:rPr>
        <w:t xml:space="preserve">и </w:t>
      </w:r>
      <w:r>
        <w:rPr>
          <w:sz w:val="28"/>
          <w:lang w:val="en-US"/>
        </w:rPr>
        <w:t>b</w:t>
      </w:r>
      <w:r>
        <w:rPr>
          <w:sz w:val="28"/>
        </w:rPr>
        <w:t xml:space="preserve"> – константы</w:t>
      </w:r>
    </w:p>
    <w:p w:rsidR="00455732" w:rsidRDefault="00455732" w:rsidP="00455732">
      <w:pPr>
        <w:spacing w:line="360" w:lineRule="auto"/>
        <w:ind w:firstLine="709"/>
        <w:jc w:val="both"/>
        <w:rPr>
          <w:sz w:val="28"/>
        </w:rPr>
      </w:pPr>
      <w:r>
        <w:rPr>
          <w:sz w:val="28"/>
        </w:rPr>
        <w:t xml:space="preserve">Степенная                             </w:t>
      </w:r>
      <w:r>
        <w:rPr>
          <w:sz w:val="28"/>
          <w:lang w:val="en-US"/>
        </w:rPr>
        <w:t>y</w:t>
      </w:r>
      <w:r>
        <w:rPr>
          <w:sz w:val="28"/>
        </w:rPr>
        <w:t xml:space="preserve"> = </w:t>
      </w:r>
      <w:r>
        <w:rPr>
          <w:sz w:val="28"/>
          <w:lang w:val="en-US"/>
        </w:rPr>
        <w:t>c</w:t>
      </w:r>
      <w:r>
        <w:rPr>
          <w:sz w:val="28"/>
        </w:rPr>
        <w:t>*</w:t>
      </w:r>
      <w:r>
        <w:rPr>
          <w:sz w:val="28"/>
          <w:lang w:val="en-US"/>
        </w:rPr>
        <w:t>x</w:t>
      </w:r>
      <w:r>
        <w:rPr>
          <w:sz w:val="28"/>
          <w:vertAlign w:val="superscript"/>
          <w:lang w:val="en-US"/>
        </w:rPr>
        <w:t>b</w:t>
      </w:r>
    </w:p>
    <w:p w:rsidR="00455732" w:rsidRDefault="00455732" w:rsidP="00455732">
      <w:pPr>
        <w:spacing w:line="360" w:lineRule="auto"/>
        <w:ind w:firstLine="709"/>
        <w:jc w:val="both"/>
        <w:rPr>
          <w:sz w:val="28"/>
        </w:rPr>
      </w:pPr>
      <w:r>
        <w:rPr>
          <w:sz w:val="28"/>
        </w:rPr>
        <w:t xml:space="preserve">                                           где  </w:t>
      </w:r>
      <w:r>
        <w:rPr>
          <w:sz w:val="28"/>
          <w:lang w:val="en-US"/>
        </w:rPr>
        <w:t>c</w:t>
      </w:r>
      <w:r>
        <w:rPr>
          <w:sz w:val="28"/>
        </w:rPr>
        <w:t xml:space="preserve"> и </w:t>
      </w:r>
      <w:r>
        <w:rPr>
          <w:sz w:val="28"/>
          <w:lang w:val="en-US"/>
        </w:rPr>
        <w:t>b</w:t>
      </w:r>
      <w:r>
        <w:rPr>
          <w:sz w:val="28"/>
        </w:rPr>
        <w:t xml:space="preserve"> – константы</w:t>
      </w:r>
    </w:p>
    <w:p w:rsidR="00455732" w:rsidRDefault="00455732" w:rsidP="00455732">
      <w:pPr>
        <w:spacing w:line="360" w:lineRule="auto"/>
        <w:ind w:firstLine="709"/>
        <w:jc w:val="both"/>
        <w:rPr>
          <w:sz w:val="28"/>
        </w:rPr>
      </w:pPr>
      <w:r>
        <w:rPr>
          <w:sz w:val="28"/>
        </w:rPr>
        <w:t xml:space="preserve">Экспоненциальная               </w:t>
      </w:r>
      <w:r>
        <w:rPr>
          <w:sz w:val="28"/>
          <w:lang w:val="en-US"/>
        </w:rPr>
        <w:t>y</w:t>
      </w:r>
      <w:r>
        <w:rPr>
          <w:sz w:val="28"/>
        </w:rPr>
        <w:t xml:space="preserve"> = </w:t>
      </w:r>
      <w:r>
        <w:rPr>
          <w:sz w:val="28"/>
          <w:lang w:val="en-US"/>
        </w:rPr>
        <w:t>c</w:t>
      </w:r>
      <w:r>
        <w:rPr>
          <w:sz w:val="28"/>
        </w:rPr>
        <w:t>*</w:t>
      </w:r>
      <w:r>
        <w:rPr>
          <w:sz w:val="28"/>
          <w:lang w:val="en-US"/>
        </w:rPr>
        <w:t>e</w:t>
      </w:r>
      <w:r>
        <w:rPr>
          <w:sz w:val="28"/>
          <w:vertAlign w:val="superscript"/>
          <w:lang w:val="en-US"/>
        </w:rPr>
        <w:t>bx</w:t>
      </w:r>
    </w:p>
    <w:p w:rsidR="00455732" w:rsidRDefault="00455732" w:rsidP="00455732">
      <w:pPr>
        <w:spacing w:line="360" w:lineRule="auto"/>
        <w:ind w:firstLine="709"/>
        <w:jc w:val="both"/>
        <w:rPr>
          <w:sz w:val="28"/>
        </w:rPr>
      </w:pPr>
      <w:r>
        <w:rPr>
          <w:sz w:val="28"/>
        </w:rPr>
        <w:t xml:space="preserve">                                           где  </w:t>
      </w:r>
      <w:r>
        <w:rPr>
          <w:sz w:val="28"/>
          <w:lang w:val="en-US"/>
        </w:rPr>
        <w:t>c</w:t>
      </w:r>
      <w:r>
        <w:rPr>
          <w:sz w:val="28"/>
        </w:rPr>
        <w:t xml:space="preserve"> и </w:t>
      </w:r>
      <w:r>
        <w:rPr>
          <w:sz w:val="28"/>
          <w:lang w:val="en-US"/>
        </w:rPr>
        <w:t>b</w:t>
      </w:r>
      <w:r>
        <w:rPr>
          <w:sz w:val="28"/>
        </w:rPr>
        <w:t xml:space="preserve"> – константы  </w:t>
      </w:r>
    </w:p>
    <w:p w:rsidR="00455732" w:rsidRDefault="00455732" w:rsidP="00455732">
      <w:pPr>
        <w:spacing w:line="360" w:lineRule="auto"/>
        <w:ind w:firstLine="709"/>
        <w:jc w:val="both"/>
        <w:rPr>
          <w:sz w:val="28"/>
        </w:rPr>
      </w:pPr>
      <w:r>
        <w:rPr>
          <w:sz w:val="28"/>
        </w:rPr>
        <w:t>На диаграмме можно выделить любой ряд данных и добавить к нему линию тренда. Когда линия тренда добавляется к ряду данных, она связывается с ним, и поэтому при изменении значений любых точек ряда данных линия тренда автоматически пересчитывается и обновляется на диаграмме.</w:t>
      </w:r>
    </w:p>
    <w:p w:rsidR="00455732" w:rsidRDefault="00455732" w:rsidP="00455732">
      <w:pPr>
        <w:spacing w:line="360" w:lineRule="auto"/>
        <w:ind w:firstLine="709"/>
        <w:jc w:val="both"/>
        <w:rPr>
          <w:sz w:val="28"/>
        </w:rPr>
      </w:pPr>
      <w:r>
        <w:rPr>
          <w:sz w:val="28"/>
        </w:rPr>
        <w:t>Кроме того, имеется возможность выбирать точку, в которой линия тренда пересекает ось ординат, добавлять к диаграмме уравнение регрессии и величину достоверности аппроксимации. Покажем построение линии тренда на нашем демонстрационном примере на основе исходных данных: время уборки и урожайность. Данный анализ проводится на основе диаграммы  для пяти типов аппроксимаций,  и выбираем ту линию тренда, для которой величина достоверности аппроксимации наибольшая, т.е. у которой самый наибольший коэффициент корреляции.</w:t>
      </w:r>
    </w:p>
    <w:p w:rsidR="00455732" w:rsidRDefault="00455732" w:rsidP="00455732">
      <w:pPr>
        <w:spacing w:line="360" w:lineRule="auto"/>
        <w:ind w:firstLine="709"/>
        <w:jc w:val="both"/>
        <w:rPr>
          <w:sz w:val="28"/>
        </w:rPr>
      </w:pPr>
      <w:r>
        <w:rPr>
          <w:sz w:val="28"/>
        </w:rPr>
        <w:t xml:space="preserve">  Квадрат ко</w:t>
      </w:r>
      <w:r w:rsidR="00C9409B">
        <w:rPr>
          <w:sz w:val="28"/>
        </w:rPr>
        <w:t>эф</w:t>
      </w:r>
      <w:r w:rsidR="00D23C44">
        <w:rPr>
          <w:sz w:val="28"/>
        </w:rPr>
        <w:t>фициента корреляции равен 0,8572</w:t>
      </w:r>
      <w:r>
        <w:rPr>
          <w:sz w:val="28"/>
        </w:rPr>
        <w:t>. Уравнение данной зависимости имеет вид:</w:t>
      </w:r>
    </w:p>
    <w:p w:rsidR="00455732" w:rsidRPr="001507D3" w:rsidRDefault="00455732" w:rsidP="00455732">
      <w:pPr>
        <w:spacing w:line="360" w:lineRule="auto"/>
        <w:ind w:firstLine="709"/>
        <w:jc w:val="both"/>
        <w:rPr>
          <w:sz w:val="28"/>
        </w:rPr>
      </w:pPr>
      <w:r>
        <w:rPr>
          <w:sz w:val="28"/>
        </w:rPr>
        <w:t>У</w:t>
      </w:r>
      <w:r>
        <w:rPr>
          <w:sz w:val="28"/>
          <w:vertAlign w:val="subscript"/>
        </w:rPr>
        <w:t>х</w:t>
      </w:r>
      <w:r w:rsidR="00D23C44">
        <w:rPr>
          <w:sz w:val="28"/>
        </w:rPr>
        <w:t xml:space="preserve"> = 58,964</w:t>
      </w:r>
      <w:r w:rsidR="001507D3">
        <w:rPr>
          <w:sz w:val="28"/>
        </w:rPr>
        <w:t>х</w:t>
      </w:r>
      <w:r w:rsidR="001507D3">
        <w:rPr>
          <w:sz w:val="28"/>
          <w:vertAlign w:val="superscript"/>
        </w:rPr>
        <w:t>2</w:t>
      </w:r>
      <w:r w:rsidR="00D23C44">
        <w:rPr>
          <w:sz w:val="28"/>
        </w:rPr>
        <w:t>-88,707х+112,8</w:t>
      </w:r>
    </w:p>
    <w:p w:rsidR="00455732" w:rsidRDefault="00455732" w:rsidP="00455732">
      <w:pPr>
        <w:spacing w:line="360" w:lineRule="auto"/>
        <w:ind w:firstLine="709"/>
        <w:jc w:val="both"/>
        <w:rPr>
          <w:sz w:val="28"/>
        </w:rPr>
      </w:pPr>
      <w:r>
        <w:rPr>
          <w:sz w:val="28"/>
        </w:rPr>
        <w:t>Для оценки степени пригодности полученного корреляционного  уравнения в практических  целях необходимо проверить его достоверность.</w:t>
      </w:r>
    </w:p>
    <w:p w:rsidR="00455732" w:rsidRDefault="00455732" w:rsidP="00455732">
      <w:pPr>
        <w:spacing w:line="360" w:lineRule="auto"/>
        <w:ind w:firstLine="709"/>
        <w:jc w:val="both"/>
        <w:rPr>
          <w:sz w:val="28"/>
        </w:rPr>
      </w:pPr>
      <w:r>
        <w:rPr>
          <w:sz w:val="28"/>
        </w:rPr>
        <w:t>Рассчитываем ошибку уравнения по формуле:</w:t>
      </w:r>
    </w:p>
    <w:p w:rsidR="00455732" w:rsidRDefault="00455732" w:rsidP="00455732">
      <w:pPr>
        <w:ind w:left="540"/>
        <w:jc w:val="both"/>
      </w:pPr>
    </w:p>
    <w:p w:rsidR="00455732" w:rsidRDefault="00455732" w:rsidP="00455732">
      <w:pPr>
        <w:ind w:left="540"/>
        <w:jc w:val="center"/>
        <w:rPr>
          <w:sz w:val="28"/>
        </w:rPr>
      </w:pPr>
      <w:r>
        <w:rPr>
          <w:position w:val="-26"/>
          <w:sz w:val="28"/>
        </w:rPr>
        <w:object w:dxaOrig="2380" w:dyaOrig="760">
          <v:shape id="_x0000_i1080" type="#_x0000_t75" style="width:178.5pt;height:57.75pt" o:ole="">
            <v:imagedata r:id="rId117" o:title=""/>
          </v:shape>
          <o:OLEObject Type="Embed" ProgID="Equation.3" ShapeID="_x0000_i1080" DrawAspect="Content" ObjectID="_1457587338" r:id="rId118"/>
        </w:object>
      </w:r>
    </w:p>
    <w:p w:rsidR="00455732" w:rsidRDefault="00455732" w:rsidP="00455732">
      <w:pPr>
        <w:ind w:left="540"/>
        <w:jc w:val="both"/>
      </w:pPr>
    </w:p>
    <w:p w:rsidR="00455732" w:rsidRDefault="00455732" w:rsidP="00455732">
      <w:pPr>
        <w:spacing w:line="360" w:lineRule="auto"/>
        <w:ind w:firstLine="709"/>
        <w:jc w:val="both"/>
        <w:rPr>
          <w:sz w:val="28"/>
        </w:rPr>
      </w:pPr>
      <w:r>
        <w:rPr>
          <w:sz w:val="28"/>
        </w:rPr>
        <w:t xml:space="preserve">где </w:t>
      </w:r>
      <w:r>
        <w:rPr>
          <w:sz w:val="28"/>
          <w:lang w:val="en-US"/>
        </w:rPr>
        <w:t>Y</w:t>
      </w:r>
      <w:r>
        <w:rPr>
          <w:sz w:val="28"/>
          <w:vertAlign w:val="subscript"/>
          <w:lang w:val="en-US"/>
        </w:rPr>
        <w:t>i</w:t>
      </w:r>
      <w:r w:rsidRPr="009158DD">
        <w:rPr>
          <w:sz w:val="28"/>
          <w:vertAlign w:val="subscript"/>
        </w:rPr>
        <w:t xml:space="preserve"> </w:t>
      </w:r>
      <w:r>
        <w:rPr>
          <w:sz w:val="28"/>
        </w:rPr>
        <w:t xml:space="preserve"> - фактическое значение результативного признака, в демонстрационном примере – это Уфакт.;       </w:t>
      </w:r>
      <w:r>
        <w:rPr>
          <w:sz w:val="28"/>
          <w:lang w:val="en-US"/>
        </w:rPr>
        <w:t>Y</w:t>
      </w:r>
      <w:r>
        <w:rPr>
          <w:sz w:val="28"/>
          <w:vertAlign w:val="subscript"/>
        </w:rPr>
        <w:t xml:space="preserve">х  </w:t>
      </w:r>
      <w:r>
        <w:rPr>
          <w:sz w:val="28"/>
        </w:rPr>
        <w:t xml:space="preserve">- значения результативного признака,  рассчитанные по уравнению регрессии, в демонстрационном примере – это Урасчетн.; </w:t>
      </w:r>
      <w:r>
        <w:rPr>
          <w:sz w:val="28"/>
          <w:lang w:val="en-US"/>
        </w:rPr>
        <w:t>n</w:t>
      </w:r>
      <w:r>
        <w:rPr>
          <w:sz w:val="28"/>
        </w:rPr>
        <w:t xml:space="preserve"> –число наблюдений, </w:t>
      </w:r>
      <w:r>
        <w:rPr>
          <w:sz w:val="28"/>
          <w:lang w:val="en-US"/>
        </w:rPr>
        <w:t>m</w:t>
      </w:r>
      <w:r>
        <w:rPr>
          <w:sz w:val="28"/>
        </w:rPr>
        <w:t>- число параметров уравнения регрессии.</w:t>
      </w:r>
    </w:p>
    <w:p w:rsidR="00455732" w:rsidRDefault="00455732" w:rsidP="00455732">
      <w:pPr>
        <w:spacing w:line="360" w:lineRule="auto"/>
        <w:ind w:firstLine="709"/>
        <w:jc w:val="both"/>
        <w:rPr>
          <w:sz w:val="28"/>
        </w:rPr>
      </w:pPr>
      <w:r>
        <w:rPr>
          <w:sz w:val="28"/>
        </w:rPr>
        <w:t xml:space="preserve">Значения </w:t>
      </w:r>
      <w:r>
        <w:rPr>
          <w:sz w:val="28"/>
          <w:lang w:val="en-US"/>
        </w:rPr>
        <w:t>Y</w:t>
      </w:r>
      <w:r>
        <w:rPr>
          <w:sz w:val="28"/>
          <w:vertAlign w:val="subscript"/>
        </w:rPr>
        <w:t xml:space="preserve">х  </w:t>
      </w:r>
      <w:r>
        <w:rPr>
          <w:sz w:val="28"/>
        </w:rPr>
        <w:t>рассчитываются по уравнению регрессии путем подставления в него значений фактического признака (х). В РГР необходимо подсчитать ошибку уравнения для всех видов зависимостей, найти относительную ошибку уравнения, а также выявить  минимальную ошибку уравнения регрессии, и убедиться, что она соответствует той зависимости, у которой самый высокий коэффициент аппроксимации (</w:t>
      </w:r>
      <w:r>
        <w:rPr>
          <w:sz w:val="28"/>
          <w:lang w:val="en-US"/>
        </w:rPr>
        <w:t>R</w:t>
      </w:r>
      <w:r>
        <w:rPr>
          <w:sz w:val="28"/>
          <w:vertAlign w:val="superscript"/>
        </w:rPr>
        <w:t>2</w:t>
      </w:r>
      <w:r>
        <w:rPr>
          <w:sz w:val="28"/>
        </w:rPr>
        <w:t>).</w:t>
      </w:r>
    </w:p>
    <w:p w:rsidR="009158DD" w:rsidRPr="00705C1D" w:rsidRDefault="00455732" w:rsidP="00705C1D">
      <w:pPr>
        <w:spacing w:line="360" w:lineRule="auto"/>
        <w:ind w:firstLine="709"/>
        <w:rPr>
          <w:sz w:val="28"/>
        </w:rPr>
        <w:sectPr w:rsidR="009158DD" w:rsidRPr="00705C1D" w:rsidSect="007644FF">
          <w:footerReference w:type="even" r:id="rId119"/>
          <w:footerReference w:type="default" r:id="rId120"/>
          <w:pgSz w:w="11906" w:h="16838"/>
          <w:pgMar w:top="1134" w:right="851" w:bottom="1134" w:left="1701" w:header="709" w:footer="709" w:gutter="0"/>
          <w:cols w:space="720"/>
          <w:titlePg/>
        </w:sectPr>
      </w:pPr>
      <w:r>
        <w:rPr>
          <w:sz w:val="28"/>
        </w:rPr>
        <w:br w:type="page"/>
      </w:r>
      <w:r w:rsidR="000C34D5">
        <w:rPr>
          <w:color w:val="000000"/>
          <w:sz w:val="28"/>
          <w:szCs w:val="28"/>
        </w:rPr>
        <w:t>Минимальная</w:t>
      </w:r>
      <w:r w:rsidR="000C34D5" w:rsidRPr="00291C1A">
        <w:rPr>
          <w:color w:val="000000"/>
          <w:sz w:val="28"/>
          <w:szCs w:val="28"/>
        </w:rPr>
        <w:t xml:space="preserve"> ошибка уравнения равна</w:t>
      </w:r>
      <w:r w:rsidR="000C34D5">
        <w:rPr>
          <w:color w:val="000000"/>
          <w:sz w:val="28"/>
          <w:szCs w:val="28"/>
        </w:rPr>
        <w:t xml:space="preserve"> </w:t>
      </w:r>
      <w:r w:rsidR="00D23C44">
        <w:rPr>
          <w:color w:val="000000"/>
          <w:sz w:val="28"/>
          <w:szCs w:val="28"/>
        </w:rPr>
        <w:t>5,308431</w:t>
      </w:r>
      <w:r w:rsidR="000C34D5" w:rsidRPr="00291C1A">
        <w:rPr>
          <w:sz w:val="28"/>
          <w:szCs w:val="28"/>
        </w:rPr>
        <w:t xml:space="preserve">. Она соответствует </w:t>
      </w:r>
      <w:r w:rsidR="000C34D5">
        <w:rPr>
          <w:sz w:val="28"/>
          <w:szCs w:val="28"/>
        </w:rPr>
        <w:t xml:space="preserve">линейной зависимости, у которой  </w:t>
      </w:r>
      <w:r w:rsidR="000C34D5">
        <w:rPr>
          <w:sz w:val="28"/>
        </w:rPr>
        <w:t>самый высокий коэффициент аппроксимации (</w:t>
      </w:r>
      <w:r w:rsidR="000C34D5">
        <w:rPr>
          <w:sz w:val="28"/>
          <w:lang w:val="en-US"/>
        </w:rPr>
        <w:t>R</w:t>
      </w:r>
      <w:r w:rsidR="000C34D5">
        <w:rPr>
          <w:sz w:val="28"/>
          <w:vertAlign w:val="superscript"/>
        </w:rPr>
        <w:t>2</w:t>
      </w:r>
      <w:r w:rsidR="00D23C44">
        <w:rPr>
          <w:sz w:val="28"/>
        </w:rPr>
        <w:t>), равный 0,8572.</w:t>
      </w:r>
    </w:p>
    <w:p w:rsidR="00B00C9C" w:rsidRDefault="00B00C9C" w:rsidP="00B00C9C">
      <w:pPr>
        <w:spacing w:line="360" w:lineRule="auto"/>
        <w:jc w:val="center"/>
        <w:rPr>
          <w:b/>
          <w:bCs/>
          <w:sz w:val="28"/>
        </w:rPr>
      </w:pPr>
      <w:r>
        <w:rPr>
          <w:b/>
          <w:bCs/>
          <w:sz w:val="28"/>
        </w:rPr>
        <w:t>Глава 4. Дисперсионный анализ.</w:t>
      </w:r>
    </w:p>
    <w:p w:rsidR="00B00C9C" w:rsidRDefault="00B00C9C" w:rsidP="00B00C9C">
      <w:pPr>
        <w:spacing w:line="360" w:lineRule="auto"/>
        <w:jc w:val="center"/>
        <w:rPr>
          <w:b/>
          <w:bCs/>
          <w:sz w:val="28"/>
        </w:rPr>
      </w:pPr>
      <w:r>
        <w:rPr>
          <w:b/>
          <w:bCs/>
          <w:sz w:val="28"/>
        </w:rPr>
        <w:t>4.1. Понятие дисперсионного анализа</w:t>
      </w:r>
    </w:p>
    <w:p w:rsidR="00B00C9C" w:rsidRDefault="00B00C9C" w:rsidP="00B00C9C">
      <w:pPr>
        <w:ind w:left="360"/>
        <w:jc w:val="center"/>
        <w:rPr>
          <w:b/>
          <w:bCs/>
          <w:sz w:val="28"/>
        </w:rPr>
      </w:pPr>
    </w:p>
    <w:p w:rsidR="00B00C9C" w:rsidRDefault="00B00C9C" w:rsidP="00B00C9C">
      <w:pPr>
        <w:spacing w:line="360" w:lineRule="auto"/>
        <w:ind w:firstLine="709"/>
        <w:jc w:val="both"/>
        <w:rPr>
          <w:sz w:val="28"/>
        </w:rPr>
      </w:pPr>
      <w:r>
        <w:rPr>
          <w:sz w:val="28"/>
        </w:rPr>
        <w:t>В основе дисперсионного анализа лежит правило сложения дисперсий. В соответствии с ним общая дисперсия результативного признака при сгруппированных данных равна сумме межгрупповой и внутригрупповой дисперсий.</w:t>
      </w:r>
    </w:p>
    <w:p w:rsidR="00B00C9C" w:rsidRDefault="00B00C9C" w:rsidP="00B00C9C">
      <w:pPr>
        <w:spacing w:line="360" w:lineRule="auto"/>
        <w:ind w:firstLine="709"/>
        <w:jc w:val="both"/>
        <w:rPr>
          <w:sz w:val="28"/>
        </w:rPr>
      </w:pPr>
      <w:r>
        <w:rPr>
          <w:sz w:val="28"/>
        </w:rPr>
        <w:t>Межгрупповая вариация  результативного признака вызвана влиянием на него одного или нескольких изучаемых факторных признаков. Дисперсию, измеряющую межгрупповую вариацию, называют межгрупповой или факторной. Внутригрупповая вариация является результатом влияния на результативный признак неучтенных факторов. Показатель, характеризующий внутригрупповую вариацию, называется внутригрупповой или остаточной дисперсией. Весь объём вариации результативного признака  характеризуется общей дисперсией.</w:t>
      </w:r>
    </w:p>
    <w:p w:rsidR="00B00C9C" w:rsidRDefault="00B00C9C" w:rsidP="00B00C9C">
      <w:pPr>
        <w:spacing w:line="360" w:lineRule="auto"/>
        <w:ind w:firstLine="709"/>
        <w:jc w:val="both"/>
        <w:rPr>
          <w:sz w:val="28"/>
        </w:rPr>
      </w:pPr>
      <w:r>
        <w:rPr>
          <w:sz w:val="28"/>
        </w:rPr>
        <w:t xml:space="preserve">Идея дисперсионного анализа заключается в сравнении факторной дисперсии с остаточной. Отношение факторной дисперсии к остаточной носит название </w:t>
      </w:r>
      <w:r>
        <w:rPr>
          <w:sz w:val="28"/>
          <w:lang w:val="en-US"/>
        </w:rPr>
        <w:t>F</w:t>
      </w:r>
      <w:r>
        <w:rPr>
          <w:sz w:val="28"/>
        </w:rPr>
        <w:t>- критерия или критерия Фишера и используется для оценки достоверности связи  между результативным и факторными признаками. Если различие между факторной и остаточной дисперсиями  значимо,  то делается вывод о том, что фактор оказывает существенное влияние на результативный признак</w:t>
      </w:r>
    </w:p>
    <w:p w:rsidR="00B00C9C" w:rsidRDefault="00B00C9C" w:rsidP="00B00C9C">
      <w:pPr>
        <w:ind w:left="540"/>
        <w:jc w:val="both"/>
      </w:pPr>
    </w:p>
    <w:p w:rsidR="00B00C9C" w:rsidRDefault="00B00C9C" w:rsidP="00B00C9C">
      <w:pPr>
        <w:ind w:left="540"/>
        <w:jc w:val="both"/>
      </w:pPr>
    </w:p>
    <w:p w:rsidR="00B00C9C" w:rsidRDefault="00B00C9C" w:rsidP="00B00C9C">
      <w:pPr>
        <w:ind w:left="540"/>
        <w:jc w:val="both"/>
      </w:pPr>
    </w:p>
    <w:p w:rsidR="00B00C9C" w:rsidRDefault="00B00C9C" w:rsidP="00B00C9C">
      <w:pPr>
        <w:ind w:left="540"/>
        <w:jc w:val="both"/>
      </w:pPr>
    </w:p>
    <w:p w:rsidR="00B00C9C" w:rsidRDefault="00B00C9C" w:rsidP="00B00C9C">
      <w:pPr>
        <w:spacing w:line="360" w:lineRule="auto"/>
        <w:rPr>
          <w:sz w:val="28"/>
        </w:rPr>
        <w:sectPr w:rsidR="00B00C9C">
          <w:pgSz w:w="11906" w:h="16838"/>
          <w:pgMar w:top="851" w:right="567" w:bottom="1134" w:left="1701" w:header="709" w:footer="709" w:gutter="0"/>
          <w:cols w:space="720"/>
        </w:sectPr>
      </w:pPr>
    </w:p>
    <w:p w:rsidR="00B00C9C" w:rsidRDefault="00B00C9C" w:rsidP="00B00C9C">
      <w:pPr>
        <w:pStyle w:val="a4"/>
        <w:rPr>
          <w:b/>
        </w:rPr>
      </w:pPr>
      <w:r>
        <w:rPr>
          <w:b/>
        </w:rPr>
        <w:t>Список литературы</w:t>
      </w:r>
    </w:p>
    <w:p w:rsidR="00B00C9C" w:rsidRDefault="00B00C9C" w:rsidP="00B00C9C">
      <w:pPr>
        <w:pStyle w:val="a6"/>
        <w:numPr>
          <w:ilvl w:val="0"/>
          <w:numId w:val="4"/>
        </w:numPr>
        <w:spacing w:line="360" w:lineRule="auto"/>
        <w:jc w:val="both"/>
        <w:rPr>
          <w:b w:val="0"/>
        </w:rPr>
      </w:pPr>
      <w:r>
        <w:rPr>
          <w:b w:val="0"/>
        </w:rPr>
        <w:t>Венецкий И.Г., Кильдишев В.С. Теория вероятностей и математическая статистика. М.: Статистика,  1975.</w:t>
      </w:r>
    </w:p>
    <w:p w:rsidR="00B00C9C" w:rsidRDefault="00B00C9C" w:rsidP="00B00C9C">
      <w:pPr>
        <w:numPr>
          <w:ilvl w:val="0"/>
          <w:numId w:val="4"/>
        </w:numPr>
        <w:spacing w:line="360" w:lineRule="auto"/>
        <w:jc w:val="both"/>
        <w:rPr>
          <w:sz w:val="28"/>
        </w:rPr>
      </w:pPr>
      <w:r>
        <w:rPr>
          <w:sz w:val="28"/>
        </w:rPr>
        <w:t>Ефимова М.Р., Рябцев В.М. Общая теория  статистики. М.: Финансы и статистика, 1991.</w:t>
      </w:r>
    </w:p>
    <w:p w:rsidR="00B00C9C" w:rsidRDefault="00B00C9C" w:rsidP="00B00C9C">
      <w:pPr>
        <w:numPr>
          <w:ilvl w:val="0"/>
          <w:numId w:val="4"/>
        </w:numPr>
        <w:spacing w:line="360" w:lineRule="auto"/>
        <w:jc w:val="both"/>
        <w:rPr>
          <w:sz w:val="28"/>
        </w:rPr>
      </w:pPr>
      <w:r>
        <w:rPr>
          <w:sz w:val="28"/>
        </w:rPr>
        <w:t xml:space="preserve">Марк Джон, Крейг Стинсон. Эффективная работа с </w:t>
      </w:r>
      <w:r>
        <w:rPr>
          <w:sz w:val="28"/>
          <w:lang w:val="en-US"/>
        </w:rPr>
        <w:t>Microsoft</w:t>
      </w:r>
      <w:r w:rsidRPr="009158DD">
        <w:rPr>
          <w:sz w:val="28"/>
        </w:rPr>
        <w:t xml:space="preserve"> </w:t>
      </w:r>
      <w:r>
        <w:rPr>
          <w:sz w:val="28"/>
          <w:lang w:val="en-US"/>
        </w:rPr>
        <w:t>Excel</w:t>
      </w:r>
      <w:r>
        <w:rPr>
          <w:sz w:val="28"/>
        </w:rPr>
        <w:t xml:space="preserve"> 2000. СПб.: Питер 2001.</w:t>
      </w:r>
    </w:p>
    <w:p w:rsidR="00B00C9C" w:rsidRDefault="00B00C9C" w:rsidP="00B00C9C">
      <w:pPr>
        <w:numPr>
          <w:ilvl w:val="0"/>
          <w:numId w:val="4"/>
        </w:numPr>
        <w:spacing w:line="360" w:lineRule="auto"/>
        <w:jc w:val="both"/>
        <w:rPr>
          <w:sz w:val="28"/>
        </w:rPr>
      </w:pPr>
      <w:r>
        <w:rPr>
          <w:sz w:val="28"/>
        </w:rPr>
        <w:t xml:space="preserve">Блаттнер Патрик. Использование </w:t>
      </w:r>
      <w:r>
        <w:rPr>
          <w:sz w:val="28"/>
          <w:lang w:val="en-US"/>
        </w:rPr>
        <w:t>Microsoft</w:t>
      </w:r>
      <w:r w:rsidRPr="009158DD">
        <w:rPr>
          <w:sz w:val="28"/>
        </w:rPr>
        <w:t xml:space="preserve"> </w:t>
      </w:r>
      <w:r>
        <w:rPr>
          <w:sz w:val="28"/>
          <w:lang w:val="en-US"/>
        </w:rPr>
        <w:t>Excel</w:t>
      </w:r>
      <w:r>
        <w:rPr>
          <w:sz w:val="28"/>
        </w:rPr>
        <w:t xml:space="preserve"> </w:t>
      </w:r>
      <w:smartTag w:uri="urn:schemas-microsoft-com:office:smarttags" w:element="metricconverter">
        <w:smartTagPr>
          <w:attr w:name="ProductID" w:val="2002. М"/>
        </w:smartTagPr>
        <w:r>
          <w:rPr>
            <w:sz w:val="28"/>
          </w:rPr>
          <w:t>2002. М</w:t>
        </w:r>
      </w:smartTag>
      <w:r>
        <w:rPr>
          <w:sz w:val="28"/>
        </w:rPr>
        <w:t>.: Издательский дом «Вильямс», 2002.</w:t>
      </w:r>
    </w:p>
    <w:p w:rsidR="00B00C9C" w:rsidRDefault="00B00C9C" w:rsidP="00B00C9C">
      <w:pPr>
        <w:spacing w:line="360" w:lineRule="auto"/>
        <w:jc w:val="both"/>
        <w:rPr>
          <w:sz w:val="28"/>
        </w:rPr>
      </w:pPr>
    </w:p>
    <w:p w:rsidR="00B00C9C" w:rsidRDefault="00B00C9C" w:rsidP="00B00C9C">
      <w:pPr>
        <w:ind w:left="540"/>
        <w:jc w:val="both"/>
      </w:pPr>
    </w:p>
    <w:p w:rsidR="00B00C9C" w:rsidRDefault="00B00C9C" w:rsidP="00B00C9C">
      <w:pPr>
        <w:ind w:left="540"/>
        <w:jc w:val="both"/>
      </w:pPr>
    </w:p>
    <w:p w:rsidR="00B00C9C" w:rsidRDefault="00B00C9C" w:rsidP="00B00C9C">
      <w:pPr>
        <w:spacing w:line="360" w:lineRule="auto"/>
        <w:jc w:val="center"/>
        <w:rPr>
          <w:b/>
          <w:sz w:val="28"/>
        </w:rPr>
      </w:pPr>
      <w:r>
        <w:br w:type="page"/>
      </w:r>
      <w:r>
        <w:rPr>
          <w:b/>
          <w:sz w:val="28"/>
        </w:rPr>
        <w:t>Приложение 1.</w:t>
      </w:r>
    </w:p>
    <w:p w:rsidR="00B00C9C" w:rsidRDefault="00B00C9C" w:rsidP="00B00C9C">
      <w:pPr>
        <w:spacing w:line="360" w:lineRule="auto"/>
        <w:jc w:val="center"/>
        <w:rPr>
          <w:sz w:val="28"/>
        </w:rPr>
      </w:pPr>
      <w:r>
        <w:rPr>
          <w:sz w:val="28"/>
        </w:rPr>
        <w:t>Значение дифференциальной функции Лапласа</w:t>
      </w:r>
    </w:p>
    <w:p w:rsidR="00B00C9C" w:rsidRDefault="00B00C9C" w:rsidP="00B00C9C">
      <w:pPr>
        <w:spacing w:line="360" w:lineRule="auto"/>
        <w:jc w:val="center"/>
        <w:rPr>
          <w:sz w:val="28"/>
        </w:rPr>
      </w:pPr>
      <w:r>
        <w:rPr>
          <w:position w:val="-28"/>
          <w:sz w:val="28"/>
        </w:rPr>
        <w:object w:dxaOrig="1960" w:dyaOrig="740">
          <v:shape id="_x0000_i1081" type="#_x0000_t75" style="width:131.25pt;height:53.25pt" o:ole="">
            <v:imagedata r:id="rId121" o:title=""/>
          </v:shape>
          <o:OLEObject Type="Embed" ProgID="Equation.3" ShapeID="_x0000_i1081" DrawAspect="Content" ObjectID="_1457587339" r:id="rId122"/>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986"/>
        <w:gridCol w:w="846"/>
        <w:gridCol w:w="846"/>
        <w:gridCol w:w="846"/>
        <w:gridCol w:w="846"/>
        <w:gridCol w:w="916"/>
        <w:gridCol w:w="846"/>
        <w:gridCol w:w="846"/>
        <w:gridCol w:w="846"/>
        <w:gridCol w:w="846"/>
      </w:tblGrid>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9</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0,3989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,3989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,3989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,3988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,3986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,3984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,3982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,3980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,3977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,3973</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,3970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,3965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,3961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,3956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,3951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,3945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,3939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,3932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,3925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,3918</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,3910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,3902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,3894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,3885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,3846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,3857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,3857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,3847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,3836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,3825</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,3814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,3802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,3790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,3778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,3765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,3752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,3739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,3726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,3712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,3697</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,3683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,3668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,3652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,3637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,3621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,3605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,3589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,3572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,3555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,3538</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,3521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,3503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,3485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,3467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,3448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,3429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,3410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,3391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,3372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,3352</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,3332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,3292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,3271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,3251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,3230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,3209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,3187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,3166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,3134</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,3123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,3079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,3056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,3054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,2989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,2966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,2973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,2920</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,2897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,2874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,2850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,2827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,2803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,2780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,2756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,2709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,2685</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,2661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,2637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,2613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,2589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,2565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,2541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,2516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,2492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,2468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,2443</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,2420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,2396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,2347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,2323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,2299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,2275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,2251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,2227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,2203</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,2179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,2155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,2131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,2107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,2083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,2059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,2036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,2012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,1989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,1965</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,1942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,1919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,1895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,1872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,1849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,1826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,1804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,1781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,1758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,1736</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,1714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,1691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,1696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,1647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,1626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,1604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,1582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,1561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,1539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,1518</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,1497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,1476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,1456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,1435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,1415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,1394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,1374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,1354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,1334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,1315</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,1295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,1276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,1267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,1238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,1219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,1182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,1163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,1145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,1127</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,1109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,1092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,1074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,1057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,1040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,1023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,1006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,0989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rPr>
                <w:sz w:val="28"/>
              </w:rPr>
            </w:pPr>
            <w:r>
              <w:rPr>
                <w:sz w:val="28"/>
              </w:rPr>
              <w:t>,0973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,0957</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,0940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,0925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,0909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,0893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,0878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,0863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,0848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,0843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,0818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,0804</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,0790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,0775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,0761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,0748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,0734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,0721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,0707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,0694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,0681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,0669</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rPr>
                <w:sz w:val="28"/>
              </w:rPr>
            </w:pPr>
            <w:r>
              <w:rPr>
                <w:sz w:val="28"/>
              </w:rPr>
              <w:t>,0658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,0644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,0632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,0620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,0608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,0596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,0584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,0573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,0562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,0551</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,0540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,0529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,0519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,0508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,0498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,0488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,0478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,0468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,0459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,0449</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,0440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,0431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,0422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,0404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,0396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,0387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,0379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,0371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,0363</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,0355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,0347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,0339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,0332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rPr>
                <w:sz w:val="28"/>
              </w:rPr>
            </w:pPr>
            <w:r>
              <w:rPr>
                <w:sz w:val="28"/>
              </w:rPr>
              <w:t>,0325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rPr>
                <w:sz w:val="28"/>
              </w:rPr>
            </w:pPr>
            <w:r>
              <w:rPr>
                <w:sz w:val="28"/>
              </w:rPr>
              <w:t>,0317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,0310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,0303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,0227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,0290</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,0283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,0277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,0270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,0264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,0258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,0252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,0246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,0235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,0229</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,0224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,0219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,0213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,0208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,0203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,0198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,0189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,0184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,0180</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,0173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,0167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,0163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,0158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,0154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,0147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,0143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,0139</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,0107</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,0104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,0101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,0098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,0093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,0091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,0088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rPr>
                <w:sz w:val="28"/>
              </w:rPr>
            </w:pPr>
            <w:r>
              <w:rPr>
                <w:sz w:val="28"/>
              </w:rPr>
              <w:t>,0086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rPr>
                <w:sz w:val="28"/>
              </w:rPr>
            </w:pPr>
            <w:r>
              <w:rPr>
                <w:sz w:val="28"/>
              </w:rPr>
              <w:t>,0084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,0081</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rPr>
                <w:sz w:val="28"/>
              </w:rPr>
            </w:pPr>
            <w:r>
              <w:rPr>
                <w:sz w:val="28"/>
              </w:rPr>
              <w:t>,0079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,0077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,0075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,0073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,0069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,0067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,0063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,0061</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rPr>
                <w:sz w:val="28"/>
              </w:rPr>
            </w:pPr>
            <w:r>
              <w:rPr>
                <w:sz w:val="28"/>
              </w:rPr>
              <w:t>,0060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,0058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,0053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,0048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,0047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,0046</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rPr>
                <w:sz w:val="28"/>
              </w:rPr>
            </w:pPr>
            <w:r>
              <w:rPr>
                <w:sz w:val="28"/>
              </w:rPr>
              <w:t>,0044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,0043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,0039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,0038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,0034</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rPr>
                <w:sz w:val="28"/>
              </w:rPr>
            </w:pPr>
            <w:r>
              <w:rPr>
                <w:sz w:val="28"/>
              </w:rPr>
              <w:t>,0033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,0025</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rPr>
                <w:sz w:val="28"/>
              </w:rPr>
            </w:pPr>
            <w:r>
              <w:rPr>
                <w:sz w:val="28"/>
              </w:rPr>
              <w:t>,0024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,0018</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rPr>
                <w:sz w:val="28"/>
              </w:rPr>
            </w:pPr>
            <w:r>
              <w:rPr>
                <w:sz w:val="28"/>
              </w:rPr>
              <w:t>,0017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,0013</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rPr>
                <w:sz w:val="28"/>
              </w:rPr>
            </w:pPr>
            <w:r>
              <w:rPr>
                <w:sz w:val="28"/>
              </w:rPr>
              <w:t>,0012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,0009</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rPr>
                <w:sz w:val="28"/>
              </w:rPr>
            </w:pPr>
            <w:r>
              <w:rPr>
                <w:sz w:val="28"/>
              </w:rPr>
              <w:t>,0009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,0006</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rPr>
                <w:sz w:val="28"/>
              </w:rPr>
            </w:pPr>
            <w:r>
              <w:rPr>
                <w:sz w:val="28"/>
              </w:rPr>
              <w:t>,0006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,0004</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rPr>
                <w:sz w:val="28"/>
              </w:rPr>
            </w:pPr>
            <w:r>
              <w:rPr>
                <w:sz w:val="28"/>
              </w:rPr>
              <w:t>,0004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,0003</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rPr>
                <w:sz w:val="28"/>
              </w:rPr>
            </w:pPr>
            <w:r>
              <w:rPr>
                <w:sz w:val="28"/>
              </w:rPr>
              <w:t>,0003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,0002</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3,9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rPr>
                <w:sz w:val="28"/>
              </w:rPr>
            </w:pPr>
            <w:r>
              <w:rPr>
                <w:sz w:val="28"/>
              </w:rPr>
              <w:t>,0002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0C9C" w:rsidRDefault="00B00C9C" w:rsidP="00C95B5C">
            <w:pPr>
              <w:spacing w:line="360" w:lineRule="auto"/>
              <w:jc w:val="center"/>
              <w:rPr>
                <w:sz w:val="28"/>
              </w:rPr>
            </w:pPr>
            <w:r>
              <w:rPr>
                <w:sz w:val="28"/>
              </w:rPr>
              <w:t>,0001</w:t>
            </w:r>
          </w:p>
        </w:tc>
      </w:tr>
    </w:tbl>
    <w:p w:rsidR="00B00C9C" w:rsidRDefault="00B00C9C" w:rsidP="00B00C9C">
      <w:pPr>
        <w:spacing w:line="360" w:lineRule="auto"/>
        <w:jc w:val="center"/>
        <w:rPr>
          <w:sz w:val="28"/>
        </w:rPr>
      </w:pPr>
    </w:p>
    <w:p w:rsidR="00B00C9C" w:rsidRDefault="00B00C9C" w:rsidP="00B00C9C">
      <w:pPr>
        <w:pStyle w:val="2"/>
      </w:pPr>
    </w:p>
    <w:p w:rsidR="00B00C9C" w:rsidRDefault="00B00C9C" w:rsidP="00B00C9C">
      <w:pPr>
        <w:pStyle w:val="2"/>
        <w:jc w:val="center"/>
        <w:rPr>
          <w:b/>
        </w:rPr>
      </w:pPr>
      <w:r>
        <w:rPr>
          <w:bCs w:val="0"/>
        </w:rPr>
        <w:br w:type="page"/>
      </w:r>
      <w:r>
        <w:rPr>
          <w:b/>
        </w:rPr>
        <w:t>Приложение 2.</w:t>
      </w:r>
    </w:p>
    <w:p w:rsidR="00B00C9C" w:rsidRDefault="00B00C9C" w:rsidP="00B00C9C">
      <w:pPr>
        <w:spacing w:line="360" w:lineRule="auto"/>
        <w:jc w:val="center"/>
        <w:rPr>
          <w:sz w:val="28"/>
        </w:rPr>
      </w:pPr>
      <w:r>
        <w:rPr>
          <w:sz w:val="28"/>
        </w:rPr>
        <w:t xml:space="preserve">Критические точки распределения </w:t>
      </w:r>
      <w:r>
        <w:rPr>
          <w:i/>
          <w:iCs/>
          <w:sz w:val="28"/>
          <w:lang w:val="en-US"/>
        </w:rPr>
        <w:t>x</w:t>
      </w:r>
      <w:r>
        <w:rPr>
          <w:i/>
          <w:iCs/>
          <w:sz w:val="28"/>
          <w:vertAlign w:val="superscript"/>
        </w:rPr>
        <w:t>2</w:t>
      </w:r>
      <w:r>
        <w:rPr>
          <w:sz w:val="28"/>
          <w:vertAlign w:val="superscrip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491"/>
        <w:gridCol w:w="491"/>
        <w:gridCol w:w="601"/>
        <w:gridCol w:w="601"/>
        <w:gridCol w:w="601"/>
        <w:gridCol w:w="601"/>
        <w:gridCol w:w="601"/>
        <w:gridCol w:w="601"/>
        <w:gridCol w:w="601"/>
        <w:gridCol w:w="601"/>
        <w:gridCol w:w="601"/>
        <w:gridCol w:w="601"/>
        <w:gridCol w:w="601"/>
        <w:gridCol w:w="601"/>
        <w:gridCol w:w="601"/>
      </w:tblGrid>
      <w:tr w:rsidR="00B00C9C" w:rsidTr="00C95B5C">
        <w:trPr>
          <w:cantSplit/>
          <w:trHeight w:val="125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00C9C" w:rsidRDefault="00B00C9C" w:rsidP="00C95B5C">
            <w:pPr>
              <w:spacing w:line="360" w:lineRule="auto"/>
              <w:ind w:left="113" w:right="113"/>
              <w:jc w:val="center"/>
              <w:rPr>
                <w:sz w:val="22"/>
              </w:rPr>
            </w:pPr>
            <w:r>
              <w:rPr>
                <w:sz w:val="22"/>
              </w:rPr>
              <w:t>Уровень</w:t>
            </w:r>
          </w:p>
          <w:p w:rsidR="00B00C9C" w:rsidRDefault="00B00C9C" w:rsidP="00C95B5C">
            <w:pPr>
              <w:spacing w:line="360" w:lineRule="auto"/>
              <w:ind w:left="113" w:right="113"/>
              <w:jc w:val="center"/>
              <w:rPr>
                <w:sz w:val="22"/>
              </w:rPr>
            </w:pPr>
            <w:r>
              <w:rPr>
                <w:sz w:val="22"/>
              </w:rPr>
              <w:t>Значимости, α</w:t>
            </w:r>
          </w:p>
        </w:tc>
        <w:tc>
          <w:tcPr>
            <w:tcW w:w="0" w:type="auto"/>
            <w:gridSpan w:val="15"/>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before="480" w:line="360" w:lineRule="auto"/>
              <w:jc w:val="center"/>
            </w:pPr>
            <w:r>
              <w:t>Число степеней свободы, к</w:t>
            </w:r>
          </w:p>
        </w:tc>
      </w:tr>
      <w:tr w:rsidR="00B00C9C" w:rsidTr="00C95B5C">
        <w:trPr>
          <w:cantSplit/>
          <w:trHeight w:val="64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rPr>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15</w:t>
            </w:r>
          </w:p>
        </w:tc>
      </w:tr>
      <w:tr w:rsidR="00B00C9C" w:rsidTr="00C95B5C">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0,01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30,6</w:t>
            </w:r>
          </w:p>
        </w:tc>
      </w:tr>
      <w:tr w:rsidR="00B00C9C" w:rsidTr="00C95B5C">
        <w:trPr>
          <w:trHeight w:val="5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0,05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25,0</w:t>
            </w:r>
          </w:p>
        </w:tc>
      </w:tr>
    </w:tbl>
    <w:p w:rsidR="00B00C9C" w:rsidRDefault="00B00C9C" w:rsidP="00B00C9C">
      <w:pPr>
        <w:spacing w:line="360" w:lineRule="auto"/>
        <w:jc w:val="center"/>
        <w:rPr>
          <w:sz w:val="22"/>
        </w:rPr>
      </w:pPr>
    </w:p>
    <w:p w:rsidR="00B00C9C" w:rsidRDefault="00B00C9C" w:rsidP="00B00C9C">
      <w:pPr>
        <w:pStyle w:val="2"/>
        <w:jc w:val="center"/>
        <w:rPr>
          <w:b/>
        </w:rPr>
      </w:pPr>
      <w:r>
        <w:rPr>
          <w:b/>
        </w:rPr>
        <w:t>Приложение 3.</w:t>
      </w:r>
    </w:p>
    <w:p w:rsidR="00B00C9C" w:rsidRDefault="00B00C9C" w:rsidP="00B00C9C">
      <w:pPr>
        <w:pStyle w:val="3"/>
      </w:pPr>
      <w:r>
        <w:t>Критические точки распределения Стьюдента</w:t>
      </w:r>
    </w:p>
    <w:p w:rsidR="00B00C9C" w:rsidRDefault="00B00C9C" w:rsidP="00B00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2"/>
        <w:gridCol w:w="1822"/>
        <w:gridCol w:w="1822"/>
        <w:gridCol w:w="1227"/>
        <w:gridCol w:w="1822"/>
        <w:gridCol w:w="1822"/>
      </w:tblGrid>
      <w:tr w:rsidR="00B00C9C" w:rsidTr="00C95B5C">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240" w:lineRule="atLeast"/>
              <w:jc w:val="center"/>
              <w:rPr>
                <w:sz w:val="22"/>
              </w:rPr>
            </w:pPr>
            <w:r>
              <w:rPr>
                <w:sz w:val="22"/>
              </w:rPr>
              <w:t>Число</w:t>
            </w:r>
          </w:p>
          <w:p w:rsidR="00B00C9C" w:rsidRDefault="00B00C9C" w:rsidP="00C95B5C">
            <w:pPr>
              <w:spacing w:line="240" w:lineRule="atLeast"/>
              <w:jc w:val="center"/>
              <w:rPr>
                <w:sz w:val="22"/>
              </w:rPr>
            </w:pPr>
            <w:r>
              <w:rPr>
                <w:sz w:val="22"/>
              </w:rPr>
              <w:t xml:space="preserve"> степеней</w:t>
            </w:r>
          </w:p>
          <w:p w:rsidR="00B00C9C" w:rsidRDefault="00B00C9C" w:rsidP="00C95B5C">
            <w:pPr>
              <w:spacing w:line="240" w:lineRule="atLeast"/>
              <w:jc w:val="center"/>
              <w:rPr>
                <w:sz w:val="20"/>
              </w:rPr>
            </w:pPr>
            <w:r>
              <w:rPr>
                <w:sz w:val="22"/>
              </w:rPr>
              <w:t xml:space="preserve"> свободы, к</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240" w:lineRule="atLeast"/>
              <w:jc w:val="center"/>
              <w:rPr>
                <w:sz w:val="22"/>
              </w:rPr>
            </w:pPr>
            <w:r>
              <w:rPr>
                <w:sz w:val="22"/>
              </w:rPr>
              <w:t>Уровень значимости, α</w:t>
            </w:r>
          </w:p>
          <w:p w:rsidR="00B00C9C" w:rsidRDefault="00B00C9C" w:rsidP="00C95B5C">
            <w:pPr>
              <w:spacing w:line="240" w:lineRule="atLeast"/>
              <w:jc w:val="center"/>
              <w:rPr>
                <w:sz w:val="20"/>
              </w:rPr>
            </w:pPr>
            <w:r>
              <w:rPr>
                <w:sz w:val="22"/>
              </w:rPr>
              <w:t>(двусторонняя критическая область)</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240" w:lineRule="atLeast"/>
              <w:jc w:val="center"/>
              <w:rPr>
                <w:sz w:val="22"/>
              </w:rPr>
            </w:pPr>
            <w:r>
              <w:rPr>
                <w:sz w:val="22"/>
              </w:rPr>
              <w:t xml:space="preserve">Число </w:t>
            </w:r>
          </w:p>
          <w:p w:rsidR="00B00C9C" w:rsidRDefault="00B00C9C" w:rsidP="00C95B5C">
            <w:pPr>
              <w:spacing w:line="240" w:lineRule="atLeast"/>
              <w:jc w:val="center"/>
              <w:rPr>
                <w:sz w:val="22"/>
              </w:rPr>
            </w:pPr>
            <w:r>
              <w:rPr>
                <w:sz w:val="22"/>
              </w:rPr>
              <w:t>степеней</w:t>
            </w:r>
          </w:p>
          <w:p w:rsidR="00B00C9C" w:rsidRDefault="00B00C9C" w:rsidP="00C95B5C">
            <w:pPr>
              <w:spacing w:line="240" w:lineRule="atLeast"/>
              <w:jc w:val="center"/>
              <w:rPr>
                <w:sz w:val="20"/>
              </w:rPr>
            </w:pPr>
            <w:r>
              <w:rPr>
                <w:sz w:val="22"/>
              </w:rPr>
              <w:t xml:space="preserve"> свободы к</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240" w:lineRule="atLeast"/>
              <w:jc w:val="center"/>
              <w:rPr>
                <w:sz w:val="22"/>
              </w:rPr>
            </w:pPr>
            <w:r>
              <w:rPr>
                <w:sz w:val="22"/>
              </w:rPr>
              <w:t>Уровень значимости, α</w:t>
            </w:r>
          </w:p>
          <w:p w:rsidR="00B00C9C" w:rsidRDefault="00B00C9C" w:rsidP="00C95B5C">
            <w:pPr>
              <w:spacing w:line="240" w:lineRule="atLeast"/>
              <w:jc w:val="center"/>
              <w:rPr>
                <w:sz w:val="22"/>
              </w:rPr>
            </w:pPr>
            <w:r>
              <w:rPr>
                <w:sz w:val="22"/>
              </w:rPr>
              <w:t>(двусторонняя критическая область)</w:t>
            </w:r>
          </w:p>
        </w:tc>
      </w:tr>
      <w:tr w:rsidR="00B00C9C" w:rsidTr="00C95B5C">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rPr>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before="120" w:line="360" w:lineRule="auto"/>
              <w:jc w:val="center"/>
              <w:rPr>
                <w:sz w:val="20"/>
              </w:rPr>
            </w:pPr>
            <w:r>
              <w:rPr>
                <w:sz w:val="20"/>
              </w:rPr>
              <w:t>0,05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before="120" w:line="360" w:lineRule="auto"/>
              <w:jc w:val="center"/>
              <w:rPr>
                <w:sz w:val="20"/>
              </w:rPr>
            </w:pPr>
            <w:r>
              <w:rPr>
                <w:sz w:val="20"/>
              </w:rPr>
              <w:t>0,01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rPr>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before="120" w:line="360" w:lineRule="auto"/>
              <w:jc w:val="center"/>
              <w:rPr>
                <w:sz w:val="20"/>
              </w:rPr>
            </w:pPr>
            <w:r>
              <w:rPr>
                <w:sz w:val="20"/>
              </w:rPr>
              <w:t>0,05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before="120" w:line="360" w:lineRule="auto"/>
              <w:jc w:val="center"/>
              <w:rPr>
                <w:sz w:val="20"/>
              </w:rPr>
            </w:pPr>
            <w:r>
              <w:rPr>
                <w:sz w:val="20"/>
              </w:rPr>
              <w:t>0,01</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63,7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2,88</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2,86</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3,18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5,84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2,85</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4,60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2,83</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4,03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2,82</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3,71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2,81</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3,50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2,80</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2,79</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2,78</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3,17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2,77</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3,11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2,76</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3,05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2,76</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3,01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2,75</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2,70</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2,66</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2,62</w:t>
            </w:r>
          </w:p>
        </w:tc>
      </w:tr>
      <w:tr w:rsidR="00B00C9C" w:rsidTr="00C95B5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1,96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2,58</w:t>
            </w:r>
          </w:p>
        </w:tc>
      </w:tr>
      <w:tr w:rsidR="00B00C9C" w:rsidTr="00C95B5C">
        <w:trPr>
          <w:cantSplit/>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0,005</w:t>
            </w:r>
          </w:p>
        </w:tc>
      </w:tr>
      <w:tr w:rsidR="00B00C9C" w:rsidTr="00C95B5C">
        <w:trPr>
          <w:cantSplit/>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rsidR="00B00C9C" w:rsidRDefault="00B00C9C" w:rsidP="00C95B5C">
            <w:pPr>
              <w:spacing w:line="360" w:lineRule="auto"/>
              <w:jc w:val="center"/>
              <w:rPr>
                <w:sz w:val="22"/>
              </w:rPr>
            </w:pPr>
            <w:r>
              <w:rPr>
                <w:sz w:val="22"/>
              </w:rPr>
              <w:t>Уровень значимости α  (односторонняя критическая область)</w:t>
            </w:r>
          </w:p>
        </w:tc>
      </w:tr>
    </w:tbl>
    <w:p w:rsidR="009158DD" w:rsidRDefault="009158DD" w:rsidP="009158DD">
      <w:pPr>
        <w:rPr>
          <w:b/>
          <w:bCs/>
          <w:sz w:val="28"/>
        </w:rPr>
        <w:sectPr w:rsidR="009158DD" w:rsidSect="00495B73">
          <w:pgSz w:w="11906" w:h="16838"/>
          <w:pgMar w:top="851" w:right="567" w:bottom="1618" w:left="1440" w:header="709" w:footer="709" w:gutter="0"/>
          <w:cols w:space="720"/>
        </w:sectPr>
      </w:pPr>
    </w:p>
    <w:p w:rsidR="009158DD" w:rsidRDefault="009158DD" w:rsidP="00B00C9C">
      <w:pPr>
        <w:spacing w:line="360" w:lineRule="auto"/>
      </w:pPr>
      <w:bookmarkStart w:id="0" w:name="_GoBack"/>
      <w:bookmarkEnd w:id="0"/>
    </w:p>
    <w:sectPr w:rsidR="009158DD" w:rsidSect="00B00C9C">
      <w:pgSz w:w="11906" w:h="16838"/>
      <w:pgMar w:top="851"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322" w:rsidRDefault="003F4322">
      <w:r>
        <w:separator/>
      </w:r>
    </w:p>
  </w:endnote>
  <w:endnote w:type="continuationSeparator" w:id="0">
    <w:p w:rsidR="003F4322" w:rsidRDefault="003F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73" w:rsidRDefault="00495B73" w:rsidP="009158D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95B73" w:rsidRDefault="00495B73" w:rsidP="009158D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73" w:rsidRDefault="00495B73" w:rsidP="009158D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F39CC">
      <w:rPr>
        <w:rStyle w:val="a9"/>
        <w:noProof/>
      </w:rPr>
      <w:t>2</w:t>
    </w:r>
    <w:r>
      <w:rPr>
        <w:rStyle w:val="a9"/>
      </w:rPr>
      <w:fldChar w:fldCharType="end"/>
    </w:r>
  </w:p>
  <w:p w:rsidR="00495B73" w:rsidRDefault="00495B73" w:rsidP="009158DD">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73" w:rsidRDefault="00495B73" w:rsidP="009158D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95B73" w:rsidRDefault="00495B73" w:rsidP="009158DD">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73" w:rsidRDefault="00495B73" w:rsidP="009158D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C189B">
      <w:rPr>
        <w:rStyle w:val="a9"/>
        <w:noProof/>
      </w:rPr>
      <w:t>25</w:t>
    </w:r>
    <w:r>
      <w:rPr>
        <w:rStyle w:val="a9"/>
      </w:rPr>
      <w:fldChar w:fldCharType="end"/>
    </w:r>
  </w:p>
  <w:p w:rsidR="00495B73" w:rsidRDefault="00495B73" w:rsidP="009158D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322" w:rsidRDefault="003F4322">
      <w:r>
        <w:separator/>
      </w:r>
    </w:p>
  </w:footnote>
  <w:footnote w:type="continuationSeparator" w:id="0">
    <w:p w:rsidR="003F4322" w:rsidRDefault="003F4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A32D4"/>
    <w:multiLevelType w:val="hybridMultilevel"/>
    <w:tmpl w:val="60F89E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2F52192"/>
    <w:multiLevelType w:val="hybridMultilevel"/>
    <w:tmpl w:val="20BAE3A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8DD"/>
    <w:rsid w:val="0001018E"/>
    <w:rsid w:val="0003237A"/>
    <w:rsid w:val="00085D37"/>
    <w:rsid w:val="000B42B2"/>
    <w:rsid w:val="000B76C1"/>
    <w:rsid w:val="000C34D5"/>
    <w:rsid w:val="000E5DAF"/>
    <w:rsid w:val="00114532"/>
    <w:rsid w:val="001507D3"/>
    <w:rsid w:val="00175D12"/>
    <w:rsid w:val="001D0830"/>
    <w:rsid w:val="00201F44"/>
    <w:rsid w:val="00233760"/>
    <w:rsid w:val="00284BCE"/>
    <w:rsid w:val="00291C1A"/>
    <w:rsid w:val="00313875"/>
    <w:rsid w:val="003373E8"/>
    <w:rsid w:val="00370471"/>
    <w:rsid w:val="00376465"/>
    <w:rsid w:val="00393235"/>
    <w:rsid w:val="003F4322"/>
    <w:rsid w:val="003F6162"/>
    <w:rsid w:val="00444992"/>
    <w:rsid w:val="00455732"/>
    <w:rsid w:val="00495B73"/>
    <w:rsid w:val="005F39CC"/>
    <w:rsid w:val="0062623E"/>
    <w:rsid w:val="00685D1B"/>
    <w:rsid w:val="00705C1D"/>
    <w:rsid w:val="00726C78"/>
    <w:rsid w:val="007644FF"/>
    <w:rsid w:val="00766066"/>
    <w:rsid w:val="007F6A63"/>
    <w:rsid w:val="008023B5"/>
    <w:rsid w:val="00844767"/>
    <w:rsid w:val="00860DAC"/>
    <w:rsid w:val="00904E22"/>
    <w:rsid w:val="009158DD"/>
    <w:rsid w:val="009A6E65"/>
    <w:rsid w:val="009C189B"/>
    <w:rsid w:val="00A27472"/>
    <w:rsid w:val="00A63873"/>
    <w:rsid w:val="00B00C9C"/>
    <w:rsid w:val="00B3631A"/>
    <w:rsid w:val="00B65443"/>
    <w:rsid w:val="00BB1DCD"/>
    <w:rsid w:val="00C52A13"/>
    <w:rsid w:val="00C87345"/>
    <w:rsid w:val="00C9409B"/>
    <w:rsid w:val="00C95B5C"/>
    <w:rsid w:val="00CD1208"/>
    <w:rsid w:val="00D22797"/>
    <w:rsid w:val="00D23C44"/>
    <w:rsid w:val="00D76690"/>
    <w:rsid w:val="00D912B8"/>
    <w:rsid w:val="00DA7405"/>
    <w:rsid w:val="00DA7ADA"/>
    <w:rsid w:val="00DC4A5A"/>
    <w:rsid w:val="00E60EC0"/>
    <w:rsid w:val="00E61F28"/>
    <w:rsid w:val="00EB005A"/>
    <w:rsid w:val="00ED21E5"/>
    <w:rsid w:val="00F4797A"/>
    <w:rsid w:val="00F84200"/>
    <w:rsid w:val="00FA060E"/>
    <w:rsid w:val="00FE0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4"/>
    <o:shapelayout v:ext="edit">
      <o:idmap v:ext="edit" data="1"/>
    </o:shapelayout>
  </w:shapeDefaults>
  <w:decimalSymbol w:val=","/>
  <w:listSeparator w:val=";"/>
  <w15:chartTrackingRefBased/>
  <w15:docId w15:val="{A8064CB9-4DD5-4033-AA66-4B63DE3D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8DD"/>
    <w:rPr>
      <w:sz w:val="24"/>
      <w:szCs w:val="24"/>
    </w:rPr>
  </w:style>
  <w:style w:type="paragraph" w:styleId="1">
    <w:name w:val="heading 1"/>
    <w:basedOn w:val="a"/>
    <w:next w:val="a"/>
    <w:qFormat/>
    <w:rsid w:val="009158DD"/>
    <w:pPr>
      <w:keepNext/>
      <w:spacing w:before="240" w:after="60"/>
      <w:outlineLvl w:val="0"/>
    </w:pPr>
    <w:rPr>
      <w:rFonts w:ascii="Arial" w:hAnsi="Arial" w:cs="Arial"/>
      <w:b/>
      <w:bCs/>
      <w:kern w:val="32"/>
      <w:sz w:val="32"/>
      <w:szCs w:val="32"/>
    </w:rPr>
  </w:style>
  <w:style w:type="paragraph" w:styleId="2">
    <w:name w:val="heading 2"/>
    <w:basedOn w:val="a"/>
    <w:next w:val="a"/>
    <w:qFormat/>
    <w:rsid w:val="009158DD"/>
    <w:pPr>
      <w:keepNext/>
      <w:spacing w:line="360" w:lineRule="auto"/>
      <w:ind w:firstLine="709"/>
      <w:jc w:val="both"/>
      <w:outlineLvl w:val="1"/>
    </w:pPr>
    <w:rPr>
      <w:bCs/>
      <w:sz w:val="28"/>
      <w:szCs w:val="28"/>
    </w:rPr>
  </w:style>
  <w:style w:type="paragraph" w:styleId="3">
    <w:name w:val="heading 3"/>
    <w:basedOn w:val="a"/>
    <w:next w:val="a"/>
    <w:qFormat/>
    <w:rsid w:val="009158DD"/>
    <w:pPr>
      <w:keepNext/>
      <w:outlineLvl w:val="2"/>
    </w:pPr>
    <w:rPr>
      <w:sz w:val="28"/>
    </w:rPr>
  </w:style>
  <w:style w:type="paragraph" w:styleId="4">
    <w:name w:val="heading 4"/>
    <w:basedOn w:val="a"/>
    <w:next w:val="a"/>
    <w:qFormat/>
    <w:rsid w:val="009158DD"/>
    <w:pPr>
      <w:keepNext/>
      <w:jc w:val="center"/>
      <w:outlineLvl w:val="3"/>
    </w:pPr>
    <w:rPr>
      <w:sz w:val="28"/>
    </w:rPr>
  </w:style>
  <w:style w:type="paragraph" w:styleId="5">
    <w:name w:val="heading 5"/>
    <w:basedOn w:val="a"/>
    <w:next w:val="a"/>
    <w:qFormat/>
    <w:rsid w:val="009158DD"/>
    <w:pPr>
      <w:keepNext/>
      <w:ind w:firstLine="1440"/>
      <w:jc w:val="both"/>
      <w:outlineLvl w:val="4"/>
    </w:pPr>
    <w:rPr>
      <w:rFonts w:cs="Tahoma"/>
      <w:sz w:val="28"/>
    </w:rPr>
  </w:style>
  <w:style w:type="paragraph" w:styleId="6">
    <w:name w:val="heading 6"/>
    <w:basedOn w:val="a"/>
    <w:next w:val="a"/>
    <w:qFormat/>
    <w:rsid w:val="009158DD"/>
    <w:pPr>
      <w:keepNext/>
      <w:spacing w:line="360" w:lineRule="auto"/>
      <w:ind w:left="540" w:firstLine="540"/>
      <w:outlineLvl w:val="5"/>
    </w:pPr>
    <w:rPr>
      <w:rFonts w:ascii="Tahoma" w:hAnsi="Tahoma" w:cs="Tahoma"/>
      <w:bCs/>
      <w:sz w:val="28"/>
    </w:rPr>
  </w:style>
  <w:style w:type="paragraph" w:styleId="7">
    <w:name w:val="heading 7"/>
    <w:basedOn w:val="a"/>
    <w:next w:val="a"/>
    <w:qFormat/>
    <w:rsid w:val="009158DD"/>
    <w:pPr>
      <w:keepNext/>
      <w:spacing w:line="360" w:lineRule="auto"/>
      <w:ind w:firstLine="720"/>
      <w:jc w:val="both"/>
      <w:outlineLvl w:val="6"/>
    </w:pPr>
    <w:rPr>
      <w:b/>
      <w:sz w:val="28"/>
    </w:rPr>
  </w:style>
  <w:style w:type="paragraph" w:styleId="8">
    <w:name w:val="heading 8"/>
    <w:basedOn w:val="a"/>
    <w:next w:val="a"/>
    <w:qFormat/>
    <w:rsid w:val="009158DD"/>
    <w:pPr>
      <w:keepNext/>
      <w:spacing w:line="360" w:lineRule="auto"/>
      <w:ind w:firstLine="900"/>
      <w:jc w:val="center"/>
      <w:outlineLvl w:val="7"/>
    </w:pPr>
    <w:rPr>
      <w:bCs/>
      <w:sz w:val="28"/>
    </w:rPr>
  </w:style>
  <w:style w:type="paragraph" w:styleId="9">
    <w:name w:val="heading 9"/>
    <w:basedOn w:val="a"/>
    <w:next w:val="a"/>
    <w:qFormat/>
    <w:rsid w:val="009158DD"/>
    <w:pPr>
      <w:keepNext/>
      <w:ind w:left="54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58DD"/>
    <w:pPr>
      <w:spacing w:line="360" w:lineRule="auto"/>
      <w:ind w:firstLine="709"/>
      <w:jc w:val="both"/>
    </w:pPr>
    <w:rPr>
      <w:bCs/>
      <w:sz w:val="28"/>
    </w:rPr>
  </w:style>
  <w:style w:type="paragraph" w:styleId="a4">
    <w:name w:val="Title"/>
    <w:basedOn w:val="a"/>
    <w:qFormat/>
    <w:rsid w:val="009158DD"/>
    <w:pPr>
      <w:spacing w:line="360" w:lineRule="auto"/>
      <w:jc w:val="center"/>
    </w:pPr>
    <w:rPr>
      <w:sz w:val="28"/>
    </w:rPr>
  </w:style>
  <w:style w:type="paragraph" w:styleId="a5">
    <w:name w:val="Body Text"/>
    <w:basedOn w:val="a"/>
    <w:rsid w:val="009158DD"/>
    <w:rPr>
      <w:sz w:val="28"/>
    </w:rPr>
  </w:style>
  <w:style w:type="paragraph" w:styleId="a6">
    <w:name w:val="Body Text Indent"/>
    <w:basedOn w:val="a"/>
    <w:rsid w:val="009158DD"/>
    <w:pPr>
      <w:ind w:left="540"/>
      <w:jc w:val="center"/>
    </w:pPr>
    <w:rPr>
      <w:b/>
      <w:iCs/>
      <w:sz w:val="28"/>
      <w:szCs w:val="28"/>
    </w:rPr>
  </w:style>
  <w:style w:type="paragraph" w:styleId="20">
    <w:name w:val="Body Text 2"/>
    <w:basedOn w:val="a"/>
    <w:rsid w:val="009158DD"/>
    <w:pPr>
      <w:spacing w:line="360" w:lineRule="auto"/>
      <w:jc w:val="both"/>
    </w:pPr>
    <w:rPr>
      <w:sz w:val="28"/>
    </w:rPr>
  </w:style>
  <w:style w:type="paragraph" w:styleId="21">
    <w:name w:val="Body Text Indent 2"/>
    <w:basedOn w:val="a"/>
    <w:rsid w:val="009158DD"/>
    <w:pPr>
      <w:ind w:left="540" w:firstLine="900"/>
    </w:pPr>
  </w:style>
  <w:style w:type="paragraph" w:styleId="30">
    <w:name w:val="Body Text Indent 3"/>
    <w:basedOn w:val="a"/>
    <w:rsid w:val="009158DD"/>
    <w:pPr>
      <w:spacing w:line="360" w:lineRule="auto"/>
      <w:ind w:firstLine="709"/>
      <w:jc w:val="both"/>
    </w:pPr>
    <w:rPr>
      <w:b/>
      <w:bCs/>
      <w:iCs/>
      <w:sz w:val="28"/>
    </w:rPr>
  </w:style>
  <w:style w:type="table" w:styleId="a7">
    <w:name w:val="Table Grid"/>
    <w:basedOn w:val="a1"/>
    <w:rsid w:val="00915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9158DD"/>
    <w:pPr>
      <w:tabs>
        <w:tab w:val="center" w:pos="4677"/>
        <w:tab w:val="right" w:pos="9355"/>
      </w:tabs>
    </w:pPr>
  </w:style>
  <w:style w:type="character" w:styleId="a9">
    <w:name w:val="page number"/>
    <w:basedOn w:val="a0"/>
    <w:rsid w:val="009158DD"/>
  </w:style>
  <w:style w:type="paragraph" w:styleId="aa">
    <w:name w:val="header"/>
    <w:basedOn w:val="a"/>
    <w:rsid w:val="00705C1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85544">
      <w:bodyDiv w:val="1"/>
      <w:marLeft w:val="0"/>
      <w:marRight w:val="0"/>
      <w:marTop w:val="0"/>
      <w:marBottom w:val="0"/>
      <w:divBdr>
        <w:top w:val="none" w:sz="0" w:space="0" w:color="auto"/>
        <w:left w:val="none" w:sz="0" w:space="0" w:color="auto"/>
        <w:bottom w:val="none" w:sz="0" w:space="0" w:color="auto"/>
        <w:right w:val="none" w:sz="0" w:space="0" w:color="auto"/>
      </w:divBdr>
    </w:div>
    <w:div w:id="268582478">
      <w:bodyDiv w:val="1"/>
      <w:marLeft w:val="0"/>
      <w:marRight w:val="0"/>
      <w:marTop w:val="0"/>
      <w:marBottom w:val="0"/>
      <w:divBdr>
        <w:top w:val="none" w:sz="0" w:space="0" w:color="auto"/>
        <w:left w:val="none" w:sz="0" w:space="0" w:color="auto"/>
        <w:bottom w:val="none" w:sz="0" w:space="0" w:color="auto"/>
        <w:right w:val="none" w:sz="0" w:space="0" w:color="auto"/>
      </w:divBdr>
    </w:div>
    <w:div w:id="476143638">
      <w:bodyDiv w:val="1"/>
      <w:marLeft w:val="0"/>
      <w:marRight w:val="0"/>
      <w:marTop w:val="0"/>
      <w:marBottom w:val="0"/>
      <w:divBdr>
        <w:top w:val="none" w:sz="0" w:space="0" w:color="auto"/>
        <w:left w:val="none" w:sz="0" w:space="0" w:color="auto"/>
        <w:bottom w:val="none" w:sz="0" w:space="0" w:color="auto"/>
        <w:right w:val="none" w:sz="0" w:space="0" w:color="auto"/>
      </w:divBdr>
    </w:div>
    <w:div w:id="501048367">
      <w:bodyDiv w:val="1"/>
      <w:marLeft w:val="0"/>
      <w:marRight w:val="0"/>
      <w:marTop w:val="0"/>
      <w:marBottom w:val="0"/>
      <w:divBdr>
        <w:top w:val="none" w:sz="0" w:space="0" w:color="auto"/>
        <w:left w:val="none" w:sz="0" w:space="0" w:color="auto"/>
        <w:bottom w:val="none" w:sz="0" w:space="0" w:color="auto"/>
        <w:right w:val="none" w:sz="0" w:space="0" w:color="auto"/>
      </w:divBdr>
    </w:div>
    <w:div w:id="818422869">
      <w:bodyDiv w:val="1"/>
      <w:marLeft w:val="0"/>
      <w:marRight w:val="0"/>
      <w:marTop w:val="0"/>
      <w:marBottom w:val="0"/>
      <w:divBdr>
        <w:top w:val="none" w:sz="0" w:space="0" w:color="auto"/>
        <w:left w:val="none" w:sz="0" w:space="0" w:color="auto"/>
        <w:bottom w:val="none" w:sz="0" w:space="0" w:color="auto"/>
        <w:right w:val="none" w:sz="0" w:space="0" w:color="auto"/>
      </w:divBdr>
    </w:div>
    <w:div w:id="921452934">
      <w:bodyDiv w:val="1"/>
      <w:marLeft w:val="0"/>
      <w:marRight w:val="0"/>
      <w:marTop w:val="0"/>
      <w:marBottom w:val="0"/>
      <w:divBdr>
        <w:top w:val="none" w:sz="0" w:space="0" w:color="auto"/>
        <w:left w:val="none" w:sz="0" w:space="0" w:color="auto"/>
        <w:bottom w:val="none" w:sz="0" w:space="0" w:color="auto"/>
        <w:right w:val="none" w:sz="0" w:space="0" w:color="auto"/>
      </w:divBdr>
    </w:div>
    <w:div w:id="1101100300">
      <w:bodyDiv w:val="1"/>
      <w:marLeft w:val="0"/>
      <w:marRight w:val="0"/>
      <w:marTop w:val="0"/>
      <w:marBottom w:val="0"/>
      <w:divBdr>
        <w:top w:val="none" w:sz="0" w:space="0" w:color="auto"/>
        <w:left w:val="none" w:sz="0" w:space="0" w:color="auto"/>
        <w:bottom w:val="none" w:sz="0" w:space="0" w:color="auto"/>
        <w:right w:val="none" w:sz="0" w:space="0" w:color="auto"/>
      </w:divBdr>
    </w:div>
    <w:div w:id="1381244995">
      <w:bodyDiv w:val="1"/>
      <w:marLeft w:val="0"/>
      <w:marRight w:val="0"/>
      <w:marTop w:val="0"/>
      <w:marBottom w:val="0"/>
      <w:divBdr>
        <w:top w:val="none" w:sz="0" w:space="0" w:color="auto"/>
        <w:left w:val="none" w:sz="0" w:space="0" w:color="auto"/>
        <w:bottom w:val="none" w:sz="0" w:space="0" w:color="auto"/>
        <w:right w:val="none" w:sz="0" w:space="0" w:color="auto"/>
      </w:divBdr>
    </w:div>
    <w:div w:id="1434982996">
      <w:bodyDiv w:val="1"/>
      <w:marLeft w:val="0"/>
      <w:marRight w:val="0"/>
      <w:marTop w:val="0"/>
      <w:marBottom w:val="0"/>
      <w:divBdr>
        <w:top w:val="none" w:sz="0" w:space="0" w:color="auto"/>
        <w:left w:val="none" w:sz="0" w:space="0" w:color="auto"/>
        <w:bottom w:val="none" w:sz="0" w:space="0" w:color="auto"/>
        <w:right w:val="none" w:sz="0" w:space="0" w:color="auto"/>
      </w:divBdr>
    </w:div>
    <w:div w:id="1493719880">
      <w:bodyDiv w:val="1"/>
      <w:marLeft w:val="0"/>
      <w:marRight w:val="0"/>
      <w:marTop w:val="0"/>
      <w:marBottom w:val="0"/>
      <w:divBdr>
        <w:top w:val="none" w:sz="0" w:space="0" w:color="auto"/>
        <w:left w:val="none" w:sz="0" w:space="0" w:color="auto"/>
        <w:bottom w:val="none" w:sz="0" w:space="0" w:color="auto"/>
        <w:right w:val="none" w:sz="0" w:space="0" w:color="auto"/>
      </w:divBdr>
    </w:div>
    <w:div w:id="1640724871">
      <w:bodyDiv w:val="1"/>
      <w:marLeft w:val="0"/>
      <w:marRight w:val="0"/>
      <w:marTop w:val="0"/>
      <w:marBottom w:val="0"/>
      <w:divBdr>
        <w:top w:val="none" w:sz="0" w:space="0" w:color="auto"/>
        <w:left w:val="none" w:sz="0" w:space="0" w:color="auto"/>
        <w:bottom w:val="none" w:sz="0" w:space="0" w:color="auto"/>
        <w:right w:val="none" w:sz="0" w:space="0" w:color="auto"/>
      </w:divBdr>
    </w:div>
    <w:div w:id="170258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3.bin"/><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oleObject" Target="embeddings/oleObject44.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8.wmf"/><Relationship Id="rId113" Type="http://schemas.openxmlformats.org/officeDocument/2006/relationships/image" Target="media/image52.wmf"/><Relationship Id="rId118" Type="http://schemas.openxmlformats.org/officeDocument/2006/relationships/oleObject" Target="embeddings/oleObject56.bin"/><Relationship Id="rId8" Type="http://schemas.openxmlformats.org/officeDocument/2006/relationships/footer" Target="footer2.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image" Target="media/image55.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7.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oleObject" Target="embeddings/oleObject42.bin"/><Relationship Id="rId96" Type="http://schemas.openxmlformats.org/officeDocument/2006/relationships/oleObject" Target="embeddings/oleObject45.bin"/><Relationship Id="rId111" Type="http://schemas.openxmlformats.org/officeDocument/2006/relationships/image" Target="media/image5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footer" Target="footer3.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image" Target="media/image43.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49.bin"/><Relationship Id="rId120" Type="http://schemas.openxmlformats.org/officeDocument/2006/relationships/footer" Target="footer4.xml"/><Relationship Id="rId7" Type="http://schemas.openxmlformats.org/officeDocument/2006/relationships/footer" Target="footer1.xml"/><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3514</Words>
  <Characters>20034</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САРАТОВСКИЙ ГОСУДАРСТВЕННЫЙ</vt:lpstr>
    </vt:vector>
  </TitlesOfParts>
  <Company>Microsoft</Company>
  <LinksUpToDate>false</LinksUpToDate>
  <CharactersWithSpaces>23501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dc:title>
  <dc:subject/>
  <dc:creator>Admin</dc:creator>
  <cp:keywords/>
  <cp:lastModifiedBy>admin</cp:lastModifiedBy>
  <cp:revision>2</cp:revision>
  <cp:lastPrinted>2009-11-16T07:54:00Z</cp:lastPrinted>
  <dcterms:created xsi:type="dcterms:W3CDTF">2014-03-29T06:33:00Z</dcterms:created>
  <dcterms:modified xsi:type="dcterms:W3CDTF">2014-03-29T06:33:00Z</dcterms:modified>
</cp:coreProperties>
</file>