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3AF" w:rsidRPr="008A36BA" w:rsidRDefault="00AB73AF" w:rsidP="00AB73AF">
      <w:pPr>
        <w:spacing w:before="120"/>
        <w:jc w:val="center"/>
        <w:rPr>
          <w:b/>
          <w:bCs/>
          <w:sz w:val="32"/>
          <w:szCs w:val="32"/>
        </w:rPr>
      </w:pPr>
      <w:r w:rsidRPr="008A36BA">
        <w:rPr>
          <w:b/>
          <w:bCs/>
          <w:sz w:val="32"/>
          <w:szCs w:val="32"/>
        </w:rPr>
        <w:t xml:space="preserve">Поведение людей и право </w:t>
      </w:r>
    </w:p>
    <w:p w:rsidR="00AB73AF" w:rsidRPr="00A16613" w:rsidRDefault="00AB73AF" w:rsidP="00AB73AF">
      <w:pPr>
        <w:spacing w:before="120"/>
        <w:ind w:firstLine="567"/>
        <w:jc w:val="both"/>
      </w:pPr>
      <w:r w:rsidRPr="00A16613">
        <w:t>Право — важное средство регламентации, развития и охраны общественных отношений. Но сами эти отношения есть продукт жизнедеятельности людей, их поведения в обществе. Следовательно, регулировать общественные отношения право может, лишь воздействуя на поведение конкретных людей, отдельных личностей, из действий которых слагаются эти отношения. Можно сказать, что право — один из важнейших инструментов управления поведением людей, которое и выступает непосредственным объектом правового регулирования. К. Маркс, характеризуя роль поведения в правовом регулировании, подчеркивал, что помимо своих действий человек совершенно не существует для закона, не является его объектом. Поэтому действия человека — единственное, в силу чего он подпадает под власть действующего права.</w:t>
      </w:r>
    </w:p>
    <w:p w:rsidR="00AB73AF" w:rsidRPr="00A16613" w:rsidRDefault="00AB73AF" w:rsidP="00AB73AF">
      <w:pPr>
        <w:spacing w:before="120"/>
        <w:ind w:firstLine="567"/>
        <w:jc w:val="both"/>
      </w:pPr>
      <w:r w:rsidRPr="00A16613">
        <w:t>Поведение людей чрезвычайно разнообразно. Оно имеет различные форму выражения, интенсивность, мотивы, цели, последствия. Но все варианты поведения выявляют определенные интересы, ориентации, идеологические позиции в системе отношений государственно-организованного общества. Именно поэтому всякое поведение выступает объектом моральной и правовой оценки.</w:t>
      </w:r>
    </w:p>
    <w:p w:rsidR="00AB73AF" w:rsidRPr="00A16613" w:rsidRDefault="00AB73AF" w:rsidP="00AB73AF">
      <w:pPr>
        <w:spacing w:before="120"/>
        <w:ind w:firstLine="567"/>
        <w:jc w:val="both"/>
      </w:pPr>
      <w:r w:rsidRPr="00A16613">
        <w:t>С позиций права поведение человека может быть оценено по-разному. Отдельные отношения людей находятся вне сферы правового регулирования, а потому вообще не оцениваются правом (отношения любви, дружбы и т. д.). Они поддаются лишь моральной оценке. Другие отношения не регулируются правом, юридически безразличны и не требуют правового опосредования (например, увлечение спортом, музыкой, спортивные игры). Наибольший интерес для юридической науки и практики представляет поведение людей в сфере правового воздействия, т. е. поведение, урегулированное правом. В литературе такое поведение называется правовым. Правовому поведению присущ ряд признаков. Первый из них—социальная значимость. Поступки людей вплетены в систему общественных отношений и поэтому оказывают на нее определенное воздействие (положительное либо отрицательное). В силу своей социальной значимости всякий человеческий поступок порождает реакцию окружающих — одобрение или осуждение. В этом и проявляется социальная характеристика (оценка) поведения, которое может быть либо общественно полезным, либо общественно опасным (вредным).</w:t>
      </w:r>
    </w:p>
    <w:p w:rsidR="00AB73AF" w:rsidRPr="00A16613" w:rsidRDefault="00AB73AF" w:rsidP="00AB73AF">
      <w:pPr>
        <w:spacing w:before="120"/>
        <w:ind w:firstLine="567"/>
        <w:jc w:val="both"/>
      </w:pPr>
      <w:r w:rsidRPr="00A16613">
        <w:t>Второй признак правового поведения — его психологизм, субъективность. Он обусловлен тем, что люди наделены сознанием и волей и контролируют свое поведение. Совершая то или иное действие в правовой сфере, субъект соотносит его с имеющимися нормами и ценностями, анализирует его с позиций того, какую пользу он принесет обществу, себе, другим людям. В зависимости от этого и принимается решение, определяются направление и интенсивность поведения. Эта сторона, связанная с отношением лица к своим действиям и их последствиям, и составляет субъективную сторону поведения.</w:t>
      </w:r>
    </w:p>
    <w:p w:rsidR="00AB73AF" w:rsidRPr="00A16613" w:rsidRDefault="00AB73AF" w:rsidP="00AB73AF">
      <w:pPr>
        <w:spacing w:before="120"/>
        <w:ind w:firstLine="567"/>
        <w:jc w:val="both"/>
      </w:pPr>
      <w:r w:rsidRPr="00A16613">
        <w:t>Вместе с тем поведение человека в правовой сфере имеет специфические, юридические признаки, характеризующие его как правовое, что определяется связью поведения с правом, правовым регулированием.</w:t>
      </w:r>
    </w:p>
    <w:p w:rsidR="00AB73AF" w:rsidRPr="00A16613" w:rsidRDefault="00AB73AF" w:rsidP="00AB73AF">
      <w:pPr>
        <w:spacing w:before="120"/>
        <w:ind w:firstLine="567"/>
        <w:jc w:val="both"/>
      </w:pPr>
      <w:r w:rsidRPr="00A16613">
        <w:t>Первый юридический признак подобного поведения — его правовая регламентация. Как объективные, так и субъективные моменты поведения отражаются в правовых предписаниях. Такая регламентация обеспечивает точность, определенность поведения в правовой сфере, является защитой от постороннего вмешательства в действия граждан иных субъектов. Эта формально-юридическая сторона правового поведения очень значима. Сколько бы общественно полезным (или, наоборот, общественно опасным) ни было поведение, если оно не опосредовано правом, оно не является правовым, не поддерживается принудительной силой государства. Именно посредством правовых норм стимулируется, внедряется в общественную жизнь общественно полезное поведение и вытесняется из жизни поведение, нежелательное для общества.</w:t>
      </w:r>
    </w:p>
    <w:p w:rsidR="00AB73AF" w:rsidRPr="00A16613" w:rsidRDefault="00AB73AF" w:rsidP="00AB73AF">
      <w:pPr>
        <w:spacing w:before="120"/>
        <w:ind w:firstLine="567"/>
        <w:jc w:val="both"/>
      </w:pPr>
      <w:r w:rsidRPr="00A16613">
        <w:t>Второй юридический признак правового поведения — подконтрольность его государству в лице правоприме-нительных и правоохранительных органов. Этот признак вытекает из свойства гарантированности государством права, его принудительности. Контролируя действия субъектов общественной жизни, государство корректирует их в зависимости от социальной значимости поступков.</w:t>
      </w:r>
    </w:p>
    <w:p w:rsidR="00AB73AF" w:rsidRPr="00A16613" w:rsidRDefault="00AB73AF" w:rsidP="00AB73AF">
      <w:pPr>
        <w:spacing w:before="120"/>
        <w:ind w:firstLine="567"/>
        <w:jc w:val="both"/>
      </w:pPr>
      <w:r w:rsidRPr="00A16613">
        <w:t>Третий юридический признак правового поведения заключается в том, что оно как правовое влечет за собой юридические последствия. Указанный признак имеет важное значение для характеристики поведения в правовой сфере. В условиях расширения границ общедозволительного регулирования, когда «дозволено все, что не запрещено законом», можно предположить, что любое поведение, не запрещенное правовыми нормами, есть поведение правовое. Однако субъекты совершают массу поступков, которые, хотя и не запрещены правом, не влекут за собой каких-либо юридических последствий. Будучи юридически нейтральным, такое поведение (повторим) не является правовым. В силу указанной особенности правовой поступок выступает обычно юридическим фактом — основанием для возникновения (либо прекращения) правоотношения.</w:t>
      </w:r>
    </w:p>
    <w:p w:rsidR="00AB73AF" w:rsidRPr="00A16613" w:rsidRDefault="00AB73AF" w:rsidP="00AB73AF">
      <w:pPr>
        <w:spacing w:before="120"/>
        <w:ind w:firstLine="567"/>
        <w:jc w:val="both"/>
      </w:pPr>
      <w:r w:rsidRPr="00A16613">
        <w:t>Все изложенное позволяет определить правовое поведение как социально значимое осознанное поведение индивидуальных или коллективных субъектов, урегулированное нормами права и влекущее за собой юридические последствия.</w:t>
      </w:r>
    </w:p>
    <w:p w:rsidR="00AB73AF" w:rsidRPr="00A16613" w:rsidRDefault="00AB73AF" w:rsidP="00AB73AF">
      <w:pPr>
        <w:spacing w:before="120"/>
        <w:ind w:firstLine="567"/>
        <w:jc w:val="both"/>
      </w:pPr>
      <w:r w:rsidRPr="00A16613">
        <w:t>Таким образом, деятельность человека в правовой сфере может быть оценена и с .социальной, и с юридической стороны. Мы говорим о правомерном и неправомерном поведении, когда оно исследуется под углом зрения соответствия его требованиям правовых предписаний. Оно может быть общественно полезным либо общественно опасным (вредным), когда критерием оценки является его социальная значимость. Кроме того, при характеристике действий человека важен учет субъективного момента.</w:t>
      </w:r>
    </w:p>
    <w:p w:rsidR="00AB73AF" w:rsidRPr="00A16613" w:rsidRDefault="00AB73AF" w:rsidP="00AB73AF">
      <w:pPr>
        <w:spacing w:before="120"/>
        <w:ind w:firstLine="567"/>
        <w:jc w:val="both"/>
      </w:pPr>
      <w:r w:rsidRPr="00A16613">
        <w:t>Поведение субъекта нельзя анализировать с позиций лишь какого-либо одного из указанных факторов. Односторонний подход не позволяет верно оценить поступок, дать правильную классификацию его последствий, определить реакцию на него государства и общества. В частности, правовой поступок нередко рассматривают лишь с одной, юридической, стороны. Всякое поведение, соответствующее нормам права, понимается как правомерное, а противоречащее им — как правонарушение. При анализе же поведения не только с юридической, но и с социальной стороны обнаруживаются различные его варианты. Так, возможно поведение, осуществляемое в рамках правовых норм, не нарушающее их, но наносящее определенный ущерб обществу, отдельным гражданам. Бывает, что субъект нарушает нормы права, действует неправомерно, но его действия не влекут за собой каких-либо отрицательных последствий для окружающих. Поэтому не стоит ограничивать виды правового поведения двумя названными (правомерным и правонарушающим). Развитие и потребности юридической практики требуют более дифференцированного подхода к этому вопросу, ибо различные виды правовых действий нуждаются в соответствующей правовой регламентации.</w:t>
      </w:r>
    </w:p>
    <w:p w:rsidR="00AB73AF" w:rsidRPr="00A16613" w:rsidRDefault="00AB73AF" w:rsidP="00AB73AF">
      <w:pPr>
        <w:spacing w:before="120"/>
        <w:ind w:firstLine="567"/>
        <w:jc w:val="both"/>
      </w:pPr>
      <w:r w:rsidRPr="00A16613">
        <w:t>Все изложенное позволяет выделить следующие виды правового поведения:</w:t>
      </w:r>
    </w:p>
    <w:p w:rsidR="00AB73AF" w:rsidRPr="00A16613" w:rsidRDefault="00AB73AF" w:rsidP="00AB73AF">
      <w:pPr>
        <w:spacing w:before="120"/>
        <w:ind w:firstLine="567"/>
        <w:jc w:val="both"/>
      </w:pPr>
      <w:r w:rsidRPr="00A16613">
        <w:t>1) правомерное — социально полезное поведение, соответствующее правовым предписаниям;</w:t>
      </w:r>
    </w:p>
    <w:p w:rsidR="00AB73AF" w:rsidRPr="00A16613" w:rsidRDefault="00AB73AF" w:rsidP="00AB73AF">
      <w:pPr>
        <w:spacing w:before="120"/>
        <w:ind w:firstLine="567"/>
        <w:jc w:val="both"/>
      </w:pPr>
      <w:r w:rsidRPr="00A16613">
        <w:t>2) правонарушение — социально вредное поведение, нарушающее требования норм права;</w:t>
      </w:r>
    </w:p>
    <w:p w:rsidR="00AB73AF" w:rsidRPr="00A16613" w:rsidRDefault="00AB73AF" w:rsidP="00AB73AF">
      <w:pPr>
        <w:spacing w:before="120"/>
        <w:ind w:firstLine="567"/>
        <w:jc w:val="both"/>
      </w:pPr>
      <w:r w:rsidRPr="00A16613">
        <w:t>3) злоупотребление правом — социально вредное поведение, но осуществляемое в рамках правовых норм;</w:t>
      </w:r>
    </w:p>
    <w:p w:rsidR="00AB73AF" w:rsidRDefault="00AB73AF" w:rsidP="00AB73AF">
      <w:pPr>
        <w:spacing w:before="120"/>
        <w:ind w:firstLine="567"/>
        <w:jc w:val="both"/>
      </w:pPr>
      <w:r w:rsidRPr="00A16613">
        <w:t>4) объективно противоправное — поведение, не наносящее вреда, но осуществляемое с нарушением правовых велений. Сюда же можно отнести противоправное поведение недееспособного лица.</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3AF"/>
    <w:rsid w:val="00002B5A"/>
    <w:rsid w:val="0010437E"/>
    <w:rsid w:val="001750EF"/>
    <w:rsid w:val="00316F32"/>
    <w:rsid w:val="00616072"/>
    <w:rsid w:val="006A5004"/>
    <w:rsid w:val="00710178"/>
    <w:rsid w:val="008A36BA"/>
    <w:rsid w:val="008B35EE"/>
    <w:rsid w:val="00905CC1"/>
    <w:rsid w:val="00A16613"/>
    <w:rsid w:val="00AB73AF"/>
    <w:rsid w:val="00B42C45"/>
    <w:rsid w:val="00B47B6A"/>
    <w:rsid w:val="00D66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DFA84E-69AB-4ED1-94F7-BE99D355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3A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AB73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1093</Words>
  <Characters>6235</Characters>
  <Application>Microsoft Office Word</Application>
  <DocSecurity>0</DocSecurity>
  <Lines>51</Lines>
  <Paragraphs>14</Paragraphs>
  <ScaleCrop>false</ScaleCrop>
  <Company>Home</Company>
  <LinksUpToDate>false</LinksUpToDate>
  <CharactersWithSpaces>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Поведение людей и право </dc:title>
  <dc:subject/>
  <dc:creator>User</dc:creator>
  <cp:keywords/>
  <dc:description/>
  <cp:lastModifiedBy>admin</cp:lastModifiedBy>
  <cp:revision>2</cp:revision>
  <dcterms:created xsi:type="dcterms:W3CDTF">2014-02-18T01:53:00Z</dcterms:created>
  <dcterms:modified xsi:type="dcterms:W3CDTF">2014-02-18T01:53:00Z</dcterms:modified>
</cp:coreProperties>
</file>