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5E2" w:rsidRDefault="00CD05E2">
      <w:pPr>
        <w:pStyle w:val="2"/>
        <w:jc w:val="center"/>
        <w:rPr>
          <w:sz w:val="40"/>
          <w:szCs w:val="40"/>
        </w:rPr>
      </w:pPr>
      <w:r>
        <w:rPr>
          <w:sz w:val="40"/>
          <w:szCs w:val="40"/>
        </w:rPr>
        <w:t>Пермская государственная медицинская академия</w:t>
      </w:r>
    </w:p>
    <w:p w:rsidR="00CD05E2" w:rsidRDefault="00CD05E2">
      <w:pPr>
        <w:pStyle w:val="2"/>
        <w:jc w:val="center"/>
        <w:rPr>
          <w:sz w:val="40"/>
          <w:szCs w:val="40"/>
        </w:rPr>
      </w:pPr>
      <w:r>
        <w:rPr>
          <w:sz w:val="40"/>
          <w:szCs w:val="40"/>
        </w:rPr>
        <w:t>Кафедра судебной медицины</w:t>
      </w:r>
    </w:p>
    <w:p w:rsidR="00CD05E2" w:rsidRDefault="00CD05E2">
      <w:pPr>
        <w:pStyle w:val="2"/>
        <w:jc w:val="both"/>
        <w:rPr>
          <w:sz w:val="28"/>
          <w:szCs w:val="28"/>
        </w:rPr>
      </w:pPr>
    </w:p>
    <w:p w:rsidR="00CD05E2" w:rsidRDefault="00CD05E2">
      <w:pPr>
        <w:pStyle w:val="2"/>
        <w:jc w:val="both"/>
        <w:rPr>
          <w:sz w:val="28"/>
          <w:szCs w:val="28"/>
        </w:rPr>
      </w:pPr>
    </w:p>
    <w:p w:rsidR="00CD05E2" w:rsidRDefault="00CD05E2">
      <w:pPr>
        <w:pStyle w:val="2"/>
        <w:jc w:val="both"/>
        <w:rPr>
          <w:sz w:val="28"/>
          <w:szCs w:val="28"/>
        </w:rPr>
      </w:pPr>
    </w:p>
    <w:p w:rsidR="00CD05E2" w:rsidRDefault="00CD05E2">
      <w:pPr>
        <w:pStyle w:val="2"/>
        <w:tabs>
          <w:tab w:val="left" w:pos="5625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CD05E2" w:rsidRDefault="00CD05E2">
      <w:pPr>
        <w:pStyle w:val="2"/>
        <w:tabs>
          <w:tab w:val="left" w:pos="5625"/>
        </w:tabs>
        <w:jc w:val="right"/>
        <w:rPr>
          <w:sz w:val="28"/>
          <w:szCs w:val="28"/>
        </w:rPr>
      </w:pPr>
    </w:p>
    <w:p w:rsidR="00CD05E2" w:rsidRDefault="00CD05E2">
      <w:pPr>
        <w:pStyle w:val="2"/>
        <w:tabs>
          <w:tab w:val="left" w:pos="5625"/>
        </w:tabs>
        <w:jc w:val="right"/>
        <w:rPr>
          <w:sz w:val="28"/>
          <w:szCs w:val="28"/>
        </w:rPr>
      </w:pPr>
    </w:p>
    <w:p w:rsidR="00CD05E2" w:rsidRDefault="00CD05E2">
      <w:pPr>
        <w:pStyle w:val="2"/>
        <w:tabs>
          <w:tab w:val="left" w:pos="5625"/>
        </w:tabs>
        <w:jc w:val="right"/>
        <w:rPr>
          <w:sz w:val="28"/>
          <w:szCs w:val="28"/>
        </w:rPr>
      </w:pPr>
    </w:p>
    <w:p w:rsidR="00CD05E2" w:rsidRDefault="00CD05E2">
      <w:pPr>
        <w:pStyle w:val="2"/>
        <w:tabs>
          <w:tab w:val="left" w:pos="5625"/>
        </w:tabs>
        <w:jc w:val="right"/>
        <w:rPr>
          <w:sz w:val="28"/>
          <w:szCs w:val="28"/>
        </w:rPr>
      </w:pPr>
    </w:p>
    <w:p w:rsidR="00CD05E2" w:rsidRDefault="00CD05E2">
      <w:pPr>
        <w:pStyle w:val="2"/>
        <w:tabs>
          <w:tab w:val="left" w:pos="5625"/>
        </w:tabs>
        <w:ind w:left="0" w:firstLine="0"/>
        <w:jc w:val="right"/>
        <w:rPr>
          <w:sz w:val="32"/>
          <w:szCs w:val="32"/>
        </w:rPr>
      </w:pPr>
      <w:r>
        <w:rPr>
          <w:sz w:val="32"/>
          <w:szCs w:val="32"/>
        </w:rPr>
        <w:t>Зав.кафедрой: доцент Клепче И.К.</w:t>
      </w:r>
    </w:p>
    <w:p w:rsidR="00CD05E2" w:rsidRDefault="00CD05E2">
      <w:pPr>
        <w:pStyle w:val="2"/>
        <w:jc w:val="right"/>
        <w:rPr>
          <w:sz w:val="32"/>
          <w:szCs w:val="32"/>
        </w:rPr>
      </w:pPr>
    </w:p>
    <w:p w:rsidR="00CD05E2" w:rsidRDefault="00CD05E2">
      <w:pPr>
        <w:pStyle w:val="2"/>
        <w:jc w:val="right"/>
        <w:rPr>
          <w:sz w:val="28"/>
          <w:szCs w:val="28"/>
        </w:rPr>
      </w:pPr>
      <w:r>
        <w:rPr>
          <w:sz w:val="32"/>
          <w:szCs w:val="32"/>
        </w:rPr>
        <w:t>Вед.преподаватель: асс.Давыдова З.В.</w:t>
      </w:r>
      <w:r>
        <w:rPr>
          <w:sz w:val="28"/>
          <w:szCs w:val="28"/>
        </w:rPr>
        <w:t xml:space="preserve"> </w:t>
      </w:r>
    </w:p>
    <w:p w:rsidR="00CD05E2" w:rsidRDefault="00CD05E2">
      <w:pPr>
        <w:pStyle w:val="2"/>
        <w:jc w:val="both"/>
        <w:rPr>
          <w:sz w:val="28"/>
          <w:szCs w:val="28"/>
        </w:rPr>
      </w:pPr>
    </w:p>
    <w:p w:rsidR="00CD05E2" w:rsidRDefault="00CD05E2">
      <w:pPr>
        <w:pStyle w:val="2"/>
        <w:jc w:val="both"/>
        <w:rPr>
          <w:sz w:val="28"/>
          <w:szCs w:val="28"/>
        </w:rPr>
      </w:pPr>
    </w:p>
    <w:p w:rsidR="00CD05E2" w:rsidRDefault="00CD05E2">
      <w:pPr>
        <w:pStyle w:val="2"/>
        <w:jc w:val="both"/>
        <w:rPr>
          <w:sz w:val="28"/>
          <w:szCs w:val="28"/>
        </w:rPr>
      </w:pPr>
    </w:p>
    <w:p w:rsidR="00CD05E2" w:rsidRDefault="00CD05E2">
      <w:pPr>
        <w:pStyle w:val="2"/>
        <w:jc w:val="center"/>
        <w:rPr>
          <w:sz w:val="44"/>
          <w:szCs w:val="44"/>
        </w:rPr>
      </w:pPr>
    </w:p>
    <w:p w:rsidR="00CD05E2" w:rsidRDefault="00CD05E2">
      <w:pPr>
        <w:pStyle w:val="2"/>
        <w:jc w:val="center"/>
        <w:rPr>
          <w:sz w:val="52"/>
          <w:szCs w:val="52"/>
        </w:rPr>
      </w:pPr>
    </w:p>
    <w:p w:rsidR="00CD05E2" w:rsidRDefault="00CD05E2">
      <w:pPr>
        <w:pStyle w:val="2"/>
        <w:jc w:val="center"/>
        <w:rPr>
          <w:sz w:val="52"/>
          <w:szCs w:val="52"/>
        </w:rPr>
      </w:pPr>
    </w:p>
    <w:p w:rsidR="00CD05E2" w:rsidRDefault="00CD05E2">
      <w:pPr>
        <w:pStyle w:val="2"/>
        <w:jc w:val="center"/>
        <w:rPr>
          <w:sz w:val="40"/>
          <w:szCs w:val="40"/>
        </w:rPr>
      </w:pPr>
      <w:r>
        <w:rPr>
          <w:sz w:val="40"/>
          <w:szCs w:val="40"/>
        </w:rPr>
        <w:t>Повреждения, причиняемые острыми предметами.</w:t>
      </w:r>
    </w:p>
    <w:p w:rsidR="00CD05E2" w:rsidRDefault="00CD05E2">
      <w:pPr>
        <w:pStyle w:val="2"/>
        <w:jc w:val="center"/>
        <w:rPr>
          <w:sz w:val="40"/>
          <w:szCs w:val="40"/>
        </w:rPr>
      </w:pPr>
      <w:r>
        <w:rPr>
          <w:sz w:val="40"/>
          <w:szCs w:val="40"/>
        </w:rPr>
        <w:t>Огнестрельные повреждения.</w:t>
      </w:r>
    </w:p>
    <w:p w:rsidR="00CD05E2" w:rsidRDefault="00CD05E2">
      <w:pPr>
        <w:pStyle w:val="2"/>
        <w:jc w:val="both"/>
        <w:rPr>
          <w:sz w:val="28"/>
          <w:szCs w:val="28"/>
        </w:rPr>
      </w:pPr>
    </w:p>
    <w:p w:rsidR="00CD05E2" w:rsidRDefault="00CD05E2">
      <w:pPr>
        <w:pStyle w:val="2"/>
        <w:jc w:val="both"/>
        <w:rPr>
          <w:sz w:val="28"/>
          <w:szCs w:val="28"/>
        </w:rPr>
      </w:pPr>
    </w:p>
    <w:p w:rsidR="00CD05E2" w:rsidRDefault="00CD05E2">
      <w:pPr>
        <w:pStyle w:val="2"/>
        <w:jc w:val="both"/>
        <w:rPr>
          <w:sz w:val="28"/>
          <w:szCs w:val="28"/>
        </w:rPr>
      </w:pPr>
    </w:p>
    <w:p w:rsidR="00CD05E2" w:rsidRDefault="00CD05E2">
      <w:pPr>
        <w:pStyle w:val="2"/>
        <w:jc w:val="both"/>
        <w:rPr>
          <w:sz w:val="28"/>
          <w:szCs w:val="28"/>
        </w:rPr>
      </w:pPr>
    </w:p>
    <w:p w:rsidR="00CD05E2" w:rsidRDefault="00CD05E2">
      <w:pPr>
        <w:pStyle w:val="2"/>
        <w:jc w:val="both"/>
        <w:rPr>
          <w:sz w:val="28"/>
          <w:szCs w:val="28"/>
        </w:rPr>
      </w:pPr>
    </w:p>
    <w:p w:rsidR="00CD05E2" w:rsidRDefault="00CD05E2">
      <w:pPr>
        <w:pStyle w:val="2"/>
        <w:jc w:val="both"/>
        <w:rPr>
          <w:sz w:val="28"/>
          <w:szCs w:val="28"/>
        </w:rPr>
      </w:pPr>
    </w:p>
    <w:p w:rsidR="00CD05E2" w:rsidRDefault="00CD05E2">
      <w:pPr>
        <w:pStyle w:val="2"/>
        <w:jc w:val="both"/>
        <w:rPr>
          <w:sz w:val="28"/>
          <w:szCs w:val="28"/>
        </w:rPr>
      </w:pPr>
    </w:p>
    <w:p w:rsidR="00CD05E2" w:rsidRDefault="00CD05E2">
      <w:pPr>
        <w:pStyle w:val="2"/>
        <w:jc w:val="both"/>
        <w:rPr>
          <w:sz w:val="28"/>
          <w:szCs w:val="28"/>
        </w:rPr>
      </w:pPr>
    </w:p>
    <w:p w:rsidR="00CD05E2" w:rsidRDefault="00CD05E2">
      <w:pPr>
        <w:pStyle w:val="2"/>
        <w:jc w:val="both"/>
        <w:rPr>
          <w:sz w:val="28"/>
          <w:szCs w:val="28"/>
        </w:rPr>
      </w:pPr>
    </w:p>
    <w:p w:rsidR="00CD05E2" w:rsidRDefault="00CD05E2">
      <w:pPr>
        <w:pStyle w:val="2"/>
        <w:jc w:val="both"/>
        <w:rPr>
          <w:sz w:val="28"/>
          <w:szCs w:val="28"/>
        </w:rPr>
      </w:pPr>
    </w:p>
    <w:p w:rsidR="00CD05E2" w:rsidRDefault="00CD05E2">
      <w:pPr>
        <w:pStyle w:val="2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Работу выполнила: студ.6 курса </w:t>
      </w:r>
    </w:p>
    <w:p w:rsidR="00CD05E2" w:rsidRDefault="00CD05E2">
      <w:pPr>
        <w:pStyle w:val="2"/>
        <w:jc w:val="right"/>
        <w:rPr>
          <w:sz w:val="32"/>
          <w:szCs w:val="32"/>
        </w:rPr>
      </w:pPr>
      <w:r>
        <w:rPr>
          <w:sz w:val="32"/>
          <w:szCs w:val="32"/>
        </w:rPr>
        <w:t>605гр. М.П.Ф.  Симонова Е.М.</w:t>
      </w:r>
    </w:p>
    <w:p w:rsidR="00CD05E2" w:rsidRDefault="00CD05E2">
      <w:pPr>
        <w:pStyle w:val="2"/>
        <w:jc w:val="both"/>
        <w:rPr>
          <w:sz w:val="28"/>
          <w:szCs w:val="28"/>
        </w:rPr>
      </w:pPr>
    </w:p>
    <w:p w:rsidR="00CD05E2" w:rsidRDefault="00CD05E2">
      <w:pPr>
        <w:pStyle w:val="2"/>
        <w:jc w:val="both"/>
        <w:rPr>
          <w:sz w:val="28"/>
          <w:szCs w:val="28"/>
        </w:rPr>
      </w:pPr>
    </w:p>
    <w:p w:rsidR="00CD05E2" w:rsidRDefault="00CD05E2">
      <w:pPr>
        <w:pStyle w:val="2"/>
        <w:jc w:val="both"/>
        <w:rPr>
          <w:sz w:val="28"/>
          <w:szCs w:val="28"/>
        </w:rPr>
      </w:pPr>
    </w:p>
    <w:p w:rsidR="00CD05E2" w:rsidRDefault="00CD05E2">
      <w:pPr>
        <w:pStyle w:val="2"/>
        <w:jc w:val="both"/>
        <w:rPr>
          <w:sz w:val="28"/>
          <w:szCs w:val="28"/>
        </w:rPr>
      </w:pPr>
    </w:p>
    <w:p w:rsidR="00CD05E2" w:rsidRDefault="00CD05E2">
      <w:pPr>
        <w:pStyle w:val="2"/>
        <w:jc w:val="both"/>
        <w:rPr>
          <w:sz w:val="28"/>
          <w:szCs w:val="28"/>
        </w:rPr>
      </w:pPr>
    </w:p>
    <w:p w:rsidR="00CD05E2" w:rsidRDefault="00CD05E2">
      <w:pPr>
        <w:pStyle w:val="2"/>
        <w:jc w:val="both"/>
        <w:rPr>
          <w:sz w:val="28"/>
          <w:szCs w:val="28"/>
        </w:rPr>
      </w:pPr>
    </w:p>
    <w:p w:rsidR="00CD05E2" w:rsidRDefault="00CD05E2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Пермь 2001.</w:t>
      </w:r>
    </w:p>
    <w:p w:rsidR="00CD05E2" w:rsidRDefault="00CD05E2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>ПОВРЕЖДЕНИЯ ОСТРЫМИ ОРУДИЯМИ  И ПРЕДМЕТАМИ.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К острым орудиям относят предметы, край или конец которых заострен.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Общие признаки данных  повреждений-наличие  раны (в  отличие  от  тупых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предметов, которые не  всегда  причиняют  раны)  и характер раны (ровные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края, острые углы, нет осаднений по краям,нет перемычек на дне, обильное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кровотечение) По конструктивным особенностям орудия делятся на 4 группы: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1.Режущие-имеют только острый край (бритва).Нанесенные им раны назы-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вают резаными.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2.Колющие-с острым концом(игла,шило,вилка),раны-колотые.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3.Колюще-режущие-с острым концом и краем(кинжал,финский и  перочин-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ные ножи), раны-колото-резаные.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4.Рубящие-с острым  краем, но  отличающиеся  массивностью (топор), ра-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ны-рубленые.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Это деление условно.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Р Е З А Н Ы Е    Р А Н Ы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Образуются при поступательном движении лезвия по поверхности  тела,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при этом  ткани разрезаются,  волокна и сосуды пересекаются. Форма раны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линейная, края ран ровные(при тупом лезвии  несколько  зубчатые).Концы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острые, от них  отходят  поверхностные  надрезы. Стенки  раневых каналов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гладкие, линия пересечения волос ровная.  Если близко находится  кость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или хрящ,  то на их поверхности образуется поверхностные насечки. Кро-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вотечения обильней, чем из ушибленной раны.  Поскольку характер ран  не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зависит от  свойства режущего орудия,  для идентификации орудия травмы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они не пригодны. Особенности резаных ран учитываются для установления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рода смерти:  убийства или самоубийства. Установление рода смерти вхо-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дит в компетенцию правоохранительных органов,  эксперт же должен  выя-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вить и указать признаки, характерные для убийства и самоубийства.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Самоубийство  - локализация на передней  или  боковой  поверхности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шеи, локтевых ямках,  предплечьях.  На шеи при самоубийстве: несколько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косое направление сверху вниз к руке,  нанесшей  повреждение;  большая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глубина в начале раны; вертикальные потеки крови; множественность пов-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реждений (или параллельные поверхностные раны и одна две глубокие  ра-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ны  или  при пересечении этих ран, одна зияющая рана с многочисленными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насечками по ходу ее).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При убийстве  - горизонтальное расположение,  одинаковая глубина,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обычно одна обширная рана ( от уха до уха).  Могут быть исключения  из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правил; при  самоубийстве  - одна-две раны,  локализация ран на задней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поверхности ( у психических больных).  На конечностях с целью убийства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обычно раны не наносят.  В локтевых ямках при самоубийстве множествен-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ные параллельные раны. На предплечьях - на передней поверхности в ниж-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ней трети множественные параллельные раны.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К О Л О Т Ы Е   Р А Н Ы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Колотые раны  - острый конец при погружении в тело прокалывает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кожу и раздвигает мягкие ткани, после извлечения орудия мягкие ткани и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кожа спадаются,  и  образуется  щелевидный раневой канал и кожная рана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щелевидной формы. Дефекта ткани никогда не бывает. Если поперечное се-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чение клинка имеет трех или четырехугольную форму, то рана будет соот-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ветствующей. Если клинок имеет большой диаметр,  то за  счет  надрывов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рана приобретает звездчатую форму. Если поверхность предмета не ровная,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шероховатая, то по краям кожной раны может возникнуть осаднение. Иден-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тификация колющего  орудия по кожной ране и раневому каналу не возмож-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но. Лишь при прохождении орудия через плоскую кость в ней остается де-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фект по форме и размерам соответствующий поперечному сечению орудия на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уровне погружения.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К О Л О Т О - Р Е З А Н Ы Е  Р А Н Ы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Колюще-режущее орудие своим концом прокалывает кожу, образует-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ся рана линейной формы с ровными краями. Если в момент извлечения кли-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нок поворачивается или изменяется положение тела, то образуется допол-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нительный разрез.  Основная задача эксперта-по особенностям раны и ра-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невому каналу определить свойства орудия.  По кожной ране мы определя-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ем: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1) заточку клинка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2) характер обушка:  прямоугольный-“П”-образный, с острыми ребрами или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широкий(более 0,5 см) прямоугольный-“М”-образный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3) по  длине  основного разреза при сведенных краях раны устанавливаем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ширину клинка на уровне его погружения. При упоре на лезвие-рана боль-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ше, на  обушок-меньше.  Необходимо  учитывать  и остроту лезвия:  ост-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рая-кожа не растягивается, при тупом за счет растяжения и последующего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сокращения рана  может  уменьшится до 15%  длины.  Об остроте судят по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ровности краев раны и состоянию нитей одежды(острое-все нити пересече-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ны)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4) при наличие выступающих деталей(рукоятка,  бороздка, ограничитель)и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полном погружении на коже будут кровоподтеки и ссадины.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Р У Б Л Е Н Ы Е  Р А Н Ы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Рубящие орудия ( топоры, шашки, тяпки) причиняют обширные повреж-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дения, что связано с большой силой нанесения ранения.  Характер ранения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зависит от остроты рубящего орудия,  веса силы и приложения. Так тупые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орудия дают раны,  сходные с повреждения тупыми предметами:  края раны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могут быть осаднены и кровоподтечны с той стороны,  где угол между то-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пором и телом был острый. Это осаднение позволяет судить о направлении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удара. Острие  топора оставляет на коже повреждения,  напоминающие ре-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заные раны:  линейная форма, прямые и ровные края, острые углы сопро-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вождаются обильным  кровотечением.  Характер  концов  раны  зависит от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уровня погружения,  если лезвия - концы острые, если носок или пятка 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п-образный конец . Важной особенностью рубленой раны на коже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может служить наличие дополнительных разрывов в области угла раны  в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тех местах,  где носок или пятка топора погрузились в рану. На плоских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костях от действия рубящего орудия  образуются  щелевидные  переломы,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что позволяет  с полной достоверностью отличить рубленые раны от ран,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нанесенных нерубящими предметами.  При глубоком проникании  тяжелых  и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толстых топоров  внутрь черепа переломы могут быть обширные с множест-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венными осколками ( оскольчатые переломы).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Вопросы, задаваемые судебно-медицинским экспертом при повреждени-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ях острыми орудиями и предметами.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1. Каким орудием причинены повреждения (режущим,  колюще-режущим,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колющим или рубящим)?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2. Каковы особенности использованного острого предмета( по форме,</w:t>
      </w:r>
    </w:p>
    <w:p w:rsidR="00CD05E2" w:rsidRDefault="00CD05E2">
      <w:pPr>
        <w:pStyle w:val="2"/>
        <w:spacing w:line="240" w:lineRule="atLeas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по размерам)?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3. Одним или несколькими острыми предметами причинены повреждения?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4. В какой последовательности были нанесены повреждения?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5. Мог ли потерпевший нанести повреждения себе сам?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6. В каком положении находился потерпевший в момент,  когда  были причинены повреждения?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7. Каково положение потерпевшего по отношению к нападавшему в момент, когда были причинены повреждения?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8. Нет ли повреждений причиненных посмертно?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9. Какова группа и тип крови потерпевшего?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прижизненности повреждений имеет важное  практи-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ческое значение. Основные признаки, свидетельствующие о прижизненности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повреждений, можно обьединить в три группы: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1.Кровотечение и перемещение крови.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2.Реактивно-воспалительные явления.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3.Эмболия.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О Г Н Е С Т Р Е Л Ь Н Ы Е   П О В Р Е Ж Д Е Н И Я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Огнестрельным называют оружие, в котором для выбрасывания снаряда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используется энергия  пороховых газов.  Воздействие на тело человека в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результате сгорания взрывчатого вещества может быть в виде: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действие  ударной  взрывной волны,  газов и высокой температуры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взрыва;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повреждения осколками гранат мин боеприпасов;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собственно огнестрельные ранения, причиняемые пулей, дробью или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газами выстрела.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Форма, характер и особенности огнестрельного повреждения  опреде-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ляются снарядом  и видом оружия,  из которого произведен выстрел.  Су-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ществует боевое оружие( нарезное), спортивное, охотничье (чаще нет на-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резов, но может быть сочетание),  самодельное(самопалы) и переделанное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стандартное оружие - обрезы.  Пулевые повреждения причиняются  пулями,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дробовые - дробью,  осколочно-пулевые - осколками и деталями разрушив-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шейся пули, могут быть повреждения со специальными элементами: стрелки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иглы, нештатные снаряды - соль, горох, гвозди. В зависимости от харак-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тера раневого канала различаются :  разрушения и отрывы  частей  тела,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сквозные, слепые,  касательные,  ушибленные ранения или их комбинации.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если огнестрельный канал проникает в полость тела,  голова, грудь, жи-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вот) , то ранение называется проникающим, остальные - непроникающие.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Механизм действия пули на человека: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1. Пробивное действие:  если пуля в момент вхождения имеет боль-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шую кинетическую энергию,  то она выбивает часть ткани и такое отверс-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тие имеет  круглую  или  овальную форму и ткань потеряна - образуется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дефект ткани.  Выбитое вещество ткани уноситься с пулей,  часто в  из-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мельченном виде,  так, например, в веществе мозга по ходу канала можно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найти мельчайшие осколки кости из выбитого пулей  костного  отверстия.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При сближении краев этого отверстия всегда образуются морщины и складки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ткани.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2. Клиновидное действие пули:  когда не хватает энергии,  то пуля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раздвигает и действует как клин. В этом случае пуля сначала растягива-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ет кожу, а потом разрывает, образуя щелевидное, звездообразное отверс-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тие.В кости образутся мелкооскольчатый перелом,  который выражается  в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образовании трещин  и осколков,  Направление трещин соответствует нап-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равлению удара.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3. Ударное  или  контузионное  действие пули,  когда кинетическая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энергия еще меньше или пораженная ткань более плотна.  Таковы контузии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пулей “на взлете”,  когда она ударяя по коже,  действует как брошенный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предмет: образуется ссадина, кровоподтек, или ушибленная ранка.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4. Разрывное действие пули: предмет разрывается и растрескивается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на большем протяжении, чем величина пули.  Это  обусловлено  различным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уровнем кинетической энергии,  гидродинамическим действием (когда пуля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попадает в полость с жидким содержанием),  и неправильный полет пуль 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такие пули причиняют рваные раны.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Наука о законах движения огнестрельного заряда называется баллис-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тикой. В  момент выстрела порох мгновенно сгорает и образуются порохо-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вые газы,  имеющие давление в 2-3 тысячи атмосфер.  Пороховые газы вы-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талкивают огнестрельный снаряд,  сообщая ему заряд кинетической энер-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гии. Кроме снаряда,  являющегося основным фактором выстрела из  канала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ствола вылетает еще ряд факторов,  называемых дополнительными:  пламя,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пороховые газы,  копоть,  несгоревшие порошинки,  частички металла  и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смазки.  Копоть действует до 30-40 см;  порошинки металла и смазки до 1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метра .Пламя образуется вследствие взрыва продуктов неполного  сгорания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пороха при  соприкосновении с кислородом воздуха,  из-за кратковремен-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ности его действия ожогов не бывает,  наблюдаются лишь опаление  ворса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одежды и волос кожи. Копоть от дымного пороха имеет черный цвет ( сос-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тоит из углерода);  бездымного - серый (из частиц металла).  Пороз  не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успевает сгореть полностью. Диаметр пули несколько больше канала ство-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ла орудия, поэтому пуля врезается в нарезы, при этом сдираются частич-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ки металла. Частицы металла внедряются в кожу, где обнаруживаются рент-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генографически. Необходимо отметить, что поясок металлизации образует-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ся при любой дистанции выстрела.  В судебной медицине при огнестрель-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ных повреждениях  основным  вопросом  является  определение  дистанции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выстрела.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Под дистанцией выстрела понимается расстояние между дульным сре-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зом ствола  орудия  и поверхностью тела.Дистанция выстрела при пулевых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ранениях определяется по дополнительным факторам выстрела.  Любая  ог-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нестрельная  входная  рана  может  иметь следующие пояски вокруг нее :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осаднение, обтирания (загрязнения), металлизация.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В зависимости от расстояния в судебной медицине различают:  выст-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рел в упор,  выстрел с близкого расстояния, выстрел с неблизкого расстояния.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Признаки выстрела в упор  - дульный срез соприкасается с мишенью 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раневой канал является как бы продолжением канала ствола и все факторы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уходят в раневой канал ( все внутри и ничего снаружи)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1. Все дополнительные факторы только по ходу раневого канала.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2. Надрывы краев входного отверстия пороховыми газами и крестооб-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разные разрывы одежды.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3. Штанц-марка - если под кожей кость, газы распространяются вдоль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кости, отслаивают кожу и припечатывают к дульному срезу с образованием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ссадины, реже кровоподтека  или  ушибленной  раны,  повторяющих  форму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дульного среза. Иногда по ним можно судить о марке оружия. При стрель-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бе в  упор из большинства образцов короткоствольного оружия (револьве-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ров и пистолетов) давление пороховых газов, проникающих вместе со сна-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рядом под  кожу превышает эластичность кожи и последняя разрывается на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большем или меньшем протяжении,  разрывы кожи нередко имеют звездчатый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характер. Под  кожей  в области рваной раны образуются полости большей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или меньшей величины,  в которых наблюдается отложение пороховой копо-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ти, обычно проникающей и в раневой канал. При выстрелах в упор в канал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ствола оружия иногда проникают частицы тканей, кровь, мозговое вещест-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во, чему способствует отрицательное давление внутри ствола.  При нали-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чие перечисленных признаков диагноз выстрела в упор обычно  не  предс-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тавляет трудностей.  Исключение  из  этого составляет случаи выстрелов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“через прокладку”.  Выстрелы в упор из карабинов,  винтовок, обрезов и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дробовых ружей  сопровождаются обширными разрушениями органов и тканей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( разрыв черепа).  Обширные повреждения черепа могут также наблюдаться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и при  выстрелах  с  неблизких дистанций из длинноствольного нарезного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оружия, что обьясняется гидродинамическим действием пули.  Свод черепа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может быть  снесен  до основания,  причем осколки костей и куски мозга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отлетают на несколько метров,  что следует иметь в  виду  при  осмотре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места происшествия.  Аналогичное  разрывное действие наблюдается также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при пулевых ранениях сердца и наполненного мочевого пузыря.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Признаки выстрела с близкого расстояния -  в пределах действия до-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полнительных факторов, которые откладываются на мишени вокруг входного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отверстия. Поскольку доп.  факторы рассеиваются  в  виде  конуса(из-за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сопротивления воздуха)  по  площади  их  отложения и качественному их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составу можно более конкретно судить о дистанции.  Для уточнения  дис-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танции проводят экспериментальный отстрел,  используя оружие и боепри-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пасы, проходящие по делу. На коже вокруг входного отверстия могут быть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обнаружены следы действия пороховых газов в виде пергаментных пятен  и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следы от действия пули в виде поясков обтирания и поиска металлизации.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Поясок осаднения на коже при пулевых ранениях  имеет  вид  циркулярной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ссадины буровато-желтого цвета шириной 2 - 4 мм.  При исследовании не-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вооруженным глазом он плохо виден вследствие загрязнения кожи  кровью,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оружейной смазкой  и  копотью  - поясок обтирания.  У живых лиц поясок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осаднения уже в течении первых дней становится малозаметным и  исчеза-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ет. Он наблюдается при пулевых ранениях с дальних дистанций.  Отложение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копоти на коже вокруг  раны  при  близких  выстрелах  наблюдается  при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стрельбе из  пистолетов на расстояниях до 15 - 20 см,  а из винтовок 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60 - 70 см.  Обычно это отложение серовато-грязного цвета округлой или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овальной формы. Вместе с копотью из ствола оружия вылетают несгоревшие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или полусгоревшие частицы пороха, которые внедряются в кожу и образуют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форму круга.  Отложение  копоти  и внедрение порошинок являются важным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признаком близкого выстрела.  Отложение металлических частиц и  следов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оружейной смазки устанавливается при микроскопическом исследовании.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Признаки выстрела с неблизкого расстояния -  вне зоны действия до-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полнительных факторов. Уточнить это расстояние нельзя. Под таким выст-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релом понимают такой выстрел, когда на коже или на одежде имеются лишь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следы действия снаряда,  обычно пули. Чаще при дальних выстрелах обык-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новенными боевыми патронами на коже вокруг входного отверстия обнару-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живается поясок осаднения, а отложение копоти весьма редки.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ВХОДНЫЕ  ОГНЕСТРЕЛЬНЫЕ  ОТВЕРСТИЯ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Величина и  форма огнестрельного ранения на коже зависят от вели-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чины и формы снаряда (пули), его живой силы, расстояния выстрела, бал-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листических свойств оружия и боеприпасов. Пулевые ранения на коже при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выстрелах из револьверов и пистолетов с близких дистанций обычно имеют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круглую или овальную форму.  При исследовании краев входного отверстия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можно установить “минус ткани” (установленный Пироговым). Этот признак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заключается в  том,  что  при сдвигании пальцами кожных краев раневого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отверстия обнаруживается дефект кожи,  обьясняемый пробивным  действием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пули. Подобного  явления  не наблюдается при колотых,  колото-резаных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ранах, так как колющее оружие не пробивает кожу, а раздвигает ее слои,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образуя щелевидные или щелевидно-овальные повреждения.  Величина пуле-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вых ран зависит от эластичности и степени ее напряжения  на  различных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участках тела.  В связи  с  этим на основании величины и формы входного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огнестрельного отверстия на коже нельзя дать заключение о калибре  пу-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ли. При неправильном полете пули в случаях рикошетирования,  при ране-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ниях из обрезов,  из дефектного оружия пули кувыркаются и  попадают  в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тело плашмя, оставляя отверстия неправильной формы рваного типа. Боль-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ших размеров,  рваного типа входные отверстия встречаются при ранениях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разрывными пулями и другими видами пуль специального назначения.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РАНЕВОЙ  ОГНЕСТРЕЛЬНЫЙ  КАНАЛ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Исследование раневых каналов производится при внутреннем исследо-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вании трупа путем препаровки мягких тканей,через которые проходит  ка-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нал.Различают прямые  и  ломаные  каналы.  Исследование раневых каналов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имеет важное криминалистическое значение так  как  позволяет  выяснить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направление выстрела  и  связанное с этим определение места места,  от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куда был произведен выстрел, что необходимо для последующего расткры-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тия преступления.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ВЫХОДНЫЕ  ОГНЕСТРЕЛЬНЫЕ  ОТВЕРСТИЯ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Выходные пулевые  отверстия  в  мягких тканях по величине и форме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разнообразны. Чаще всего они  имееют  округлую,  овальную,  звездчатую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форму. При  ранениях только мягких тканей входные и выходные отверстия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сходны по фолрме и величине.  Если перед выходом из тела пуля  пробила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кость, она вовлекает в движение мелкие костные осколки, которые в свою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очередь разрывают ткани;  выходное отверстие обычно  больше  входного.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Следы дополнительных  факторов  на коже вокруг выходного отверстия от-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сутствуют, никогда не наблюдается поясок обтирания и  истинный  поясок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осаднения. Очень редко по краю выходного отверстия наблюдаются явления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высыхания, которые ошибочно принимают за поясок осаднения.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ОГНЕСТРЕЛЬНЫЕ  ПОВРЕЖДЕНИЯ  КОСТЕЙ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Исследования повреждения костей имеет важное значение при  разре-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шении вопросов о входном и выходном отвертиях и о направлении пулевого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канала. Костные повреждения приобретают особую важность в тех  случаях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когда мягкие  ткани  подверглись гниению или удалены.  В неосложненных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случаях ранения на плоских костях круглой формы по величине  соответс-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твуют калибру  пули.  Если  пуля попадает в кость под острям углом от-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верстие в кости имеет полуовальную или овальную форму, причем попереч-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ный диаметр пулевого отверстия соответствует калибру пули.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РАНЕНИЯ  ИЗ  ДРОБОВЫХ  РУЖЕЙ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Чаще подобные  ранения  возникают в результате несчатного случая,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известны случаи убийства и  самоубийства  из  этого  оружия.  Признаки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выстрела и  характер огнестрельных повреждений резко отличается от пу-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левых ранений,  что обьясняется особенностью снаряжения патронов. Пат-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роны к  дробовому  оружию заряжаются черным порохом.  В зависимости от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этого степень выраженности следов дополнительных факторов на одежде  и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теле человека бывает неодинакова.  Вначале дробь летит компактной мас-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сой, встречая сопротивление воздуха она  начинает  рассеиваться  и  на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расстоянии около 5 метров происходит полное рассеивание. Выделяют сле-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дующие дистанции :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1. В  упор  через одежду - на ождежде отверстие диаметром около 2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см,в коже 4-5 см с дополнительными факторами;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2. В  упор  без одежды - только центральное отверстие 1,5 см до 2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см.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3. До 50 см - отверстие с относительно ровными краями 2 см.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4. До 1 м - отверстие 3,5 см и по краям отверстия отдельные  дро-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бинки .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5. До 2-3 м - отверстие 4-5 см,  вокруг которого на  значительной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площади отдельные дробинки.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6. До 5 м - 2-3 центральных отверстия и отверстия от дробинок.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7. Свыше 5 метров - только дробинки.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В большинстве случаев ранения дробью бывабт слепыми, всвязи с чем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в ране  и раневом канале можно обнаружить дробинки,  а иногда пыжи или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их остатки.  Все эти обьекты следует изьять,  подробно описать, сохра-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нить, должным образом упаковать и передать представителю следствия.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ВЫСТРЕЛ  ХОЛОСТЫМ  ПАТРОНОМ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(без  снаряда)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Выстрел в упор или близко к упору за счет действия пороховых  га-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зов может вызвать обширные, вплоть до смертельных повреждения. Чаще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бывают несчатные случаи (попатки напугать окружающих мнимым самоубийс-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твом во  время любительских спектаклей).  На вскрытии :  канал слепой,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короткий, без снаряда.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Вопросы, разрешаемые  при  судебно-медицинской экспертизе огнест-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рельных повреждений.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1. Является ли данное повреждение огнестрельным?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2. Какое отверстие является входным и какое выходным?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3. С какого расстояния был произведен выстрел?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4. Каково направление пулевого канала по отношению к телу стояще-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го человека?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5. Из какого оружия был произведен выстрел?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6. Число огнестрельных ранений и их последовательность?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7. Положение погибшего и стрелявшего в момент выстрела?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8. Передвигался ли пострадавший после ранения?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9. Какими индивидуальными особенностями обладают  части  патрона,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обнаруженные при исследовании трупа?</w:t>
      </w:r>
    </w:p>
    <w:p w:rsidR="00CD05E2" w:rsidRDefault="00CD05E2">
      <w:pPr>
        <w:pStyle w:val="2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10. Мог ли пострадавший причинить сам себе огнестрельное  повреж-</w:t>
      </w:r>
    </w:p>
    <w:p w:rsidR="00CD05E2" w:rsidRDefault="00CD05E2">
      <w:pPr>
        <w:rPr>
          <w:sz w:val="24"/>
          <w:szCs w:val="24"/>
          <w:lang w:val="en-US"/>
        </w:rPr>
      </w:pPr>
      <w:r>
        <w:rPr>
          <w:sz w:val="24"/>
          <w:szCs w:val="24"/>
        </w:rPr>
        <w:t>дение?</w:t>
      </w:r>
      <w:bookmarkStart w:id="0" w:name="_GoBack"/>
      <w:bookmarkEnd w:id="0"/>
    </w:p>
    <w:sectPr w:rsidR="00C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365B"/>
    <w:rsid w:val="008A365B"/>
    <w:rsid w:val="009124F3"/>
    <w:rsid w:val="00BF69E7"/>
    <w:rsid w:val="00CD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3268BB5-8ABF-4DB6-B4F3-A78731B57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uiPriority w:val="99"/>
    <w:pPr>
      <w:ind w:left="566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3185</Words>
  <Characters>18159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ПОВРЕЖДЕНИЯ ОСТРЫМИ ОРУДИЯМИ  И ПРЕДМЕТАМИ</vt:lpstr>
    </vt:vector>
  </TitlesOfParts>
  <Company>Дом</Company>
  <LinksUpToDate>false</LinksUpToDate>
  <CharactersWithSpaces>21302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ПОВРЕЖДЕНИЯ ОСТРЫМИ ОРУДИЯМИ  И ПРЕДМЕТАМИ</dc:title>
  <dc:subject/>
  <dc:creator>Гриша</dc:creator>
  <cp:keywords/>
  <dc:description/>
  <cp:lastModifiedBy>admin</cp:lastModifiedBy>
  <cp:revision>2</cp:revision>
  <dcterms:created xsi:type="dcterms:W3CDTF">2014-04-15T20:49:00Z</dcterms:created>
  <dcterms:modified xsi:type="dcterms:W3CDTF">2014-04-15T20:49:00Z</dcterms:modified>
</cp:coreProperties>
</file>