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center"/>
        <w:rPr>
          <w:b/>
          <w:bCs/>
          <w:caps/>
          <w:sz w:val="36"/>
          <w:szCs w:val="36"/>
        </w:rPr>
      </w:pPr>
      <w:r>
        <w:rPr>
          <w:b/>
          <w:bCs/>
          <w:caps/>
          <w:sz w:val="36"/>
          <w:szCs w:val="36"/>
        </w:rPr>
        <w:t>Появление бумажных денег</w:t>
      </w: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right"/>
        <w:rPr>
          <w:sz w:val="28"/>
          <w:szCs w:val="28"/>
        </w:rPr>
      </w:pPr>
      <w:r>
        <w:rPr>
          <w:sz w:val="28"/>
          <w:szCs w:val="28"/>
        </w:rPr>
        <w:t>Выполнил</w:t>
      </w:r>
    </w:p>
    <w:p w:rsidR="00B1782B" w:rsidRDefault="00B1782B">
      <w:pPr>
        <w:spacing w:line="360" w:lineRule="auto"/>
        <w:jc w:val="right"/>
        <w:rPr>
          <w:sz w:val="28"/>
          <w:szCs w:val="28"/>
        </w:rPr>
      </w:pPr>
      <w:r>
        <w:rPr>
          <w:sz w:val="28"/>
          <w:szCs w:val="28"/>
        </w:rPr>
        <w:t>Проверил</w:t>
      </w: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pStyle w:val="4"/>
      </w:pPr>
      <w:r>
        <w:t>Москва</w:t>
      </w:r>
    </w:p>
    <w:p w:rsidR="00B1782B" w:rsidRDefault="00B1782B">
      <w:pPr>
        <w:spacing w:line="360" w:lineRule="auto"/>
        <w:jc w:val="center"/>
        <w:rPr>
          <w:b/>
          <w:bCs/>
          <w:sz w:val="28"/>
          <w:szCs w:val="28"/>
        </w:rPr>
      </w:pPr>
      <w:r>
        <w:rPr>
          <w:sz w:val="28"/>
          <w:szCs w:val="28"/>
        </w:rPr>
        <w:br w:type="page"/>
      </w:r>
      <w:r>
        <w:rPr>
          <w:b/>
          <w:bCs/>
          <w:sz w:val="28"/>
          <w:szCs w:val="28"/>
        </w:rPr>
        <w:t>СОДЕРЖАНИЕ</w:t>
      </w:r>
    </w:p>
    <w:p w:rsidR="00B1782B" w:rsidRDefault="00B1782B">
      <w:pPr>
        <w:spacing w:line="360" w:lineRule="auto"/>
        <w:jc w:val="both"/>
        <w:rPr>
          <w:b/>
          <w:bCs/>
          <w:sz w:val="28"/>
          <w:szCs w:val="28"/>
        </w:rPr>
      </w:pPr>
    </w:p>
    <w:p w:rsidR="00B1782B" w:rsidRDefault="00B1782B">
      <w:pPr>
        <w:pStyle w:val="11"/>
        <w:tabs>
          <w:tab w:val="right" w:leader="dot" w:pos="9345"/>
        </w:tabs>
        <w:spacing w:line="360" w:lineRule="auto"/>
        <w:rPr>
          <w:b/>
          <w:bCs/>
          <w:noProof/>
          <w:sz w:val="28"/>
          <w:szCs w:val="28"/>
        </w:rPr>
      </w:pPr>
      <w:r w:rsidRPr="00356F17">
        <w:rPr>
          <w:rStyle w:val="a6"/>
          <w:b/>
          <w:bCs/>
          <w:noProof/>
          <w:sz w:val="28"/>
          <w:szCs w:val="28"/>
        </w:rPr>
        <w:t>ВВЕДЕНИЕ</w:t>
      </w:r>
      <w:r>
        <w:rPr>
          <w:b/>
          <w:bCs/>
          <w:noProof/>
          <w:sz w:val="28"/>
          <w:szCs w:val="28"/>
        </w:rPr>
        <w:tab/>
        <w:t>3</w:t>
      </w:r>
    </w:p>
    <w:p w:rsidR="00B1782B" w:rsidRDefault="00B1782B">
      <w:pPr>
        <w:pStyle w:val="23"/>
        <w:tabs>
          <w:tab w:val="right" w:leader="dot" w:pos="9345"/>
        </w:tabs>
        <w:spacing w:line="360" w:lineRule="auto"/>
        <w:rPr>
          <w:rStyle w:val="a6"/>
          <w:b/>
          <w:bCs/>
          <w:noProof/>
          <w:sz w:val="28"/>
          <w:szCs w:val="28"/>
        </w:rPr>
      </w:pPr>
      <w:r>
        <w:rPr>
          <w:i/>
          <w:iCs/>
        </w:rPr>
        <w:t xml:space="preserve">1. Первое появление денег в Китае                                   </w:t>
      </w:r>
    </w:p>
    <w:p w:rsidR="00B1782B" w:rsidRDefault="00B1782B">
      <w:pPr>
        <w:pStyle w:val="23"/>
        <w:tabs>
          <w:tab w:val="right" w:leader="dot" w:pos="9345"/>
        </w:tabs>
        <w:spacing w:line="360" w:lineRule="auto"/>
        <w:rPr>
          <w:b/>
          <w:bCs/>
          <w:noProof/>
          <w:sz w:val="28"/>
          <w:szCs w:val="28"/>
        </w:rPr>
      </w:pPr>
      <w:r w:rsidRPr="00356F17">
        <w:rPr>
          <w:rStyle w:val="a6"/>
          <w:b/>
          <w:bCs/>
          <w:i/>
          <w:iCs/>
          <w:noProof/>
          <w:sz w:val="28"/>
          <w:szCs w:val="28"/>
        </w:rPr>
        <w:t>2. Банкноты Соединенных Штатов</w:t>
      </w:r>
      <w:r>
        <w:rPr>
          <w:b/>
          <w:bCs/>
          <w:noProof/>
          <w:sz w:val="28"/>
          <w:szCs w:val="28"/>
        </w:rPr>
        <w:tab/>
        <w:t>6</w:t>
      </w:r>
    </w:p>
    <w:p w:rsidR="00B1782B" w:rsidRDefault="00B1782B">
      <w:pPr>
        <w:pStyle w:val="23"/>
        <w:tabs>
          <w:tab w:val="right" w:leader="dot" w:pos="9345"/>
        </w:tabs>
        <w:spacing w:line="360" w:lineRule="auto"/>
        <w:rPr>
          <w:b/>
          <w:bCs/>
          <w:noProof/>
          <w:sz w:val="28"/>
          <w:szCs w:val="28"/>
        </w:rPr>
      </w:pPr>
      <w:r w:rsidRPr="00356F17">
        <w:rPr>
          <w:rStyle w:val="a6"/>
          <w:b/>
          <w:bCs/>
          <w:i/>
          <w:iCs/>
          <w:noProof/>
          <w:sz w:val="28"/>
          <w:szCs w:val="28"/>
        </w:rPr>
        <w:t>3. Бумажные деньги Российской Империи</w:t>
      </w:r>
      <w:r>
        <w:rPr>
          <w:b/>
          <w:bCs/>
          <w:noProof/>
          <w:sz w:val="28"/>
          <w:szCs w:val="28"/>
        </w:rPr>
        <w:tab/>
        <w:t>11</w:t>
      </w:r>
    </w:p>
    <w:p w:rsidR="00B1782B" w:rsidRDefault="00B1782B">
      <w:pPr>
        <w:pStyle w:val="23"/>
        <w:tabs>
          <w:tab w:val="right" w:leader="dot" w:pos="9345"/>
        </w:tabs>
        <w:spacing w:line="360" w:lineRule="auto"/>
        <w:rPr>
          <w:b/>
          <w:bCs/>
          <w:noProof/>
          <w:sz w:val="28"/>
          <w:szCs w:val="28"/>
        </w:rPr>
      </w:pPr>
      <w:r w:rsidRPr="00356F17">
        <w:rPr>
          <w:rStyle w:val="a6"/>
          <w:b/>
          <w:bCs/>
          <w:i/>
          <w:iCs/>
          <w:noProof/>
          <w:sz w:val="28"/>
          <w:szCs w:val="28"/>
        </w:rPr>
        <w:t>4. Советские бумажные деньги</w:t>
      </w:r>
      <w:r>
        <w:rPr>
          <w:b/>
          <w:bCs/>
          <w:noProof/>
          <w:sz w:val="28"/>
          <w:szCs w:val="28"/>
        </w:rPr>
        <w:tab/>
        <w:t>15</w:t>
      </w:r>
    </w:p>
    <w:p w:rsidR="00B1782B" w:rsidRDefault="00B1782B">
      <w:pPr>
        <w:pStyle w:val="11"/>
        <w:tabs>
          <w:tab w:val="right" w:leader="dot" w:pos="9345"/>
        </w:tabs>
        <w:spacing w:line="360" w:lineRule="auto"/>
        <w:rPr>
          <w:b/>
          <w:bCs/>
          <w:noProof/>
          <w:sz w:val="28"/>
          <w:szCs w:val="28"/>
        </w:rPr>
      </w:pPr>
      <w:r w:rsidRPr="00356F17">
        <w:rPr>
          <w:rStyle w:val="a6"/>
          <w:b/>
          <w:bCs/>
          <w:noProof/>
          <w:sz w:val="28"/>
          <w:szCs w:val="28"/>
        </w:rPr>
        <w:t>ЗАКЛЮЧЕНИЕ</w:t>
      </w:r>
      <w:r>
        <w:rPr>
          <w:b/>
          <w:bCs/>
          <w:noProof/>
          <w:sz w:val="28"/>
          <w:szCs w:val="28"/>
        </w:rPr>
        <w:tab/>
        <w:t>22</w:t>
      </w:r>
    </w:p>
    <w:p w:rsidR="00B1782B" w:rsidRDefault="00B1782B">
      <w:pPr>
        <w:pStyle w:val="11"/>
        <w:tabs>
          <w:tab w:val="right" w:leader="dot" w:pos="9345"/>
        </w:tabs>
        <w:spacing w:line="360" w:lineRule="auto"/>
        <w:rPr>
          <w:b/>
          <w:bCs/>
          <w:noProof/>
          <w:sz w:val="28"/>
          <w:szCs w:val="28"/>
        </w:rPr>
      </w:pPr>
      <w:r w:rsidRPr="00356F17">
        <w:rPr>
          <w:rStyle w:val="a6"/>
          <w:b/>
          <w:bCs/>
          <w:noProof/>
          <w:sz w:val="28"/>
          <w:szCs w:val="28"/>
        </w:rPr>
        <w:t>СПИСОК ИСПОЛЬЗОВАННОЙ ЛИТЕРАТУРЫ</w:t>
      </w:r>
      <w:r>
        <w:rPr>
          <w:b/>
          <w:bCs/>
          <w:noProof/>
          <w:sz w:val="28"/>
          <w:szCs w:val="28"/>
        </w:rPr>
        <w:tab/>
        <w:t>24</w:t>
      </w: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spacing w:line="360" w:lineRule="auto"/>
        <w:jc w:val="both"/>
        <w:rPr>
          <w:sz w:val="28"/>
          <w:szCs w:val="28"/>
        </w:rPr>
      </w:pPr>
    </w:p>
    <w:p w:rsidR="00B1782B" w:rsidRDefault="00B1782B">
      <w:pPr>
        <w:pStyle w:val="1"/>
        <w:jc w:val="center"/>
      </w:pPr>
      <w:r>
        <w:br w:type="page"/>
      </w:r>
      <w:bookmarkStart w:id="0" w:name="_Toc18182172"/>
      <w:r>
        <w:t>ВВЕДЕНИЕ</w:t>
      </w:r>
      <w:bookmarkEnd w:id="0"/>
    </w:p>
    <w:p w:rsidR="00B1782B" w:rsidRDefault="00B1782B">
      <w:pPr>
        <w:pStyle w:val="1"/>
        <w:jc w:val="center"/>
      </w:pPr>
    </w:p>
    <w:p w:rsidR="00B1782B" w:rsidRDefault="00B1782B">
      <w:pPr>
        <w:pStyle w:val="21"/>
      </w:pPr>
      <w:r>
        <w:t>Деньги – это особый товар, служащий всеобщим эквивалентом. Деньги являются товаром, прежде всего, по своему происхождению: они стихийно выделились из всей массы товаров в результате развития обмена. В зависимости от исторических условий роль денег у различных народов и в различные эпохи выполняли разные товары – скот, меха, шкуры и др. С течением времени роль денег перешла к благородным металлам, которые обладают однородностью, делимостью, сохраняемостью и портативностью, что делает их наиболее пригодными к выполнению денежных функций. И после их выделения из всех товаров деньги сохраняют товарную природу, так как обладают обоими свойствами товара – стоимостью и потребительной стоимостью.</w:t>
      </w:r>
    </w:p>
    <w:p w:rsidR="00B1782B" w:rsidRDefault="00B1782B">
      <w:pPr>
        <w:spacing w:line="360" w:lineRule="auto"/>
        <w:ind w:firstLine="720"/>
        <w:jc w:val="both"/>
        <w:rPr>
          <w:sz w:val="28"/>
          <w:szCs w:val="28"/>
        </w:rPr>
      </w:pPr>
      <w:r>
        <w:rPr>
          <w:sz w:val="28"/>
          <w:szCs w:val="28"/>
        </w:rPr>
        <w:t>Но деньги – не обыкновенный товар; они играют особую общественную роль, противостоя всем прочим товарам.</w:t>
      </w:r>
    </w:p>
    <w:p w:rsidR="00B1782B" w:rsidRDefault="00B1782B">
      <w:pPr>
        <w:spacing w:line="360" w:lineRule="auto"/>
        <w:ind w:firstLine="720"/>
        <w:jc w:val="both"/>
        <w:rPr>
          <w:sz w:val="28"/>
          <w:szCs w:val="28"/>
        </w:rPr>
      </w:pPr>
      <w:r>
        <w:rPr>
          <w:sz w:val="28"/>
          <w:szCs w:val="28"/>
        </w:rPr>
        <w:t>С возникновением денежной формы стоимости весь товарный мир разделился на два полюса – товары и деньги. Каждый из обыкновенных товаров непосредственно выступает только как потребительная стоимость; стоимость же находится в товарах в скрытом виде и обнаруживается лишь посредством приравнивания их к всеобщему эквиваленту – деньгам. Деньги, в противоположность остальным товарам, выступают в качестве всеобщего и непосредственного воплощения стоимости.</w:t>
      </w:r>
    </w:p>
    <w:p w:rsidR="00B1782B" w:rsidRDefault="00B1782B">
      <w:pPr>
        <w:spacing w:line="360" w:lineRule="auto"/>
        <w:ind w:firstLine="720"/>
        <w:jc w:val="both"/>
        <w:rPr>
          <w:sz w:val="28"/>
          <w:szCs w:val="28"/>
        </w:rPr>
      </w:pPr>
      <w:r>
        <w:rPr>
          <w:sz w:val="28"/>
          <w:szCs w:val="28"/>
        </w:rPr>
        <w:t>Деньги – это товар особого рода, выполняющий роль всеобщего эквивалента.</w:t>
      </w:r>
    </w:p>
    <w:p w:rsidR="00B1782B" w:rsidRDefault="00B1782B">
      <w:pPr>
        <w:pStyle w:val="21"/>
      </w:pPr>
      <w:r>
        <w:t>Наряду с капиталом деньги составляют важную сторону современной экономической жизни. Без денег современное разделение труда оказалось бы немыслимым. Разумеется, мы можем представить себе натуральный обмен, при котором один товар непосредственно обменивается на другой или так называемый бартер. В примитивных цивилизациях обмен продовольствия на оружие или оказание помощи при строительстве дома в обмен на помощь при расчистке поля отнюдь не являлись необычным делом. Если свести обмен к простейшим формам, очистив его от затуманивающих наслоений, создаваемых деньгами, то даже в наиболее развитых индустриальных хозяйствах можно обнаружить, что торговля между индивидуумами и нациями во многом сводится к натуральному обмену, то есть к обмену одних товаров на другие.</w:t>
      </w:r>
    </w:p>
    <w:p w:rsidR="00B1782B" w:rsidRDefault="00B1782B">
      <w:pPr>
        <w:spacing w:line="360" w:lineRule="auto"/>
        <w:ind w:firstLine="720"/>
        <w:jc w:val="both"/>
        <w:rPr>
          <w:sz w:val="28"/>
          <w:szCs w:val="28"/>
        </w:rPr>
      </w:pPr>
      <w:r>
        <w:rPr>
          <w:sz w:val="28"/>
          <w:szCs w:val="28"/>
        </w:rPr>
        <w:t>Во всех цивилизациях, за исключением самых примитивных, люди прямо не обменивают один товар на другой. Вместо этого они продают свой товар за деньги, а затем на вырученную: сумму покупают товар, который им нужен.</w:t>
      </w:r>
    </w:p>
    <w:p w:rsidR="00B1782B" w:rsidRDefault="00B1782B">
      <w:pPr>
        <w:spacing w:line="360" w:lineRule="auto"/>
        <w:ind w:firstLine="720"/>
        <w:jc w:val="both"/>
        <w:rPr>
          <w:sz w:val="28"/>
          <w:szCs w:val="28"/>
        </w:rPr>
      </w:pPr>
      <w:r>
        <w:rPr>
          <w:sz w:val="28"/>
          <w:szCs w:val="28"/>
        </w:rPr>
        <w:t>Через деньги обнаруживается не только то, нужен ли вообще товар обществу или нет, но и то, в какой мере он нужен.</w:t>
      </w:r>
    </w:p>
    <w:p w:rsidR="00B1782B" w:rsidRDefault="00B1782B">
      <w:pPr>
        <w:spacing w:line="360" w:lineRule="auto"/>
        <w:ind w:firstLine="720"/>
        <w:jc w:val="both"/>
        <w:rPr>
          <w:sz w:val="28"/>
          <w:szCs w:val="28"/>
        </w:rPr>
      </w:pPr>
      <w:r>
        <w:rPr>
          <w:sz w:val="28"/>
          <w:szCs w:val="28"/>
        </w:rPr>
        <w:t>Если, например, определенный товар, нужный обществу, произведен в излишнем количестве, то при его продаже на рынке он будет приравнен к меньшему количеству денег, чем это соответствует его стоимости, и таким путем товаропроизводитель обнаружит, что частично его труд был затрачен впустую.</w:t>
      </w:r>
    </w:p>
    <w:p w:rsidR="00B1782B" w:rsidRDefault="00B1782B">
      <w:pPr>
        <w:spacing w:line="360" w:lineRule="auto"/>
        <w:ind w:firstLine="720"/>
        <w:jc w:val="both"/>
        <w:rPr>
          <w:sz w:val="28"/>
          <w:szCs w:val="28"/>
        </w:rPr>
      </w:pPr>
      <w:r>
        <w:rPr>
          <w:sz w:val="28"/>
          <w:szCs w:val="28"/>
        </w:rPr>
        <w:t>В рыночной экономике деньги выступают в качестве власти над людьми. Итак, деньги – это специфический товар, монопольно выполняющий роль всеобщего эквивалента.</w:t>
      </w:r>
    </w:p>
    <w:p w:rsidR="00B1782B" w:rsidRDefault="00B1782B">
      <w:pPr>
        <w:pStyle w:val="24"/>
        <w:rPr>
          <w:i/>
          <w:iCs/>
        </w:rPr>
      </w:pPr>
      <w:r>
        <w:t>В таких условиях возникла идея о выпуске бумажных денег, которые были бы обеспечены каким-то неизменным достоянием страны. Конечно, бумажные деньги менее долговечны, чем металлические, но удобство и быстрота их изготовления позволяют легко заменить износившиеся купюры. Купюры намного удобнее в обращении, чем монеты. Но упомянутые выше удобство и быстрота являются одновременно и особым недостатком бумажных денег, так как возникает соблазн покрытия расходов государства за счет дополнительной эмиссии. Конечно, существовала практика выпуска монет с пониженным содержанием ценных металлов, но она не была столь масштабной.</w:t>
      </w:r>
      <w:r>
        <w:br w:type="page"/>
      </w:r>
      <w:r>
        <w:rPr>
          <w:i/>
          <w:iCs/>
        </w:rPr>
        <w:t>1. Первое появление денег в Китае</w:t>
      </w:r>
    </w:p>
    <w:p w:rsidR="00B1782B" w:rsidRDefault="00B1782B">
      <w:pPr>
        <w:spacing w:line="360" w:lineRule="auto"/>
      </w:pPr>
    </w:p>
    <w:p w:rsidR="00B1782B" w:rsidRDefault="00B1782B">
      <w:pPr>
        <w:spacing w:line="360" w:lineRule="auto"/>
        <w:ind w:firstLine="720"/>
        <w:jc w:val="both"/>
        <w:rPr>
          <w:sz w:val="28"/>
          <w:szCs w:val="28"/>
        </w:rPr>
      </w:pPr>
      <w:r>
        <w:rPr>
          <w:sz w:val="28"/>
          <w:szCs w:val="28"/>
        </w:rPr>
        <w:t>Бумажные деньги</w:t>
      </w:r>
      <w:r>
        <w:rPr>
          <w:rStyle w:val="a5"/>
          <w:sz w:val="28"/>
          <w:szCs w:val="28"/>
        </w:rPr>
        <w:footnoteReference w:id="1"/>
      </w:r>
      <w:r>
        <w:rPr>
          <w:sz w:val="28"/>
          <w:szCs w:val="28"/>
        </w:rPr>
        <w:t xml:space="preserve"> появились в Китае в VIII в. н. э. (бумага там впервые была произведена приблизительно в 100 г. н. э.). Наиболее ранний тип бумажных денег в Китае представлял собой особые расписки, выпускаемые либо под ценности, сдаваемые на хранение в специальные лавки, либо в качестве свидетельств об уплаченных налогах, хранящихся на счетах в центрах провинций, а не в столице.</w:t>
      </w:r>
    </w:p>
    <w:p w:rsidR="00B1782B" w:rsidRDefault="00B1782B">
      <w:pPr>
        <w:spacing w:line="360" w:lineRule="auto"/>
        <w:ind w:firstLine="720"/>
        <w:jc w:val="both"/>
        <w:rPr>
          <w:sz w:val="28"/>
          <w:szCs w:val="28"/>
        </w:rPr>
      </w:pPr>
      <w:r>
        <w:rPr>
          <w:sz w:val="28"/>
          <w:szCs w:val="28"/>
        </w:rPr>
        <w:t>Бумажные деньги производили большое впечатление на путешественников, посещавших Китай в VII–VIII вв. Марко Поло писал, что выпуск бумажных денег – это новый способ достижения той цели, к которой так давно стремились алхимики</w:t>
      </w:r>
      <w:r>
        <w:rPr>
          <w:rStyle w:val="a5"/>
          <w:sz w:val="28"/>
          <w:szCs w:val="28"/>
        </w:rPr>
        <w:footnoteReference w:id="2"/>
      </w:r>
      <w:r>
        <w:rPr>
          <w:sz w:val="28"/>
          <w:szCs w:val="28"/>
        </w:rPr>
        <w:t>. В XIII в. правительство Чингиз-Хана свободно обменивало бумажные денежные знаки на золото, поэтому подделка бумажных денег приносила большие доходы и считалась страшным преступлением. К 1500 г. китайское правительство было вынуждено прекратить выпуск бумажных денег из-за трудностей, связанных с избыточным выпуском и инфляцией, но уже существовавшие тогда в Китае частные банки продолжали эмиссию бумажных денег.</w:t>
      </w:r>
    </w:p>
    <w:p w:rsidR="00B1782B" w:rsidRDefault="00B1782B">
      <w:pPr>
        <w:pStyle w:val="2"/>
        <w:jc w:val="both"/>
        <w:rPr>
          <w:i/>
          <w:iCs/>
          <w:sz w:val="28"/>
          <w:szCs w:val="28"/>
        </w:rPr>
      </w:pPr>
      <w:r>
        <w:br w:type="page"/>
      </w:r>
      <w:bookmarkStart w:id="1" w:name="_Toc18182173"/>
      <w:r>
        <w:rPr>
          <w:i/>
          <w:iCs/>
          <w:sz w:val="28"/>
          <w:szCs w:val="28"/>
        </w:rPr>
        <w:t xml:space="preserve">2. </w:t>
      </w:r>
      <w:r>
        <w:rPr>
          <w:i/>
          <w:iCs/>
          <w:caps w:val="0"/>
          <w:sz w:val="28"/>
          <w:szCs w:val="28"/>
        </w:rPr>
        <w:t>Банкноты Соединенных Штатов</w:t>
      </w:r>
      <w:bookmarkEnd w:id="1"/>
    </w:p>
    <w:p w:rsidR="00B1782B" w:rsidRDefault="00B1782B">
      <w:pPr>
        <w:ind w:firstLine="720"/>
        <w:jc w:val="both"/>
      </w:pPr>
    </w:p>
    <w:p w:rsidR="00B1782B" w:rsidRDefault="00B1782B">
      <w:pPr>
        <w:pStyle w:val="21"/>
      </w:pPr>
      <w:r>
        <w:t>Первыми бумажными деньгами, выпускаемыми правительством США, были банкноты Соединенные Штатов. Первоначально они предназначались для финансирования ведения Гражданской войны, и получили название «гринбэки».</w:t>
      </w:r>
    </w:p>
    <w:p w:rsidR="00B1782B" w:rsidRDefault="00B1782B">
      <w:pPr>
        <w:spacing w:line="360" w:lineRule="auto"/>
        <w:ind w:firstLine="720"/>
        <w:jc w:val="both"/>
        <w:rPr>
          <w:sz w:val="28"/>
          <w:szCs w:val="28"/>
        </w:rPr>
      </w:pPr>
      <w:r>
        <w:rPr>
          <w:sz w:val="28"/>
          <w:szCs w:val="28"/>
        </w:rPr>
        <w:t>Выпуск банкнот Соединенных Штатов – пример того, как правительство может финансировать свои операции с помощью печатного станка. В период с начала Гражданской войны в 1861 г. до ее окончания в 1865 г., налоговыми поступлениями обеспечивался лишь 21% расходов федерального правительства. Все остальные средства были получены от займов и эмиссии банкнот. С 1861 по 1865 гг. на Севере США произошло удвоение денежной массы и имел место двухкратный рост цен. Когда война окончилась, банкноты Соединенных Штатов составляли почти половину общего объема находившихся в обращении наличных денег, причем количество этих банкнот в 1865 г. практически не отличалось от того количества, которое было выпущено за годы войны. Значение банкнот Соединенных Штатов постепенно снижалось по мере того, как появлялись новые типы бумажных денег, удовлетворяющих растущие потребности расширяющейся экономической системы США.</w:t>
      </w:r>
    </w:p>
    <w:p w:rsidR="00B1782B" w:rsidRDefault="00B1782B">
      <w:pPr>
        <w:spacing w:line="360" w:lineRule="auto"/>
        <w:ind w:firstLine="720"/>
        <w:jc w:val="both"/>
        <w:rPr>
          <w:sz w:val="28"/>
          <w:szCs w:val="28"/>
        </w:rPr>
      </w:pPr>
      <w:r>
        <w:rPr>
          <w:sz w:val="28"/>
          <w:szCs w:val="28"/>
        </w:rPr>
        <w:t>Банкноты Соединенных Штатов – известны как «гринбэки» – первый тип бумажных денег, выпускавшихся в обращение федеральным правительством США. Казначейство США начало выпуск этих денег во время Гражданской войны.</w:t>
      </w:r>
    </w:p>
    <w:p w:rsidR="00B1782B" w:rsidRDefault="00B1782B">
      <w:pPr>
        <w:spacing w:line="360" w:lineRule="auto"/>
        <w:ind w:firstLine="720"/>
        <w:jc w:val="both"/>
        <w:rPr>
          <w:sz w:val="28"/>
          <w:szCs w:val="28"/>
        </w:rPr>
      </w:pPr>
      <w:r>
        <w:rPr>
          <w:sz w:val="28"/>
          <w:szCs w:val="28"/>
        </w:rPr>
        <w:t>Во время Гражданской войны Юг сталкивался примерно с такими же финансовыми проблемами, что и Север. Налоговые поступления были еще меньше, чем на Севере, и конфедератам также приходилось выпускать большие количества бумажных денег, чтобы финансировать деятельность правительства. С января 1861 г. по январь 1864 г. количество денег, находящихся в обращении на Юге, выросло почти в 12 раз, а цены выросли в 28 раз. Несмотря на то, что Конфедерация провела в феврале 1864 г. денежную реформу, обменяв старые наличные деньги на меньшее количество новых денег, расширение предложения денег продолжалось, и инфляция ускорилась. К концу войны деньги конфедератов обесценились и полностью исчезли из обращения.</w:t>
      </w:r>
    </w:p>
    <w:p w:rsidR="00B1782B" w:rsidRDefault="00B1782B">
      <w:pPr>
        <w:spacing w:line="360" w:lineRule="auto"/>
        <w:ind w:firstLine="720"/>
        <w:jc w:val="both"/>
        <w:rPr>
          <w:sz w:val="28"/>
          <w:szCs w:val="28"/>
        </w:rPr>
      </w:pPr>
      <w:r>
        <w:rPr>
          <w:sz w:val="28"/>
          <w:szCs w:val="28"/>
        </w:rPr>
        <w:t>Политика, связанная с «гринбэками». На протяжении почти двух десятилетий после Гражданской войны «гринбэки» были одним из главных политических вопросов. Первоначально, когда Казначейство США выпускало банкноты Соединенных Штатов, они не погашались золотом ни самим Казначейством, ни банками. После Гражданской войны прозвучали выступления в поддержку того, чтобы сделать эти банкноты погашаемыми, утверждая, что для достижения этой цели количество банкнот должно быть уменьшено. В 1866 г. Конгресс США принял решение об изъятии «гринбэков» из обращения в количестве 10 млн. долларов ежемесячно в течение первых шести месяцев, а затем – в количестве 4 млн. долларов ежемесячно. Многие фермеры и другие слои населения, которые могли пострадать от дефляционных эффектов, выступали против подобной политики, и через два года изъятие «гринбэков» было приостановлено. В последующие годы, особенно в периоды кризисов, секретари Казначейства США временно производили повторные выпуски дополнительных банкнот, утверждая, что для этого использовались резервы. Противоречия и споры по этому вопросу, а также по вопросу о том, имеет ли Конгресс законное право обязать кредиторов принимать «гринбэки» в уплату за долги, продолжали нарастать. В результате множилось число судебных разбирательств и предложений о принятии новых законов.</w:t>
      </w:r>
    </w:p>
    <w:p w:rsidR="00B1782B" w:rsidRDefault="00B1782B">
      <w:pPr>
        <w:spacing w:line="360" w:lineRule="auto"/>
        <w:ind w:firstLine="720"/>
        <w:jc w:val="both"/>
        <w:rPr>
          <w:sz w:val="28"/>
          <w:szCs w:val="28"/>
        </w:rPr>
      </w:pPr>
      <w:r>
        <w:rPr>
          <w:sz w:val="28"/>
          <w:szCs w:val="28"/>
        </w:rPr>
        <w:t>Банкноты Соединенных Штатов оставались непогашаемыми до 1879 г., когда Закон о возобновлении обмена бумажных денег на драгоценные металлы (</w:t>
      </w:r>
      <w:r>
        <w:rPr>
          <w:sz w:val="28"/>
          <w:szCs w:val="28"/>
          <w:lang w:val="en-US"/>
        </w:rPr>
        <w:t>Specie</w:t>
      </w:r>
      <w:r>
        <w:rPr>
          <w:sz w:val="28"/>
          <w:szCs w:val="28"/>
        </w:rPr>
        <w:t xml:space="preserve"> </w:t>
      </w:r>
      <w:r>
        <w:rPr>
          <w:sz w:val="28"/>
          <w:szCs w:val="28"/>
          <w:lang w:val="en-US"/>
        </w:rPr>
        <w:t>Resumption</w:t>
      </w:r>
      <w:r>
        <w:rPr>
          <w:sz w:val="28"/>
          <w:szCs w:val="28"/>
        </w:rPr>
        <w:t xml:space="preserve"> </w:t>
      </w:r>
      <w:r>
        <w:rPr>
          <w:sz w:val="28"/>
          <w:szCs w:val="28"/>
          <w:lang w:val="en-US"/>
        </w:rPr>
        <w:t>Acf</w:t>
      </w:r>
      <w:r>
        <w:rPr>
          <w:sz w:val="28"/>
          <w:szCs w:val="28"/>
        </w:rPr>
        <w:t>), принятый в 1875 г., наделил Казначейство США правом погашать эти банкноты золотом. Закон 1875 г. обязал Казначейство снова уменьшить количество «гринбэков», находившихся в обращении, в этот раз из расчета 4 доллара, приходящихся на каждое увеличение объема национальных банкнот на 5 долларов. Эта политика снова вызвала мощный подъем активности оппозиции; в результате ее проведение прекратилось три года спустя, когда вновь образовавшаяся «Партия гринбэк» завоевала 10% голосов на выборах и полу чипа 14 мест в Конгрессе.</w:t>
      </w:r>
    </w:p>
    <w:p w:rsidR="00B1782B" w:rsidRDefault="00B1782B">
      <w:pPr>
        <w:spacing w:line="360" w:lineRule="auto"/>
        <w:ind w:firstLine="720"/>
        <w:jc w:val="both"/>
        <w:rPr>
          <w:sz w:val="28"/>
          <w:szCs w:val="28"/>
        </w:rPr>
      </w:pPr>
      <w:r>
        <w:rPr>
          <w:sz w:val="28"/>
          <w:szCs w:val="28"/>
        </w:rPr>
        <w:t>«Гринбэки» и валютные курсы. Когда банкноты Соединенных Штатов стали погашаемыми, США практически перешли от бумажного стандарта к золотому. При бумажном стандарте цена унции золота, выраженная в «гринбэках», изменялась. Поскольку золото обменивалось на иностранную валюту для покупки товаров у других стран, обменный курс тоже изменялся. В этот период обменные курсы были гибкими и неконтролируемыми. После 1879 г. цена одной тройской унции золота была зафиксирована на уровне 20,67 доллара, и Казначейство было готово к обмену банкнот Соединенных Штатов или других типов наличных денег на золото по этой цене; период гибких обменных курсов завершился.</w:t>
      </w:r>
    </w:p>
    <w:p w:rsidR="00B1782B" w:rsidRDefault="00B1782B">
      <w:pPr>
        <w:spacing w:line="360" w:lineRule="auto"/>
        <w:ind w:firstLine="720"/>
        <w:jc w:val="both"/>
        <w:rPr>
          <w:sz w:val="28"/>
          <w:szCs w:val="28"/>
        </w:rPr>
      </w:pPr>
      <w:r>
        <w:rPr>
          <w:sz w:val="28"/>
          <w:szCs w:val="28"/>
        </w:rPr>
        <w:t>Серебряные сертификаты. Закон Блэнда-Аллисона (</w:t>
      </w:r>
      <w:r>
        <w:rPr>
          <w:sz w:val="28"/>
          <w:szCs w:val="28"/>
          <w:lang w:val="en-US"/>
        </w:rPr>
        <w:t>Bland</w:t>
      </w:r>
      <w:r>
        <w:rPr>
          <w:sz w:val="28"/>
          <w:szCs w:val="28"/>
        </w:rPr>
        <w:t>-</w:t>
      </w:r>
      <w:r>
        <w:rPr>
          <w:sz w:val="28"/>
          <w:szCs w:val="28"/>
          <w:lang w:val="en-US"/>
        </w:rPr>
        <w:t>Allison</w:t>
      </w:r>
      <w:r>
        <w:rPr>
          <w:sz w:val="28"/>
          <w:szCs w:val="28"/>
        </w:rPr>
        <w:t xml:space="preserve"> </w:t>
      </w:r>
      <w:r>
        <w:rPr>
          <w:sz w:val="28"/>
          <w:szCs w:val="28"/>
          <w:lang w:val="en-US"/>
        </w:rPr>
        <w:t>Act</w:t>
      </w:r>
      <w:r>
        <w:rPr>
          <w:sz w:val="28"/>
          <w:szCs w:val="28"/>
        </w:rPr>
        <w:t>) 1878 г. дал Казначейству США право выпускать так называемые серебряные сертификаты, которые оставались важным типом бумажных денег вплоть до 1968 г. Как эмиссия серебряных сертификатов, так и осуществление закупок серебра были связаны с многочисленными политическими противоречиями, существовавшими в денежной сфере в последние три десятилетия XIX в.</w:t>
      </w:r>
    </w:p>
    <w:p w:rsidR="00B1782B" w:rsidRDefault="00B1782B">
      <w:pPr>
        <w:spacing w:line="360" w:lineRule="auto"/>
        <w:ind w:firstLine="720"/>
        <w:jc w:val="both"/>
        <w:rPr>
          <w:sz w:val="28"/>
          <w:szCs w:val="28"/>
        </w:rPr>
      </w:pPr>
      <w:r>
        <w:rPr>
          <w:sz w:val="28"/>
          <w:szCs w:val="28"/>
        </w:rPr>
        <w:t>Закон о Чеканке Монет (</w:t>
      </w:r>
      <w:r>
        <w:rPr>
          <w:sz w:val="28"/>
          <w:szCs w:val="28"/>
          <w:lang w:val="en-US"/>
        </w:rPr>
        <w:t>Coinage</w:t>
      </w:r>
      <w:r>
        <w:rPr>
          <w:sz w:val="28"/>
          <w:szCs w:val="28"/>
        </w:rPr>
        <w:t xml:space="preserve"> </w:t>
      </w:r>
      <w:r>
        <w:rPr>
          <w:sz w:val="28"/>
          <w:szCs w:val="28"/>
          <w:lang w:val="en-US"/>
        </w:rPr>
        <w:t>Act</w:t>
      </w:r>
      <w:r>
        <w:rPr>
          <w:sz w:val="28"/>
          <w:szCs w:val="28"/>
        </w:rPr>
        <w:t>) 1873 г. демонетизировал серебро, заменив биметаллический стандарт золотым стандартом. В соответствии с этим законом, должны были чеканиться не стандартные серебряные доллары с содержанием металла стоимостью в 1 доллар, а так называемые «торговые» доллары, с таким же серебряным содержанием, как в монетах по полдоллара, двадцать пять и десять центов. Таким образом, серебро предназначалось для изготовления разменной монеты, и оно уже не выполняло роли стандарта стоимости. Поначалу производители серебра не возражали против этого, однако вскоре они поменяли свое мнение, поскольку цены на серебро упали в результате роста добычи и уменьшения спора, связанного с переходом многих стран к золотому стандарту.</w:t>
      </w:r>
    </w:p>
    <w:p w:rsidR="00B1782B" w:rsidRDefault="00B1782B">
      <w:pPr>
        <w:spacing w:line="360" w:lineRule="auto"/>
        <w:ind w:firstLine="720"/>
        <w:jc w:val="both"/>
        <w:rPr>
          <w:sz w:val="28"/>
          <w:szCs w:val="28"/>
        </w:rPr>
      </w:pPr>
      <w:r>
        <w:rPr>
          <w:sz w:val="28"/>
          <w:szCs w:val="28"/>
        </w:rPr>
        <w:t>Чеканка разменной монеты требовала весьма незначительных количеств серебра, и в этот период некоторые группы людей развернули компанию за свободный и неограниченный выпуск серебряных монет. Они заявляли, что Закон 1873 г. – это результат заговора, и даже называли его «преступлением – 73». С помощью подобных лозунгов, разного рода интриг среди законодателей на Западе и поддержки со стороны общественного мнения, которую получали любые меры, способные повернуть вспять происходящее в тот период снижение цен. Конгресс сумел принять несколько биллей о закупках серебра. В соответствии с Законом Блэнда-Аллисона 1878 г. Казначейство США было обязано покупать серебро на 2 млн. долларов ежемесячно по рыночной цене; часть приобретенного серебра предназначалось для обеспечения резервных требований по серебряным сертификатам, а часть шла на производство серебряных монет. Избыточное количество приобретенного серебра, не идущее ни на одну из этих целей, называлось «свободным серебром», и оставлялось на хранении.</w:t>
      </w:r>
    </w:p>
    <w:p w:rsidR="00B1782B" w:rsidRDefault="00B1782B">
      <w:pPr>
        <w:spacing w:line="360" w:lineRule="auto"/>
        <w:ind w:firstLine="720"/>
        <w:jc w:val="both"/>
        <w:rPr>
          <w:sz w:val="28"/>
          <w:szCs w:val="28"/>
        </w:rPr>
      </w:pPr>
      <w:r>
        <w:rPr>
          <w:sz w:val="28"/>
          <w:szCs w:val="28"/>
        </w:rPr>
        <w:t>Закон Шермана о Закупках Серебра 1890 г. обязывал Казначейство США ежемесячно покупать определенное количество унций серебра, а не любое количество, соответствующее стоимости в 2 млн. долларов, что первоначально привело к росту доходов производителей серебра. Для оплаты серебра, покупаемого согласно этому Закону, Конгресс США наделил Казначейство США правом выпускать специальные «Казначейские векселя 1890 года», причем они должны были обязательно обмениваться как на золото, так и на серебро. Ввиду опасного истощения золотых запасов и других финансовых трудностей, связанных с финансовой паникой 1893 г., этот Закон в 1893 г. был аннулирован. После этого «Казначейские векселя 1890 года» были изъяты из обращения и заменены серебряными сертификатами.</w:t>
      </w:r>
    </w:p>
    <w:p w:rsidR="00B1782B" w:rsidRDefault="00B1782B">
      <w:pPr>
        <w:spacing w:line="360" w:lineRule="auto"/>
        <w:ind w:firstLine="720"/>
        <w:jc w:val="both"/>
      </w:pPr>
      <w:r>
        <w:rPr>
          <w:sz w:val="28"/>
          <w:szCs w:val="28"/>
        </w:rPr>
        <w:t>Банкноты</w:t>
      </w:r>
      <w:r>
        <w:rPr>
          <w:sz w:val="28"/>
          <w:szCs w:val="28"/>
          <w:lang w:val="en-US"/>
        </w:rPr>
        <w:t xml:space="preserve"> </w:t>
      </w:r>
      <w:r>
        <w:rPr>
          <w:sz w:val="28"/>
          <w:szCs w:val="28"/>
        </w:rPr>
        <w:t>ФРС</w:t>
      </w:r>
      <w:r>
        <w:rPr>
          <w:sz w:val="28"/>
          <w:szCs w:val="28"/>
          <w:lang w:val="en-US"/>
        </w:rPr>
        <w:t xml:space="preserve"> (Federal Reserve Notes). </w:t>
      </w:r>
      <w:r>
        <w:rPr>
          <w:sz w:val="28"/>
          <w:szCs w:val="28"/>
        </w:rPr>
        <w:t>Закон о Федеральной Резервной Системе (</w:t>
      </w:r>
      <w:r>
        <w:rPr>
          <w:sz w:val="28"/>
          <w:szCs w:val="28"/>
          <w:lang w:val="en-US"/>
        </w:rPr>
        <w:t>Federal</w:t>
      </w:r>
      <w:r>
        <w:rPr>
          <w:sz w:val="28"/>
          <w:szCs w:val="28"/>
        </w:rPr>
        <w:t xml:space="preserve"> </w:t>
      </w:r>
      <w:r>
        <w:rPr>
          <w:sz w:val="28"/>
          <w:szCs w:val="28"/>
          <w:lang w:val="en-US"/>
        </w:rPr>
        <w:t>Reserve</w:t>
      </w:r>
      <w:r>
        <w:rPr>
          <w:sz w:val="28"/>
          <w:szCs w:val="28"/>
        </w:rPr>
        <w:t xml:space="preserve"> </w:t>
      </w:r>
      <w:r>
        <w:rPr>
          <w:sz w:val="28"/>
          <w:szCs w:val="28"/>
          <w:lang w:val="en-US"/>
        </w:rPr>
        <w:t>Act</w:t>
      </w:r>
      <w:r>
        <w:rPr>
          <w:sz w:val="28"/>
          <w:szCs w:val="28"/>
        </w:rPr>
        <w:t>) 1913 г. санкционировал эмиссию банкнот ФРС, сегодня являющихся основной формой бумажных наличных денег в США. Эти банкноты являются обязательствами двенадцати Федеральных Резервных банков, составляющих Федеральную Резервную Систему. Маленькая эмблема, изображенная слева от портрета на каждой из таких купюр, показывает, который из банков выпустил банкноту в обращение. В практических целях, однако, все банкноты обладают взаимозаменяемостью и могут рассматриваться как обязательства ФРС в целом.</w:t>
      </w:r>
    </w:p>
    <w:p w:rsidR="00B1782B" w:rsidRDefault="00B1782B">
      <w:pPr>
        <w:pStyle w:val="2"/>
        <w:jc w:val="both"/>
        <w:rPr>
          <w:i/>
          <w:iCs/>
          <w:sz w:val="28"/>
          <w:szCs w:val="28"/>
        </w:rPr>
      </w:pPr>
      <w:r>
        <w:br w:type="page"/>
      </w:r>
      <w:bookmarkStart w:id="2" w:name="_Toc18182174"/>
      <w:r>
        <w:rPr>
          <w:i/>
          <w:iCs/>
          <w:caps w:val="0"/>
          <w:sz w:val="28"/>
          <w:szCs w:val="28"/>
        </w:rPr>
        <w:t>3. Бумажные деньги Российской Империи</w:t>
      </w:r>
      <w:bookmarkEnd w:id="2"/>
    </w:p>
    <w:p w:rsidR="00B1782B" w:rsidRDefault="00B1782B">
      <w:pPr>
        <w:spacing w:line="360" w:lineRule="auto"/>
        <w:ind w:firstLine="720"/>
        <w:jc w:val="both"/>
        <w:rPr>
          <w:sz w:val="28"/>
          <w:szCs w:val="28"/>
        </w:rPr>
      </w:pPr>
    </w:p>
    <w:p w:rsidR="00B1782B" w:rsidRDefault="00B1782B">
      <w:pPr>
        <w:spacing w:line="360" w:lineRule="auto"/>
        <w:ind w:firstLine="720"/>
        <w:jc w:val="both"/>
        <w:rPr>
          <w:sz w:val="28"/>
          <w:szCs w:val="28"/>
        </w:rPr>
      </w:pPr>
      <w:r>
        <w:rPr>
          <w:sz w:val="28"/>
          <w:szCs w:val="28"/>
        </w:rPr>
        <w:t>На протяжении почти всего ХVIII в. Российская империя вела многочисленные военные кампании, которые требовали значительных расходов. Обычно для этих целей использовались серебряные деньги, ценившиеся на европейских рынках и являвшиеся средством международных расчетов. Однако российская казна испытывала постоянный дефицит серебра. Интенсивный выпуск медных денег в период правления императрицы Елизаветы Петровны не смог удовлетворить запросы государства и насытить казну серебром. Поэтому генерал-прокурор Сената Я. П. Шаховской предложил правительству вариант, связанный с хождением бумажных денег – «цидул» (искаженное от немецкого Zettel – названия бумажных денег, обращавшихся в южных областях Германии).</w:t>
      </w:r>
    </w:p>
    <w:p w:rsidR="00B1782B" w:rsidRDefault="00B1782B">
      <w:pPr>
        <w:spacing w:line="360" w:lineRule="auto"/>
        <w:ind w:firstLine="720"/>
        <w:jc w:val="both"/>
        <w:rPr>
          <w:sz w:val="28"/>
          <w:szCs w:val="28"/>
        </w:rPr>
      </w:pPr>
      <w:r>
        <w:rPr>
          <w:sz w:val="28"/>
          <w:szCs w:val="28"/>
        </w:rPr>
        <w:t xml:space="preserve">Когда к власти пришла императрица Екатерина II, принятое еще в 1762 г. решение об учреждении Государственного банка, который по образцу Банка Англии имел бы право выпуска банковских билетов, было отложено на несколько лет. Но разгоравшаяся русско-турецкая война и хронический дефицит государственного бюджета вновь пробудили интерес к идее выпуска бумажных денег. В 1768 г. императрице была подана записка, обосновывавшая выгоды хождения бумажных денег. Автором ее был граф К. Е. Сиверс – гофмаршал и действительный камергер при дворе. </w:t>
      </w:r>
    </w:p>
    <w:p w:rsidR="00B1782B" w:rsidRDefault="00B1782B">
      <w:pPr>
        <w:spacing w:line="360" w:lineRule="auto"/>
        <w:ind w:firstLine="720"/>
        <w:jc w:val="both"/>
        <w:rPr>
          <w:sz w:val="28"/>
          <w:szCs w:val="28"/>
        </w:rPr>
      </w:pPr>
      <w:r>
        <w:rPr>
          <w:sz w:val="28"/>
          <w:szCs w:val="28"/>
        </w:rPr>
        <w:t>В записке К. Е. Сиверса оговаривались меры, которые могли быть приняты для ускорения и облегчения денежного обращения и тем самым для лучшего развития торговли. Специально созданный банк должен был выпускать «цеттели» – ассигнации, которые могли свободно обмениваться на звонкую монету и приниматься как законное платежное средство.</w:t>
      </w:r>
    </w:p>
    <w:p w:rsidR="00B1782B" w:rsidRDefault="00B1782B">
      <w:pPr>
        <w:spacing w:line="360" w:lineRule="auto"/>
        <w:ind w:firstLine="720"/>
        <w:jc w:val="both"/>
        <w:rPr>
          <w:sz w:val="28"/>
          <w:szCs w:val="28"/>
        </w:rPr>
      </w:pPr>
      <w:r>
        <w:rPr>
          <w:sz w:val="28"/>
          <w:szCs w:val="28"/>
        </w:rPr>
        <w:t>29 декабря 1768 г. был обнародован манифест об учреждении в Санкт-Петербурге и Москве государственных банков для обмена ассигнаций. Причиной введения бумажных денег объявлялась «тягость медной монеты», затруднявшая ее обращение. Однако подлинную причину введения государственных ассигнаций еще до открытия банков назвал князь А. А. Вяземский: они, по его мнению, должны были покрыть расходы, связанные с русско-турецкой войной.</w:t>
      </w:r>
    </w:p>
    <w:p w:rsidR="00B1782B" w:rsidRDefault="00B1782B">
      <w:pPr>
        <w:spacing w:line="360" w:lineRule="auto"/>
        <w:ind w:firstLine="720"/>
        <w:jc w:val="both"/>
        <w:rPr>
          <w:sz w:val="28"/>
          <w:szCs w:val="28"/>
        </w:rPr>
      </w:pPr>
      <w:r>
        <w:rPr>
          <w:sz w:val="28"/>
          <w:szCs w:val="28"/>
        </w:rPr>
        <w:t>В манифесте говорилось, что ассигнации имеют хождение наравне с монетой и «являющимся людям с теми ассигнациями выдавать за оные денег, сколько надлежит, немедленно». Было установлено, что выпуск бумажных денег не должен превышать наличную сумму звонкой монеты, находящейся в банке. Изначальный капитал Ассигнационного банка составлял 1 млн. рублей медных денег – по 0,5 млн. рублей Петербургской и Московской конторам, – которые было рекомендовано взять из сумм упраздненного Медного банка. Этот металлический фонд полностью обеспечивал эмиссию бумажных денег, лимит которой был определен в 1 млн. рублей.</w:t>
      </w:r>
    </w:p>
    <w:p w:rsidR="00B1782B" w:rsidRDefault="00B1782B">
      <w:pPr>
        <w:spacing w:line="360" w:lineRule="auto"/>
        <w:ind w:firstLine="720"/>
        <w:jc w:val="both"/>
        <w:rPr>
          <w:sz w:val="28"/>
          <w:szCs w:val="28"/>
        </w:rPr>
      </w:pPr>
      <w:r>
        <w:rPr>
          <w:sz w:val="28"/>
          <w:szCs w:val="28"/>
        </w:rPr>
        <w:t>Вместо пяти номиналов, которые были предусмотрены указом Петра III от 25 мая 1762 г. о выпуске «банковских нот», Екатерина II оставила только четыре – 25; 50; 75 и 100 рублей. Вскоре их осталось три «из-за непреодолимого соблазна для грамотеев переправлять на совершенно одинаковых белых бумажках двойку на семерку». Казне пришлось выкупить все 75–рублевые ассигнации и отменить их.</w:t>
      </w:r>
    </w:p>
    <w:p w:rsidR="00B1782B" w:rsidRDefault="00B1782B">
      <w:pPr>
        <w:spacing w:line="360" w:lineRule="auto"/>
        <w:ind w:firstLine="720"/>
        <w:jc w:val="both"/>
        <w:rPr>
          <w:sz w:val="28"/>
          <w:szCs w:val="28"/>
        </w:rPr>
      </w:pPr>
      <w:r>
        <w:rPr>
          <w:sz w:val="28"/>
          <w:szCs w:val="28"/>
        </w:rPr>
        <w:t>Петербургская контора Ассигнационного банка получила для проведения операций 364 525 рублей ассигнациями и 17 461 100 рублей монетой; Московская – 192 549 и 8 763 550 рублей соответственно.</w:t>
      </w:r>
    </w:p>
    <w:p w:rsidR="00B1782B" w:rsidRDefault="00B1782B">
      <w:pPr>
        <w:spacing w:line="360" w:lineRule="auto"/>
        <w:ind w:firstLine="720"/>
        <w:jc w:val="both"/>
        <w:rPr>
          <w:sz w:val="28"/>
          <w:szCs w:val="28"/>
        </w:rPr>
      </w:pPr>
      <w:r>
        <w:rPr>
          <w:sz w:val="28"/>
          <w:szCs w:val="28"/>
        </w:rPr>
        <w:t>Выпуск ассигнаций стал очень прибыльным делом. Себестоимость их была мизерной по сравнению с серебряной и медной монетой. Автор проекта введения «цеттелей» граф К. Е. Сиверс не упустил и личную выгоду. Ассигнационная бумага изготавливалась на принадлежавшей ему Красносельской бумажной фабрике. С 1 марта по 8 декабря 1772 г. на ней было изготовлено 93,6 тыс. ассигнационных листов, а в 1775 г. – 48,0 тыс. ассигнационных листов. За эту бумагу, на которой печатным станом прокатывались крупные номиналы, Сенат платил по две копейки за лист. Подлинность бумажных денег удостоверялась подписями сенаторов, ставившимися на купюрах, и лишь с 1787 г. – подписями чиновников банка.</w:t>
      </w:r>
    </w:p>
    <w:p w:rsidR="00B1782B" w:rsidRDefault="00B1782B">
      <w:pPr>
        <w:spacing w:line="360" w:lineRule="auto"/>
        <w:ind w:firstLine="720"/>
        <w:jc w:val="both"/>
        <w:rPr>
          <w:sz w:val="28"/>
          <w:szCs w:val="28"/>
        </w:rPr>
      </w:pPr>
      <w:r>
        <w:rPr>
          <w:sz w:val="28"/>
          <w:szCs w:val="28"/>
        </w:rPr>
        <w:t>Сохранившиеся балансы Ассигнационного банка в 1770–е гг. показывают, что в действительности конторы банка имели достаточные запасы медной, серебряной и золотой монеты, но серебряную и золотую монету государство использовало главным образом для оплаты внешних расходов и займов. Так, в конце 1774 г. в Петербургской конторе находилось на 366 850 рублей ассигнаций и на 13 481 550 рублей монеты. В Московской конторе в конце 1775 г. было 331 325 рублей ассигнациями и 5 872 075 рублей монетой.</w:t>
      </w:r>
    </w:p>
    <w:p w:rsidR="00B1782B" w:rsidRDefault="00B1782B">
      <w:pPr>
        <w:spacing w:line="360" w:lineRule="auto"/>
        <w:ind w:firstLine="720"/>
        <w:jc w:val="both"/>
        <w:rPr>
          <w:sz w:val="28"/>
          <w:szCs w:val="28"/>
        </w:rPr>
      </w:pPr>
      <w:r>
        <w:rPr>
          <w:sz w:val="28"/>
          <w:szCs w:val="28"/>
        </w:rPr>
        <w:t>Год от года количество ассигнаций увеличивалось – правительство пыталось покрыть дополнительными не обеспеченными металлическим фондом выпусками бумажных денег бюджетный дефицит. Однако эти меры не принесли ощутимого результата. В государственном бюджете на 1810 г. превышение расходов над доходами составило 105 млн. рублей, а государственный долг достиг 577 млн. рублей. Известный реформатор М. М. Сперанский – автор плана оздоровления финансовой системы страны, представленного императору Александру I в том же году, в качестве одного из преобразований предлагал изъять из обращения ассигнации. М. М. Сперанский назвал ассигнации государственным долгом и предложил организовать специальный фонд для их погашения, составленный из средств, полученных за счет распродажи государственного имущества в частную собственность. В разработанном им проекте «О монетном обращении» предусматривались введение кредитных билетов и их обмен на серебряные рубли. Этот обмен, по замыслу М. М. Сперанского, следовало проводить по «общему курсу», то есть на основе равенства курсов металлических и бумажных денег.</w:t>
      </w:r>
    </w:p>
    <w:p w:rsidR="00B1782B" w:rsidRDefault="00B1782B">
      <w:pPr>
        <w:spacing w:line="360" w:lineRule="auto"/>
        <w:ind w:firstLine="720"/>
        <w:jc w:val="both"/>
        <w:rPr>
          <w:sz w:val="28"/>
          <w:szCs w:val="28"/>
        </w:rPr>
      </w:pPr>
      <w:r>
        <w:rPr>
          <w:sz w:val="28"/>
          <w:szCs w:val="28"/>
        </w:rPr>
        <w:t>Деятельность Ассигнационного банка на протяжении всего периода его существования следует признать достаточно эффективной, так как она в той или иной степени позволяла казне покрывать бюджетные дефициты. Таким образом, цель создания Ассигнационного банка была достигнута – государство получило возможность в течение длительного времени расплачиваться за различные товары и услуги внутри страны денежными суррогатами, курс которых был заведомо более низким, чем курс серебряного рубля.</w:t>
      </w:r>
    </w:p>
    <w:p w:rsidR="00B1782B" w:rsidRDefault="00B1782B">
      <w:pPr>
        <w:pStyle w:val="2"/>
        <w:jc w:val="both"/>
        <w:rPr>
          <w:i/>
          <w:iCs/>
          <w:sz w:val="28"/>
          <w:szCs w:val="28"/>
        </w:rPr>
      </w:pPr>
      <w:r>
        <w:br w:type="page"/>
      </w:r>
      <w:bookmarkStart w:id="3" w:name="_Toc18182175"/>
      <w:r>
        <w:rPr>
          <w:i/>
          <w:iCs/>
          <w:caps w:val="0"/>
          <w:sz w:val="28"/>
          <w:szCs w:val="28"/>
        </w:rPr>
        <w:t>4. Советские бумажные деньги</w:t>
      </w:r>
      <w:bookmarkEnd w:id="3"/>
    </w:p>
    <w:p w:rsidR="00B1782B" w:rsidRDefault="00B1782B">
      <w:pPr>
        <w:spacing w:line="360" w:lineRule="auto"/>
        <w:ind w:firstLine="720"/>
        <w:jc w:val="both"/>
        <w:rPr>
          <w:sz w:val="28"/>
          <w:szCs w:val="28"/>
        </w:rPr>
      </w:pPr>
    </w:p>
    <w:p w:rsidR="00B1782B" w:rsidRDefault="00B1782B">
      <w:pPr>
        <w:spacing w:line="360" w:lineRule="auto"/>
        <w:ind w:firstLine="720"/>
        <w:jc w:val="both"/>
        <w:rPr>
          <w:sz w:val="28"/>
          <w:szCs w:val="28"/>
        </w:rPr>
      </w:pPr>
      <w:r>
        <w:rPr>
          <w:sz w:val="28"/>
          <w:szCs w:val="28"/>
        </w:rPr>
        <w:t xml:space="preserve">Первые советские бумажные деньги появились в марте 1919 г. Это были расчетные знаки РСФСР достоинством 1, 2 и 3 рубля. На них не было ни года выпуска, ни номеров, ни подписей. Эти деньги получили в народе название «совзнаки». На лицевой стороне знаков размещена надпись «Обязателен к обращению наравне с кредитными билетами». На оборотной стороне в центре – крупная цифра номинала в многоцветной розетке. 1 рубль имеет 2 разновидности по цвету лицевой стороны. В мае 1919 г. были выпущены кредитные билеты с датой «1918». Печатные формы для них были изготовлены по заказу Временного правительства в 1917 г., но выпуск билетов не был осуществлен в связи с Октябрьской революцией. Они не имели, разумеется, советских эмблем, но был изображен двуглавый орел без царских регалий – герб Временного правительства. В мае были выпущены билеты номиналом от 1 до 1000 рублей с серийной нумерацией – на каждом миллионе билетов печатали один и тот же очередной номер двухлитерной серии с тремя цифрами. Такой тип нумерации начали применять еще в 1898 г. из-за обесценения денежных знаков. В декабре были дополнительно выпущены купюры 5000 и 10000 рублей. Они имели порядковую нумерацию, с двухлитерными сериями и шестизначными номерами. Следующий выпуск знаков относится также к декабрю 1919 г. Это были расчетные знаки РСФСР 15, 30 и 60 рублей без указания года. Расчетные знаки с датой «1919» поступали в обращение в течение 1920 г. Выпущены знаки номиналом от 100 до 10000 рублей. Девиз «Пролетарии всех стран, соединяйтесь!» на них напечатан на русском и повторен на шести иностранных языках – немецком, французском, итальянском, китайском, английском и арабском. В этот период Советское правительство проводило переустройство экономики, заключавшееся в отрешении от прежних капиталистических взаимоотношений в производстве и, в конечном счете, устранении влияния денег. Обмен промышленных товаров на сельскохозяйственную продукцию должен был совершаться в натуральной форме. Отменялись все денежные налоги, а также оплата за предоставление всякого рода государственных услуг (транспортных, городского хозяйства). К 1920 г. 93% заработной платы выдавалось рабочим и служащим товарами первой необходимости и только 7% – денежными знаками. Была введена продразверстка. Излишки хлеба и других важных видов продовольствия должны были сдаваться государству, торговля ими на «вольном» рынке запрещалась. Купля-продажа с использованием денежных знаков носила ограниченный характер и существовала лишь на «вольном» рынке, где в условиях недостатка товаров и спекуляции цены росли с поразительной быстротой. Это привело к появлению денежных знаков и обязательств крупных номиналов. В 1921 г. по декрету 1920 г. были выпущены знаки 3, 5 и 50 рублей. По оформлению они схожи с расчетными знаками 1919 г. Текст «Обязателен к обращению наравне с кредиными билетами» заменен на «Обеспечивается всем достоянием республики». В том же году выпущены знаки 3, 5 и 50 рублей в одноцветном исполнении. 50-рублевый расчетный знак – с новым рисунком, имеет 3 разновидности по цвету и 3 разновидности по водяному знаку. В июне–августе 1921 г. поступили в обращение расчетные знаки номиналом от 100 до 1000 рублей (одноцветные) и 5000 и 10000 рублей с более сложным оформлением. 100-рублевые купюры выпускались лимонно-желтого и коричневого цветов. Водяные знаки на купюрах 250, 500 и 1000 рублей имели несколько разновидностей. В июле–августе поступили в обращение купюры 25000, 50000 и 100000 рублей. Они имели одноцветное оформление. Расчетные знаки достоинством 25000 рублей, утратив платежную силу, обменивались на денежные знаки образца 1922 г. с 1 октября 1922 г., а достоинством 50000 и 100000 рублей – с 1 января 1923 г. Эмиссия денег в 1921 г. достигла таких чрезмерных размеров, что рынок отвечал на это авансовым повышением цен. Денежный счет даже в личном хозяйстве велся на миллионы. В 1921 г. в обращение были выпущены обязательства достоинством 1, 5 и 10 миллионов рублей. Руководство страны вынуждено было признать, что политика «военного коммунизма» не имела перспектив. Для отмены денег, отказа от торговли и перехода к прямому распределению жизненных благ не существовало объективных условий. Выход из создавшегося положения заключался в следующем: восстановить торговлю и денежные отношения в полном объеме по всей стране, ликвидировать уравниловку, ввести хозрасчет, ориентировать производство на получение прибылей. Одна из главных трудностей, с которыми пришлось столкнуться, начав развивать свободную торговлю и внедрять принцип материальной заинтересованности, была связана с отсутствием в стране твердой валюты. В период нэпа с целью оградить денежные знаки от обесценения при начислении заработной платы был введен условный твердый измеритель – «товарный» рубль. Заработная плата выплачивалась советскими денежными знаками по курсу «товарного» рубля на день получения зарплаты. Кроме того, вводилось страхование вкладов населения. Деньги, поступающие во вклады в сберегательные кассы, выражались в «золотых» рублях и выдавались бумажными советскими рублями по курсу «золотого» рубля на день снятия вклада. «Золотой» рубль, как «товарный», являлся условным твердым измерителем. Несмотря на продолжающуюся эмиссию, несколько, правда, замедленную, падение покупательной способности рубля почти приостановилось. Когда цены перестали расти, и деньги получили некоторую устойчивость, Наркомат финансов к имеющимся 2–3 триллионам выпустил в обращение денежных знаков еще на 14 триллионов. В связи с этим с ноября 1921 г. процесс обесценения рубля снова начал развиваться и в январе, когда декабрьская эмиссия была реализована, достиг катастрофических размеров. Чтобы облегчить рыночные расчеты, правительство прибегло к деноминации. 1 рубль 1922 г. приравнивался к 10000 рублей всех ранее выпущенных и находящихся в обращении денежных знаков. Купюры образца 1922 г. достоинством от 1 до 10000 рублей графически были исполнены более тщательно, чем выпуски военных лет, но утвердившееся в народе название «совзнаки» сразу перешло к ним. В результате деноминации огромная бумажно-денежная масса была изъята из обращения. Царские кредитки, думские деньги, «керенки», различные ценные бумаги и купоны к ним были заменены едиными государственными денежными знаками. Денежные знаки образца 1922 г. находились в обращении до 1 октября 1923 г., после чего были обменены на новые знаки следующего выпуска образца 1923 г. В ноябре 1922 г. выпущены в обращение банковские билеты достоинством 1, 3, 5, 10 и 25 червонцев. Червонцы были выпущены с целью увеличить оборотные средства Государственного банка без дальнейшего расширения эмиссии денежных знаков. В отличие от ранее выпускаемых денежных знаков червонец представлял собой кредитные деньги. Оформление их было однотипное, одностороннее, печать черная на белой бумаге. Они сохраняли платежную силу до реформы 1947 г., а практически были заменены билетами новых образцов к началу 1930-х гг. В декабре 1922 г. выпущены денежные знаки типа гербовых марок номиналом от 1 до 50 рублей. Из обращения изъяты с 1 октября 1923 г., до 1 ноября 1923 г. обменивались на денежные знаки образца 1923 г. В 1923 г. была проведена вторая деноминация. 1 рубль образца 1923 г. приравнивался к 100 рублям образца 1922 г., что соответствовало 1 млн. рублей денежными знаками, выпущенными до 1922 г. Это соотношение деноминации печаталось (крупным текстом) на обороте шести купюр достоинством от 1 до 100 рублей и на купюре 250 рублей, выпущенной позднее. В мае выпущен разменный знак 50 копеек с изображением монеты. С марта выпускались денежные знаки с измененным текстом на оборотной стороне. Новый (мелкий) текст гласил, что «Денежные знаки 1923 г. обязательны к приему для всех согласно расчету, установленному в отношении денежных знаков прежних образцов декретом от 24 октября 1922 г.». С мелким текстом выпущены купюры от 1 до 100 рублей и новые купюры 500, 1000 и 5000 рублей. 10 рублей с мелким текстом имели две разновидности по водяному знаку. Хождение обесцененных совзнаков было продлено до 10 мая 1924 г., обмен их разрешался по 31 мая 1924 г., а на территории Якутии по 30 июня того же года. Первые денежные знаки Советского Союза выпущены в 1923 г. в трех купюрах – 10000, 15000 и 25000 рублей. На них впервые помещено изображение герба СССР с шестью витками ленты на колосьях по числу советских республик, образовавших Союз. В 1924 г. на завершающем этапе денежной реформы 1922–1924 гг. в качестве устойчивых денег достоинством менее 1 червонца выпущены казначейские билеты 1, 3 и 5 рублей. Они вместе с червонцами и билетами последующих выпусков сохраняли платежную силу до реформы 1947 г., но практически были постепенно заменены билетами новых образцов, поступившими в обращение в 1925–1938 гг. В 1924 г. в обращение введены металлические монеты. В связи с их недостатком выпущены разменные боны 1, 2, 3, 5 и 50 копеек. Срок их хождения был продлен до 31 августа 1926 г., а для некоторых областей азиатской части СССР – до 1 января 1927 г. К 1 рублю 1924 г. приравнивались 50000 рублей совзнаками 1923 г. или 50 млрд. рублей ранее выпущенных дензнаков, изъятых из обращения. Обмен был завершен 30 июня. Было установлено соотношение между червонцем и казначейскими билетами – 1 червонец равнялся 10 рублям. Таким образом в СССР была создана устойчивая денежная система. В августе 1924 г. выпущен билет 3 червонца нового образца. Он сохранял платежную силу до реформы 1947 г., но практически замещен в обращении новыми билетами 1932 и 1937 гг. В продолжение этой серии в 1926 г. выпущен билет 1 червонец, в 1928 – 2 и 5 червонцев. В 1932 г. выпущен новый билет 3 червонца. В качестве разменных частей червонца в эти годы выпускались бумажные рубли: в 1925 – 3 и 5 рублей и в 1928 г. – 1 рубль. В 1934 г. выпущены новые купюры 1, 3 и 5 рублей. Нумерация купюр порядковая, шестизначная, обозначение серии – одной или двумя буквами. В 1937 г. был осуществлен второй выпуск этих купюр без изменения даты на них. На них не было подписей, а серии были двухлитерные. В 1937 г. были выпущены новые билеты 1, 3, 5 и 10 червонцев. На них впервые был помещен портрет В. И. Ленина. В 1938 г. выпущены новые казначейские билеты – 1, 3 и 5 рублей. Эти билеты, а также билеты прежних выпусков с 1924 г. сохраняли свою платежную силу до реформы 1947 г. В период Великой Отечественной войны денежная система характеризовалась относительной устойчивостью. Население снабжалось по карточкам продовольственными и промышленными товарами по твердым государственным ценам. Однако в обращении оказались излишние деньги в результате значительного сокращения розничного товарооборота и дополнительной эмиссии. Кроме того, на оккупированной территории выпускались фальшивые деньги. Это затрудняло денежное обращение. Реформу предполагалось провести в 1946 г., но этому помешали трудности экономического характера, в частности, неурожай 1946 г. В декабре 1947 были отменены карточки на продовольственные и промышленные товары. На все товары устанавливались единые цены. Денежная реформа была проведена в короткие сроки – с 16 по 22 декабря 1947 г., а в отдельных районах с 16 по 29 декабря. Все наличные деньги обменивались из расчета 10 рублей старыми за 1 рубль новыми, а денежные средства, помещенные во вклады, переоценивались на более льготных условиях – вклады до 3000 рублей оставались без изменения. Червонцы больше не выпускались. В обращение были выпущены купюры от 1 до 100 рублей. В 1957 г. в связи с преобразованием Карело-Финской ССР в Карельскую АССР в составе РСФСР выпускались купюры с 15 витками ленты на гербе вместо прежних 16. Также изменился порядок записи достоинства билетов на языках Союзных республик. Год оставили прежним – 1947. В 1961 г. произошло уменьшение масштаба цен в 10 раз. Все денежные средства, цены и тарифы пересчитывались в соотношении 1 рубль новыми деньгами за 10 рублей старыми. В обращение были выпущены новые денежные билеты от 1 до 100 рублей и монеты нового образца. Старые монеты 1, 2 и 3 копейки были оставлены в обращении по номиналу. Обмен проводился в течение трех месяцев: с 1 января по 1 апреля 1961 г. В 1991 г. снова выпущены новые деньги. 23 января большинство наших граждан встретило в очередях – с утра был озвучен указ Горбачева об обмене 50- и 100-рублевых купюр образца 1961 г. Деньги можно было обменять в течение трех дней и в размере не более 300 рублей – средняя зарплата в конце 1990 г. За две недели до этого министр финансов Павлов заверил общественность, что никакой подготовки к денежной реформе в стране не ведется. А в сберкассах почему-то резко увеличились поступления в тех самых 50- и 100-рублевых купюрах. Ими многие граждане и получили последнюю предобменную зарплату или пенсию. В 1991 г. были выпущены купюры от 1 до 1000 рублей. В конце года выпущена новая купюра 100 рублей 1991 г. с несколько измененным изображением и другим водяным знаком. Хотя Советский Союз распался в конце 1991 г., денежные знаки с гербом СССР продолжали выпускаться. В 1992 г. выпущены измененные купюры остальных номиналов от 50 до 1000 рублей. Это были последние советские деньги. В том же году появились купюры Банка России 5000 и 10000 рублей. На них уже не было советских символов, а на купюре 10000 рублей помещено изображение нового российского флага-триколора. </w:t>
      </w:r>
    </w:p>
    <w:p w:rsidR="00B1782B" w:rsidRDefault="00B1782B">
      <w:pPr>
        <w:pStyle w:val="1"/>
        <w:spacing w:line="240" w:lineRule="auto"/>
        <w:jc w:val="center"/>
        <w:rPr>
          <w:b/>
          <w:bCs/>
        </w:rPr>
      </w:pPr>
      <w:r>
        <w:rPr>
          <w:sz w:val="24"/>
          <w:szCs w:val="24"/>
        </w:rPr>
        <w:br w:type="page"/>
      </w:r>
      <w:bookmarkStart w:id="4" w:name="_Toc18182176"/>
      <w:r>
        <w:rPr>
          <w:b/>
          <w:bCs/>
        </w:rPr>
        <w:t>ЗАКЛЮЧЕНИЕ</w:t>
      </w:r>
      <w:bookmarkEnd w:id="4"/>
    </w:p>
    <w:p w:rsidR="00B1782B" w:rsidRDefault="00B1782B">
      <w:pPr>
        <w:pStyle w:val="1"/>
        <w:jc w:val="center"/>
      </w:pPr>
    </w:p>
    <w:p w:rsidR="00B1782B" w:rsidRDefault="00B1782B">
      <w:pPr>
        <w:spacing w:line="360" w:lineRule="auto"/>
        <w:ind w:firstLine="720"/>
        <w:jc w:val="both"/>
        <w:rPr>
          <w:sz w:val="28"/>
          <w:szCs w:val="28"/>
        </w:rPr>
      </w:pPr>
      <w:r>
        <w:rPr>
          <w:sz w:val="28"/>
          <w:szCs w:val="28"/>
        </w:rPr>
        <w:t xml:space="preserve">Бумажные денежные знаки бывают двух видов: государственные, выпускаемые казначейством (казначейские билеты) и банками (банковские билеты или банкноты). Казначейские билеты принято называть просто бумажными деньгами в отличие от банкнот, которые по своей природе являются кредитными деньгами. Исторически бумажные деньги возникли раньше кредитных. Банкноты появляются с развитием кредитных отношений. </w:t>
      </w:r>
    </w:p>
    <w:p w:rsidR="00B1782B" w:rsidRDefault="00B1782B">
      <w:pPr>
        <w:spacing w:line="360" w:lineRule="auto"/>
        <w:ind w:firstLine="720"/>
        <w:jc w:val="both"/>
        <w:rPr>
          <w:sz w:val="28"/>
          <w:szCs w:val="28"/>
        </w:rPr>
      </w:pPr>
      <w:r>
        <w:rPr>
          <w:sz w:val="28"/>
          <w:szCs w:val="28"/>
        </w:rPr>
        <w:t>Очевидно, что бумажные деньги – это знаки полноценных денег. Деньги как средства обращения выполняют мимолетную роль при обмене товаров. Поэтому золото функционирует здесь только как эквивалент цены товара, как деньги. А так как деньги не являются всеобщим воплощением богатства, то для продавца не имеет значения, имеют ли деньги ту стоимость (если это золото, действительно ли в монете столько золота) или это бумажные деньги, которые он сможет обменять на реальное золото или другие ценные товары. Ему важно, чтобы эти деньги пользовались общественным признанием. Этим и тем, что бумажные деньги более удобны в обращении, объясняется факт перехода от металлических денег к бумажным. Возможность такого перехода заложена в функции денег как средства обращения. Использование этой возможности для практического осуществления выпуска бумажных денег в обращение предполагает наличие двух условий: относительно развитых товарно-денежных отношений и наличие доверия к бумажным деньгам.</w:t>
      </w:r>
    </w:p>
    <w:p w:rsidR="00B1782B" w:rsidRDefault="00B1782B">
      <w:pPr>
        <w:spacing w:line="360" w:lineRule="auto"/>
        <w:ind w:firstLine="720"/>
        <w:jc w:val="both"/>
        <w:rPr>
          <w:sz w:val="28"/>
          <w:szCs w:val="28"/>
        </w:rPr>
      </w:pPr>
      <w:r>
        <w:rPr>
          <w:sz w:val="28"/>
          <w:szCs w:val="28"/>
        </w:rPr>
        <w:t xml:space="preserve">Выпуск бумажных денег должен быть ограничен количеством полноценных денег, необходимых для обращения в данный период, другими словами, количеством золотых денег, которые они замещают в обращении. Эмиссия (выпуск) бумажных денег определяется не потребностью товарного обращения, а дефицитностью госбюджета. Но сколько бы бумажных денег не выпустило государство, они буду представлять только то количество полноценных денег, которые они замещают в обращении. В этом заключается сущность инфляции, то есть уменьшения покупательной способности бумажных денег. Но обесценивание денег может происходить и по другим причинам: упадок доверия к правительству, негативное (отрицательное) сальдо платежного баланса. </w:t>
      </w:r>
    </w:p>
    <w:p w:rsidR="00B1782B" w:rsidRDefault="00B1782B">
      <w:pPr>
        <w:spacing w:line="360" w:lineRule="auto"/>
        <w:ind w:firstLine="720"/>
        <w:jc w:val="both"/>
        <w:rPr>
          <w:sz w:val="28"/>
          <w:szCs w:val="28"/>
        </w:rPr>
      </w:pPr>
      <w:r>
        <w:rPr>
          <w:sz w:val="28"/>
          <w:szCs w:val="28"/>
        </w:rPr>
        <w:t xml:space="preserve">Денежные знаки представляют интерес как документальные свидетельства, отражающие политические события в стране, состояние экономики и финансов государства, уровень развития промышленного производства. </w:t>
      </w:r>
    </w:p>
    <w:p w:rsidR="00B1782B" w:rsidRDefault="00B1782B">
      <w:pPr>
        <w:pStyle w:val="21"/>
      </w:pPr>
      <w:r>
        <w:t>Бумажные деньги явились большим шагом в эволюции денег, но все же они уже в значительной мере исчерпали свой потенциал. Будущее за так называемыми «электронными» деньгами.</w:t>
      </w:r>
    </w:p>
    <w:p w:rsidR="00B1782B" w:rsidRDefault="00B1782B">
      <w:pPr>
        <w:pStyle w:val="1"/>
        <w:spacing w:line="240" w:lineRule="auto"/>
        <w:jc w:val="center"/>
        <w:rPr>
          <w:b/>
          <w:bCs/>
        </w:rPr>
      </w:pPr>
      <w:r>
        <w:rPr>
          <w:sz w:val="24"/>
          <w:szCs w:val="24"/>
        </w:rPr>
        <w:br w:type="page"/>
      </w:r>
      <w:bookmarkStart w:id="5" w:name="_Toc18182177"/>
      <w:r>
        <w:rPr>
          <w:b/>
          <w:bCs/>
        </w:rPr>
        <w:t>СПИСОК ИСПОЛЬЗОВАННОЙ ЛИТЕРАТУРЫ</w:t>
      </w:r>
      <w:bookmarkEnd w:id="5"/>
    </w:p>
    <w:p w:rsidR="00B1782B" w:rsidRDefault="00B1782B">
      <w:pPr>
        <w:spacing w:line="360" w:lineRule="auto"/>
        <w:jc w:val="both"/>
        <w:rPr>
          <w:sz w:val="28"/>
          <w:szCs w:val="28"/>
        </w:rPr>
      </w:pP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Белоглазова Г. Н. Денежное обращение и банки. Учебное пособие. М.: ФиС, 2000.</w:t>
      </w: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Васюков А. И., Горшков В. В., Колесников В. И., Чистяков М. М. Бумажные денежные знаки России и СССР. СПб: Политехника, 1993.</w:t>
      </w: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Деньги, кредит, банки. Учебник / Под ред. Лаврушина О. М., 2002.</w:t>
      </w:r>
    </w:p>
    <w:p w:rsidR="00B1782B" w:rsidRDefault="00B1782B">
      <w:pPr>
        <w:numPr>
          <w:ilvl w:val="0"/>
          <w:numId w:val="1"/>
        </w:numPr>
        <w:spacing w:line="360" w:lineRule="auto"/>
        <w:jc w:val="both"/>
        <w:rPr>
          <w:sz w:val="28"/>
          <w:szCs w:val="28"/>
        </w:rPr>
      </w:pPr>
      <w:r>
        <w:rPr>
          <w:sz w:val="28"/>
          <w:szCs w:val="28"/>
        </w:rPr>
        <w:t>Долан Э. Дж. И др. Деньги, банковское дело и денежно-кредитная политика / Пер с англ. В. Лукашевича и др.; Под общ. ред. В. Лукашевича. Л., 1991.</w:t>
      </w: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Жуков Е. Ф. Деньги. Кредит. Банки. Учебник. М.: Юнити, 2002.</w:t>
      </w: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Миллер Р. Л. Современные деньги и банковское дело. М., 2000.</w:t>
      </w:r>
    </w:p>
    <w:p w:rsidR="00B1782B" w:rsidRDefault="00B1782B">
      <w:pPr>
        <w:numPr>
          <w:ilvl w:val="0"/>
          <w:numId w:val="1"/>
        </w:numPr>
        <w:spacing w:line="360" w:lineRule="auto"/>
        <w:jc w:val="both"/>
        <w:rPr>
          <w:sz w:val="28"/>
          <w:szCs w:val="28"/>
        </w:rPr>
      </w:pPr>
      <w:r>
        <w:rPr>
          <w:sz w:val="28"/>
          <w:szCs w:val="28"/>
        </w:rPr>
        <w:t>Носова С. С. Экономическая теория. М.: Гуманитарный издательский центр «Владос», 1999.</w:t>
      </w:r>
    </w:p>
    <w:p w:rsidR="00B1782B" w:rsidRDefault="00B1782B">
      <w:pPr>
        <w:numPr>
          <w:ilvl w:val="0"/>
          <w:numId w:val="1"/>
        </w:numPr>
        <w:spacing w:line="360" w:lineRule="auto"/>
        <w:jc w:val="both"/>
        <w:rPr>
          <w:sz w:val="28"/>
          <w:szCs w:val="28"/>
        </w:rPr>
      </w:pPr>
      <w:r>
        <w:rPr>
          <w:sz w:val="28"/>
          <w:szCs w:val="28"/>
        </w:rPr>
        <w:t>Очерки русской культуры ХVIII в. М., 1987. Ч. 2.</w:t>
      </w: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Сенчагов В. Финансы, денежное обращение и кредит. Учебник. М., 2001.</w:t>
      </w: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Соколова О. В. Финансы, деньги, кредит. Учебник. М.: Юристъ, 2001.</w:t>
      </w:r>
    </w:p>
    <w:p w:rsidR="00B1782B" w:rsidRDefault="00B1782B">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Юхт А. И. Русские деньги от Петра Великого до Александра I. М., 1994.</w:t>
      </w:r>
      <w:bookmarkStart w:id="6" w:name="_GoBack"/>
      <w:bookmarkEnd w:id="6"/>
    </w:p>
    <w:sectPr w:rsidR="00B1782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99" w:rsidRDefault="00817299">
      <w:r>
        <w:separator/>
      </w:r>
    </w:p>
  </w:endnote>
  <w:endnote w:type="continuationSeparator" w:id="0">
    <w:p w:rsidR="00817299" w:rsidRDefault="0081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99" w:rsidRDefault="00817299">
      <w:r>
        <w:separator/>
      </w:r>
    </w:p>
  </w:footnote>
  <w:footnote w:type="continuationSeparator" w:id="0">
    <w:p w:rsidR="00817299" w:rsidRDefault="00817299">
      <w:r>
        <w:continuationSeparator/>
      </w:r>
    </w:p>
  </w:footnote>
  <w:footnote w:id="1">
    <w:p w:rsidR="00817299" w:rsidRDefault="00B1782B">
      <w:pPr>
        <w:jc w:val="both"/>
      </w:pPr>
      <w:r>
        <w:rPr>
          <w:rStyle w:val="a5"/>
          <w:sz w:val="20"/>
          <w:szCs w:val="20"/>
        </w:rPr>
        <w:footnoteRef/>
      </w:r>
      <w:r>
        <w:rPr>
          <w:sz w:val="20"/>
          <w:szCs w:val="20"/>
        </w:rPr>
        <w:t xml:space="preserve"> </w:t>
      </w:r>
      <w:r>
        <w:rPr>
          <w:caps/>
          <w:sz w:val="20"/>
          <w:szCs w:val="20"/>
        </w:rPr>
        <w:t>б</w:t>
      </w:r>
      <w:r>
        <w:rPr>
          <w:sz w:val="20"/>
          <w:szCs w:val="20"/>
        </w:rPr>
        <w:t xml:space="preserve">умажные деньги – денежные знаки, наделенные принудительным номиналом, обычно неразменные на металл и выпускаемые государством для покрытия своих расходов. </w:t>
      </w:r>
    </w:p>
  </w:footnote>
  <w:footnote w:id="2">
    <w:p w:rsidR="00817299" w:rsidRDefault="00B1782B">
      <w:pPr>
        <w:pStyle w:val="a3"/>
        <w:spacing w:line="240" w:lineRule="auto"/>
        <w:ind w:firstLine="0"/>
      </w:pPr>
      <w:r>
        <w:rPr>
          <w:rStyle w:val="a5"/>
          <w:rFonts w:ascii="Times New Roman" w:hAnsi="Times New Roman" w:cs="Times New Roman"/>
        </w:rPr>
        <w:footnoteRef/>
      </w:r>
      <w:r>
        <w:rPr>
          <w:rFonts w:ascii="Times New Roman" w:hAnsi="Times New Roman" w:cs="Times New Roman"/>
          <w:lang w:val="en-US"/>
        </w:rPr>
        <w:t xml:space="preserve">  The Travels of Marco Polo, train, by Aldo Rici from the text of L. F. Benedetto (London: George Routiedge and Sons, 1931), pp. 147–149.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2B" w:rsidRPr="00B1782B" w:rsidRDefault="00B1782B" w:rsidP="00B178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97DD1"/>
    <w:multiLevelType w:val="hybridMultilevel"/>
    <w:tmpl w:val="26D630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82B"/>
    <w:rsid w:val="00356F17"/>
    <w:rsid w:val="00817299"/>
    <w:rsid w:val="00A02FA5"/>
    <w:rsid w:val="00B1782B"/>
    <w:rsid w:val="00E5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40D792-3121-4268-8ACD-87DF1F78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b/>
      <w:bCs/>
      <w:caps/>
      <w:sz w:val="32"/>
      <w:szCs w:val="32"/>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5">
    <w:name w:val="heading 5"/>
    <w:basedOn w:val="a"/>
    <w:next w:val="a"/>
    <w:link w:val="50"/>
    <w:uiPriority w:val="99"/>
    <w:qFormat/>
    <w:pPr>
      <w:keepNext/>
      <w:spacing w:line="360" w:lineRule="auto"/>
      <w:jc w:val="center"/>
      <w:outlineLvl w:val="4"/>
    </w:pPr>
    <w:rPr>
      <w:b/>
      <w:bCs/>
      <w: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pPr>
      <w:widowControl w:val="0"/>
      <w:autoSpaceDE w:val="0"/>
      <w:autoSpaceDN w:val="0"/>
      <w:adjustRightInd w:val="0"/>
      <w:spacing w:line="320" w:lineRule="auto"/>
      <w:ind w:firstLine="260"/>
      <w:jc w:val="both"/>
    </w:pPr>
    <w:rPr>
      <w:rFonts w:ascii="Arial" w:hAnsi="Arial" w:cs="Arial"/>
      <w:b/>
      <w:bCs/>
      <w:sz w:val="18"/>
      <w:szCs w:val="18"/>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footnote text"/>
    <w:basedOn w:val="a"/>
    <w:link w:val="a4"/>
    <w:uiPriority w:val="99"/>
    <w:semiHidden/>
    <w:pPr>
      <w:widowControl w:val="0"/>
      <w:autoSpaceDE w:val="0"/>
      <w:autoSpaceDN w:val="0"/>
      <w:adjustRightInd w:val="0"/>
      <w:spacing w:line="300" w:lineRule="auto"/>
      <w:ind w:firstLine="220"/>
      <w:jc w:val="both"/>
    </w:pPr>
    <w:rPr>
      <w:rFonts w:ascii="Arial" w:hAnsi="Arial" w:cs="Arial"/>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rPr>
      <w:color w:val="0000FF"/>
      <w:u w:val="single"/>
    </w:rPr>
  </w:style>
  <w:style w:type="character" w:styleId="a7">
    <w:name w:val="FollowedHyperlink"/>
    <w:uiPriority w:val="99"/>
    <w:rPr>
      <w:color w:val="800080"/>
      <w:u w:val="single"/>
    </w:rPr>
  </w:style>
  <w:style w:type="paragraph" w:styleId="24">
    <w:name w:val="Body Text Indent 2"/>
    <w:basedOn w:val="a"/>
    <w:link w:val="25"/>
    <w:uiPriority w:val="99"/>
    <w:pPr>
      <w:spacing w:line="360" w:lineRule="auto"/>
      <w:ind w:firstLine="567"/>
      <w:jc w:val="both"/>
    </w:pPr>
    <w:rPr>
      <w:sz w:val="28"/>
      <w:szCs w:val="28"/>
    </w:rPr>
  </w:style>
  <w:style w:type="character" w:customStyle="1" w:styleId="25">
    <w:name w:val="Основной текст с отступом 2 Знак"/>
    <w:link w:val="24"/>
    <w:uiPriority w:val="99"/>
    <w:semiHidden/>
    <w:rPr>
      <w:sz w:val="24"/>
      <w:szCs w:val="24"/>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5338</Words>
  <Characters>30430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Появление первых бумажных денег</vt:lpstr>
    </vt:vector>
  </TitlesOfParts>
  <Company>*****</Company>
  <LinksUpToDate>false</LinksUpToDate>
  <CharactersWithSpaces>35697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Появление первых бумажных денег</dc:title>
  <dc:subject/>
  <dc:creator>*****</dc:creator>
  <cp:keywords/>
  <dc:description/>
  <cp:lastModifiedBy>admin</cp:lastModifiedBy>
  <cp:revision>2</cp:revision>
  <dcterms:created xsi:type="dcterms:W3CDTF">2014-03-12T19:51:00Z</dcterms:created>
  <dcterms:modified xsi:type="dcterms:W3CDTF">2014-03-12T19:51:00Z</dcterms:modified>
</cp:coreProperties>
</file>