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E7" w:rsidRDefault="009A3CE7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3F7A29" w:rsidRPr="000D3790" w:rsidRDefault="00DD7D5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0D3790">
        <w:rPr>
          <w:b/>
          <w:sz w:val="36"/>
          <w:szCs w:val="36"/>
        </w:rPr>
        <w:t>Введение.</w:t>
      </w:r>
    </w:p>
    <w:p w:rsidR="000D3790" w:rsidRPr="000D3790" w:rsidRDefault="000D3790" w:rsidP="00181564">
      <w:pPr>
        <w:spacing w:line="360" w:lineRule="auto"/>
        <w:ind w:firstLine="709"/>
        <w:rPr>
          <w:sz w:val="28"/>
          <w:szCs w:val="28"/>
        </w:rPr>
      </w:pPr>
    </w:p>
    <w:p w:rsidR="000D3790" w:rsidRPr="000D3790" w:rsidRDefault="000D3790" w:rsidP="00181564">
      <w:pPr>
        <w:spacing w:line="360" w:lineRule="auto"/>
        <w:ind w:firstLine="709"/>
        <w:rPr>
          <w:sz w:val="28"/>
          <w:szCs w:val="28"/>
        </w:rPr>
      </w:pP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Современная экономическая политика, имеющая це</w:t>
      </w:r>
      <w:r w:rsidRPr="000D3790">
        <w:rPr>
          <w:sz w:val="28"/>
          <w:szCs w:val="28"/>
        </w:rPr>
        <w:softHyphen/>
        <w:t>лью достижение устойчивого экономического роста, свя</w:t>
      </w:r>
      <w:r w:rsidRPr="000D3790">
        <w:rPr>
          <w:sz w:val="28"/>
          <w:szCs w:val="28"/>
        </w:rPr>
        <w:softHyphen/>
        <w:t>зана с созданием основных институтов рыночной эконо</w:t>
      </w:r>
      <w:r w:rsidRPr="000D3790">
        <w:rPr>
          <w:sz w:val="28"/>
          <w:szCs w:val="28"/>
        </w:rPr>
        <w:softHyphen/>
        <w:t>мики. На первый план выдвигается вопрос становления интегрированных корпоративных структур, в качестве орга</w:t>
      </w:r>
      <w:r w:rsidRPr="000D3790">
        <w:rPr>
          <w:sz w:val="28"/>
          <w:szCs w:val="28"/>
        </w:rPr>
        <w:softHyphen/>
        <w:t>низационно-хозяйственных форм которых выступают хол</w:t>
      </w:r>
      <w:r w:rsidRPr="000D3790">
        <w:rPr>
          <w:sz w:val="28"/>
          <w:szCs w:val="28"/>
        </w:rPr>
        <w:softHyphen/>
        <w:t>динги, транснациональные корпорации, крупные компа</w:t>
      </w:r>
      <w:r w:rsidRPr="000D3790">
        <w:rPr>
          <w:sz w:val="28"/>
          <w:szCs w:val="28"/>
        </w:rPr>
        <w:softHyphen/>
        <w:t>нии, финансово-промышленные группы (ФПГ) и технопарки. Отечественная промышленность не в первый раз об</w:t>
      </w:r>
      <w:r w:rsidRPr="000D3790">
        <w:rPr>
          <w:sz w:val="28"/>
          <w:szCs w:val="28"/>
        </w:rPr>
        <w:softHyphen/>
        <w:t>ращается к интегрированным структурам. Развитием процесса создания интегрированных корпоративных струк</w:t>
      </w:r>
      <w:r w:rsidRPr="000D3790">
        <w:rPr>
          <w:sz w:val="28"/>
          <w:szCs w:val="28"/>
        </w:rPr>
        <w:softHyphen/>
        <w:t>тур является становление российских финансово-промышленных групп.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У России сегодня нет более важной цели, чем усовершенствовать экономику, запустить производство, создав условия для эффективного инновационного процесса. Идеи, возникающие в сфере науки должны очень быстро доходить до сферы производства и превращаться в товар. Мировой опыт показывает, что страны, желающие стать лидером в избранной области техники и технологии, начинают производить знания в данной области у себя дома.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В России в настоящее время разорвана естественная цепь: фундаментальная наука — прикладная наука — промышленность. Таким образом, в восстановлении взаимодействия в цепи "наука — производство", в запуске ускоренного инновационного механизма суть необходимых реформ науки. В настоящее время создаваемые инновации не идут в производство, и сохранение этой ситуации может быть смертельным для реформ в науке.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Происходит это потому, что крупная отечественная промышленность, как основной потребитель инноваций, не имеет ресурсов для переоснащения технологий и освоения новой продукции. Несовершенная нормативная база и налоговое законодательство не стимулируют инновацию, а отсутствие спроса на инновации делает ненужными исследования.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 xml:space="preserve">В этой связи очень интересен опыт технопарков, как одной из наиболее удачных форм интеграции науки и производства, и финансово-промышленных групп. 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В форме финансово-промышленных групп реализует</w:t>
      </w:r>
      <w:r w:rsidRPr="000D3790">
        <w:rPr>
          <w:sz w:val="28"/>
          <w:szCs w:val="28"/>
        </w:rPr>
        <w:softHyphen/>
        <w:t>ся схема интеграции финансовых, производственных и коммерческих структур при сохранении юридической само</w:t>
      </w:r>
      <w:r w:rsidRPr="000D3790">
        <w:rPr>
          <w:sz w:val="28"/>
          <w:szCs w:val="28"/>
        </w:rPr>
        <w:softHyphen/>
        <w:t>стоятельности каждого из участников группы. В процессе реализации основных задач ФПГ должны стать основой системы инвестирования экономики; они формируются как интегрированные структуры, способные к саморазви</w:t>
      </w:r>
      <w:r w:rsidRPr="000D3790">
        <w:rPr>
          <w:sz w:val="28"/>
          <w:szCs w:val="28"/>
        </w:rPr>
        <w:softHyphen/>
        <w:t>тию в рыночных условиях, образующие эффективную и устойчивую кооперацию, направленную на развитие при</w:t>
      </w:r>
      <w:r w:rsidRPr="000D3790">
        <w:rPr>
          <w:sz w:val="28"/>
          <w:szCs w:val="28"/>
        </w:rPr>
        <w:softHyphen/>
        <w:t xml:space="preserve">оритетных направлений производства. 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</w:p>
    <w:p w:rsidR="00DD7D50" w:rsidRPr="000D3790" w:rsidRDefault="00DD7D50" w:rsidP="00181564">
      <w:pPr>
        <w:spacing w:line="360" w:lineRule="auto"/>
        <w:ind w:firstLine="709"/>
        <w:jc w:val="both"/>
        <w:rPr>
          <w:sz w:val="28"/>
          <w:szCs w:val="28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DD7D50" w:rsidRDefault="000D3790" w:rsidP="00181564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1. Финансово-промышленные группы.</w:t>
      </w:r>
    </w:p>
    <w:p w:rsidR="000D3790" w:rsidRDefault="000D3790" w:rsidP="00181564">
      <w:pPr>
        <w:spacing w:line="360" w:lineRule="auto"/>
        <w:ind w:firstLine="709"/>
        <w:rPr>
          <w:b/>
          <w:sz w:val="28"/>
          <w:szCs w:val="28"/>
        </w:rPr>
      </w:pPr>
    </w:p>
    <w:p w:rsidR="00181564" w:rsidRDefault="00181564" w:rsidP="00181564">
      <w:pPr>
        <w:spacing w:line="360" w:lineRule="auto"/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181564">
        <w:rPr>
          <w:b/>
          <w:sz w:val="28"/>
          <w:szCs w:val="28"/>
        </w:rPr>
        <w:t>Формы интеграции предприятий в российской экономике</w:t>
      </w:r>
      <w:r>
        <w:rPr>
          <w:b/>
          <w:sz w:val="28"/>
          <w:szCs w:val="28"/>
        </w:rPr>
        <w:t>.</w:t>
      </w:r>
    </w:p>
    <w:p w:rsidR="00181564" w:rsidRDefault="00181564" w:rsidP="00181564">
      <w:pPr>
        <w:spacing w:line="360" w:lineRule="auto"/>
        <w:ind w:left="709" w:firstLine="709"/>
        <w:jc w:val="center"/>
        <w:rPr>
          <w:b/>
          <w:sz w:val="28"/>
          <w:szCs w:val="28"/>
        </w:rPr>
      </w:pPr>
    </w:p>
    <w:p w:rsidR="00181564" w:rsidRP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181564">
        <w:rPr>
          <w:sz w:val="28"/>
          <w:szCs w:val="28"/>
        </w:rPr>
        <w:t>Финансово-промышленные группы являются лишь одним из инструментов установления (или восстановления) интеграционных связей в российской экономике. Помимо ФПГ, можно указать, по крайней мере, на три формы интеграции: холдинги, финансово-промышленные конгломераты и так называемые “контрактные группы”.</w:t>
      </w:r>
    </w:p>
    <w:p w:rsidR="00181564" w:rsidRP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181564">
        <w:rPr>
          <w:sz w:val="28"/>
          <w:szCs w:val="28"/>
        </w:rPr>
        <w:t>Чистые холдинги – объединения с прозрачной структурой собственности и соответствующей ей системой управления, – характерны сегодня в основном для сырьевых отраслей, а также для связи и телекоммуникаций.</w:t>
      </w:r>
    </w:p>
    <w:p w:rsidR="00181564" w:rsidRP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181564">
        <w:rPr>
          <w:sz w:val="28"/>
          <w:szCs w:val="28"/>
        </w:rPr>
        <w:t>Финансово-промышленные конгломераты появлялись, как правило, в результате участия банков в процессе приватизации государственной собственности. Основные этапы формирования финансово-промышленных конгломератов – ваучерная приватизация и залоговые аукционы. Финансово-промышленные конгломераты отличаются принципиальной размытостью и непрозрачностью структуры собственности и неформализованностью систем управления. Единство финансово-промышленного конгломерата обеспечивается в большинстве случаев существованием единой группы лидеров, объединяющих в себе функции собственников и высших менеджеров. Еще один механизм обеспечения интеграции – контроль главного банка конгломерата над остальными его членами.</w:t>
      </w:r>
    </w:p>
    <w:p w:rsidR="00181564" w:rsidRP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181564">
        <w:rPr>
          <w:sz w:val="28"/>
          <w:szCs w:val="28"/>
        </w:rPr>
        <w:t>Среди путей формирования устойчивых “контрактных групп” необходимо указать на заключение соглашений между предприятиями, объединенными технологической цепочкой, об использовании внутри группы тех или иных денежных суррогатов (например, векселей), а также давальческие (толлинговые) схемы поставки сырья.</w:t>
      </w:r>
    </w:p>
    <w:p w:rsidR="00181564" w:rsidRP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181564">
        <w:rPr>
          <w:sz w:val="28"/>
          <w:szCs w:val="28"/>
        </w:rPr>
        <w:t>Особенностью ФПГ по сравнению с другими механизмами интеграционных процессов служит, по крайней мере, декларированная поддержка государства: другие формы объединений предприятий возникали либо вопреки проводимой государством политике, либо, по крайней мере, вне системы поддержки со стороны регулирующих органов.</w:t>
      </w:r>
    </w:p>
    <w:p w:rsidR="00181564" w:rsidRPr="00181564" w:rsidRDefault="00181564" w:rsidP="00181564">
      <w:pPr>
        <w:spacing w:line="360" w:lineRule="auto"/>
        <w:ind w:left="709" w:firstLine="709"/>
        <w:rPr>
          <w:sz w:val="28"/>
          <w:szCs w:val="28"/>
        </w:rPr>
      </w:pPr>
    </w:p>
    <w:p w:rsidR="000D3790" w:rsidRDefault="00181564" w:rsidP="00181564">
      <w:pPr>
        <w:spacing w:line="360" w:lineRule="auto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D3790" w:rsidRPr="000D3790">
        <w:rPr>
          <w:b/>
          <w:sz w:val="28"/>
          <w:szCs w:val="28"/>
        </w:rPr>
        <w:t>Понятие финансово-промышленной группы.</w:t>
      </w:r>
    </w:p>
    <w:p w:rsid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Современные финансово-промышленные группы (ФПГ) представляют собой диверсифицированные многофункциональные структуры, образующиеся в результате объединения капиталов предприятий, кредитно-финансовых и инвестиционных институтов, а также других организаций с целью максимизации прибыли, повышения эффективности производственных и финансовых операций, усиления конкурентоспособности на внутреннем и внешнем рынках, упрочения технологических и кооперационных связей, роста экономического потенциала их участников. Развитие финансово-промышленных групп становится перспективным путем формирования современного крупного производства. Характерной чертой современного этапа развития финансово-промышленных групп является их многоотраслевая направленность, что позволяет оперативно реагировать на изменения рыночной конъюнктуры. Вместе с тем, несмотря на устойчивую тенденцию к диверсификации деятельности, наблюдается создание и функционирование финансово- промышленных групп с выраженной специализацией. Речь идет, прежде всего, о формировании финансово-промышленных групп на основе технологически связанных предприятий.</w:t>
      </w:r>
    </w:p>
    <w:p w:rsidR="000D3790" w:rsidRP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>Сегодня в мире накоплен большой опыт создания развития финансово-промышленных групп, отработано много подходов к их формированию в виде самых разнообразных организационных форм, позволяющих получить дополнительные конкурентные преимущества от соединения промышленного и финансового капиталов.</w:t>
      </w:r>
    </w:p>
    <w:p w:rsid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0D3790">
        <w:rPr>
          <w:sz w:val="28"/>
          <w:szCs w:val="28"/>
        </w:rPr>
        <w:t xml:space="preserve"> Российское законодательство определяет финансово-промышленную группу как "совокупность юридических лиц, действующих как основное и дочерние общества либо полностью или частично объединивших свои материальные и нематериальные активы (система участия) на основе договора о создании финансово-промышленной группы в целях технологической или экономической интеграции для реализации инвестиционных и иных проектов и программ, направленных на повышение конкурентоспособности и расширение рынков сбыта товаров и услуг, повышение эффективности производства, создание новых рабочих мест.</w:t>
      </w:r>
    </w:p>
    <w:p w:rsid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</w:p>
    <w:p w:rsidR="000D3790" w:rsidRDefault="000D3790" w:rsidP="0018156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Причины появления финансово-промышленных групп.</w:t>
      </w:r>
    </w:p>
    <w:p w:rsidR="000D3790" w:rsidRDefault="000D3790" w:rsidP="00181564">
      <w:pPr>
        <w:spacing w:line="360" w:lineRule="auto"/>
        <w:ind w:firstLine="709"/>
        <w:jc w:val="both"/>
        <w:rPr>
          <w:sz w:val="28"/>
          <w:szCs w:val="28"/>
        </w:rPr>
      </w:pPr>
      <w:r w:rsidRPr="006453CA">
        <w:rPr>
          <w:sz w:val="28"/>
          <w:szCs w:val="28"/>
        </w:rPr>
        <w:br/>
        <w:t xml:space="preserve">В настоящее время в отечественной экономике возникли определенные условия, вызывающие необходимость создания финансово-промышленных групп. Структурные сдвиги в промышленности обуславливают активное перепрофилирование многих предприятий, формирование новых производственных кооперационных связей; вступили в действие рыночные механизмы финансирования производителей, обострилась конкуренция, в первую очередь с импортными товарами. Работа в таких условиях требует реорганизации предприятий, их технологического перевооружения и соответственно концентрации инвестиционных ресурсов. Промышленные предприятия вынуждены искать новые формы кооперации, обеспечивающие возможность реализации долгосрочных производственных программ.. Поэтому для предприятий идея формирования относительно стабильных образований с эффективной внутренней системой управления оказалась привлекательной. В рамках таких образований производители конечной продукции питают надежду на улучшение дисциплины и условий поставок комплектующих изделий, а поставщики надеются на их стабильный сбыт. Также одной из причин, подтолкнувших Правительство к созданию ФПГ, является недостаток финансовых ресурсов. Возможность повысить, таким образом, управляемость ресурсами, изыскать дополнительные средства для финансирования и развития предприятий, безусловно, привлекательна. Таким образом, при анализе нынешнего состояния промышленных предприятий становится очевидным, что основной трудностью для них является привлечение инвестиций. А отсутствие инвестиций не только тормозит подъем производства, но и способствует его дальнейшему спаду. </w:t>
      </w:r>
      <w:r w:rsidRPr="006453CA">
        <w:rPr>
          <w:sz w:val="28"/>
          <w:szCs w:val="28"/>
        </w:rPr>
        <w:br/>
      </w:r>
      <w:r w:rsidR="00181564">
        <w:rPr>
          <w:sz w:val="28"/>
          <w:szCs w:val="28"/>
        </w:rPr>
        <w:t xml:space="preserve">          </w:t>
      </w:r>
      <w:r w:rsidR="00181564" w:rsidRPr="00181564">
        <w:rPr>
          <w:sz w:val="28"/>
          <w:szCs w:val="28"/>
        </w:rPr>
        <w:t>Подавляющая часть инвестиций инновационной деятельности формируется в последнее время за счет собственных средств организаций. Основной проблемой на данном этапе экономических преобразований является ограниченная возможность использования внутренних накоплений в России для перелома отрицательной динамики инновационной деятельности. Также происходит сокращение доли государственных инвестиций в общих объемах капитальных вложений за счет всех источников финансирования.</w:t>
      </w:r>
    </w:p>
    <w:p w:rsidR="00181564" w:rsidRDefault="00181564" w:rsidP="00181564">
      <w:pPr>
        <w:spacing w:line="360" w:lineRule="auto"/>
        <w:ind w:firstLine="709"/>
        <w:jc w:val="both"/>
        <w:rPr>
          <w:sz w:val="28"/>
          <w:szCs w:val="28"/>
        </w:rPr>
      </w:pPr>
    </w:p>
    <w:p w:rsidR="00181564" w:rsidRPr="00181564" w:rsidRDefault="00181564" w:rsidP="00181564">
      <w:pPr>
        <w:spacing w:line="360" w:lineRule="auto"/>
        <w:ind w:firstLine="709"/>
        <w:jc w:val="center"/>
        <w:rPr>
          <w:sz w:val="28"/>
          <w:szCs w:val="28"/>
        </w:rPr>
      </w:pPr>
      <w:r w:rsidRPr="00181564">
        <w:rPr>
          <w:b/>
          <w:bCs/>
          <w:sz w:val="28"/>
          <w:szCs w:val="28"/>
        </w:rPr>
        <w:t>1.3. Классификация финансово-промышленных групп</w:t>
      </w:r>
    </w:p>
    <w:p w:rsidR="00181564" w:rsidRPr="006B44BB" w:rsidRDefault="00181564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>Финансово-промышленные группы можно классифицировать следующим образом, исходя из того, чего именно хотят учредители ФПГ</w:t>
      </w:r>
      <w:r w:rsidR="006B44BB" w:rsidRPr="006B44BB">
        <w:rPr>
          <w:sz w:val="28"/>
          <w:szCs w:val="28"/>
        </w:rPr>
        <w:t>: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1. Первый вид ФПГ может формироваться по инициативе финансовых институтов, заинтересованных в надежном и достаточно прибыльном вложении средств. Целенаправленно консолидируя акции торговых, промышленных, транспортных предприятий (непосредственно или через создание холдинговых структур), финансовые компании становятся ядром группы.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ФПГ этого вида отличаются широким разнообразием входящих в них предприятий, которые могут быть совершенно не связанными друг с другом ни по производственной кооперации, ни по другим хозяйственным интересам. Этот вид ФПГ возникает в результате диверсификации капитала финансово-кредитных учреждений, повышающей его надежность в изменчивой конъюнктуре рынка. В сегодняшних условиях образования ФПГ такого рода сомнительно, т.к. банки избегают долгосрочных вложений в промышленные предприятия, особенно крупные.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2. Второй вид ФПГ может возникнуть при необходимости обеспечить производственно-техническое развитие группы промышленных предприятий и научно-исследовательских организаций, имеющих общие интересы в технологическом взаимодействии по созданию определенной продукции и освоению новых технологий.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Организаторами этой формы ФПГ выступают промышленные предприятия, но они нуждаются в инвестициях, которыми располагают банки, страховые и инвестиционные компании.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Так как финансово-кредитные институты особо не желают финансировать промышленность, промышленные предприятия вынуждены создавать свои банки. Сейчас, желая создать ФПГ, многие также собираются учреждать новые банки в составе этих групп. Эти банки, как правило, маломощны. К тому же сейчас Центральный банк РФ установил для коммерческих банков нижний предел уставного капитала, который трудно преодолим.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Эти типы ФПГ ориентированы на интересы частных предприятий и собственно рыночные условия их работы.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3. Этот вид ФПГ призван содействовать формированию государственного сектора в экономике. Зародыши таких ФПГ уже созданы в форме холдинговых компаний. Чтобы превратить их в ФПГ, нужно ввести в их состав крупное финансово-кредитное учреждение.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Эти ФПГ ориентированы на предприятия либо государственные, либо акционированные, но с высоким удельным весом федеральной собственности. </w:t>
      </w:r>
    </w:p>
    <w:p w:rsidR="006B44BB" w:rsidRP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К этому виду можно отнести ФПГ, которые намерены создать региональные администрации в своих краях и областях, желая использовать новую структурную форму для достижения своих целей. </w:t>
      </w:r>
    </w:p>
    <w:p w:rsidR="006B44BB" w:rsidRDefault="006B44BB" w:rsidP="006B44BB">
      <w:pPr>
        <w:spacing w:line="360" w:lineRule="auto"/>
        <w:ind w:firstLine="709"/>
        <w:jc w:val="both"/>
        <w:rPr>
          <w:sz w:val="28"/>
          <w:szCs w:val="28"/>
        </w:rPr>
      </w:pPr>
      <w:r w:rsidRPr="006B44BB">
        <w:rPr>
          <w:sz w:val="28"/>
          <w:szCs w:val="28"/>
        </w:rPr>
        <w:t xml:space="preserve">4. Этот вид предусмотрено создавать на основе межправительственных соглашений. Предполагается, что эти ФПГ обладают двумя особенностями: во-первых, создаются с участием иностранного капитала, привлекаемого межправительственными соглашениями в различных формах, во-вторых, перечень российских участников ФПГ определяется Правительством РФ из числа предприятий с долей государственной собственности в их капитале не менее 25%. Однако многие не считают создание ФПГ на базе государственных предприятий перспективным. </w:t>
      </w:r>
    </w:p>
    <w:p w:rsidR="00954586" w:rsidRDefault="00954586" w:rsidP="006B44BB">
      <w:pPr>
        <w:spacing w:line="360" w:lineRule="auto"/>
        <w:ind w:firstLine="709"/>
        <w:jc w:val="both"/>
        <w:rPr>
          <w:sz w:val="28"/>
          <w:szCs w:val="28"/>
        </w:rPr>
      </w:pPr>
    </w:p>
    <w:p w:rsidR="00954586" w:rsidRPr="00954586" w:rsidRDefault="00954586" w:rsidP="00954586">
      <w:pPr>
        <w:rPr>
          <w:b/>
          <w:sz w:val="28"/>
          <w:szCs w:val="28"/>
        </w:rPr>
      </w:pPr>
      <w:r w:rsidRPr="00954586">
        <w:rPr>
          <w:b/>
          <w:sz w:val="28"/>
          <w:szCs w:val="28"/>
        </w:rPr>
        <w:t>1.4 Мировой опыт деятельности финансово-промышленных групп.</w:t>
      </w:r>
    </w:p>
    <w:p w:rsidR="00954586" w:rsidRDefault="00954586" w:rsidP="006B44BB">
      <w:pPr>
        <w:spacing w:line="360" w:lineRule="auto"/>
        <w:ind w:firstLine="709"/>
        <w:jc w:val="both"/>
        <w:rPr>
          <w:b/>
          <w:bCs/>
        </w:rPr>
      </w:pPr>
    </w:p>
    <w:p w:rsidR="00B704DA" w:rsidRPr="00B704DA" w:rsidRDefault="00B704DA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>В странах с высоко развитой рыночной экономикой ФПГ играют весьма важную роль и занимают значительное место в народном хозяйстве. Целью их создания является стремление эффективно воздействовать на рынок посредством контроля над производственно-распределительным циклом из одного центра</w:t>
      </w:r>
    </w:p>
    <w:p w:rsidR="00954586" w:rsidRPr="00B704DA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 xml:space="preserve">Американская модель. </w:t>
      </w:r>
    </w:p>
    <w:p w:rsidR="00954586" w:rsidRPr="00B704DA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 xml:space="preserve">Существующие в США финансово-промышленные объединения можно условно разделить на две группы: в первую входят структуры с доминированием банков, при этом контроль над предприятиями осуществляется со стороны банков (например, "Чейз", "Моргана", "Меллона", "Лимена-Голдмена, Сакса").Организационная структура банковских финансово-промышленных групп представляет собой горизонтальное объединение крупных фирм олигополистического типа, в центре которого находится ведущий коммерческий банк. В большинстве случаев данные группы имеют похожую историю создания и развития, имеют одинаковое строение. </w:t>
      </w:r>
    </w:p>
    <w:p w:rsidR="00954586" w:rsidRPr="00B704DA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>Во второй группе доминируют промышленные предприятия ("General Motors", ", "General Electric", "Ford Motors") , но финансовые структуры в них также весьма сильны. Характерной чертой данных групп является преобладание вертикальной составляющей над горизонтальной. Например, основой группы "General Motors" является крупнейший в мире автомобилестроительный концерн. Головная компания концерна выступает в качестве материнской по отношению к тысяче фирм группы, контролируя посредством участия в капитале их производственную и финансовую деятельность.</w:t>
      </w:r>
    </w:p>
    <w:p w:rsidR="00954586" w:rsidRPr="00B704DA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>Кроме того, для США характерна, также, тенденция повышения активности и торгового капитала как в проникновении в промышленность, так и финансовые институты. Торговые концерны идут по пути создания если не финансово-промышленных групп, то уж точно по пути формирования подгрупп, в которых они играют весьма существенную роль.</w:t>
      </w:r>
    </w:p>
    <w:p w:rsidR="00954586" w:rsidRPr="00B704DA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>Заканчивая рассмотрение финансово-промышленных объединений США необходимо сделать ряд замечаний.</w:t>
      </w:r>
    </w:p>
    <w:p w:rsidR="00954586" w:rsidRPr="00B704DA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 xml:space="preserve">- Характерной особенностью американской модели корпоративного бизнеса является принцип строгого разграничения финансового и производственных секторов экономики, который в последнее время все больше становиться объектом критики, как противоречащая факту весьма успешного функционирования стран с банковско-ориентированными финансовыми системами. </w:t>
      </w:r>
    </w:p>
    <w:p w:rsidR="00954586" w:rsidRDefault="00954586" w:rsidP="00B704DA">
      <w:pPr>
        <w:spacing w:line="360" w:lineRule="auto"/>
        <w:ind w:firstLine="709"/>
        <w:jc w:val="both"/>
        <w:rPr>
          <w:sz w:val="28"/>
          <w:szCs w:val="28"/>
        </w:rPr>
      </w:pPr>
      <w:r w:rsidRPr="00B704DA">
        <w:rPr>
          <w:sz w:val="28"/>
          <w:szCs w:val="28"/>
        </w:rPr>
        <w:t>- Экономическая политика американского государства, вопреки "антитрестовским законам", не только не предотвращала распространение контроля со стороны банковских структур над промышленными, но даже способствует этому процессу.</w:t>
      </w: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Default="00A77762" w:rsidP="00B704DA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Pr="00A77762" w:rsidRDefault="00A77762" w:rsidP="00A7776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 w:rsidRPr="00A77762">
        <w:rPr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Глава 2. Технопарки.</w:t>
      </w:r>
    </w:p>
    <w:p w:rsidR="00A77762" w:rsidRDefault="00A77762" w:rsidP="00A7776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A77762" w:rsidRPr="00CE4C35" w:rsidRDefault="00A77762" w:rsidP="00A7776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2</w:t>
      </w:r>
      <w:r w:rsidRPr="00CE4C35">
        <w:rPr>
          <w:rFonts w:ascii="Times New Roman" w:hAnsi="Times New Roman" w:cs="Times New Roman"/>
          <w:i w:val="0"/>
          <w:iCs w:val="0"/>
          <w:color w:val="000000"/>
        </w:rPr>
        <w:t>.1 Понятие технопарка</w:t>
      </w:r>
      <w:r>
        <w:rPr>
          <w:rFonts w:ascii="Times New Roman" w:hAnsi="Times New Roman" w:cs="Times New Roman"/>
          <w:i w:val="0"/>
          <w:iCs w:val="0"/>
          <w:color w:val="000000"/>
        </w:rPr>
        <w:t>.</w:t>
      </w:r>
    </w:p>
    <w:p w:rsidR="00A77762" w:rsidRPr="00CE4C35" w:rsidRDefault="00A77762" w:rsidP="00A777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Технопарки — субъект научной и инновационной инфраструктуры, осуществляющий формирование условий, благоприятных для развития производства в научно-технической сфере при наличии оснащенной и экспериментальной базы и высокой концентрации квалифицированных кадров. Технопрки располагают специальной инфраструктурой (здания, сооружения, телекоммуникации); которая наряду с определенными налоговыми льготами предоставляется новым наукоемким фирмам.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Основными задачами создания технопарков являются: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а) превращение знаний и изобретений в технологии;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б) превращение технологий в коммерческий продукт;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в) передача технологий в промышленность через сектор малого наукоемкого предпринимательства;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г) формирование и рыночное становление наукоемких фирм;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д) поддержка предприятий в сфере наукоемкого бизнеса.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Технопарки позволяют сформировать ту экономическую среду, которая обеспечивает устойчивое развитие научно-технологического и производственного предпринимательства, создание новых малых и средних предприятий, разработку производство и поставку на отечественный и зарубежный рынки конкурентоспособной наукоемкой продукции.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Регион, способствуя созданию и развитию технопарков, получает возможность формирования и ускоренного развития научно-производственной и социальной инфраструктуры, привлечение в регион высококвалифицированных специалистов, поддержки и развития сектора экономики и, в связи с этим, создания новых рабочих мест.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Промышленным предприятиям предоставляется возможность в полной мере использовать потенциал научно-технического комплекса региона для повышения конкурентоспособности своей продукции, ускоренного внедрения новых технологий, целевого отбора выпускников, прошедших хорошую школу работы в малых инновационных предприятиях, рисковых фирмах.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Вузы и технологические НИИ получают возможность предоставить своим научным коллективам и отдельным ученым условия для завершения исследований и создания на их основе конкурентоспособной научно-технологической продукции. При этом формируется коллектив с участием автора идеи, разработчиков, аспирантов и студентов, которые в дальнейшем продолжают работать в этом направлении и на производстве.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Первый технопарк появился в США в 1949 году на базе Стэнфордского университета (штат Калифорния). Идея была проста: сдать участок университетской земли в аренду действующим компаниям для размещения там их научно-исследовательских подразделений, которые объединялись с комплексом условий для развития научных исследований и разработок в областях передовых технологий из университетских лабораторий и исследовательских групп. Десятилетний опыт работы этого технопарка, а также появившихся вслед за ним вузовских технопарков, был столь успешным, что, начиная с семидесятых годов, число технопарков начало стремительно расти.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Технопарк служит для развития наукоемких технологий, наукоемких фирм. Это своеобразная фабрика по производству средних и малых рисковых инновационных предприятий. Одна из важнейших функций технопарка - непрерывное формирование нового бизнеса и его поддержка.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Учредителями “научных парков” в первую очередь являются университеты, технические и иные вузы, научные и конструкторские учреждения. Их вклад в создание “научного парка” - научные идеи, фундаментальные знания, изобретения, научное консультирование, предоставление в распоряжение парка прилегающей территории, помещения, оборудования, библиотек и т.д.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Заинтересованы в создании технопарка и промышленные предприятия, которые используют его для решения технологических проблем, поддержания конкурентноспособности. Вкладом предприятий является финансовая и материальная поддержка.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Начиная с 1990 года, вузовские технопарки стали появляться в России.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Несмотря на сильные различия в экономических условиях разных стран имеется одна универсальная причина появления технопарков в государственных вузах.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Эта причина кроется в том, что для обеспечения наиболее благоприятных условий для развития вузы создают многоканальные системы финансирования своей деятельности.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Первой основной компонентой этой системы является государственное (федеральное) финансирование учебной и научной деятельности.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Вторая компонента — это пополнение бюджета вуза за счет ведения научных исследований. 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Третья компонента — за счет ведения образовательной деятельности на коммерческой основе (коммерческий прием, различные образовательные услуги).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Четвертая компонента — за счет производственной деятельности технического вуза (технопарк).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Пятая — по международным связям, финансирования по международным программам, спонсорская помощь и так далее.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Основу деятельности технопарка составляет производственная деятельность. Для решения специфических задач, связанных с осуществлением этой деятельности создаются отдельные юридические лица — малые предприятия. Эти малые предприятия будучи изолированными друг от друга попадают в довольно сложную ситуацию, ибо они имеют весьма ограниченные финансовые, технические, кадровые и прочие возможности. Итак, технопарк — это объединение малых вузовских фирм, имеющее целью создание общей системы экономико–правового обслуживания, технического обслуживания, а также общей системы инвестиций и общей системы ведения инновационной деятельности. Иными словами, технопарк — это дружественная среда, в которой обеспечивается высокая выживаемость малых вузовских фирм наукоемкого производства, благоприятные условия для их развития.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30511937"/>
    </w:p>
    <w:p w:rsidR="00A77762" w:rsidRPr="00A77762" w:rsidRDefault="00A77762" w:rsidP="00A777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7762">
        <w:rPr>
          <w:b/>
          <w:sz w:val="28"/>
          <w:szCs w:val="28"/>
        </w:rPr>
        <w:t>1.2 Классификация технопарков</w:t>
      </w:r>
      <w:bookmarkEnd w:id="0"/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Технопарки - формы интеграции науки с промышленностью - относятся к разряду территориальных научно-промышленных комплексов.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 развитии технопарков четко прослеживаются два этапа: 60-е годы, когда возникло большинство “научных парков” на их “родине” - в США - и появились зачаточные их формы в западноевропейских странах - Великобритании, Франции, ФРГ. В 80-е годы, с начала которых стало формироваться “второе поколение” технопарков в США и Западной Европе, появились технопарки и в странах, где их раньше не было (Японии и других странах Дальнего Востока), многообразие “парков” пополнилось новыми их разновидностями.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Технопарки можно условно свести к трем моделям - американской (США, Великобритания), японской (Япония) и смешанной (Франция, ФРГ).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" w:name="_Toc226808908"/>
      <w:r w:rsidRPr="00A77762">
        <w:rPr>
          <w:sz w:val="28"/>
          <w:szCs w:val="28"/>
          <w:u w:val="single"/>
        </w:rPr>
        <w:t>Американская модель</w:t>
      </w:r>
      <w:bookmarkEnd w:id="1"/>
      <w:r>
        <w:rPr>
          <w:sz w:val="28"/>
          <w:szCs w:val="28"/>
          <w:u w:val="single"/>
        </w:rPr>
        <w:t>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 США и Великобритании в настоящее время выделяются три типа “научных парков”: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а) “научные парки” в узком смысле слова;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б) “исследовательские парки”, отличающиеся от первых тем, что в их рамках новшества разрабатываются только до стадии технического прототипа;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в) “инкубаторы» (в США) и инновационные центры (в Великобритании и Западной Европе), в рамках которых университеты “дают приют” вновь возникающим компаниям, предоставляя им за относительно умеренную арендную плату землю, помещения, доступ к лабораторному оборудованию и услугам.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Крупнейший из “научных парков” США - Стэнфордский. Он расположен на землях университета, сдаваемых в аренду сроком на 51 год “высокотехнологичным” компаниям, взаимодействующим с университетом: в последнем преподает много инженеров-исследователей. 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Типичный пример “исследовательского парка”, в котором на землях университета находятся не предприятия и лаборатории собственно промышленных компаний, а исследовательские институты некоммерческого характера, тесно связанные с промышленностью. 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“Идеальный” тип исследовательского парка представляет собой старейший “научный парк” Шотландии - Хериот-Уоттский: это единственный “научный парк” в Европе, в котором разрешено только проведение научно-исследовательских работ и запрещено массовое производство.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С начала 80-х годов в западноевропейских странах получила распространение новая для этих стран разновидность технопарков, ориентированная на нужды мелких “высокотехнологичных” предприятий, - инновационные центры, сходные с американскими “инкубаторами”. Их задача - соединять идеи и изобретения с капиталом и предпринимателями, привлекать общественные и частные фонды, чтобы обеспечить “стартовый период” новым внедренческим компаниям.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Функции инновационных центров охватывают различные стадии инновационного процесса, в особенности стимулирование перехода от экспериментального производства к коммерческому освоению новой продукции. </w:t>
      </w:r>
      <w:bookmarkStart w:id="2" w:name="_Toc226808909"/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7762">
        <w:rPr>
          <w:sz w:val="28"/>
          <w:szCs w:val="28"/>
          <w:u w:val="single"/>
        </w:rPr>
        <w:t>Японская модель</w:t>
      </w:r>
      <w:bookmarkEnd w:id="2"/>
      <w:r>
        <w:rPr>
          <w:sz w:val="28"/>
          <w:szCs w:val="28"/>
          <w:u w:val="single"/>
        </w:rPr>
        <w:t>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Японская модель “научных парков”, в отличие от американской, предполагает строительство совершенно новых городов - так называемых “технополисов”, сосредотачивающих научные исследования в передовых и пионерных отраслях и наукоемкое промышленное производство. 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 качестве создания “технополисов” избрано 19 зон равномерно разбросанных по четырем островам. Все “технополисы” должны удовлетворять следующим критериям: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а) быть расположенным не далее, чем в 30 минутах езды от своих “городов-родителей” и в пределах 1 дня езды от Токио, Нагои или Осаки;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б) занимать площадь меньшую или равную 500 квадратным милям;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в) иметь сбалансированный набор современных научно-промышленных комплексов, университетов и исследовательских институтов в сочетании с удобными для жизни районами, оснащенной культурной и рекреационной инфраструктурой;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г) быть расположенными в живописных районах и гармонировать с местными традициями и природными условиями.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3" w:name="_Toc226808910"/>
      <w:r w:rsidRPr="00A77762">
        <w:rPr>
          <w:sz w:val="28"/>
          <w:szCs w:val="28"/>
          <w:u w:val="single"/>
        </w:rPr>
        <w:t>Смешанная модель</w:t>
      </w:r>
      <w:bookmarkEnd w:id="3"/>
      <w:r w:rsidRPr="00A77762">
        <w:rPr>
          <w:sz w:val="28"/>
          <w:szCs w:val="28"/>
          <w:u w:val="single"/>
        </w:rPr>
        <w:t>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Примером смешанной модели “научных парков”, ориентированной и на японскую, и на американскую, могут служить “научные парки Франции, в частности, крупнейший из них “София Антиполис.</w:t>
      </w:r>
    </w:p>
    <w:p w:rsidR="00A77762" w:rsidRDefault="00A77762" w:rsidP="00A77762">
      <w:pPr>
        <w:spacing w:line="360" w:lineRule="auto"/>
        <w:jc w:val="both"/>
        <w:rPr>
          <w:sz w:val="28"/>
          <w:szCs w:val="28"/>
        </w:rPr>
      </w:pPr>
      <w:bookmarkStart w:id="4" w:name="_Toc230511938"/>
    </w:p>
    <w:p w:rsidR="00A77762" w:rsidRPr="00A77762" w:rsidRDefault="00A77762" w:rsidP="00A77762">
      <w:pPr>
        <w:spacing w:line="360" w:lineRule="auto"/>
        <w:rPr>
          <w:b/>
          <w:sz w:val="28"/>
          <w:szCs w:val="28"/>
        </w:rPr>
      </w:pPr>
      <w:r w:rsidRPr="00A77762">
        <w:rPr>
          <w:b/>
          <w:sz w:val="28"/>
          <w:szCs w:val="28"/>
        </w:rPr>
        <w:t>1.3. Особенности функционирования технопарков в России</w:t>
      </w:r>
      <w:bookmarkEnd w:id="4"/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230511939"/>
    </w:p>
    <w:bookmarkEnd w:id="5"/>
    <w:p w:rsidR="00A77762" w:rsidRPr="00A77762" w:rsidRDefault="00A77762" w:rsidP="00A77762">
      <w:pPr>
        <w:spacing w:line="360" w:lineRule="auto"/>
        <w:ind w:firstLine="708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В России формирование первой волны технопарков началось в конце 1980-х - начале 1990-х гг. Большая их часть была организована в высшей школе. Эти технопарки не имели развитой инфраструктуры, недвижимости, подготовленных команд менеджеров. Они, как правило, создавались в качестве структурного подразделения вуза и не были реально действующими организациями, которые инициируют, создают и поддерживают малые инновационные предприятия. В единичных случаях технопарки были образованы в форме ЗАО, которая дает возможность осуществлять гибкое управление при относительной независимости от базовой организации. Российские технопарки, за редкими исключениями, не выполняют функций инкубатора, а служат в первую очередь своеобразными "площадками безопасности", ограждающими находящиеся в них предприятия от агрессивной внешней среды. 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Первый технопарк в Российской Федерации был создан в 1990 г. - "Томский научно-технологический парк". Затем их образование резко ускорилось: 1990 г. - 2 технопарка, 1991 г. - 8, 1992 г. - 24, 1993 г. - 43. На сегодняшний день создано около 80 технопарков, преимущественно при вузах.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Однако реально действующих технопарков значительно меньше: так, в 2000 г. была проведена аккредитация, которую сумели пройти около 30 технопарков. И только чуть более десяти из них были признаны отвечающими международным стандартам. Оценка технопарков проводилась по таким критериям, как степень связи технопарка и университета, уровень вовлеченности студентов, число созданных и реализованных на промышленных предприятиях технологий, степень заинтересованности региона, промышленности и населения в работе технопарка, и по ряду других. 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Более успешен опыт создания технопарков не при образовательных учреждениях, а при промышленных предприятиях. В процессе реструктуризации производств крупный бизнес создает целые кластеры малых и средних компаний, которые используют инфраструктуру основного предприятия и сосуществуют с ним в рамках симбиоза, выступая как поставщики и подрядчики. Помимо этого, они начинают поставлять продукцию на другие предприятия. Тем самым создаются устойчивые индустриальные сети. Наибольших успехов в кластеризации добилась отрасль машиностроения (ОМЗ, Мотовилихинские заводы, КАМАЗ, АвтоВАЗ).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230511942"/>
    </w:p>
    <w:p w:rsid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Pr="00A77762" w:rsidRDefault="00A77762" w:rsidP="00A777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7762">
        <w:rPr>
          <w:b/>
          <w:sz w:val="28"/>
          <w:szCs w:val="28"/>
        </w:rPr>
        <w:t>1.4 Роль государства в развитии технопарков</w:t>
      </w:r>
      <w:bookmarkEnd w:id="6"/>
      <w:r>
        <w:rPr>
          <w:b/>
          <w:sz w:val="28"/>
          <w:szCs w:val="28"/>
        </w:rPr>
        <w:t>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22 января 2005 года В.В. Путиным было дано официальное поручение о подготовке государственной программы «Создание в Российской Федерации технопарков в сфере высоких технологий». Правительство РФ утвердило программу, предусматривающую общее государственное финансирование строительства сети технопарков в 7 регионах РФ. Предполагалось, что федерация и регионы на паритетной основе профинансируют создание инженерной инфраструктуры на государственных земельных участках, после чего передадут их для возведения объектов технопарков частным инвесторам.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 результате реализации Программы к 2010 году предполагали создать технопарки в сфере высоких технологий, обладающие развитой инженерной, транспортной, социальной, производственной и жилой инфраструктурой.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Вблизи либо на территории каждого из этих технопарков присутствует якорный ВУЗ, являющийся центром технологического обмена и подготовки кадров.</w:t>
      </w:r>
    </w:p>
    <w:p w:rsidR="00A77762" w:rsidRPr="00A77762" w:rsidRDefault="00A77762" w:rsidP="00A77762">
      <w:pPr>
        <w:spacing w:line="360" w:lineRule="auto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 состав технопарка должны были войти следующие объекты: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а) офисные помещения,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б) бизнес-инкубаторы,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в) центры коллективного пользования,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г) лабораторные помещения,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д) складские комплексы,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е) арендное жилье (апартаменты),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ж) постоянное жилье,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и) гостиницы,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к) школы и детские сады,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л) медицинские учреждения,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м) торговые комплексы и развлекательные центры, центры общественного питания, спортивные сооружения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и т.д.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Ключевыми проблемами в государственной поддержке развития технопарков является отсутствие надежной правовой базы их создания и развития и недостаточность материально-технической и финансовой поддержки со стороны. Положение также осложняется сложной экономической ситуацией в стране, особенно высокими налогами на производство и дороговизной кредита.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_Toc230511943"/>
      <w:r w:rsidRPr="00A77762">
        <w:rPr>
          <w:b/>
          <w:sz w:val="28"/>
          <w:szCs w:val="28"/>
        </w:rPr>
        <w:t>Проблемы, связанные с развитием технопарков</w:t>
      </w:r>
      <w:bookmarkEnd w:id="7"/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>Технопарки могут быть эффективной формой организации индустрии высоких технологий. Это подтверждает многолетний зарубежный опыт. В Индии, Китае, Европе и США технопарки существуют не одно десятилетие. Хотя они отличаются друг от друга, у них есть и общие черты: отдельная территория с хорошей инфраструктурой и особые правила ведения бизнеса. Это касается таможенных пошлин, налоговых сборов, операций с валютой, порядка создания и регистрации фирм. Плюс льготные цены на аренду и покупку офисов и производственных помещений. При удачном стечении обстоятельств такие образования могут дать дополнительный эффект и за счет взаимодействия участников.</w:t>
      </w:r>
    </w:p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Основной проблемой развития технопарков в России является то, что нет определенной правовой базы по созданию и развитию технопарков. Данная отрасль в нашей стране появилась гораздо позднее, чем во многих других, что говорит о недостаточном опыте и нехватки необходимых знаний. Окончательная технология организации технопарков уже существует, правда, по мнению многих экспертов, она очень расплывчатая и неопределенная. </w:t>
      </w:r>
      <w:bookmarkStart w:id="8" w:name="_Toc230511944"/>
    </w:p>
    <w:bookmarkEnd w:id="8"/>
    <w:p w:rsidR="00A77762" w:rsidRPr="00A77762" w:rsidRDefault="00A77762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954586" w:rsidRPr="00A77762" w:rsidRDefault="00954586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954586" w:rsidRPr="00A77762" w:rsidRDefault="00954586" w:rsidP="00A77762">
      <w:pPr>
        <w:spacing w:line="360" w:lineRule="auto"/>
        <w:ind w:firstLine="709"/>
        <w:jc w:val="both"/>
        <w:rPr>
          <w:sz w:val="28"/>
          <w:szCs w:val="28"/>
        </w:rPr>
      </w:pPr>
      <w:r w:rsidRPr="00A77762">
        <w:rPr>
          <w:sz w:val="28"/>
          <w:szCs w:val="28"/>
        </w:rPr>
        <w:t xml:space="preserve"> </w:t>
      </w:r>
    </w:p>
    <w:p w:rsidR="00954586" w:rsidRPr="00A77762" w:rsidRDefault="00954586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954586" w:rsidRPr="00A77762" w:rsidRDefault="00954586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954586" w:rsidRPr="00A77762" w:rsidRDefault="00954586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6B44BB" w:rsidRPr="00A77762" w:rsidRDefault="006B44BB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0D3790" w:rsidRPr="00A77762" w:rsidRDefault="000D3790" w:rsidP="00A77762">
      <w:pPr>
        <w:spacing w:line="360" w:lineRule="auto"/>
        <w:ind w:firstLine="709"/>
        <w:jc w:val="both"/>
        <w:rPr>
          <w:sz w:val="28"/>
          <w:szCs w:val="28"/>
        </w:rPr>
      </w:pPr>
    </w:p>
    <w:p w:rsidR="000D3790" w:rsidRPr="00A77762" w:rsidRDefault="000D3790" w:rsidP="00A77762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GoBack"/>
      <w:bookmarkEnd w:id="9"/>
    </w:p>
    <w:sectPr w:rsidR="000D3790" w:rsidRPr="00A7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F5DB0"/>
    <w:multiLevelType w:val="multilevel"/>
    <w:tmpl w:val="FDD223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553"/>
    <w:rsid w:val="00045FA0"/>
    <w:rsid w:val="00057C90"/>
    <w:rsid w:val="00063244"/>
    <w:rsid w:val="000D3790"/>
    <w:rsid w:val="0015228B"/>
    <w:rsid w:val="00181564"/>
    <w:rsid w:val="00182152"/>
    <w:rsid w:val="002F4339"/>
    <w:rsid w:val="00311FFE"/>
    <w:rsid w:val="00361988"/>
    <w:rsid w:val="0038761E"/>
    <w:rsid w:val="003B086A"/>
    <w:rsid w:val="003E3503"/>
    <w:rsid w:val="003F7A29"/>
    <w:rsid w:val="004340DD"/>
    <w:rsid w:val="00457D36"/>
    <w:rsid w:val="004F47E3"/>
    <w:rsid w:val="005144B5"/>
    <w:rsid w:val="00553FB8"/>
    <w:rsid w:val="00585E2F"/>
    <w:rsid w:val="005D5595"/>
    <w:rsid w:val="006A3884"/>
    <w:rsid w:val="006A5A0D"/>
    <w:rsid w:val="006B44BB"/>
    <w:rsid w:val="006F584A"/>
    <w:rsid w:val="0073322E"/>
    <w:rsid w:val="007739B3"/>
    <w:rsid w:val="007D21FE"/>
    <w:rsid w:val="007E5985"/>
    <w:rsid w:val="008146C0"/>
    <w:rsid w:val="00820146"/>
    <w:rsid w:val="008A0AC8"/>
    <w:rsid w:val="008E098D"/>
    <w:rsid w:val="00925EEC"/>
    <w:rsid w:val="00954586"/>
    <w:rsid w:val="00966570"/>
    <w:rsid w:val="009A3CE7"/>
    <w:rsid w:val="00A77762"/>
    <w:rsid w:val="00AD3181"/>
    <w:rsid w:val="00AF4CAD"/>
    <w:rsid w:val="00B039B9"/>
    <w:rsid w:val="00B57A21"/>
    <w:rsid w:val="00B704DA"/>
    <w:rsid w:val="00BA0EE4"/>
    <w:rsid w:val="00BC1553"/>
    <w:rsid w:val="00C43E90"/>
    <w:rsid w:val="00C506C5"/>
    <w:rsid w:val="00CC4207"/>
    <w:rsid w:val="00CE0884"/>
    <w:rsid w:val="00D005A8"/>
    <w:rsid w:val="00D7012D"/>
    <w:rsid w:val="00DA4224"/>
    <w:rsid w:val="00DD7D50"/>
    <w:rsid w:val="00DE1F1A"/>
    <w:rsid w:val="00DE4040"/>
    <w:rsid w:val="00DF26B3"/>
    <w:rsid w:val="00ED5D87"/>
    <w:rsid w:val="00EF0730"/>
    <w:rsid w:val="00F169C0"/>
    <w:rsid w:val="00F52478"/>
    <w:rsid w:val="00F86E33"/>
    <w:rsid w:val="00F929FA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FBD9-3BDD-4106-A5DD-0E7C14C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77762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1564"/>
    <w:rPr>
      <w:color w:val="1A6375"/>
      <w:u w:val="single"/>
    </w:rPr>
  </w:style>
  <w:style w:type="paragraph" w:styleId="a4">
    <w:name w:val="Normal (Web)"/>
    <w:basedOn w:val="a"/>
    <w:rsid w:val="001815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2014-04-06T21:06:00Z</dcterms:created>
  <dcterms:modified xsi:type="dcterms:W3CDTF">2014-04-06T21:06:00Z</dcterms:modified>
</cp:coreProperties>
</file>