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784" w:rsidRPr="00FC3688" w:rsidRDefault="00977784" w:rsidP="00FC3688">
      <w:pPr>
        <w:spacing w:line="360" w:lineRule="auto"/>
        <w:ind w:firstLine="709"/>
        <w:jc w:val="both"/>
        <w:rPr>
          <w:b/>
          <w:bCs/>
          <w:noProof/>
          <w:color w:val="000000"/>
          <w:kern w:val="24"/>
          <w:sz w:val="28"/>
          <w:szCs w:val="28"/>
        </w:rPr>
      </w:pPr>
      <w:r w:rsidRPr="00FC3688">
        <w:rPr>
          <w:b/>
          <w:bCs/>
          <w:noProof/>
          <w:color w:val="000000"/>
          <w:kern w:val="24"/>
          <w:sz w:val="28"/>
          <w:szCs w:val="28"/>
        </w:rPr>
        <w:t>Права и обязанности землепользователей, землевладельцев и собственников земельных участков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 xml:space="preserve">Права землепользователей, землевладельцев и собственников земельных участков. Права собственников земельных участков по отчуждению земельных участков (их частей) 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Основные права и обязанности землевладельцев и землепользователей закреплены в Кодексе Республики Беларусь о земле и иных нормативных правовых актах. Так, права землепользователей, землевладельцев и собственников земельных участков урегулированы статьей 64 данного Кодекса, в соответствии с которой землепользователи, землевладельцы и собственники земельных участков имеют право:</w:t>
      </w:r>
    </w:p>
    <w:p w:rsidR="00977784" w:rsidRPr="00FC3688" w:rsidRDefault="00977784" w:rsidP="00FC3688">
      <w:pPr>
        <w:numPr>
          <w:ilvl w:val="0"/>
          <w:numId w:val="5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самостоятельно хозяйствовать на земле;</w:t>
      </w:r>
    </w:p>
    <w:p w:rsidR="00977784" w:rsidRPr="00FC3688" w:rsidRDefault="00977784" w:rsidP="00FC3688">
      <w:pPr>
        <w:numPr>
          <w:ilvl w:val="0"/>
          <w:numId w:val="3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использовать земельные участки в соответствии с целями, для которых они предоставлены;</w:t>
      </w:r>
    </w:p>
    <w:p w:rsidR="00977784" w:rsidRPr="00FC3688" w:rsidRDefault="00977784" w:rsidP="00FC3688">
      <w:pPr>
        <w:numPr>
          <w:ilvl w:val="0"/>
          <w:numId w:val="3"/>
        </w:numPr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собственности на посевы, посадки сельскохозяйственных культур и насаждений, произведенную сельскохозяйственную продукцию и доходы от ее реализации, за исключением случаев, когда земельный участок передан в аренду;</w:t>
      </w:r>
    </w:p>
    <w:p w:rsidR="00977784" w:rsidRPr="00FC3688" w:rsidRDefault="00977784" w:rsidP="00FC3688">
      <w:pPr>
        <w:numPr>
          <w:ilvl w:val="0"/>
          <w:numId w:val="4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использовать в установленном порядке для своих нужд имеющиеся на земельном участке общераспространенные полезные ископаемые, торф, водные объекты, а также эксплуатировать другие полезные свойства земли;</w:t>
      </w:r>
    </w:p>
    <w:p w:rsidR="00977784" w:rsidRPr="00FC3688" w:rsidRDefault="00977784" w:rsidP="00FC3688">
      <w:pPr>
        <w:numPr>
          <w:ilvl w:val="0"/>
          <w:numId w:val="4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возводить в установленном порядке жилые, производственные, культурно-бытовые и иные строения и сооружения;</w:t>
      </w:r>
    </w:p>
    <w:p w:rsidR="00977784" w:rsidRPr="00FC3688" w:rsidRDefault="00977784" w:rsidP="00FC3688">
      <w:pPr>
        <w:numPr>
          <w:ilvl w:val="0"/>
          <w:numId w:val="4"/>
        </w:numPr>
        <w:tabs>
          <w:tab w:val="left" w:pos="554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установленном порядке проводить оросительные, осушительные и другие мелиоративные работы, строить пруды и иные водоемы;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случае изъятия земельного участка или добровольного отказа от него получить полную компенсацию затрат на повышение плодородия земли;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передавать во временное пользование земельный участок или его часть в случаях и порядке, предусмотренных законодательством Республики Беларусь;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619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обмена в установленном порядке земельными участками;</w:t>
      </w:r>
    </w:p>
    <w:p w:rsidR="00977784" w:rsidRPr="00FC3688" w:rsidRDefault="00977784" w:rsidP="00FC3688">
      <w:pPr>
        <w:numPr>
          <w:ilvl w:val="0"/>
          <w:numId w:val="3"/>
        </w:num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добровольно отказаться от земельного участка;</w:t>
      </w:r>
    </w:p>
    <w:p w:rsidR="00977784" w:rsidRPr="00FC3688" w:rsidRDefault="00977784" w:rsidP="00FC3688">
      <w:pPr>
        <w:numPr>
          <w:ilvl w:val="0"/>
          <w:numId w:val="3"/>
        </w:numPr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установленном порядке требовать установления и прекращения земельного сервитута.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Кроме того, собственники земельных участков имеют право отчуждать земельные участки (части земельных участков), сдавать их в залог, в аренду в соответствии с законодательством Республики Беларусь.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Обязанности землепользователей, землевладельцев и собственников земельных участков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обеспечивать использование земельных участков в соответствии с целевым назначением и условиями их предоставления;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эффективно использовать предоставленные им земельные участки, повышать их плодородие, применять природоохранные технологии производства, не допускать ухудшения экологической обстановки в результате своей хозяйственной деятельности;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осуществлять комплекс мероприятий по охране земель (рациональная организация территории, восстановление и повышение плодородия почвы, защита земельных участков от водной и ветровой эрозии, загрязнения отходами производства и т. д.);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своевременно вносить плату за земельные участки;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не нарушать права других землепользователей, землевладельцев и собственников земельных участков, а также арендаторов земельных участков;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4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установленном порядке обеспечивать предоставление земельного сервитута.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Кроме того, землепользователи, землевладельцы и собственники земельных участков, разрабатывающие месторождения полезных ископаемых и торфа, а также проводящие другие работы, оказывающие отрицательное воздействие на земли, расположенные за пределами предоставленных им в пользование, пожизненное наследуемое владение, в частную собственность земельных участков, обязаны предусматривать и осуществлять мероприятия по предотвращению указанного отрицательного воздействия.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Землепользователи, землевладельцы и собственники земельных участков выполняют другие обязанности, предусмотренные земельным законодательством Республики Беларусь.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Права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и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обязанности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арендаторов как землепользователей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соответствии со статьей 65 Кодекса Республики Беларусь о земле землепользователи, землевладельцы и собственники земельных участков обязаны: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Права и обязанности арендатора как землепользователя закреплены в Законе Республики Беларусь от 12 декабря 1990 г. «Об аренде» (с последующими изменениями и дополнениями). Арендатор в соответствии с договором аренды самостоятельно определяет направления своей хозяйственной деятельности и распоряжается произведенной им продукцией и полученным доходом. При этом направление хозяйственной деятельности арендатора земель и других природных ресурсов определяется в соответствии с их целевым назначением. Кроме того, арендатор имеет право строить на арендованном земельном участке по согласованию с арендодателем необходимые помещения производственного и непроизводственного назначения, в том числе жилье, с соблюдением общих правил застройки. Здания и сооружения, возведенные арендатором на арендованном земельном участке за счет собственных и заемных средств, являются его собственностью, если иное не предусмотрено договором аренды.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Закон Республики Беларусь «Об аренде» достаточно подробно определяет обязанности землепользователей на условиях аренды. В частности, в договор аренды земли и других природных ресурсов включаются обязанности арендатора по рациональному использованию природного объекта в соответствии с его целевым назначением. Статья 24 указанного Закона предусматривает возмещение арендодателю причиненного ущерба. Если состояние земли и других природных ресурсов по окончании договора не соответствует условиям, предусмотренным в договоре, арендатор возмещает арендодателю причиненный ущерб.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Права и обязанности крестьянского хозяйства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силу статьи 11 Закона Республики Беларусь «О крестьянском (фермерском) хозяйстве» крестьянское хозяйство как самостоятельный хозяйственный комплекс имеет право:</w:t>
      </w:r>
    </w:p>
    <w:p w:rsidR="00977784" w:rsidRPr="00FC3688" w:rsidRDefault="00977784" w:rsidP="00FC3688">
      <w:pPr>
        <w:numPr>
          <w:ilvl w:val="0"/>
          <w:numId w:val="1"/>
        </w:numPr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самостоятельно хозяйствовать на земле;</w:t>
      </w:r>
    </w:p>
    <w:p w:rsidR="00977784" w:rsidRPr="00FC3688" w:rsidRDefault="00977784" w:rsidP="00FC3688">
      <w:pPr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собственности на посевы, посадки сельскохозяйственных культур и насаждений, на произведенную сельскохозяйственную продукцию и доходы от ее реализации;</w:t>
      </w:r>
    </w:p>
    <w:p w:rsidR="00977784" w:rsidRPr="00FC3688" w:rsidRDefault="00977784" w:rsidP="00FC3688">
      <w:pPr>
        <w:numPr>
          <w:ilvl w:val="0"/>
          <w:numId w:val="6"/>
        </w:numPr>
        <w:tabs>
          <w:tab w:val="left" w:pos="590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использовать в установленном порядке для нужд хозяйства имеющиеся на земельном участке общераспространенные полезные ископаемые, торф, лесные угодья, водные объекты, а также эксплуатировать другие полезные свойства земли;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установленном порядке возводить жилые, производственные, культурно-бытовые и иные строения и сооружения, проводить оросительные, осушительные, культуртехнические и другие мелиоративные работы, строить гидротехнические сооружения;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участвовать в решении вопросов мелиорации и в разработке других мероприятий, влияющих на эффективность использования его земель;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в случае изъятия земли или добровольного отказа от земельного участка получать полную компенсацию затрат на повышение его плодородия.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Статья 12 указанного Закона определила следующие обязанности крестьянского хозяйства: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эффективно использовать землю в соответствии с целевым назначением, повышать ее плодородие, применять природоохранные технологии производства, не допускать ухудшения экологической обстановки на территории в результате своей хозяйственной деятельности;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осуществлять комплекс мероприятий по охране земель, предусмотренных Кодексом Республики Беларусь о земле и другими законодательными актами Республики Беларусь;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своевременно вносить арендную плату за землю и налоги, предусмотренные законодательством;</w:t>
      </w:r>
    </w:p>
    <w:p w:rsidR="00977784" w:rsidRPr="00FC3688" w:rsidRDefault="00977784" w:rsidP="00FC3688">
      <w:pPr>
        <w:numPr>
          <w:ilvl w:val="0"/>
          <w:numId w:val="2"/>
        </w:numPr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соблюдать права других землевладельцев, землепользователей, в том числе арендаторов.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 xml:space="preserve">Защита прав землепользователей, землевладельцев и собственников земельных участков. Гарантии при изъятии земельных участков для государственных и общественных нужд Как показывает анализ, принятые за последние годы новые нормативные правовые акты, регулирующие земельные отношения, а также изменения и дополнения к </w:t>
      </w:r>
      <w:r w:rsidR="00ED39B2">
        <w:rPr>
          <w:noProof/>
        </w:rPr>
        <w:pict>
          <v:line id="_x0000_s1026" style="position:absolute;left:0;text-align:left;z-index:251657728;mso-position-horizontal-relative:margin;mso-position-vertical-relative:text" from="659.15pt,475.9pt" to="659.15pt,511.55pt" o:allowincell="f" strokeweight="1.1pt">
            <w10:wrap anchorx="margin"/>
          </v:line>
        </w:pict>
      </w:r>
      <w:r w:rsidRPr="00FC3688">
        <w:rPr>
          <w:noProof/>
          <w:color w:val="000000"/>
          <w:kern w:val="24"/>
          <w:sz w:val="28"/>
          <w:szCs w:val="28"/>
        </w:rPr>
        <w:t>ним,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существенно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повышают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юридические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гарантии обеспечения прав землепользователей, землевладельцев и собственников земельных участков. В соответствии со статьей 39 Кодекса Республики Беларусь о земле изъятие земельных участков у землепользователей, землевладельцев и арендаторов для государственных и общественных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нужд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производится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только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на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основании решений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Президента,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Совета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Министров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Республики Беларусь, соответствующего исполнительного и распорядительного органа или Совета Министров Республики Беларусь и в порядке, определенном Президентом Республики Беларусь, а принудительное изъятие земельных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участков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для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государственных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и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общественных нужд у собственников земельных участков производится исключительно судом. Вместе с тем статья 66 данного Кодекса предусматривает гарантии прав землепользователей, землевладельцев и собственников земельных участков. В частности, нарушенные права землепользователей, землевладельцев и собственников земельных участков подлежат восстановлению в порядке, предусматриваемом законодательством Республики Беларусь. Убытки, причиненные нарушением их прав, подлежат возмещению в полном объеме, а права землепользователей, землевладельцев и собственников земельных участков могут быть ограничены только в случаях, предусмотренных законодательством Республики Беларусь. Существенные гарантии обеспечения прав граждан, которым предоставлены земельные участки в пожизненное наследуемое владение, в частную собственность, заложены в статье 68 Кодекса Республики Беларусь о земле. Изъятие для государственных или общественных нужд земельных участков, предоставленных гражданам Республики Беларусь в пожизненное наследуемое владение, переданных в частную собственность, может производиться только после предоставления по их желанию исполнительным и распорядительным органом равноценного земельного участка, строительства на новом месте юридическими и физическими лицами, для которых отводится земельный участок, жилых домов, строений, сооружений и иных построек взамен изымаемых и возмещения в полном объеме всех других убытков согласно статье 133 Кодекса Республики Беларусь о земле, которая предусматривает возмещение этих убытков в полном объеме (включая затраты на улучшение качества земли за время пользования, пожизненного наследуемого владения земельными участками, нахождения земельных участков в частной собственности исходя из кадастровой оценки, а также упущенную выгоду).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Изъятие для государственных и общественных нужд земельных участков, находящихся в собственности юридических лиц Республики Беларусь, может производиться после выделения по их желанию исполнительным и распорядительным органом равноценного земельного участка, возмещения стоимости сносимых зданий и сооружений, а также в полном объеме убытков.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При изъятии земельных участков, находящихся в собственности граждан и юридических лиц Республики Беларусь, и предоставлении по их желанию на новом месте равноценных земельных участков эти земельные участки передаются в собственность безвозмездно, а выкуп изымаемых земельных участков не производится.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Изъятие для государственных или общественных нужд земельных участков колхозов, совхозов, других сельскохозяйственных предприятий, научно-исследовательских, учебных хозяйств, а также лесохозяйствен-ных предприятий может производиться при условии строительства по их желанию жилых, производственных и иных построек взамен изымаемых и возмещения в полном объеме всех других убытков.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Плата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за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земельные участки и их цена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Согласно статье 60 Кодекса о земле в Республике Беларусь установлено платное пользование земельными участками. Формами платы за данные участки являются земельный налог или арендная плата. Граждане Республики Беларусь за земельные участки, находящиеся У них в частной собственности, пожизненном наследуемом владении или пользовании, юридические лица за земельные участки, находящиеся у них в собственности или в пользовании, а также иностранные государства за земельные участки, находящиеся у них в собственности, уплачивают земельный налог. Юридические и физические лица, в том числе иностранные, лица без гражданства, иностранные государства за переданные им в аренду земельные участки уплачивают арендную плату. Порядок налогообложения, ставки земельного налога и предельный размер арендной платы за земельный участок устанавливаются налоговым, земельным и иным законодательством.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При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сделках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по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отчуждению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земельных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участков обычно применяется нормативная, льготная или договорная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цена.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Нормативная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цена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земельного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участка устанавливается Советом Министров Республики Беларусь по согласованию с Президентом Республики Беларусь исходя из качества земельного участка и его месторасположения. В постановлении Совета Министров Республики Беларусь от 3 февраля 2006 г. № 140 «Об установлении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коэффициента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к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нормативным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ценам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на земельные участки,</w:t>
      </w:r>
      <w:r w:rsidR="00FC3688" w:rsidRPr="00FC3688">
        <w:rPr>
          <w:noProof/>
          <w:color w:val="000000"/>
          <w:kern w:val="24"/>
          <w:sz w:val="28"/>
          <w:szCs w:val="28"/>
        </w:rPr>
        <w:t xml:space="preserve"> </w:t>
      </w:r>
      <w:r w:rsidRPr="00FC3688">
        <w:rPr>
          <w:noProof/>
          <w:color w:val="000000"/>
          <w:kern w:val="24"/>
          <w:sz w:val="28"/>
          <w:szCs w:val="28"/>
        </w:rPr>
        <w:t>передаваемые в частную собственность граждан Республики Беларусь, и о внесении изменения в постановление Совета Министров Республики Беларусь от 26 марта 2003 г. № 404 на 2006 г. установлены нормативные цены на участки, передаваемые из земель городов, поселков городского типа, а также сельских населенных пунктов, садоводческих товариществ, для дачного строительства, а также повышающие коэффициенты к нормативным ценам на земельные участки, передаваемые в частную собственность граждан Республики Беларусь из земель сельских населенных пунктов, садоводческих товариществ, для дачного строительства, в зависимости от месторасположения этих земельных участков по отношению к административным центрам районов.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Районные, поселковые и сельские исполнительные комитеты при передаче земельных участков, предоставленных гражданам Республики Беларусь для ведения личного подсобного хозяйства в частную собственность, по ходатайству граждан могут понижать нормативные цены на эти земельные участки, но не более чем на 50%</w:t>
      </w:r>
      <w:r w:rsidR="00FC3688" w:rsidRPr="00FC3688">
        <w:rPr>
          <w:noProof/>
          <w:color w:val="000000"/>
          <w:kern w:val="24"/>
          <w:sz w:val="28"/>
          <w:szCs w:val="28"/>
        </w:rPr>
        <w:t>,</w:t>
      </w:r>
      <w:r w:rsidRPr="00FC3688">
        <w:rPr>
          <w:noProof/>
          <w:color w:val="000000"/>
          <w:kern w:val="24"/>
          <w:sz w:val="28"/>
          <w:szCs w:val="28"/>
        </w:rPr>
        <w:t xml:space="preserve"> в зависимости от их мелиоративного состояния, каменистости, уклона. Решения о понижении указанных нормативных цен сельские и. поселковые исполнительные комитеты принимают по согласованию с районными исполнительными комитетами.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Льготная цена на земельный участок устанавливается в размере 5-кратной ставки земельного налога, уплачиваемого за этот земельный участок в соответствии с законодательством Республики Беларусь на момент подачи заявления гражданином о передаче ему земельного участка в частную собственность.</w:t>
      </w:r>
    </w:p>
    <w:p w:rsidR="00977784" w:rsidRPr="00FC3688" w:rsidRDefault="00977784" w:rsidP="00FC3688">
      <w:pPr>
        <w:spacing w:line="360" w:lineRule="auto"/>
        <w:ind w:firstLine="709"/>
        <w:jc w:val="both"/>
        <w:rPr>
          <w:noProof/>
          <w:color w:val="000000"/>
          <w:kern w:val="24"/>
          <w:sz w:val="28"/>
          <w:szCs w:val="28"/>
        </w:rPr>
      </w:pPr>
      <w:r w:rsidRPr="00FC3688">
        <w:rPr>
          <w:noProof/>
          <w:color w:val="000000"/>
          <w:kern w:val="24"/>
          <w:sz w:val="28"/>
          <w:szCs w:val="28"/>
        </w:rPr>
        <w:t>Цена земельных участков по сделкам между собственниками земельных участков устанавливается участниками сделки, если иное не предусмотрено законодательством Республики Беларусь.</w:t>
      </w:r>
    </w:p>
    <w:p w:rsidR="00977784" w:rsidRPr="00FC3688" w:rsidRDefault="00977784" w:rsidP="00FC36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FC3688">
        <w:rPr>
          <w:rFonts w:ascii="Times New Roman" w:hAnsi="Times New Roman" w:cs="Times New Roman"/>
          <w:noProof/>
          <w:color w:val="000000"/>
          <w:kern w:val="24"/>
          <w:sz w:val="28"/>
          <w:szCs w:val="28"/>
        </w:rPr>
        <w:br w:type="page"/>
      </w:r>
      <w:r w:rsidR="00FC3688" w:rsidRPr="00FC368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использованных источников</w:t>
      </w:r>
    </w:p>
    <w:p w:rsidR="00977784" w:rsidRPr="00FC3688" w:rsidRDefault="00977784" w:rsidP="00FC36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Конституция Республики Беларусь 1994 года. Принята на республиканском референдуме 24 ноября 1996 года. Минск «Беларусь» 1997г.</w:t>
      </w: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Гражданский кодекс Республики Беларусь. Введен в действие с 1 июля 1999 года. Национальный центр правовой информации Республики Беларусь. Мн.: ''Амалфея'' 1999 – 512с.</w:t>
      </w: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Закон Республики Беларусь «О государственной экологической экспертизе» от 18.06.1993г. № 2442-XII.</w:t>
      </w: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Закон Республики Беларусь «Об охране окружающей среды» 26 ноября 1992 г. N 1982-XII (Ведомости Верховного Совета, 1993 г., N 1, ст. 1)</w:t>
      </w: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С. А. Балашенко, Д. М. Демичев. Экологическое право. Издание второе. Минск «УРАДЖАЙ». 2000. – 398с.</w:t>
      </w:r>
    </w:p>
    <w:p w:rsidR="00977784" w:rsidRPr="00FC3688" w:rsidRDefault="00977784" w:rsidP="00FC368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FC3688">
        <w:rPr>
          <w:noProof/>
          <w:color w:val="000000"/>
          <w:sz w:val="28"/>
          <w:szCs w:val="28"/>
        </w:rPr>
        <w:t>Бринчук М. М. Экологическое право М., 1998.</w:t>
      </w:r>
      <w:bookmarkStart w:id="0" w:name="_GoBack"/>
      <w:bookmarkEnd w:id="0"/>
    </w:p>
    <w:sectPr w:rsidR="00977784" w:rsidRPr="00FC3688" w:rsidSect="00FC3688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AB3" w:rsidRDefault="00406AB3">
      <w:r>
        <w:separator/>
      </w:r>
    </w:p>
  </w:endnote>
  <w:endnote w:type="continuationSeparator" w:id="0">
    <w:p w:rsidR="00406AB3" w:rsidRDefault="0040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AB3" w:rsidRDefault="00406AB3">
      <w:r>
        <w:separator/>
      </w:r>
    </w:p>
  </w:footnote>
  <w:footnote w:type="continuationSeparator" w:id="0">
    <w:p w:rsidR="00406AB3" w:rsidRDefault="00406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AD8" w:rsidRDefault="00684E47" w:rsidP="001E6BEE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02AD8" w:rsidRDefault="00302AD8" w:rsidP="00302AD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C2A01A"/>
    <w:lvl w:ilvl="0">
      <w:numFmt w:val="bullet"/>
      <w:lvlText w:val="*"/>
      <w:lvlJc w:val="left"/>
    </w:lvl>
  </w:abstractNum>
  <w:abstractNum w:abstractNumId="1">
    <w:nsid w:val="736E1A8F"/>
    <w:multiLevelType w:val="singleLevel"/>
    <w:tmpl w:val="697E8DD6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8"/>
        <w:szCs w:val="28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2AD8"/>
    <w:rsid w:val="00177C58"/>
    <w:rsid w:val="001E6BEE"/>
    <w:rsid w:val="002775D8"/>
    <w:rsid w:val="00302AD8"/>
    <w:rsid w:val="003D701F"/>
    <w:rsid w:val="00406AB3"/>
    <w:rsid w:val="005D43AE"/>
    <w:rsid w:val="00684E47"/>
    <w:rsid w:val="009408B1"/>
    <w:rsid w:val="00977784"/>
    <w:rsid w:val="00AD3425"/>
    <w:rsid w:val="00ED39B2"/>
    <w:rsid w:val="00FC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6190B50-1D23-47D1-8858-F5F5E60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rsid w:val="00AD3425"/>
    <w:pPr>
      <w:ind w:left="708"/>
      <w:jc w:val="center"/>
    </w:pPr>
    <w:rPr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302AD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302AD8"/>
  </w:style>
  <w:style w:type="paragraph" w:styleId="HTML">
    <w:name w:val="HTML Preformatted"/>
    <w:basedOn w:val="a"/>
    <w:link w:val="HTML0"/>
    <w:uiPriority w:val="99"/>
    <w:rsid w:val="009777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FC36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2189</Words>
  <Characters>12478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Права и обязанности землепользователей, землевладельцев и собст-венников земельных участков</vt:lpstr>
    </vt:vector>
  </TitlesOfParts>
  <Company>Microsoft</Company>
  <LinksUpToDate>false</LinksUpToDate>
  <CharactersWithSpaces>14638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Права и обязанности землепользователей, землевладельцев и собст-венников земельных участков</dc:title>
  <dc:subject/>
  <dc:creator>Admin</dc:creator>
  <cp:keywords/>
  <dc:description/>
  <cp:lastModifiedBy>admin</cp:lastModifiedBy>
  <cp:revision>2</cp:revision>
  <dcterms:created xsi:type="dcterms:W3CDTF">2014-03-06T20:28:00Z</dcterms:created>
  <dcterms:modified xsi:type="dcterms:W3CDTF">2014-03-06T20:28:00Z</dcterms:modified>
</cp:coreProperties>
</file>